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C73" w:rsidRDefault="00F02964">
      <w:r>
        <w:t>Rapport RXA – M1S2</w:t>
      </w:r>
    </w:p>
    <w:p w:rsidR="00F02964" w:rsidRDefault="00F02964">
      <w:proofErr w:type="spellStart"/>
      <w:r>
        <w:t>Moyart</w:t>
      </w:r>
      <w:proofErr w:type="spellEnd"/>
      <w:r>
        <w:t xml:space="preserve"> Yann</w:t>
      </w:r>
    </w:p>
    <w:p w:rsidR="00F02964" w:rsidRDefault="00F02964"/>
    <w:p w:rsidR="00F02964" w:rsidRDefault="00F02964">
      <w:r>
        <w:t>1ers test :</w:t>
      </w:r>
      <w:bookmarkStart w:id="0" w:name="_GoBack"/>
      <w:bookmarkEnd w:id="0"/>
    </w:p>
    <w:p w:rsidR="00F02964" w:rsidRDefault="00F02964">
      <w:r>
        <w:t>Envoi d’un certain nombre d’octet au serveur grâce à la commande « /</w:t>
      </w:r>
      <w:proofErr w:type="spellStart"/>
      <w:r>
        <w:t>echo</w:t>
      </w:r>
      <w:proofErr w:type="spellEnd"/>
      <w:r>
        <w:t> », les octets sont envoyé un par un au serveur puis renvoyé au client.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40.5pt">
            <v:imagedata r:id="rId6" o:title="envoidoctetByteparByte"/>
          </v:shape>
        </w:pict>
      </w:r>
    </w:p>
    <w:p w:rsidR="00F02964" w:rsidRDefault="00F02964">
      <w:pPr>
        <w:rPr>
          <w:i/>
        </w:rPr>
      </w:pPr>
      <w:r w:rsidRPr="00F02964">
        <w:rPr>
          <w:i/>
        </w:rPr>
        <w:t xml:space="preserve">Courbe de </w:t>
      </w:r>
      <w:r w:rsidR="00E46F4A" w:rsidRPr="00F02964">
        <w:rPr>
          <w:i/>
        </w:rPr>
        <w:t>débit</w:t>
      </w:r>
      <w:r w:rsidRPr="00F02964">
        <w:rPr>
          <w:i/>
        </w:rPr>
        <w:t xml:space="preserve"> avec le nombre d’octets envoyés en abscisse</w:t>
      </w:r>
      <w:r w:rsidR="00E46F4A">
        <w:rPr>
          <w:i/>
        </w:rPr>
        <w:t xml:space="preserve"> (octet)</w:t>
      </w:r>
      <w:r w:rsidRPr="00F02964">
        <w:rPr>
          <w:i/>
        </w:rPr>
        <w:t xml:space="preserve">  et le temps </w:t>
      </w:r>
      <w:r w:rsidR="00A00E56">
        <w:rPr>
          <w:i/>
        </w:rPr>
        <w:t xml:space="preserve">de </w:t>
      </w:r>
      <w:r w:rsidR="00E46F4A">
        <w:rPr>
          <w:i/>
        </w:rPr>
        <w:t>réception</w:t>
      </w:r>
      <w:r w:rsidR="00EB0BF4">
        <w:rPr>
          <w:i/>
        </w:rPr>
        <w:t xml:space="preserve"> (sec)</w:t>
      </w:r>
      <w:r w:rsidRPr="00F02964">
        <w:rPr>
          <w:i/>
        </w:rPr>
        <w:t xml:space="preserve"> en ordonnée</w:t>
      </w:r>
    </w:p>
    <w:p w:rsidR="00371400" w:rsidRDefault="00371400">
      <w:pPr>
        <w:rPr>
          <w:i/>
        </w:rPr>
      </w:pPr>
    </w:p>
    <w:p w:rsidR="00371400" w:rsidRPr="00F02964" w:rsidRDefault="00371400">
      <w:pPr>
        <w:rPr>
          <w:i/>
        </w:rPr>
      </w:pPr>
    </w:p>
    <w:p w:rsidR="00F02964" w:rsidRDefault="00F02964"/>
    <w:p w:rsidR="00F02964" w:rsidRDefault="00F02964">
      <w:r>
        <w:t>Note : Au-dessus de 60 000 octet envoyé le temps est très long</w:t>
      </w:r>
    </w:p>
    <w:p w:rsidR="00F02964" w:rsidRDefault="00F02964"/>
    <w:p w:rsidR="00F02964" w:rsidRDefault="00F02964">
      <w:r>
        <w:t>Par la suite on construit j’ai construit une méthode réutilisant la commande « /</w:t>
      </w:r>
      <w:proofErr w:type="spellStart"/>
      <w:r>
        <w:t>echo</w:t>
      </w:r>
      <w:proofErr w:type="spellEnd"/>
      <w:r>
        <w:t> » avec un paramètre supplémentaire : la taille des blocs d’octet, les informations envoyé sont sous la forme d’un tableau de byte.</w:t>
      </w:r>
    </w:p>
    <w:p w:rsidR="00F02964" w:rsidRDefault="00F02964"/>
    <w:p w:rsidR="00F02964" w:rsidRDefault="00F02964">
      <w:r>
        <w:t>2</w:t>
      </w:r>
      <w:r w:rsidRPr="00F02964">
        <w:rPr>
          <w:vertAlign w:val="superscript"/>
        </w:rPr>
        <w:t>nd</w:t>
      </w:r>
      <w:r>
        <w:t xml:space="preserve"> test :</w:t>
      </w:r>
    </w:p>
    <w:p w:rsidR="00F02964" w:rsidRDefault="0045449D">
      <w:r>
        <w:t>Envoi d’un certain nombre d’octet par bloc de 2 :</w:t>
      </w:r>
    </w:p>
    <w:p w:rsidR="0045449D" w:rsidRDefault="0045449D">
      <w:r>
        <w:pict>
          <v:shape id="_x0000_i1026" type="#_x0000_t75" style="width:453.75pt;height:340.5pt">
            <v:imagedata r:id="rId7" o:title="envoidoctetByteparBloc2"/>
          </v:shape>
        </w:pict>
      </w:r>
    </w:p>
    <w:p w:rsidR="0045449D" w:rsidRPr="00F02964" w:rsidRDefault="0045449D" w:rsidP="0045449D">
      <w:pPr>
        <w:rPr>
          <w:i/>
        </w:rPr>
      </w:pPr>
      <w:r w:rsidRPr="00F02964">
        <w:rPr>
          <w:i/>
        </w:rPr>
        <w:t xml:space="preserve">Courbe de </w:t>
      </w:r>
      <w:r w:rsidR="006E4C9C" w:rsidRPr="00F02964">
        <w:rPr>
          <w:i/>
        </w:rPr>
        <w:t>débit</w:t>
      </w:r>
      <w:r w:rsidRPr="00F02964">
        <w:rPr>
          <w:i/>
        </w:rPr>
        <w:t xml:space="preserve"> avec le nombre d’octets envoyés en </w:t>
      </w:r>
      <w:r w:rsidR="006E4C9C" w:rsidRPr="00F02964">
        <w:rPr>
          <w:i/>
        </w:rPr>
        <w:t>abscisse</w:t>
      </w:r>
      <w:r w:rsidR="006E4C9C">
        <w:rPr>
          <w:i/>
        </w:rPr>
        <w:t xml:space="preserve"> (</w:t>
      </w:r>
      <w:r w:rsidR="00087C94">
        <w:rPr>
          <w:i/>
        </w:rPr>
        <w:t>octet)</w:t>
      </w:r>
      <w:r w:rsidRPr="00F02964">
        <w:rPr>
          <w:i/>
        </w:rPr>
        <w:t xml:space="preserve">  et le temps </w:t>
      </w:r>
      <w:r w:rsidR="00087C94">
        <w:rPr>
          <w:i/>
        </w:rPr>
        <w:t xml:space="preserve">de </w:t>
      </w:r>
      <w:r w:rsidR="006E4C9C">
        <w:rPr>
          <w:i/>
        </w:rPr>
        <w:t>réception</w:t>
      </w:r>
      <w:r w:rsidR="00087C94">
        <w:rPr>
          <w:i/>
        </w:rPr>
        <w:t xml:space="preserve"> (sec)</w:t>
      </w:r>
      <w:r w:rsidRPr="00F02964">
        <w:rPr>
          <w:i/>
        </w:rPr>
        <w:t xml:space="preserve"> en ordonnée</w:t>
      </w:r>
    </w:p>
    <w:p w:rsidR="0045449D" w:rsidRDefault="0045449D"/>
    <w:p w:rsidR="003E3957" w:rsidRDefault="005A6893">
      <w:r>
        <w:t xml:space="preserve">Note : </w:t>
      </w:r>
      <w:r w:rsidR="005A0F7B">
        <w:t xml:space="preserve">Je remarque que cette fois il est possible d’envoyer plus 60000 </w:t>
      </w:r>
      <w:r w:rsidR="00104B05">
        <w:t>octets,</w:t>
      </w:r>
      <w:r w:rsidR="003E3957">
        <w:t xml:space="preserve"> j’ai donc </w:t>
      </w:r>
      <w:r w:rsidR="00104B05">
        <w:t>testé</w:t>
      </w:r>
      <w:r w:rsidR="003E3957">
        <w:t xml:space="preserve"> avec des </w:t>
      </w:r>
      <w:r w:rsidR="00104B05">
        <w:t>blocs</w:t>
      </w:r>
      <w:r w:rsidR="003E3957">
        <w:t xml:space="preserve"> plus grand</w:t>
      </w:r>
      <w:r w:rsidR="00104B05">
        <w:t>.</w:t>
      </w:r>
    </w:p>
    <w:p w:rsidR="00104B05" w:rsidRDefault="00104B05"/>
    <w:p w:rsidR="00104B05" w:rsidRDefault="00104B05">
      <w:r>
        <w:t>3</w:t>
      </w:r>
      <w:r w:rsidRPr="00104B05">
        <w:rPr>
          <w:vertAlign w:val="superscript"/>
        </w:rPr>
        <w:t>e</w:t>
      </w:r>
      <w:r>
        <w:t xml:space="preserve"> test :</w:t>
      </w:r>
    </w:p>
    <w:p w:rsidR="00104B05" w:rsidRDefault="00104B05"/>
    <w:p w:rsidR="004763E6" w:rsidRDefault="00104B05">
      <w:r>
        <w:t>Pour finir j’ai pris un nombre d’octet fixe a envoyé pour je l’ai envoyé grâce à la commande « /</w:t>
      </w:r>
      <w:proofErr w:type="spellStart"/>
      <w:r>
        <w:t>echo</w:t>
      </w:r>
      <w:proofErr w:type="spellEnd"/>
      <w:r>
        <w:t xml:space="preserve"> » avec des </w:t>
      </w:r>
      <w:r w:rsidR="004763E6">
        <w:t>blocs</w:t>
      </w:r>
      <w:r>
        <w:t xml:space="preserve"> de taille de plus en plus grande</w:t>
      </w:r>
      <w:r w:rsidR="004763E6">
        <w:t>.</w:t>
      </w:r>
    </w:p>
    <w:p w:rsidR="00104B05" w:rsidRDefault="004763E6">
      <w:r>
        <w:lastRenderedPageBreak/>
        <w:pict>
          <v:shape id="_x0000_i1027" type="#_x0000_t75" style="width:453.75pt;height:340.5pt">
            <v:imagedata r:id="rId8" o:title="65000fermC"/>
          </v:shape>
        </w:pict>
      </w:r>
    </w:p>
    <w:p w:rsidR="00371400" w:rsidRPr="00EB760B" w:rsidRDefault="004763E6" w:rsidP="004763E6">
      <w:pPr>
        <w:rPr>
          <w:i/>
        </w:rPr>
      </w:pPr>
      <w:r>
        <w:rPr>
          <w:i/>
        </w:rPr>
        <w:t xml:space="preserve">Temps d’envoi de 65 000 octets avec la taille </w:t>
      </w:r>
      <w:r w:rsidR="003E2358">
        <w:rPr>
          <w:i/>
        </w:rPr>
        <w:t>des blocs</w:t>
      </w:r>
      <w:r>
        <w:rPr>
          <w:i/>
        </w:rPr>
        <w:t xml:space="preserve"> pour chaque envoi en abscisse </w:t>
      </w:r>
      <w:r w:rsidR="002A39FE">
        <w:rPr>
          <w:i/>
        </w:rPr>
        <w:t>(</w:t>
      </w:r>
      <w:r w:rsidR="00371400">
        <w:rPr>
          <w:i/>
        </w:rPr>
        <w:t>octet)</w:t>
      </w:r>
      <w:r w:rsidR="00005A44">
        <w:rPr>
          <w:i/>
        </w:rPr>
        <w:t xml:space="preserve"> </w:t>
      </w:r>
      <w:r>
        <w:rPr>
          <w:i/>
        </w:rPr>
        <w:t>et le temps en ordonnée</w:t>
      </w:r>
      <w:r w:rsidR="002A39FE">
        <w:rPr>
          <w:i/>
        </w:rPr>
        <w:t xml:space="preserve"> (sec)</w:t>
      </w:r>
    </w:p>
    <w:p w:rsidR="00371400" w:rsidRDefault="00371400" w:rsidP="004763E6"/>
    <w:p w:rsidR="003E2358" w:rsidRDefault="003E2358" w:rsidP="004763E6">
      <w:r>
        <w:t>On remarque que plus les blocs sont grand plus la réception est rapide.</w:t>
      </w:r>
    </w:p>
    <w:p w:rsidR="003E2358" w:rsidRDefault="003E2358" w:rsidP="004763E6"/>
    <w:p w:rsidR="003E2358" w:rsidRDefault="003E2358" w:rsidP="004763E6">
      <w:r>
        <w:t>Pour l’instant chaque test ferme la connexion pour chaque bloc envoyé</w:t>
      </w:r>
      <w:r w:rsidR="006056A9">
        <w:t>. J’ai donc effectué le même test en laissant la connexion du client ouverte.</w:t>
      </w:r>
      <w:r w:rsidR="00730D66">
        <w:t xml:space="preserve"> </w:t>
      </w:r>
    </w:p>
    <w:p w:rsidR="006056A9" w:rsidRPr="003E2358" w:rsidRDefault="006056A9" w:rsidP="004763E6">
      <w:r>
        <w:lastRenderedPageBreak/>
        <w:pict>
          <v:shape id="_x0000_i1028" type="#_x0000_t75" style="width:453.75pt;height:340.5pt">
            <v:imagedata r:id="rId9" o:title="65000SfermC"/>
          </v:shape>
        </w:pict>
      </w:r>
    </w:p>
    <w:p w:rsidR="00104B05" w:rsidRDefault="006056A9">
      <w:r>
        <w:rPr>
          <w:i/>
        </w:rPr>
        <w:t>Taille des blocs (octet) en abscisse et temps de réception (sec) en ordonnée</w:t>
      </w:r>
      <w:r w:rsidR="00345AA3">
        <w:rPr>
          <w:i/>
        </w:rPr>
        <w:t>.</w:t>
      </w:r>
    </w:p>
    <w:p w:rsidR="00104B05" w:rsidRDefault="00104B05"/>
    <w:p w:rsidR="00104B05" w:rsidRDefault="00104B05"/>
    <w:p w:rsidR="00CA6E2A" w:rsidRDefault="00CA6E2A"/>
    <w:p w:rsidR="00CA6E2A" w:rsidRDefault="00CA6E2A"/>
    <w:p w:rsidR="00CA6E2A" w:rsidRDefault="00CA6E2A">
      <w:r>
        <w:br/>
      </w:r>
    </w:p>
    <w:p w:rsidR="00CA6E2A" w:rsidRDefault="00CA6E2A">
      <w:r>
        <w:br w:type="page"/>
      </w:r>
    </w:p>
    <w:p w:rsidR="00371400" w:rsidRDefault="004B6418">
      <w:proofErr w:type="gramStart"/>
      <w:r>
        <w:lastRenderedPageBreak/>
        <w:t>Ressources</w:t>
      </w:r>
      <w:proofErr w:type="gramEnd"/>
      <w:r>
        <w:t> :</w:t>
      </w:r>
    </w:p>
    <w:p w:rsidR="00371400" w:rsidRDefault="004B6418">
      <w:r>
        <w:t>Test 1 :</w:t>
      </w:r>
    </w:p>
    <w:p w:rsidR="004B6418" w:rsidRDefault="004B6418">
      <w:pPr>
        <w:rPr>
          <w:i/>
        </w:rPr>
      </w:pPr>
      <w:r>
        <w:rPr>
          <w:i/>
        </w:rPr>
        <w:object w:dxaOrig="1531" w:dyaOrig="1002">
          <v:shape id="_x0000_i1029" type="#_x0000_t75" style="width:76.5pt;height:50.25pt" o:ole="">
            <v:imagedata r:id="rId10" o:title=""/>
          </v:shape>
          <o:OLEObject Type="Embed" ProgID="Package" ShapeID="_x0000_i1029" DrawAspect="Icon" ObjectID="_1518606580" r:id="rId11"/>
        </w:object>
      </w:r>
    </w:p>
    <w:p w:rsidR="004B6418" w:rsidRDefault="004B6418">
      <w:pPr>
        <w:rPr>
          <w:i/>
        </w:rPr>
      </w:pPr>
      <w:r>
        <w:rPr>
          <w:i/>
        </w:rPr>
        <w:t>Test 2 :</w:t>
      </w:r>
    </w:p>
    <w:p w:rsidR="004B6418" w:rsidRDefault="004B6418">
      <w:r>
        <w:object w:dxaOrig="1531" w:dyaOrig="1002">
          <v:shape id="_x0000_i1030" type="#_x0000_t75" style="width:76.5pt;height:50.25pt" o:ole="">
            <v:imagedata r:id="rId12" o:title=""/>
          </v:shape>
          <o:OLEObject Type="Embed" ProgID="Package" ShapeID="_x0000_i1030" DrawAspect="Icon" ObjectID="_1518606581" r:id="rId13"/>
        </w:object>
      </w:r>
    </w:p>
    <w:p w:rsidR="00EB760B" w:rsidRDefault="00EB760B">
      <w:r>
        <w:object w:dxaOrig="1531" w:dyaOrig="1002">
          <v:shape id="_x0000_i1031" type="#_x0000_t75" style="width:76.5pt;height:50.25pt" o:ole="">
            <v:imagedata r:id="rId14" o:title=""/>
          </v:shape>
          <o:OLEObject Type="Embed" ProgID="Package" ShapeID="_x0000_i1031" DrawAspect="Icon" ObjectID="_1518606582" r:id="rId15"/>
        </w:object>
      </w:r>
    </w:p>
    <w:p w:rsidR="00EB760B" w:rsidRDefault="00EB760B">
      <w:r>
        <w:t>Test 3 :</w:t>
      </w:r>
    </w:p>
    <w:p w:rsidR="00EB760B" w:rsidRDefault="00CA6E2A">
      <w:r>
        <w:object w:dxaOrig="1531" w:dyaOrig="1002">
          <v:shape id="_x0000_i1032" type="#_x0000_t75" style="width:76.5pt;height:50.25pt" o:ole="">
            <v:imagedata r:id="rId16" o:title=""/>
          </v:shape>
          <o:OLEObject Type="Embed" ProgID="Package" ShapeID="_x0000_i1032" DrawAspect="Icon" ObjectID="_1518606583" r:id="rId17"/>
        </w:object>
      </w:r>
    </w:p>
    <w:p w:rsidR="00CA6E2A" w:rsidRDefault="00CA6E2A">
      <w:r>
        <w:object w:dxaOrig="1531" w:dyaOrig="1002">
          <v:shape id="_x0000_i1033" type="#_x0000_t75" style="width:76.5pt;height:50.25pt" o:ole="">
            <v:imagedata r:id="rId18" o:title=""/>
          </v:shape>
          <o:OLEObject Type="Embed" ProgID="Package" ShapeID="_x0000_i1033" DrawAspect="Icon" ObjectID="_1518606584" r:id="rId19"/>
        </w:object>
      </w:r>
    </w:p>
    <w:sectPr w:rsidR="00CA6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964"/>
    <w:rsid w:val="00005A44"/>
    <w:rsid w:val="00087C94"/>
    <w:rsid w:val="00104B05"/>
    <w:rsid w:val="002A39FE"/>
    <w:rsid w:val="00345AA3"/>
    <w:rsid w:val="00371400"/>
    <w:rsid w:val="003E2358"/>
    <w:rsid w:val="003E3957"/>
    <w:rsid w:val="0045449D"/>
    <w:rsid w:val="004763E6"/>
    <w:rsid w:val="004B6418"/>
    <w:rsid w:val="005A0F7B"/>
    <w:rsid w:val="005A6893"/>
    <w:rsid w:val="006056A9"/>
    <w:rsid w:val="00663C73"/>
    <w:rsid w:val="006E4C9C"/>
    <w:rsid w:val="00730D66"/>
    <w:rsid w:val="00A00E56"/>
    <w:rsid w:val="00C639C8"/>
    <w:rsid w:val="00CA6E2A"/>
    <w:rsid w:val="00E062E4"/>
    <w:rsid w:val="00E46F4A"/>
    <w:rsid w:val="00EB0BF4"/>
    <w:rsid w:val="00EB760B"/>
    <w:rsid w:val="00F0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oleObject" Target="embeddings/oleObject2.bin"/><Relationship Id="rId18" Type="http://schemas.openxmlformats.org/officeDocument/2006/relationships/image" Target="media/image9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e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5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B0449-86CC-4ABD-B258-0B4DDD745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21</cp:revision>
  <cp:lastPrinted>2016-03-04T13:22:00Z</cp:lastPrinted>
  <dcterms:created xsi:type="dcterms:W3CDTF">2016-03-04T12:35:00Z</dcterms:created>
  <dcterms:modified xsi:type="dcterms:W3CDTF">2016-03-04T13:23:00Z</dcterms:modified>
</cp:coreProperties>
</file>