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4724400</wp:posOffset>
            </wp:positionH>
            <wp:positionV relativeFrom="page">
              <wp:posOffset>690880</wp:posOffset>
            </wp:positionV>
            <wp:extent cx="1134110" cy="1134110"/>
            <wp:effectExtent l="0" t="0" r="0" b="0"/>
            <wp:wrapTopAndBottom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717040" cy="601345"/>
            <wp:effectExtent l="0" t="0" r="0" b="0"/>
            <wp:wrapTopAndBottom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Analyse de séries temporelles d’image Sentinel-2 pour la détection des épicéas scolytés.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tbl>
      <w:tblPr>
        <w:tblStyle w:val="Grilledutableau"/>
        <w:tblpPr w:vertAnchor="text" w:horzAnchor="page" w:tblpXSpec="center" w:leftFromText="141" w:rightFromText="141" w:tblpY="163"/>
        <w:tblW w:w="73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6"/>
        <w:gridCol w:w="3685"/>
      </w:tblGrid>
      <w:tr>
        <w:trPr/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color w:val="333333"/>
                <w:sz w:val="28"/>
                <w:szCs w:val="28"/>
                <w:shd w:fill="FDFCFA" w:val="clear"/>
              </w:rPr>
              <w:t xml:space="preserve">  </w:t>
            </w:r>
            <w:r>
              <w:rPr>
                <w:rFonts w:cs="Calibri" w:cstheme="minorHAnsi"/>
                <w:color w:val="333333"/>
                <w:sz w:val="28"/>
                <w:szCs w:val="28"/>
                <w:shd w:fill="FDFCFA" w:val="clear"/>
              </w:rPr>
              <w:t>Coordination 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Pr. Hugues Claessens</w:t>
            </w:r>
          </w:p>
        </w:tc>
      </w:tr>
      <w:tr>
        <w:trPr/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   </w:t>
            </w:r>
            <w:r>
              <w:rPr>
                <w:rFonts w:cs="Calibri" w:cstheme="minorHAnsi"/>
                <w:sz w:val="28"/>
                <w:szCs w:val="28"/>
              </w:rPr>
              <w:t xml:space="preserve">Appui scientifique 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Dr. Jonathan Lisein</w:t>
            </w:r>
          </w:p>
        </w:tc>
      </w:tr>
      <w:tr>
        <w:trPr/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Réalisation 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Ir. Arthur Gilles</w:t>
            </w:r>
          </w:p>
        </w:tc>
      </w:tr>
    </w:tbl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rFonts w:cs="Calibri" w:cstheme="minorHAnsi"/>
          <w:color w:val="333333"/>
          <w:sz w:val="28"/>
          <w:szCs w:val="28"/>
          <w:highlight w:val="yellow"/>
        </w:rPr>
      </w:pPr>
      <w:r>
        <w:rPr>
          <w:rFonts w:cs="Calibri" w:cstheme="minorHAnsi"/>
          <w:color w:val="333333"/>
          <w:sz w:val="28"/>
          <w:szCs w:val="28"/>
          <w:shd w:fill="FDFCFA" w:val="clear"/>
        </w:rPr>
      </w:r>
    </w:p>
    <w:p>
      <w:pPr>
        <w:pStyle w:val="Normal"/>
        <w:jc w:val="center"/>
        <w:rPr>
          <w:rFonts w:cs="Calibri" w:cstheme="minorHAnsi"/>
          <w:color w:val="333333"/>
          <w:sz w:val="24"/>
          <w:szCs w:val="24"/>
          <w:highlight w:val="yellow"/>
        </w:rPr>
      </w:pPr>
      <w:r>
        <w:rPr>
          <w:rFonts w:cs="Calibri" w:cstheme="minorHAnsi"/>
          <w:color w:val="333333"/>
          <w:sz w:val="24"/>
          <w:szCs w:val="24"/>
          <w:shd w:fill="FDFCFA" w:val="clear"/>
        </w:rPr>
        <w:t xml:space="preserve">Mai </w:t>
      </w:r>
      <w:bookmarkStart w:id="0" w:name="_GoBack"/>
      <w:bookmarkEnd w:id="0"/>
      <w:r>
        <w:rPr>
          <w:rFonts w:cs="Calibri" w:cstheme="minorHAnsi"/>
          <w:color w:val="333333"/>
          <w:sz w:val="24"/>
          <w:szCs w:val="24"/>
          <w:shd w:fill="FDFCFA" w:val="clear"/>
        </w:rPr>
        <w:t xml:space="preserve">2022 </w:t>
      </w:r>
    </w:p>
    <w:p>
      <w:pPr>
        <w:pStyle w:val="Normal"/>
        <w:spacing w:before="0" w:after="160"/>
        <w:jc w:val="center"/>
        <w:rPr>
          <w:rFonts w:cs="Calibri" w:cstheme="minorHAnsi"/>
          <w:color w:val="333333"/>
          <w:sz w:val="24"/>
          <w:szCs w:val="24"/>
          <w:highlight w:val="yellow"/>
        </w:rPr>
      </w:pPr>
      <w:r>
        <w:rPr>
          <w:rFonts w:cs="Calibri" w:cstheme="minorHAnsi"/>
          <w:color w:val="333333"/>
          <w:sz w:val="24"/>
          <w:szCs w:val="24"/>
          <w:shd w:fill="FDFCFA" w:val="clear"/>
        </w:rPr>
        <w:t>mis à jour en avril 2023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Cambria" w:hAnsi="Cambria"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Cambria" w:hAnsi="Cambria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661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1</Pages>
  <Words>36</Words>
  <Characters>196</Characters>
  <CharactersWithSpaces>247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2022-02-14T15:29:00Z</dcterms:created>
  <dc:creator>arthur gilles</dc:creator>
  <dc:description/>
  <dc:language>fr-BE</dc:language>
  <cp:lastModifiedBy>Jonathan Lisein</cp:lastModifiedBy>
  <cp:lastPrinted>2022-02-14T15:51:00Z</cp:lastPrinted>
  <dcterms:modified xsi:type="dcterms:W3CDTF">2023-04-18T14:21:47Z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