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EF" w:rsidRPr="00DE4780" w:rsidRDefault="002254EF" w:rsidP="006B376F">
      <w:pPr>
        <w:pStyle w:val="Titulo1"/>
        <w:rPr>
          <w:lang w:val="en-US"/>
        </w:rPr>
      </w:pPr>
      <w:bookmarkStart w:id="0" w:name="_Toc449030177"/>
      <w:bookmarkStart w:id="1" w:name="_Toc449603502"/>
      <w:bookmarkStart w:id="2" w:name="_Ref430078845"/>
      <w:bookmarkStart w:id="3" w:name="_Toc430090753"/>
      <w:r w:rsidRPr="00DE4780">
        <w:rPr>
          <w:lang w:val="en-US"/>
        </w:rPr>
        <w:t>Índice</w:t>
      </w:r>
      <w:bookmarkEnd w:id="0"/>
      <w:bookmarkEnd w:id="1"/>
    </w:p>
    <w:bookmarkStart w:id="4" w:name="_Toc449030178"/>
    <w:p w:rsidR="006C6F4F" w:rsidRPr="00DE4780" w:rsidRDefault="00531BCC">
      <w:pPr>
        <w:pStyle w:val="TOC1"/>
        <w:tabs>
          <w:tab w:val="right" w:leader="dot" w:pos="8212"/>
        </w:tabs>
        <w:rPr>
          <w:rFonts w:ascii="Times New Roman" w:eastAsiaTheme="minorEastAsia" w:hAnsi="Times New Roman" w:cs="Times New Roman"/>
          <w:b w:val="0"/>
          <w:bCs w:val="0"/>
          <w:caps w:val="0"/>
          <w:noProof/>
          <w:sz w:val="22"/>
          <w:szCs w:val="22"/>
          <w:lang w:eastAsia="es-CL"/>
        </w:rPr>
      </w:pPr>
      <w:r w:rsidRPr="00DE4780">
        <w:rPr>
          <w:rFonts w:ascii="Times New Roman" w:hAnsi="Times New Roman" w:cs="Times New Roman"/>
          <w:lang w:val="en-US"/>
        </w:rPr>
        <w:fldChar w:fldCharType="begin"/>
      </w:r>
      <w:r w:rsidRPr="00DE4780">
        <w:rPr>
          <w:rFonts w:ascii="Times New Roman" w:hAnsi="Times New Roman" w:cs="Times New Roman"/>
          <w:lang w:val="en-US"/>
        </w:rPr>
        <w:instrText xml:space="preserve"> TOC \h \z \t "Titulo1;1;Titulo2;2;Titulo3;3" </w:instrText>
      </w:r>
      <w:r w:rsidRPr="00DE4780">
        <w:rPr>
          <w:rFonts w:ascii="Times New Roman" w:hAnsi="Times New Roman" w:cs="Times New Roman"/>
          <w:lang w:val="en-US"/>
        </w:rPr>
        <w:fldChar w:fldCharType="separate"/>
      </w:r>
      <w:hyperlink w:anchor="_Toc449603502" w:history="1">
        <w:r w:rsidR="006C6F4F" w:rsidRPr="00DE4780">
          <w:rPr>
            <w:rStyle w:val="Hyperlink"/>
            <w:rFonts w:ascii="Times New Roman" w:hAnsi="Times New Roman" w:cs="Times New Roman"/>
            <w:noProof/>
            <w:lang w:val="en-US"/>
          </w:rPr>
          <w:t>Índice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1</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03" w:history="1">
        <w:r w:rsidR="006C6F4F" w:rsidRPr="00DE4780">
          <w:rPr>
            <w:rStyle w:val="Hyperlink"/>
            <w:rFonts w:ascii="Times New Roman" w:hAnsi="Times New Roman" w:cs="Times New Roman"/>
            <w:noProof/>
            <w:lang w:val="en-US"/>
          </w:rPr>
          <w:t>1.</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lang w:val="en-US"/>
          </w:rPr>
          <w:t>Definición del problema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4" w:history="1">
        <w:r w:rsidR="006C6F4F" w:rsidRPr="00DE4780">
          <w:rPr>
            <w:rStyle w:val="Hyperlink"/>
            <w:rFonts w:ascii="Times New Roman" w:hAnsi="Times New Roman" w:cs="Times New Roman"/>
            <w:noProof/>
          </w:rPr>
          <w:t>1.1.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Difusores de contenido audiovisual</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5" w:history="1">
        <w:r w:rsidR="006C6F4F" w:rsidRPr="00DE4780">
          <w:rPr>
            <w:rStyle w:val="Hyperlink"/>
            <w:rFonts w:ascii="Times New Roman" w:hAnsi="Times New Roman" w:cs="Times New Roman"/>
            <w:noProof/>
          </w:rPr>
          <w:t>1.2.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Kikvi</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6" w:history="1">
        <w:r w:rsidR="006C6F4F" w:rsidRPr="00DE4780">
          <w:rPr>
            <w:rStyle w:val="Hyperlink"/>
            <w:rFonts w:ascii="Times New Roman" w:hAnsi="Times New Roman" w:cs="Times New Roman"/>
            <w:noProof/>
          </w:rPr>
          <w:t>1.3.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El problema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7" w:history="1">
        <w:r w:rsidR="006C6F4F" w:rsidRPr="00DE4780">
          <w:rPr>
            <w:rStyle w:val="Hyperlink"/>
            <w:rFonts w:ascii="Times New Roman" w:hAnsi="Times New Roman" w:cs="Times New Roman"/>
            <w:noProof/>
          </w:rPr>
          <w:t>1.4.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Objetivos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10" w:history="1">
        <w:r w:rsidR="006C6F4F" w:rsidRPr="00DE4780">
          <w:rPr>
            <w:rStyle w:val="Hyperlink"/>
            <w:rFonts w:ascii="Times New Roman" w:hAnsi="Times New Roman" w:cs="Times New Roman"/>
            <w:noProof/>
          </w:rPr>
          <w:t>2.</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Estado del arte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1" w:history="1">
        <w:r w:rsidR="006C6F4F" w:rsidRPr="00DE4780">
          <w:rPr>
            <w:rStyle w:val="Hyperlink"/>
            <w:rFonts w:ascii="Times New Roman" w:hAnsi="Times New Roman" w:cs="Times New Roman"/>
            <w:noProof/>
          </w:rPr>
          <w:t>2.1.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2" w:history="1">
        <w:r w:rsidR="006C6F4F" w:rsidRPr="00DE4780">
          <w:rPr>
            <w:rStyle w:val="Hyperlink"/>
            <w:rFonts w:ascii="Times New Roman" w:hAnsi="Times New Roman" w:cs="Times New Roman"/>
            <w:noProof/>
          </w:rPr>
          <w:t>2.2.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Procesos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13" w:history="1">
        <w:r w:rsidR="006C6F4F" w:rsidRPr="00DE4780">
          <w:rPr>
            <w:rStyle w:val="Hyperlink"/>
            <w:rFonts w:ascii="Times New Roman" w:hAnsi="Times New Roman" w:cs="Times New Roman"/>
            <w:noProof/>
          </w:rPr>
          <w:t>Proceso de descubrimiento del conocimiento KDD</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14" w:history="1">
        <w:r w:rsidR="006C6F4F" w:rsidRPr="00DE4780">
          <w:rPr>
            <w:rStyle w:val="Hyperlink"/>
            <w:rFonts w:ascii="Times New Roman" w:hAnsi="Times New Roman" w:cs="Times New Roman"/>
            <w:noProof/>
            <w:lang w:val="en-US"/>
          </w:rPr>
          <w:t>SEMMA (Sample, Explore, Modify, Model and Assess)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15" w:history="1">
        <w:r w:rsidR="006C6F4F" w:rsidRPr="00DE4780">
          <w:rPr>
            <w:rStyle w:val="Hyperlink"/>
            <w:rFonts w:ascii="Times New Roman" w:hAnsi="Times New Roman" w:cs="Times New Roman"/>
            <w:noProof/>
            <w:lang w:val="en-US"/>
          </w:rPr>
          <w:t>CRISP-DM (Cross-Industry Standard Process for Data Mining)</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6" w:history="1">
        <w:r w:rsidR="006C6F4F" w:rsidRPr="00DE4780">
          <w:rPr>
            <w:rStyle w:val="Hyperlink"/>
            <w:rFonts w:ascii="Times New Roman" w:hAnsi="Times New Roman" w:cs="Times New Roman"/>
            <w:noProof/>
          </w:rPr>
          <w:t>2.3.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Tareas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17" w:history="1">
        <w:r w:rsidR="006C6F4F" w:rsidRPr="00DE4780">
          <w:rPr>
            <w:rStyle w:val="Hyperlink"/>
            <w:rFonts w:ascii="Times New Roman" w:hAnsi="Times New Roman" w:cs="Times New Roman"/>
            <w:noProof/>
          </w:rPr>
          <w:t>Tareas descriptivas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18" w:history="1">
        <w:r w:rsidR="006C6F4F" w:rsidRPr="00DE4780">
          <w:rPr>
            <w:rStyle w:val="Hyperlink"/>
            <w:rFonts w:ascii="Times New Roman" w:hAnsi="Times New Roman" w:cs="Times New Roman"/>
            <w:noProof/>
          </w:rPr>
          <w:t>Tareas predictivas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_Toc449603518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9" w:history="1">
        <w:r w:rsidR="006C6F4F" w:rsidRPr="00DE4780">
          <w:rPr>
            <w:rStyle w:val="Hyperlink"/>
            <w:rFonts w:ascii="Times New Roman" w:hAnsi="Times New Roman" w:cs="Times New Roman"/>
            <w:noProof/>
          </w:rPr>
          <w:t>2.4.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Herramientas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_Toc449603519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0" w:history="1">
        <w:r w:rsidR="006C6F4F" w:rsidRPr="00DE4780">
          <w:rPr>
            <w:rStyle w:val="Hyperlink"/>
            <w:rFonts w:ascii="Times New Roman" w:hAnsi="Times New Roman" w:cs="Times New Roman"/>
            <w:noProof/>
          </w:rPr>
          <w:t>3.</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Diseño de la solución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1" w:history="1">
        <w:r w:rsidR="006C6F4F" w:rsidRPr="00DE4780">
          <w:rPr>
            <w:rStyle w:val="Hyperlink"/>
            <w:rFonts w:ascii="Times New Roman" w:hAnsi="Times New Roman" w:cs="Times New Roman"/>
            <w:noProof/>
          </w:rPr>
          <w:t>3.1.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Entendimiento del negocio</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2" w:history="1">
        <w:r w:rsidR="006C6F4F" w:rsidRPr="00DE4780">
          <w:rPr>
            <w:rStyle w:val="Hyperlink"/>
            <w:rFonts w:ascii="Times New Roman" w:hAnsi="Times New Roman" w:cs="Times New Roman"/>
            <w:noProof/>
          </w:rPr>
          <w:t>3.2.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Entendimiento de los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23" w:history="1">
        <w:r w:rsidR="006C6F4F" w:rsidRPr="00DE4780">
          <w:rPr>
            <w:rStyle w:val="Hyperlink"/>
            <w:rFonts w:ascii="Times New Roman" w:hAnsi="Times New Roman" w:cs="Times New Roman"/>
            <w:noProof/>
          </w:rPr>
          <w:t>Visualización de datos usando Tableau (OLAP)</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4" w:history="1">
        <w:r w:rsidR="006C6F4F" w:rsidRPr="00DE4780">
          <w:rPr>
            <w:rStyle w:val="Hyperlink"/>
            <w:rFonts w:ascii="Times New Roman" w:hAnsi="Times New Roman" w:cs="Times New Roman"/>
            <w:noProof/>
          </w:rPr>
          <w:t>4.</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Desarrollo de la solución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5" w:history="1">
        <w:r w:rsidR="006C6F4F" w:rsidRPr="00DE4780">
          <w:rPr>
            <w:rStyle w:val="Hyperlink"/>
            <w:rFonts w:ascii="Times New Roman" w:hAnsi="Times New Roman" w:cs="Times New Roman"/>
            <w:noProof/>
          </w:rPr>
          <w:t>4.1.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Preparación de los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6" w:history="1">
        <w:r w:rsidR="006C6F4F" w:rsidRPr="00DE4780">
          <w:rPr>
            <w:rStyle w:val="Hyperlink"/>
            <w:rFonts w:ascii="Times New Roman" w:hAnsi="Times New Roman" w:cs="Times New Roman"/>
            <w:noProof/>
          </w:rPr>
          <w:t>4.2.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Modelo</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7" w:history="1">
        <w:r w:rsidR="006C6F4F" w:rsidRPr="00DE4780">
          <w:rPr>
            <w:rStyle w:val="Hyperlink"/>
            <w:rFonts w:ascii="Times New Roman" w:hAnsi="Times New Roman" w:cs="Times New Roman"/>
            <w:noProof/>
          </w:rPr>
          <w:t>4.3.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Evaluación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8" w:history="1">
        <w:r w:rsidR="006C6F4F" w:rsidRPr="00DE4780">
          <w:rPr>
            <w:rStyle w:val="Hyperlink"/>
            <w:rFonts w:ascii="Times New Roman" w:hAnsi="Times New Roman" w:cs="Times New Roman"/>
            <w:noProof/>
          </w:rPr>
          <w:t>4.4.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Despliegue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_Toc449603528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9" w:history="1">
        <w:r w:rsidR="006C6F4F" w:rsidRPr="00DE4780">
          <w:rPr>
            <w:rStyle w:val="Hyperlink"/>
            <w:rFonts w:ascii="Times New Roman" w:hAnsi="Times New Roman" w:cs="Times New Roman"/>
            <w:noProof/>
          </w:rPr>
          <w:t>5.</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Conclusiones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_Toc449603529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0" w:history="1">
        <w:r w:rsidR="006C6F4F" w:rsidRPr="00DE4780">
          <w:rPr>
            <w:rStyle w:val="Hyperlink"/>
            <w:rFonts w:ascii="Times New Roman" w:hAnsi="Times New Roman" w:cs="Times New Roman"/>
            <w:noProof/>
          </w:rPr>
          <w:t>6.</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Bibliografía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_Toc449603530 \h </w:instrText>
        </w:r>
        <w:r w:rsidR="006C6F4F" w:rsidRPr="00DE4780">
          <w:rPr>
            <w:rFonts w:ascii="Times New Roman" w:hAnsi="Times New Roman" w:cs="Times New Roman"/>
            <w:noProof/>
            <w:webHidden/>
          </w:rPr>
          <w:fldChar w:fldCharType="separate"/>
        </w:r>
        <w:r w:rsidR="00901DD6">
          <w:rPr>
            <w:rFonts w:ascii="Times New Roman" w:hAnsi="Times New Roman" w:cs="Times New Roman"/>
            <w:b w:val="0"/>
            <w:bCs w:val="0"/>
            <w:noProof/>
            <w:webHidden/>
            <w:lang w:val="en-US"/>
          </w:rPr>
          <w:t>Error! Bookmark not defined.</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1" w:history="1">
        <w:r w:rsidR="006C6F4F" w:rsidRPr="00DE4780">
          <w:rPr>
            <w:rStyle w:val="Hyperlink"/>
            <w:rFonts w:ascii="Times New Roman" w:hAnsi="Times New Roman" w:cs="Times New Roman"/>
            <w:noProof/>
          </w:rPr>
          <w:t>7.</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Referencias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_Toc449603531 \h </w:instrText>
        </w:r>
        <w:r w:rsidR="006C6F4F" w:rsidRPr="00DE4780">
          <w:rPr>
            <w:rFonts w:ascii="Times New Roman" w:hAnsi="Times New Roman" w:cs="Times New Roman"/>
            <w:noProof/>
            <w:webHidden/>
          </w:rPr>
          <w:fldChar w:fldCharType="separate"/>
        </w:r>
        <w:r w:rsidR="00901DD6">
          <w:rPr>
            <w:rFonts w:ascii="Times New Roman" w:hAnsi="Times New Roman" w:cs="Times New Roman"/>
            <w:b w:val="0"/>
            <w:bCs w:val="0"/>
            <w:noProof/>
            <w:webHidden/>
            <w:lang w:val="en-US"/>
          </w:rPr>
          <w:t>Error! Bookmark not defined.</w:t>
        </w:r>
        <w:r w:rsidR="006C6F4F" w:rsidRPr="00DE4780">
          <w:rPr>
            <w:rFonts w:ascii="Times New Roman" w:hAnsi="Times New Roman" w:cs="Times New Roman"/>
            <w:noProof/>
            <w:webHidden/>
          </w:rPr>
          <w:fldChar w:fldCharType="end"/>
        </w:r>
      </w:hyperlink>
    </w:p>
    <w:p w:rsidR="006C6F4F" w:rsidRPr="00DE4780" w:rsidRDefault="00B03E37">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2" w:history="1">
        <w:r w:rsidR="006C6F4F" w:rsidRPr="00DE4780">
          <w:rPr>
            <w:rStyle w:val="Hyperlink"/>
            <w:rFonts w:ascii="Times New Roman" w:hAnsi="Times New Roman" w:cs="Times New Roman"/>
            <w:noProof/>
          </w:rPr>
          <w:t>8.</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Anexos (color: 6b59a6)</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right" w:leader="dot" w:pos="8212"/>
        </w:tabs>
        <w:rPr>
          <w:rFonts w:ascii="Times New Roman" w:eastAsiaTheme="minorEastAsia" w:hAnsi="Times New Roman" w:cs="Times New Roman"/>
          <w:b w:val="0"/>
          <w:bCs w:val="0"/>
          <w:noProof/>
          <w:sz w:val="22"/>
          <w:szCs w:val="22"/>
          <w:lang w:eastAsia="es-CL"/>
        </w:rPr>
      </w:pPr>
      <w:hyperlink w:anchor="_Toc449603533" w:history="1">
        <w:r w:rsidR="006C6F4F" w:rsidRPr="00DE4780">
          <w:rPr>
            <w:rStyle w:val="Hyperlink"/>
            <w:rFonts w:ascii="Times New Roman" w:hAnsi="Times New Roman" w:cs="Times New Roman"/>
            <w:noProof/>
          </w:rPr>
          <w:t>Anexo 1: Modelo de datos de Kikvi</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2"/>
        <w:tabs>
          <w:tab w:val="right" w:leader="dot" w:pos="8212"/>
        </w:tabs>
        <w:rPr>
          <w:rFonts w:ascii="Times New Roman" w:eastAsiaTheme="minorEastAsia" w:hAnsi="Times New Roman" w:cs="Times New Roman"/>
          <w:b w:val="0"/>
          <w:bCs w:val="0"/>
          <w:noProof/>
          <w:sz w:val="22"/>
          <w:szCs w:val="22"/>
          <w:lang w:eastAsia="es-CL"/>
        </w:rPr>
      </w:pPr>
      <w:hyperlink w:anchor="_Toc449603534" w:history="1">
        <w:r w:rsidR="006C6F4F" w:rsidRPr="00DE4780">
          <w:rPr>
            <w:rStyle w:val="Hyperlink"/>
            <w:rFonts w:ascii="Times New Roman" w:hAnsi="Times New Roman" w:cs="Times New Roman"/>
            <w:noProof/>
            <w:lang w:val="en-US"/>
          </w:rPr>
          <w:t>Anexo 2: Scripts para APIs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35" w:history="1">
        <w:r w:rsidR="006C6F4F" w:rsidRPr="00DE4780">
          <w:rPr>
            <w:rStyle w:val="Hyperlink"/>
            <w:rFonts w:ascii="Times New Roman" w:hAnsi="Times New Roman" w:cs="Times New Roman"/>
            <w:noProof/>
            <w:lang w:val="en-US"/>
          </w:rPr>
          <w:t>Facebook (PHP)</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B03E37">
      <w:pPr>
        <w:pStyle w:val="TOC3"/>
        <w:tabs>
          <w:tab w:val="right" w:leader="dot" w:pos="8212"/>
        </w:tabs>
        <w:rPr>
          <w:rFonts w:ascii="Times New Roman" w:eastAsiaTheme="minorEastAsia" w:hAnsi="Times New Roman" w:cs="Times New Roman"/>
          <w:noProof/>
          <w:sz w:val="22"/>
          <w:szCs w:val="22"/>
          <w:lang w:eastAsia="es-CL"/>
        </w:rPr>
      </w:pPr>
      <w:hyperlink w:anchor="_Toc449603536" w:history="1">
        <w:r w:rsidR="006C6F4F" w:rsidRPr="00DE4780">
          <w:rPr>
            <w:rStyle w:val="Hyperlink"/>
            <w:rFonts w:ascii="Times New Roman" w:hAnsi="Times New Roman" w:cs="Times New Roman"/>
            <w:noProof/>
            <w:lang w:val="en-US"/>
          </w:rPr>
          <w:t>Youtube (RoR)</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E853C3" w:rsidRPr="00DE4780" w:rsidRDefault="00531BCC" w:rsidP="00531BCC">
      <w:pPr>
        <w:rPr>
          <w:rFonts w:ascii="Times New Roman" w:hAnsi="Times New Roman" w:cs="Times New Roman"/>
          <w:lang w:val="en-US"/>
        </w:rPr>
      </w:pPr>
      <w:r w:rsidRPr="00DE4780">
        <w:rPr>
          <w:rFonts w:ascii="Times New Roman" w:hAnsi="Times New Roman" w:cs="Times New Roman"/>
          <w:lang w:val="en-US"/>
        </w:rPr>
        <w:fldChar w:fldCharType="end"/>
      </w:r>
      <w:r w:rsidR="00E853C3" w:rsidRPr="00DE4780">
        <w:rPr>
          <w:rFonts w:ascii="Times New Roman" w:hAnsi="Times New Roman" w:cs="Times New Roman"/>
          <w:lang w:val="en-US"/>
        </w:rPr>
        <w:br/>
      </w:r>
    </w:p>
    <w:p w:rsidR="00E853C3" w:rsidRPr="00DE4780" w:rsidRDefault="00E853C3">
      <w:pPr>
        <w:rPr>
          <w:rFonts w:ascii="Times New Roman" w:hAnsi="Times New Roman" w:cs="Times New Roman"/>
          <w:b/>
          <w:color w:val="403152" w:themeColor="accent4" w:themeShade="80"/>
          <w:sz w:val="52"/>
          <w:lang w:val="en-US"/>
        </w:rPr>
      </w:pPr>
      <w:r w:rsidRPr="00DE4780">
        <w:rPr>
          <w:rFonts w:ascii="Times New Roman" w:hAnsi="Times New Roman" w:cs="Times New Roman"/>
          <w:lang w:val="en-US"/>
        </w:rPr>
        <w:br w:type="page"/>
      </w:r>
    </w:p>
    <w:p w:rsidR="00974A8D" w:rsidRPr="00DE4780" w:rsidRDefault="006C6F4F" w:rsidP="006B376F">
      <w:pPr>
        <w:pStyle w:val="Titulo1"/>
        <w:numPr>
          <w:ilvl w:val="0"/>
          <w:numId w:val="15"/>
        </w:numPr>
        <w:rPr>
          <w:lang w:val="en-US"/>
        </w:rPr>
      </w:pPr>
      <w:bookmarkStart w:id="5" w:name="_Toc449603503"/>
      <w:bookmarkEnd w:id="2"/>
      <w:bookmarkEnd w:id="3"/>
      <w:bookmarkEnd w:id="4"/>
      <w:r w:rsidRPr="00DE4780">
        <w:rPr>
          <w:lang w:val="en-US"/>
        </w:rPr>
        <w:lastRenderedPageBreak/>
        <w:t>Definición del problema</w:t>
      </w:r>
      <w:bookmarkEnd w:id="5"/>
    </w:p>
    <w:p w:rsidR="00D62372" w:rsidRPr="00DE4780" w:rsidRDefault="00D62372" w:rsidP="006B376F">
      <w:pPr>
        <w:pStyle w:val="NoSpacing"/>
      </w:pPr>
    </w:p>
    <w:p w:rsidR="000863A7" w:rsidRPr="00DE4780" w:rsidRDefault="00D62372" w:rsidP="006B376F">
      <w:pPr>
        <w:pStyle w:val="NoSpacing"/>
      </w:pPr>
      <w:r w:rsidRPr="00DE4780">
        <w:t xml:space="preserve">En este capítulo se abordará de forma general el contexto del estudio realizado. En primera instancia se tratará el tema de los difusores de contenido audiovisual a través de internet, y cómo este concepto se ve relacionado con </w:t>
      </w:r>
      <w:r w:rsidRPr="00DE4780">
        <w:rPr>
          <w:b/>
        </w:rPr>
        <w:t>Kikvi</w:t>
      </w:r>
      <w:r w:rsidRPr="00DE4780">
        <w:t xml:space="preserve">, empresa de la cual se extrajeron los datos para los posteriores capítulos. En segundo lugar, se abordará el problema actual por el que pasa la empresa mencionada, y finalmente los objetivos, principales y secundarios de este </w:t>
      </w:r>
      <w:r w:rsidR="00FC55F2" w:rsidRPr="00DE4780">
        <w:t>estudio</w:t>
      </w:r>
      <w:r w:rsidRPr="00DE4780">
        <w:t>.</w:t>
      </w:r>
      <w:r w:rsidR="000863A7" w:rsidRPr="00DE4780">
        <w:t xml:space="preserve"> Se espera durante este capítulo dar un marco general del estudio </w:t>
      </w:r>
      <w:r w:rsidR="00493B57" w:rsidRPr="00DE4780">
        <w:t>e informar sobre los motivadores que llevaron a realizarlo.</w:t>
      </w:r>
    </w:p>
    <w:p w:rsidR="00D62372" w:rsidRPr="00DE4780" w:rsidRDefault="00D62372" w:rsidP="006B376F">
      <w:pPr>
        <w:pStyle w:val="NoSpacing"/>
      </w:pPr>
    </w:p>
    <w:p w:rsidR="00F8705E" w:rsidRPr="00DE4780" w:rsidRDefault="005E1906" w:rsidP="006B376F">
      <w:pPr>
        <w:pStyle w:val="Titulo2"/>
        <w:numPr>
          <w:ilvl w:val="1"/>
          <w:numId w:val="18"/>
        </w:numPr>
      </w:pPr>
      <w:bookmarkStart w:id="6" w:name="_Toc430090754"/>
      <w:bookmarkStart w:id="7" w:name="_Toc449030179"/>
      <w:bookmarkStart w:id="8" w:name="_Toc449603504"/>
      <w:r w:rsidRPr="00DE4780">
        <w:t xml:space="preserve"> </w:t>
      </w:r>
      <w:r w:rsidR="00F8705E" w:rsidRPr="00DE4780">
        <w:t>Difusores de contenido audiovisual</w:t>
      </w:r>
      <w:bookmarkEnd w:id="6"/>
      <w:bookmarkEnd w:id="7"/>
      <w:bookmarkEnd w:id="8"/>
    </w:p>
    <w:p w:rsidR="00F8705E" w:rsidRPr="00DE4780" w:rsidRDefault="00F8705E" w:rsidP="006B376F">
      <w:pPr>
        <w:pStyle w:val="Referencia"/>
      </w:pPr>
    </w:p>
    <w:p w:rsidR="00892D9C" w:rsidRPr="00DE4780" w:rsidRDefault="00F8705E" w:rsidP="006B376F">
      <w:pPr>
        <w:pStyle w:val="NoSpacing"/>
      </w:pPr>
      <w:r w:rsidRPr="00DE4780">
        <w:t xml:space="preserve">Desde la masificación de las redes sociales, en el pasado con plataformas como MySpace, y hoy con plataformas muy masificadas como Facebook o Instagram, se ha buscado la forma de sacar provecho de esta interacción. Una </w:t>
      </w:r>
      <w:r w:rsidR="005E1906" w:rsidRPr="00DE4780">
        <w:t>gran cantidad de negocios se ha</w:t>
      </w:r>
      <w:r w:rsidRPr="00DE4780">
        <w:t xml:space="preserve"> formado en torno a este concepto, principalmente relacionados con la publicidad. De la misma manera, la publicidad se ha ido adaptando a este nuevo entorno, haciéndose cada vez más sutil en algunos casos</w:t>
      </w:r>
      <w:r w:rsidR="00AE347A" w:rsidRPr="00DE4780">
        <w:t xml:space="preserve"> (</w:t>
      </w:r>
      <w:r w:rsidR="00AE347A" w:rsidRPr="00DE4780">
        <w:rPr>
          <w:i/>
        </w:rPr>
        <w:t>product placement</w:t>
      </w:r>
      <w:r w:rsidR="00AE347A" w:rsidRPr="00DE4780">
        <w:rPr>
          <w:rStyle w:val="FootnoteReference"/>
        </w:rPr>
        <w:footnoteReference w:id="1"/>
      </w:r>
      <w:r w:rsidRPr="00DE4780">
        <w:t>)</w:t>
      </w:r>
      <w:r w:rsidR="00D45988" w:rsidRPr="00DE4780">
        <w:t xml:space="preserve">, y aún más invasiva en otros, como es el caso de portales de contenido viral con </w:t>
      </w:r>
      <w:r w:rsidR="00D45988" w:rsidRPr="00DE4780">
        <w:rPr>
          <w:i/>
        </w:rPr>
        <w:t>banners</w:t>
      </w:r>
      <w:r w:rsidR="00D45988" w:rsidRPr="00DE4780">
        <w:t xml:space="preserve"> y </w:t>
      </w:r>
      <w:r w:rsidR="00D45988" w:rsidRPr="00DE4780">
        <w:rPr>
          <w:i/>
        </w:rPr>
        <w:t>popups</w:t>
      </w:r>
      <w:r w:rsidR="00D45988" w:rsidRPr="00DE4780">
        <w:rPr>
          <w:rStyle w:val="FootnoteReference"/>
          <w:i/>
        </w:rPr>
        <w:footnoteReference w:id="2"/>
      </w:r>
      <w:r w:rsidR="00C02D26" w:rsidRPr="00DE4780">
        <w:t xml:space="preserve">. Con el paso del tiempo, los usuarios de internet se han vuelto reacios y menos susceptibles al segundo tipo de publicidad, ocurriendo fenómenos como la llamada </w:t>
      </w:r>
      <w:r w:rsidR="00C02D26" w:rsidRPr="00DE4780">
        <w:rPr>
          <w:b/>
        </w:rPr>
        <w:t>ceguera del banner</w:t>
      </w:r>
      <w:r w:rsidR="00BF4E5C" w:rsidRPr="00DE4780">
        <w:rPr>
          <w:rStyle w:val="FootnoteReference"/>
          <w:b/>
        </w:rPr>
        <w:footnoteReference w:id="3"/>
      </w:r>
      <w:r w:rsidR="00C02D26" w:rsidRPr="00DE4780">
        <w:t>,</w:t>
      </w:r>
      <w:r w:rsidR="00BF4E5C" w:rsidRPr="00DE4780">
        <w:t xml:space="preserve"> lo que hace necesaria una forma de publicidad más sutil, o más atractiva que un </w:t>
      </w:r>
      <w:r w:rsidR="00BF4E5C" w:rsidRPr="00DE4780">
        <w:rPr>
          <w:i/>
        </w:rPr>
        <w:t>banner</w:t>
      </w:r>
      <w:r w:rsidR="00BF4E5C" w:rsidRPr="00DE4780">
        <w:t xml:space="preserve"> tradicional</w:t>
      </w:r>
      <w:r w:rsidR="003B4D8C" w:rsidRPr="00DE4780">
        <w:t>. Es en torno a esto que se generan los difusores de contenidos.</w:t>
      </w:r>
    </w:p>
    <w:p w:rsidR="003B4D8C" w:rsidRPr="00DE4780" w:rsidRDefault="003B4D8C" w:rsidP="006B376F">
      <w:pPr>
        <w:pStyle w:val="NoSpacing"/>
      </w:pPr>
    </w:p>
    <w:p w:rsidR="00DD30EE" w:rsidRPr="00DE4780" w:rsidRDefault="003B4D8C" w:rsidP="006B376F">
      <w:pPr>
        <w:pStyle w:val="NoSpacing"/>
      </w:pPr>
      <w:r w:rsidRPr="00DE4780">
        <w:lastRenderedPageBreak/>
        <w:t xml:space="preserve">Un difusor de contenido, como dice su nombre, cumple la función de </w:t>
      </w:r>
      <w:r w:rsidRPr="00DE4780">
        <w:rPr>
          <w:b/>
        </w:rPr>
        <w:t>propagar y difundir contenido especializado a través de redes sociales</w:t>
      </w:r>
      <w:r w:rsidRPr="00DE4780">
        <w:t>.</w:t>
      </w:r>
      <w:r w:rsidR="00974A8D" w:rsidRPr="00DE4780">
        <w:t xml:space="preserve"> La mayoría de los difusores aún enfocan su modelo de negocios en </w:t>
      </w:r>
      <w:r w:rsidR="00974A8D" w:rsidRPr="00DE4780">
        <w:rPr>
          <w:i/>
        </w:rPr>
        <w:t>banners</w:t>
      </w:r>
      <w:r w:rsidR="00974A8D" w:rsidRPr="00DE4780">
        <w:t xml:space="preserve">, usando la difusión en redes sociales de contenidos altamente atractivos para traer finalmente visitas a sus portales web. Kikvi es un difusor de contenidos audiovisuales, pero no enfoca su esfuerzo en </w:t>
      </w:r>
      <w:r w:rsidR="00974A8D" w:rsidRPr="00DE4780">
        <w:rPr>
          <w:i/>
        </w:rPr>
        <w:t>banners</w:t>
      </w:r>
      <w:r w:rsidR="005E1906" w:rsidRPr="00DE4780">
        <w:t>; en él</w:t>
      </w:r>
      <w:r w:rsidR="00974A8D" w:rsidRPr="00DE4780">
        <w:t xml:space="preserve"> se explora la segunda posibilidad comentada de publicidad en internet, la publicidad sutil. A </w:t>
      </w:r>
      <w:r w:rsidR="002254EF" w:rsidRPr="00DE4780">
        <w:t>continuación,</w:t>
      </w:r>
      <w:r w:rsidR="00974A8D" w:rsidRPr="00DE4780">
        <w:t xml:space="preserve"> se revisará la historia y funcionamiento en detalle de Kikvi.</w:t>
      </w:r>
    </w:p>
    <w:p w:rsidR="00F01A1A" w:rsidRPr="00DE4780" w:rsidRDefault="00F01A1A" w:rsidP="006B376F">
      <w:pPr>
        <w:pStyle w:val="Referencia"/>
      </w:pPr>
    </w:p>
    <w:p w:rsidR="00974A8D" w:rsidRPr="00DE4780" w:rsidRDefault="00974A8D" w:rsidP="006B376F">
      <w:pPr>
        <w:pStyle w:val="Titulo2"/>
        <w:numPr>
          <w:ilvl w:val="1"/>
          <w:numId w:val="18"/>
        </w:numPr>
      </w:pPr>
      <w:bookmarkStart w:id="9" w:name="_Toc430090755"/>
      <w:bookmarkStart w:id="10" w:name="_Toc449030180"/>
      <w:bookmarkStart w:id="11" w:name="_Toc449603505"/>
      <w:r w:rsidRPr="00DE4780">
        <w:t>Kikvi</w:t>
      </w:r>
      <w:bookmarkEnd w:id="9"/>
      <w:bookmarkEnd w:id="10"/>
      <w:bookmarkEnd w:id="11"/>
    </w:p>
    <w:p w:rsidR="00163B8A" w:rsidRPr="00DE4780" w:rsidRDefault="00163B8A" w:rsidP="006B376F">
      <w:pPr>
        <w:pStyle w:val="Referencia"/>
      </w:pPr>
    </w:p>
    <w:p w:rsidR="00163B8A" w:rsidRPr="00DE4780" w:rsidRDefault="00163B8A" w:rsidP="006B376F">
      <w:pPr>
        <w:pStyle w:val="NoSpacing"/>
      </w:pPr>
      <w:r w:rsidRPr="00DE4780">
        <w:t>Kikvi nace como un proyecto de un grupo de estudiantes en la Feria de Creación de Software de la Universidad Técnica Federico Santa María en el año 2012. En aquel entonces, bajo otro nombre (privado). La idea del producto co</w:t>
      </w:r>
      <w:r w:rsidR="008A3E1C" w:rsidRPr="00DE4780">
        <w:t>nsistía en una red de usuarios</w:t>
      </w:r>
      <w:r w:rsidRPr="00DE4780">
        <w:t xml:space="preserve"> </w:t>
      </w:r>
      <w:r w:rsidR="005E1906" w:rsidRPr="00DE4780">
        <w:t>dividida</w:t>
      </w:r>
      <w:r w:rsidRPr="00DE4780">
        <w:t xml:space="preserve"> en 2 grupos principales: los </w:t>
      </w:r>
      <w:r w:rsidRPr="00DE4780">
        <w:rPr>
          <w:b/>
        </w:rPr>
        <w:t>publicadores</w:t>
      </w:r>
      <w:r w:rsidRPr="00DE4780">
        <w:t xml:space="preserve">, y los </w:t>
      </w:r>
      <w:r w:rsidRPr="00DE4780">
        <w:rPr>
          <w:b/>
        </w:rPr>
        <w:t>creadores</w:t>
      </w:r>
      <w:r w:rsidRPr="00DE4780">
        <w:t>.</w:t>
      </w:r>
      <w:r w:rsidR="008A3E1C" w:rsidRPr="00DE4780">
        <w:t xml:space="preserve"> E</w:t>
      </w:r>
      <w:r w:rsidRPr="00DE4780">
        <w:t xml:space="preserve">l grupo de </w:t>
      </w:r>
      <w:r w:rsidRPr="00DE4780">
        <w:rPr>
          <w:b/>
        </w:rPr>
        <w:t>creadores</w:t>
      </w:r>
      <w:r w:rsidRPr="00DE4780">
        <w:t xml:space="preserve"> </w:t>
      </w:r>
      <w:r w:rsidR="00B147C0" w:rsidRPr="00DE4780">
        <w:t>estaba compuesto por</w:t>
      </w:r>
      <w:r w:rsidRPr="00DE4780">
        <w:t xml:space="preserve"> personas generadoras de contenido audiovisual</w:t>
      </w:r>
      <w:r w:rsidR="007F3206" w:rsidRPr="00DE4780">
        <w:t xml:space="preserve">, que habían invertido tiempo y dinero en esto, y necesitaban rentabilizarlo. Su desafío se presentaba al momento de difundir dicho contenido, tomando como vía principal las redes sociales, pero sin contar con el </w:t>
      </w:r>
      <w:r w:rsidR="001D4437">
        <w:t>“</w:t>
      </w:r>
      <w:r w:rsidR="007F3206" w:rsidRPr="00DE4780">
        <w:rPr>
          <w:i/>
        </w:rPr>
        <w:t>peso</w:t>
      </w:r>
      <w:r w:rsidR="001D4437">
        <w:rPr>
          <w:i/>
        </w:rPr>
        <w:t>”</w:t>
      </w:r>
      <w:r w:rsidR="007F3206" w:rsidRPr="00DE4780">
        <w:t xml:space="preserve">, suficiente para llegar a una masa suficientemente atractiva de público objetivo. Es aquí donde entraría en participación el segundo grupo usuario de la </w:t>
      </w:r>
      <w:r w:rsidR="00990B53" w:rsidRPr="00DE4780">
        <w:t>plataforma</w:t>
      </w:r>
      <w:r w:rsidR="007F3206" w:rsidRPr="00DE4780">
        <w:t xml:space="preserve">, los </w:t>
      </w:r>
      <w:r w:rsidR="007F3206" w:rsidRPr="00DE4780">
        <w:rPr>
          <w:b/>
        </w:rPr>
        <w:t>publicadores</w:t>
      </w:r>
      <w:r w:rsidR="007F3206" w:rsidRPr="00DE4780">
        <w:t xml:space="preserve">. Este conjunto consistía en una serie de personas </w:t>
      </w:r>
      <w:r w:rsidR="00B147C0" w:rsidRPr="00DE4780">
        <w:t>experimentadas en el</w:t>
      </w:r>
      <w:r w:rsidR="007F3206" w:rsidRPr="00DE4780">
        <w:t xml:space="preserve"> uso de redes sociales y con alto índice de influencia en sus círculos. La función de los publicadores consistía en compartir los contenidos generados por los creadores en sus respectivas redes sociales, siendo dinero la motivación. </w:t>
      </w:r>
      <w:r w:rsidR="00B147C0" w:rsidRPr="00DE4780">
        <w:t>En el ideal del modelo de negocios, el</w:t>
      </w:r>
      <w:r w:rsidR="007F3206" w:rsidRPr="00DE4780">
        <w:t xml:space="preserve"> grupo de </w:t>
      </w:r>
      <w:r w:rsidR="007F3206" w:rsidRPr="00DE4780">
        <w:rPr>
          <w:b/>
        </w:rPr>
        <w:t>creadores</w:t>
      </w:r>
      <w:r w:rsidR="007F3206" w:rsidRPr="00DE4780">
        <w:t xml:space="preserve"> </w:t>
      </w:r>
      <w:r w:rsidR="00990B53" w:rsidRPr="00DE4780">
        <w:t xml:space="preserve">compraría una cierta cantidad de vistas de </w:t>
      </w:r>
      <w:r w:rsidR="001D4437">
        <w:t>“</w:t>
      </w:r>
      <w:r w:rsidR="00990B53" w:rsidRPr="00DE4780">
        <w:t>calidad</w:t>
      </w:r>
      <w:r w:rsidR="001D4437">
        <w:t>”</w:t>
      </w:r>
      <w:r w:rsidR="00990B53" w:rsidRPr="00DE4780">
        <w:t xml:space="preserve">, ya que se seleccionaba a los usuarios </w:t>
      </w:r>
      <w:r w:rsidR="00990B53" w:rsidRPr="00DE4780">
        <w:rPr>
          <w:b/>
        </w:rPr>
        <w:t>publicadores</w:t>
      </w:r>
      <w:r w:rsidR="00990B53" w:rsidRPr="00DE4780">
        <w:t xml:space="preserve"> a través de un proceso de filtrado, pagando una cantidad de dinero fijo por vista. Esta cantidad se dividiría entre los </w:t>
      </w:r>
      <w:r w:rsidR="00990B53" w:rsidRPr="00DE4780">
        <w:rPr>
          <w:b/>
        </w:rPr>
        <w:t>publicadores</w:t>
      </w:r>
      <w:r w:rsidR="00990B53" w:rsidRPr="00DE4780">
        <w:t xml:space="preserve"> que participaran de la campaña (consiguiendo parte de ese dinero por cada vista que consiguieran) y la empresa.</w:t>
      </w:r>
    </w:p>
    <w:p w:rsidR="00C15D91" w:rsidRPr="00DE4780" w:rsidRDefault="00C15D91" w:rsidP="006B376F">
      <w:pPr>
        <w:pStyle w:val="NoSpacing"/>
      </w:pPr>
    </w:p>
    <w:p w:rsidR="00C15D91" w:rsidRPr="00DE4780" w:rsidRDefault="00C15D91" w:rsidP="006B376F">
      <w:pPr>
        <w:pStyle w:val="NoSpacing"/>
      </w:pPr>
      <w:r w:rsidRPr="00DE4780">
        <w:t xml:space="preserve">El concepto tuvo un éxito relativo en su fase inicial, consiguiendo financiamiento a través de la incubadora </w:t>
      </w:r>
      <w:r w:rsidRPr="00DE4780">
        <w:rPr>
          <w:b/>
        </w:rPr>
        <w:t>3IE</w:t>
      </w:r>
      <w:r w:rsidRPr="00DE4780">
        <w:t xml:space="preserve"> de la UTFSM.</w:t>
      </w:r>
    </w:p>
    <w:p w:rsidR="00C15D91" w:rsidRPr="00DE4780" w:rsidRDefault="00C15D91" w:rsidP="006B376F">
      <w:pPr>
        <w:pStyle w:val="NoSpacing"/>
      </w:pPr>
    </w:p>
    <w:p w:rsidR="00C15D91" w:rsidRPr="00DE4780" w:rsidRDefault="00C15D91" w:rsidP="006B376F">
      <w:pPr>
        <w:pStyle w:val="NoSpacing"/>
      </w:pPr>
      <w:r w:rsidRPr="00DE4780">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sidRPr="00DE4780">
        <w:rPr>
          <w:b/>
        </w:rPr>
        <w:t>Playgue</w:t>
      </w:r>
      <w:r w:rsidRPr="00DE4780">
        <w:t>, plataforma que tenía la misma idea mencionada anteriormente.</w:t>
      </w:r>
      <w:r w:rsidR="00D927FF" w:rsidRPr="00DE4780">
        <w:t xml:space="preserve"> Luego de poco tiempo de funcionamiento, se hicieron claras las falencias del modelo de negocios, respaldándose además en el bajo é</w:t>
      </w:r>
      <w:r w:rsidR="002D3295" w:rsidRPr="00DE4780">
        <w:t>xito del proyecto seguido por el</w:t>
      </w:r>
      <w:r w:rsidR="00D927FF" w:rsidRPr="00DE4780">
        <w:t xml:space="preserve"> otro grupo de socios originales:</w:t>
      </w:r>
    </w:p>
    <w:p w:rsidR="00D927FF" w:rsidRPr="00DE4780" w:rsidRDefault="00D927FF" w:rsidP="006B376F">
      <w:pPr>
        <w:pStyle w:val="Referencia"/>
      </w:pPr>
    </w:p>
    <w:p w:rsidR="00D927FF" w:rsidRPr="00DE4780" w:rsidRDefault="00D927FF" w:rsidP="006B376F">
      <w:pPr>
        <w:pStyle w:val="NoSpacing"/>
        <w:numPr>
          <w:ilvl w:val="0"/>
          <w:numId w:val="9"/>
        </w:numPr>
      </w:pPr>
      <w:r w:rsidRPr="00DE4780">
        <w:lastRenderedPageBreak/>
        <w:t xml:space="preserve">La idea de </w:t>
      </w:r>
      <w:r w:rsidR="001D4437">
        <w:t>“</w:t>
      </w:r>
      <w:r w:rsidRPr="00DE4780">
        <w:t>ganar dinero</w:t>
      </w:r>
      <w:r w:rsidR="001D4437">
        <w:t>”</w:t>
      </w:r>
      <w:r w:rsidRPr="00DE4780">
        <w:t xml:space="preserve"> en internet por poco esfuerzo fue una idea que se explotó mucho en el pasado, lo que hoy genera una fuerte desconfianza por parte del usuario.</w:t>
      </w:r>
    </w:p>
    <w:p w:rsidR="00844532" w:rsidRPr="00DE4780" w:rsidRDefault="00844532" w:rsidP="006B376F">
      <w:pPr>
        <w:pStyle w:val="NoSpacing"/>
      </w:pPr>
    </w:p>
    <w:p w:rsidR="00D927FF" w:rsidRPr="00DE4780" w:rsidRDefault="00D927FF" w:rsidP="006B376F">
      <w:pPr>
        <w:pStyle w:val="NoSpacing"/>
        <w:numPr>
          <w:ilvl w:val="0"/>
          <w:numId w:val="9"/>
        </w:numPr>
      </w:pPr>
      <w:r w:rsidRPr="00DE4780">
        <w:t>Los clientes (creadores) eran muy reacios sobre el origen de las vistas y su legitimidad. Esto se veía potenciado por servicios de países asiáticos que ofrecían una gran cantidad de vistas a muy bajo costo.</w:t>
      </w:r>
    </w:p>
    <w:p w:rsidR="00844532" w:rsidRPr="00DE4780" w:rsidRDefault="00844532" w:rsidP="006B376F">
      <w:pPr>
        <w:pStyle w:val="NoSpacing"/>
      </w:pPr>
    </w:p>
    <w:p w:rsidR="00D927FF" w:rsidRPr="00DE4780" w:rsidRDefault="00FB3464" w:rsidP="006B376F">
      <w:pPr>
        <w:pStyle w:val="NoSpacing"/>
        <w:numPr>
          <w:ilvl w:val="0"/>
          <w:numId w:val="9"/>
        </w:numPr>
      </w:pPr>
      <w:r w:rsidRPr="00DE4780">
        <w:t xml:space="preserve">El grupo de publicadores no tardó en encontrar la forma de optimizar su tiempo y sistema, generando grupos de </w:t>
      </w:r>
      <w:r w:rsidR="001D4437">
        <w:t>“</w:t>
      </w:r>
      <w:r w:rsidRPr="00DE4780">
        <w:t>ayuda</w:t>
      </w:r>
      <w:r w:rsidR="001D4437">
        <w:t>”</w:t>
      </w:r>
      <w:r w:rsidRPr="00DE4780">
        <w:t xml:space="preserve"> en Facebook donde, entre ellos mismos, cada uno veía repetidas veces los videos publicados por el resto, generando ganancias para todos (menos para el objetivo real del negocio y los creadores).</w:t>
      </w:r>
    </w:p>
    <w:p w:rsidR="002D3295" w:rsidRPr="00DE4780" w:rsidRDefault="002D3295" w:rsidP="006B376F">
      <w:pPr>
        <w:pStyle w:val="Referencia"/>
      </w:pPr>
    </w:p>
    <w:p w:rsidR="002D3295" w:rsidRPr="00DE4780" w:rsidRDefault="00590924" w:rsidP="006B376F">
      <w:pPr>
        <w:pStyle w:val="NoSpacing"/>
      </w:pPr>
      <w:r w:rsidRPr="00DE4780">
        <w:t>A</w:t>
      </w:r>
      <w:r w:rsidR="002D3295" w:rsidRPr="00DE4780">
        <w:t xml:space="preserve"> estas alturas se tomó la decisión de modificar la manera en la que se estaba abordando el negocio. El concepto de </w:t>
      </w:r>
      <w:r w:rsidR="001D4437">
        <w:t>“</w:t>
      </w:r>
      <w:r w:rsidR="002D3295" w:rsidRPr="00DE4780">
        <w:t>dinero</w:t>
      </w:r>
      <w:r w:rsidR="001D4437">
        <w:t>”</w:t>
      </w:r>
      <w:r w:rsidR="002D3295" w:rsidRPr="00DE4780">
        <w:t xml:space="preserve">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w:t>
      </w:r>
      <w:r w:rsidR="001D4437">
        <w:t>“</w:t>
      </w:r>
      <w:r w:rsidR="002D3295" w:rsidRPr="00DE4780">
        <w:t>auspiciados</w:t>
      </w:r>
      <w:r w:rsidR="001D4437">
        <w:t>”</w:t>
      </w:r>
      <w:r w:rsidR="00A74797" w:rsidRPr="00DE4780">
        <w:t xml:space="preserve">. Es junto con estos cambios que se hace un fuerte trabajo de diseño de interfaces y la plataforma toma su nombre actual: </w:t>
      </w:r>
      <w:r w:rsidR="00A74797" w:rsidRPr="00DE4780">
        <w:rPr>
          <w:b/>
        </w:rPr>
        <w:t>Kikvi</w:t>
      </w:r>
      <w:r w:rsidR="00A74797" w:rsidRPr="00DE4780">
        <w:t>.</w:t>
      </w:r>
    </w:p>
    <w:p w:rsidR="002D3295" w:rsidRPr="00DE4780" w:rsidRDefault="002D3295" w:rsidP="006B376F">
      <w:pPr>
        <w:pStyle w:val="NoSpacing"/>
      </w:pPr>
    </w:p>
    <w:p w:rsidR="002D3295" w:rsidRPr="00DE4780" w:rsidRDefault="002D3295" w:rsidP="006B376F">
      <w:pPr>
        <w:pStyle w:val="NoSpacing"/>
      </w:pPr>
      <w:r w:rsidRPr="00DE4780">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Pr="00DE4780" w:rsidRDefault="002D3295" w:rsidP="006B376F">
      <w:pPr>
        <w:pStyle w:val="NoSpacing"/>
      </w:pPr>
    </w:p>
    <w:p w:rsidR="002D3295" w:rsidRPr="00DE4780" w:rsidRDefault="002D3295" w:rsidP="006B376F">
      <w:pPr>
        <w:pStyle w:val="NoSpacing"/>
      </w:pPr>
      <w:r w:rsidRPr="00DE4780">
        <w:t>Fue al poco tiempo después que se decidió incluir concursos en la plataforma, lo que en teoría s</w:t>
      </w:r>
      <w:r w:rsidR="00BC010B" w:rsidRPr="00DE4780">
        <w:t>olucionaría dos</w:t>
      </w:r>
      <w:r w:rsidRPr="00DE4780">
        <w:t xml:space="preserve"> arista</w:t>
      </w:r>
      <w:r w:rsidR="00BC010B" w:rsidRPr="00DE4780">
        <w:t>s en</w:t>
      </w:r>
      <w:r w:rsidRPr="00DE4780">
        <w:t xml:space="preserve"> las que se estaba teniendo problemas:</w:t>
      </w:r>
    </w:p>
    <w:p w:rsidR="002D3295" w:rsidRPr="00DE4780" w:rsidRDefault="002D3295" w:rsidP="006B376F">
      <w:pPr>
        <w:pStyle w:val="NoSpacing"/>
      </w:pPr>
    </w:p>
    <w:p w:rsidR="002D3295" w:rsidRPr="00DE4780" w:rsidRDefault="002D3295" w:rsidP="006B376F">
      <w:pPr>
        <w:pStyle w:val="NoSpacing"/>
        <w:numPr>
          <w:ilvl w:val="0"/>
          <w:numId w:val="10"/>
        </w:numPr>
      </w:pPr>
      <w:r w:rsidRPr="00DE4780">
        <w:t>Lo</w:t>
      </w:r>
      <w:r w:rsidR="00000F28" w:rsidRPr="00DE4780">
        <w:t>s</w:t>
      </w:r>
      <w:r w:rsidRPr="00DE4780">
        <w:t xml:space="preserve"> canjes solían ser por una gran cantidad de puntos, lo que desmotivaba fuertemente a los usuarios.</w:t>
      </w:r>
    </w:p>
    <w:p w:rsidR="00844532" w:rsidRPr="00DE4780" w:rsidRDefault="00844532" w:rsidP="006B376F">
      <w:pPr>
        <w:pStyle w:val="NoSpacing"/>
      </w:pPr>
    </w:p>
    <w:p w:rsidR="002D3295" w:rsidRPr="00DE4780" w:rsidRDefault="002D3295" w:rsidP="006B376F">
      <w:pPr>
        <w:pStyle w:val="NoSpacing"/>
        <w:numPr>
          <w:ilvl w:val="0"/>
          <w:numId w:val="10"/>
        </w:numPr>
      </w:pPr>
      <w:r w:rsidRPr="00DE4780">
        <w:t>Los canjes significaban una gran inversión de dinero (para ser atractivos).</w:t>
      </w:r>
    </w:p>
    <w:p w:rsidR="002D3295" w:rsidRPr="00DE4780" w:rsidRDefault="002D3295" w:rsidP="006B376F">
      <w:pPr>
        <w:pStyle w:val="Referencia"/>
      </w:pPr>
    </w:p>
    <w:p w:rsidR="002D3295" w:rsidRPr="00DE4780" w:rsidRDefault="002D3295" w:rsidP="006B376F">
      <w:pPr>
        <w:pStyle w:val="NoSpacing"/>
      </w:pPr>
      <w:r w:rsidRPr="00DE4780">
        <w:t>La inclusión de concursos al sistema</w:t>
      </w:r>
      <w:r w:rsidR="00430597" w:rsidRPr="00DE4780">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Pr="00DE4780" w:rsidRDefault="00430597" w:rsidP="006B376F">
      <w:pPr>
        <w:pStyle w:val="NoSpacing"/>
      </w:pPr>
    </w:p>
    <w:p w:rsidR="00974A8D" w:rsidRPr="00DE4780" w:rsidRDefault="00430597" w:rsidP="006B376F">
      <w:pPr>
        <w:pStyle w:val="NoSpacing"/>
      </w:pPr>
      <w:r w:rsidRPr="00DE4780">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Pr="00DE4780" w:rsidRDefault="00D373F4" w:rsidP="006B376F">
      <w:pPr>
        <w:pStyle w:val="Referencia"/>
      </w:pPr>
    </w:p>
    <w:p w:rsidR="00892D9C" w:rsidRPr="00DE4780" w:rsidRDefault="00894D54" w:rsidP="006B376F">
      <w:pPr>
        <w:pStyle w:val="Titulo2"/>
        <w:numPr>
          <w:ilvl w:val="1"/>
          <w:numId w:val="18"/>
        </w:numPr>
      </w:pPr>
      <w:bookmarkStart w:id="12" w:name="_Toc430090756"/>
      <w:bookmarkStart w:id="13" w:name="_Toc449030181"/>
      <w:bookmarkStart w:id="14" w:name="_Toc449603506"/>
      <w:r w:rsidRPr="00DE4780">
        <w:t xml:space="preserve"> </w:t>
      </w:r>
      <w:r w:rsidR="00F8705E" w:rsidRPr="00DE4780">
        <w:t>El problema</w:t>
      </w:r>
      <w:bookmarkEnd w:id="12"/>
      <w:bookmarkEnd w:id="13"/>
      <w:bookmarkEnd w:id="14"/>
    </w:p>
    <w:p w:rsidR="00A74797" w:rsidRPr="00DE4780" w:rsidRDefault="00A74797" w:rsidP="006B376F">
      <w:pPr>
        <w:pStyle w:val="Referencia"/>
      </w:pPr>
    </w:p>
    <w:p w:rsidR="00A74797" w:rsidRPr="00DE4780" w:rsidRDefault="00207A2A" w:rsidP="006B376F">
      <w:pPr>
        <w:pStyle w:val="NoSpacing"/>
      </w:pPr>
      <w:r w:rsidRPr="00DE4780">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Pr="00DE4780" w:rsidRDefault="00207A2A" w:rsidP="006B376F">
      <w:pPr>
        <w:pStyle w:val="NoSpacing"/>
      </w:pPr>
    </w:p>
    <w:p w:rsidR="00E64FED" w:rsidRPr="00DE4780" w:rsidRDefault="00207A2A" w:rsidP="006B376F">
      <w:pPr>
        <w:pStyle w:val="NoSpacing"/>
      </w:pPr>
      <w:r w:rsidRPr="00DE4780">
        <w:t>Con el avance del tiempo se hace insostenible mantener una metodología de prueba y error, y se hace necesario tomar los pasos precisos en la dirección co</w:t>
      </w:r>
      <w:r w:rsidR="00E64FED" w:rsidRPr="00DE4780">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Pr="00DE4780" w:rsidRDefault="007377BA" w:rsidP="006B376F">
      <w:pPr>
        <w:pStyle w:val="NoSpacing"/>
      </w:pPr>
    </w:p>
    <w:p w:rsidR="007377BA" w:rsidRPr="00DE4780" w:rsidRDefault="007377BA" w:rsidP="006B376F">
      <w:pPr>
        <w:pStyle w:val="NoSpacing"/>
      </w:pPr>
      <w:r w:rsidRPr="00DE4780">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Pr="00DE4780" w:rsidRDefault="007377BA" w:rsidP="006B376F">
      <w:pPr>
        <w:pStyle w:val="NoSpacing"/>
      </w:pPr>
    </w:p>
    <w:p w:rsidR="009E5807" w:rsidRPr="00DE4780" w:rsidRDefault="009979FC" w:rsidP="006B376F">
      <w:pPr>
        <w:pStyle w:val="NoSpacing"/>
      </w:pPr>
      <w:r w:rsidRPr="00DE4780">
        <w:t>En el escenario de hoy, la empresa se ve limitada al momento de comunicarse y trabajar con nuevos clientes, hay diversas interrogantes que son recurrentes en torno a esto, como, por ejemplo:</w:t>
      </w:r>
    </w:p>
    <w:p w:rsidR="009979FC" w:rsidRPr="00DE4780" w:rsidRDefault="009979FC" w:rsidP="006B376F">
      <w:pPr>
        <w:pStyle w:val="NoSpacing"/>
      </w:pPr>
    </w:p>
    <w:p w:rsidR="006254D6" w:rsidRPr="00DE4780" w:rsidRDefault="006254D6" w:rsidP="006B376F">
      <w:pPr>
        <w:pStyle w:val="NoSpacing"/>
        <w:numPr>
          <w:ilvl w:val="0"/>
          <w:numId w:val="12"/>
        </w:numPr>
        <w:rPr>
          <w:b/>
        </w:rPr>
      </w:pPr>
      <w:r w:rsidRPr="00DE4780">
        <w:rPr>
          <w:b/>
        </w:rPr>
        <w:t>¿Qué define un caso de éxito?</w:t>
      </w:r>
      <w:r w:rsidR="00894D54" w:rsidRPr="00DE4780">
        <w:t>:</w:t>
      </w:r>
      <w:r w:rsidR="00894D54" w:rsidRPr="00DE4780">
        <w:rPr>
          <w:b/>
        </w:rPr>
        <w:t xml:space="preserve"> </w:t>
      </w:r>
      <w:r w:rsidR="00894D54" w:rsidRPr="00DE4780">
        <w:t>e</w:t>
      </w:r>
      <w:r w:rsidRPr="00DE4780">
        <w:t>sta pregunta es, de forma implícita, recurrente al momento de comunicarse con nuevos clientes. El cliente quiere saber de casos de éxito anteriores, quiere saber si hay algún referente en la plataforma, algo que indique que su inversión va a dar frutos. Es entonces que surge la</w:t>
      </w:r>
      <w:r w:rsidR="00894D54" w:rsidRPr="00DE4780">
        <w:t xml:space="preserve"> siguiente </w:t>
      </w:r>
      <w:r w:rsidRPr="00DE4780">
        <w:t xml:space="preserve">pregunta </w:t>
      </w:r>
      <w:r w:rsidR="001D4437">
        <w:t>“</w:t>
      </w:r>
      <w:r w:rsidRPr="00DE4780">
        <w:rPr>
          <w:i/>
        </w:rPr>
        <w:t>¿Podríamos ver casos de éxito?</w:t>
      </w:r>
      <w:r w:rsidR="001D4437">
        <w:t>”</w:t>
      </w:r>
      <w:r w:rsidRPr="00DE4780">
        <w:t>, que no es posible responder si no se tiene una concepción de lo que define un caso de éxito dentro de la plataforma.</w:t>
      </w:r>
    </w:p>
    <w:p w:rsidR="006254D6" w:rsidRPr="00DE4780" w:rsidRDefault="006254D6" w:rsidP="006B376F">
      <w:pPr>
        <w:pStyle w:val="NoSpacing"/>
      </w:pPr>
    </w:p>
    <w:p w:rsidR="006254D6" w:rsidRPr="00DE4780" w:rsidRDefault="00894D54" w:rsidP="006B376F">
      <w:pPr>
        <w:pStyle w:val="NoSpacing"/>
        <w:numPr>
          <w:ilvl w:val="0"/>
          <w:numId w:val="12"/>
        </w:numPr>
        <w:rPr>
          <w:b/>
        </w:rPr>
      </w:pPr>
      <w:r w:rsidRPr="00DE4780">
        <w:rPr>
          <w:b/>
        </w:rPr>
        <w:t>¿Cuántos usuarios hay?</w:t>
      </w:r>
      <w:r w:rsidRPr="00DE4780">
        <w:t>: o</w:t>
      </w:r>
      <w:r w:rsidR="006254D6" w:rsidRPr="00DE4780">
        <w:t>tra pregunta recurrente hace referencia a la cantidad de usuarios registrados en la plataforma. Aparente</w:t>
      </w:r>
      <w:r w:rsidRPr="00DE4780">
        <w:t>mente, su respuesta es simple, pues u</w:t>
      </w:r>
      <w:r w:rsidR="006254D6" w:rsidRPr="00DE4780">
        <w:t>na consulta a la base de datos puede responderla sin dificultad. Si bien el número de usuario</w:t>
      </w:r>
      <w:r w:rsidRPr="00DE4780">
        <w:t>s</w:t>
      </w:r>
      <w:r w:rsidR="006254D6" w:rsidRPr="00DE4780">
        <w:t xml:space="preserve"> se puede saber con total certeza, este número no </w:t>
      </w:r>
      <w:r w:rsidRPr="00DE4780">
        <w:t>es útil para el objetivo; l</w:t>
      </w:r>
      <w:r w:rsidR="006254D6" w:rsidRPr="00DE4780">
        <w:t xml:space="preserve">o que realmente importa es la cantidad de usuarios activos, o sea, los usuarios que efectivamente se encuentran </w:t>
      </w:r>
      <w:r w:rsidR="006254D6" w:rsidRPr="00DE4780">
        <w:lastRenderedPageBreak/>
        <w:t>interactuando con la plataforma en un intervalo de tiempo. De nada sirve tener un sitio con cientos de miles de usuarios registrados</w:t>
      </w:r>
      <w:r w:rsidRPr="00DE4780">
        <w:t>, si só</w:t>
      </w:r>
      <w:r w:rsidR="006254D6" w:rsidRPr="00DE4780">
        <w:t>lo un porcentaje mínimo de ellos efectivamente es activo en la plataforma. Se hace necesario entonces saber reconocer un usuario activo, para así poder estudiar las variables del ambiente, y del usuario mismo, que lo hacen entrar en esta categoría.</w:t>
      </w:r>
    </w:p>
    <w:p w:rsidR="009979FC" w:rsidRPr="00DE4780" w:rsidRDefault="009979FC" w:rsidP="006B376F">
      <w:pPr>
        <w:pStyle w:val="NoSpacing"/>
      </w:pPr>
    </w:p>
    <w:p w:rsidR="006254D6" w:rsidRPr="00DE4780" w:rsidRDefault="006254D6" w:rsidP="006B376F">
      <w:pPr>
        <w:pStyle w:val="NoSpacing"/>
      </w:pPr>
      <w:r w:rsidRPr="00DE4780">
        <w:t xml:space="preserve">Estas dos preguntas, totalmente válidas para un cliente que espera saber si vale la pena invertir o no parte de su presupuesto de marketing en </w:t>
      </w:r>
      <w:r w:rsidRPr="00DE4780">
        <w:rPr>
          <w:b/>
        </w:rPr>
        <w:t>Kikvi</w:t>
      </w:r>
      <w:r w:rsidRPr="00DE4780">
        <w:t>, actualmente se encuentran sin respuesta. Es necesario entonces poder entender cómo se desenvuelven los usuarios en la plataforma, cómo interactúan con los videos, cuáles son las variables que hacen que un video sea exitoso, etc.</w:t>
      </w:r>
      <w:r w:rsidR="00B65140" w:rsidRPr="00DE4780">
        <w:t xml:space="preserve"> El éxito de una campaña de un potencial cliente se ver estrictamente restringido por la respuesta delos usuarios de la plataforma an</w:t>
      </w:r>
      <w:r w:rsidR="00894D54" w:rsidRPr="00DE4780">
        <w:t>te ella, entonces, ¿c</w:t>
      </w:r>
      <w:r w:rsidR="00B65140" w:rsidRPr="00DE4780">
        <w:t xml:space="preserve">ómo puede </w:t>
      </w:r>
      <w:r w:rsidR="00B65140" w:rsidRPr="00DE4780">
        <w:rPr>
          <w:b/>
        </w:rPr>
        <w:t>Kikvi</w:t>
      </w:r>
      <w:r w:rsidR="00B65140" w:rsidRPr="00DE4780">
        <w:t xml:space="preserve"> apoyar esta campaña?</w:t>
      </w:r>
    </w:p>
    <w:p w:rsidR="00B65140" w:rsidRPr="00DE4780" w:rsidRDefault="00B65140" w:rsidP="006B376F">
      <w:pPr>
        <w:pStyle w:val="NoSpacing"/>
      </w:pPr>
    </w:p>
    <w:p w:rsidR="00B65140" w:rsidRPr="00DE4780" w:rsidRDefault="00B65140" w:rsidP="006B376F">
      <w:pPr>
        <w:pStyle w:val="NoSpacing"/>
      </w:pPr>
      <w:r w:rsidRPr="00DE4780">
        <w:t>Es necesario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DE4780" w:rsidRDefault="00B65140" w:rsidP="006B376F">
      <w:pPr>
        <w:pStyle w:val="NoSpacing"/>
      </w:pPr>
    </w:p>
    <w:p w:rsidR="009E5807" w:rsidRPr="00DE4780" w:rsidRDefault="00B31BA9" w:rsidP="006B376F">
      <w:pPr>
        <w:pStyle w:val="Titulo2"/>
        <w:numPr>
          <w:ilvl w:val="1"/>
          <w:numId w:val="18"/>
        </w:numPr>
      </w:pPr>
      <w:bookmarkStart w:id="15" w:name="_Toc430090757"/>
      <w:bookmarkStart w:id="16" w:name="_Toc449030182"/>
      <w:bookmarkStart w:id="17" w:name="_Toc449603507"/>
      <w:r w:rsidRPr="00DE4780">
        <w:t xml:space="preserve"> </w:t>
      </w:r>
      <w:r w:rsidR="009E5807" w:rsidRPr="00DE4780">
        <w:t>Objetivos</w:t>
      </w:r>
      <w:bookmarkEnd w:id="15"/>
      <w:bookmarkEnd w:id="16"/>
      <w:bookmarkEnd w:id="17"/>
    </w:p>
    <w:p w:rsidR="00543D37" w:rsidRPr="00DE4780" w:rsidRDefault="00543D37" w:rsidP="006B376F">
      <w:pPr>
        <w:pStyle w:val="Referencia"/>
      </w:pPr>
    </w:p>
    <w:p w:rsidR="00543D37" w:rsidRPr="00DE4780" w:rsidRDefault="00543D37" w:rsidP="006B376F">
      <w:pPr>
        <w:pStyle w:val="Titulo3"/>
      </w:pPr>
      <w:bookmarkStart w:id="18" w:name="_Toc430090758"/>
      <w:bookmarkStart w:id="19" w:name="_Toc449030183"/>
      <w:bookmarkStart w:id="20" w:name="_Toc449603508"/>
      <w:r w:rsidRPr="00DE4780">
        <w:t>Objetivo principal</w:t>
      </w:r>
      <w:bookmarkEnd w:id="18"/>
      <w:bookmarkEnd w:id="19"/>
      <w:bookmarkEnd w:id="20"/>
    </w:p>
    <w:p w:rsidR="00543D37" w:rsidRPr="00DE4780" w:rsidRDefault="00543D37" w:rsidP="006B376F">
      <w:pPr>
        <w:pStyle w:val="NoSpacing"/>
      </w:pPr>
    </w:p>
    <w:p w:rsidR="00110026" w:rsidRPr="00DE4780" w:rsidRDefault="00110026" w:rsidP="006B376F">
      <w:pPr>
        <w:pStyle w:val="NoSpacing"/>
      </w:pPr>
      <w:r w:rsidRPr="00DE4780">
        <w:t>Mejorar la percepción y experiencia usuaria para incrementar el éxito y penetración de campañas de clientes en un difusor de contenidos audiovisuales (Kikvi).</w:t>
      </w:r>
    </w:p>
    <w:p w:rsidR="00B31BA9" w:rsidRPr="00DE4780" w:rsidRDefault="00B31BA9" w:rsidP="006B376F">
      <w:pPr>
        <w:pStyle w:val="NoSpacing"/>
      </w:pPr>
    </w:p>
    <w:p w:rsidR="00F07F28" w:rsidRPr="00DE4780" w:rsidRDefault="00543D37" w:rsidP="006B376F">
      <w:pPr>
        <w:pStyle w:val="Titulo3"/>
      </w:pPr>
      <w:bookmarkStart w:id="21" w:name="_Toc449030184"/>
      <w:bookmarkStart w:id="22" w:name="_Toc449603509"/>
      <w:r w:rsidRPr="00DE4780">
        <w:t>Objetivos específicos</w:t>
      </w:r>
      <w:bookmarkEnd w:id="21"/>
      <w:bookmarkEnd w:id="22"/>
    </w:p>
    <w:p w:rsidR="009E5807" w:rsidRPr="00DE4780" w:rsidRDefault="009E5807" w:rsidP="006B376F">
      <w:pPr>
        <w:pStyle w:val="Referencia"/>
      </w:pPr>
    </w:p>
    <w:p w:rsidR="00110026" w:rsidRPr="00DE4780" w:rsidRDefault="00110026" w:rsidP="006B376F">
      <w:pPr>
        <w:pStyle w:val="NoSpacing"/>
      </w:pPr>
      <w:r w:rsidRPr="00DE4780">
        <w:t xml:space="preserve">Para poder lograr el objetivo principal propuesto, es necesario en primera instancia realizar una serie de pasos relacionados con los datos:  </w:t>
      </w:r>
    </w:p>
    <w:p w:rsidR="00E47D9D" w:rsidRPr="00DE4780" w:rsidRDefault="00E47D9D" w:rsidP="006B376F">
      <w:pPr>
        <w:pStyle w:val="Referencia"/>
      </w:pPr>
    </w:p>
    <w:p w:rsidR="00110026" w:rsidRPr="00DE4780" w:rsidRDefault="00110026" w:rsidP="006B376F">
      <w:pPr>
        <w:pStyle w:val="NoSpacing"/>
        <w:numPr>
          <w:ilvl w:val="0"/>
          <w:numId w:val="7"/>
        </w:numPr>
      </w:pPr>
      <w:r w:rsidRPr="00DE4780">
        <w:t xml:space="preserve">Hacer distinción de casos de éxito dentro de la plataforma, para así poder analizarlos y replicarlos, aumentando por un lado la satisfacción real del cliente, y por el otro la percepción del usuario. </w:t>
      </w:r>
    </w:p>
    <w:p w:rsidR="00844532" w:rsidRPr="00DE4780" w:rsidRDefault="00844532" w:rsidP="006B376F">
      <w:pPr>
        <w:pStyle w:val="NoSpacing"/>
      </w:pPr>
    </w:p>
    <w:p w:rsidR="00844532" w:rsidRPr="00DE4780" w:rsidRDefault="00110026" w:rsidP="006B376F">
      <w:pPr>
        <w:pStyle w:val="NoSpacing"/>
        <w:numPr>
          <w:ilvl w:val="0"/>
          <w:numId w:val="7"/>
        </w:numPr>
      </w:pPr>
      <w:r w:rsidRPr="00DE4780">
        <w:t>Descubrir qué indicadores son de interés para videos, usuarios y la plataforma en general</w:t>
      </w:r>
      <w:r w:rsidR="00B31BA9" w:rsidRPr="00DE4780">
        <w:t>, con el fin de tener una percepción de dónde enfocar esfuerzos y recursos para afectar de manera positiva al negocio.</w:t>
      </w:r>
      <w:r w:rsidR="008F2B10" w:rsidRPr="00DE4780">
        <w:t xml:space="preserve"> </w:t>
      </w:r>
      <w:r w:rsidR="008F2B10" w:rsidRPr="00DE4780">
        <w:lastRenderedPageBreak/>
        <w:t>De la misma manera, ver cómo afectan estos indicadores a la percepción usuaria, para así poder mejorarla.</w:t>
      </w:r>
    </w:p>
    <w:p w:rsidR="00110026" w:rsidRPr="00DE4780" w:rsidRDefault="00110026" w:rsidP="006B376F">
      <w:pPr>
        <w:pStyle w:val="NoSpacing"/>
      </w:pPr>
      <w:r w:rsidRPr="00DE4780">
        <w:t xml:space="preserve"> </w:t>
      </w:r>
    </w:p>
    <w:p w:rsidR="00FF6E35" w:rsidRPr="00DE4780" w:rsidRDefault="00110026" w:rsidP="006B376F">
      <w:pPr>
        <w:pStyle w:val="NoSpacing"/>
        <w:numPr>
          <w:ilvl w:val="0"/>
          <w:numId w:val="7"/>
        </w:numPr>
      </w:pPr>
      <w:r w:rsidRPr="00DE4780">
        <w:t>Mejorar el porcentaje de rebote</w:t>
      </w:r>
      <w:r w:rsidR="00B31BA9" w:rsidRPr="00DE4780">
        <w:t xml:space="preserve"> de usuarios en la plataforma, e</w:t>
      </w:r>
      <w:r w:rsidRPr="00DE4780">
        <w:t>sto quiere decir que se pretende que los usuarios (visitas) no vengan con un objetivo específico a la plataforma y se vayan, si no que se distraigan</w:t>
      </w:r>
      <w:r w:rsidR="00844532" w:rsidRPr="00DE4780">
        <w:t xml:space="preserve"> e interactúen y exploren Kikvi</w:t>
      </w:r>
      <w:r w:rsidR="00B31BA9" w:rsidRPr="00DE4780">
        <w:t xml:space="preserve">. De esta manera, una visita no empieza y termina </w:t>
      </w:r>
      <w:r w:rsidR="0026413D" w:rsidRPr="00DE4780">
        <w:t>con la vista de un video</w:t>
      </w:r>
      <w:r w:rsidR="00B31BA9" w:rsidRPr="00DE4780">
        <w:t>, si no que puede significar un apoyo a otras campañas y, aún mejor, una adquisición de un nuevo usuario.</w:t>
      </w:r>
    </w:p>
    <w:p w:rsidR="001A3F39" w:rsidRPr="00DE4780" w:rsidRDefault="001A3F39" w:rsidP="006B376F">
      <w:pPr>
        <w:pStyle w:val="NoSpacing"/>
      </w:pPr>
      <w:r w:rsidRPr="00DE4780">
        <w:br/>
      </w:r>
    </w:p>
    <w:p w:rsidR="001A3F39" w:rsidRPr="00DE4780" w:rsidRDefault="001A3F39">
      <w:pPr>
        <w:rPr>
          <w:rFonts w:ascii="Times New Roman" w:hAnsi="Times New Roman" w:cs="Times New Roman"/>
          <w:sz w:val="24"/>
        </w:rPr>
      </w:pPr>
      <w:r w:rsidRPr="00DE4780">
        <w:rPr>
          <w:rFonts w:ascii="Times New Roman" w:hAnsi="Times New Roman" w:cs="Times New Roman"/>
        </w:rPr>
        <w:br w:type="page"/>
      </w:r>
    </w:p>
    <w:p w:rsidR="00423934" w:rsidRPr="00DE4780" w:rsidRDefault="00423934" w:rsidP="006B376F">
      <w:pPr>
        <w:pStyle w:val="Titulo1"/>
        <w:numPr>
          <w:ilvl w:val="0"/>
          <w:numId w:val="18"/>
        </w:numPr>
      </w:pPr>
      <w:bookmarkStart w:id="23" w:name="_Toc449030185"/>
      <w:bookmarkStart w:id="24" w:name="_Toc449603510"/>
      <w:r w:rsidRPr="00DE4780">
        <w:lastRenderedPageBreak/>
        <w:t>Estado del arte</w:t>
      </w:r>
      <w:bookmarkEnd w:id="23"/>
      <w:bookmarkEnd w:id="24"/>
    </w:p>
    <w:p w:rsidR="001A3F39" w:rsidRPr="00DE4780" w:rsidRDefault="001A3F39" w:rsidP="006B376F">
      <w:pPr>
        <w:pStyle w:val="NoSpacing"/>
      </w:pPr>
    </w:p>
    <w:p w:rsidR="001A3F39" w:rsidRPr="00DE4780" w:rsidRDefault="001A3F39" w:rsidP="006B376F">
      <w:pPr>
        <w:pStyle w:val="NoSpacing"/>
      </w:pPr>
      <w:r w:rsidRPr="00DE4780">
        <w:t xml:space="preserve">En este capítulo se revisarán conceptos y conocimientos específicos que darán contexto a las herramientas y procedimientos utilizados durante este estudio. </w:t>
      </w:r>
    </w:p>
    <w:p w:rsidR="001A3F39" w:rsidRPr="00DE4780" w:rsidRDefault="000863A7" w:rsidP="006B376F">
      <w:pPr>
        <w:pStyle w:val="NoSpacing"/>
      </w:pPr>
      <w:r w:rsidRPr="00DE4780">
        <w:t>Se espera entonces informar sobre las herramientas actuales para abordar esta clase de problemas, ahondando en las que fueron utilizadas para llevar a cabo este estudio.</w:t>
      </w:r>
    </w:p>
    <w:p w:rsidR="000863A7" w:rsidRPr="00DE4780" w:rsidRDefault="000863A7" w:rsidP="006B376F">
      <w:pPr>
        <w:pStyle w:val="NoSpacing"/>
      </w:pPr>
    </w:p>
    <w:p w:rsidR="006D6AF2" w:rsidRPr="00DE4780" w:rsidRDefault="009E39F7" w:rsidP="006B376F">
      <w:pPr>
        <w:pStyle w:val="Titulo2"/>
        <w:numPr>
          <w:ilvl w:val="1"/>
          <w:numId w:val="18"/>
        </w:numPr>
      </w:pPr>
      <w:bookmarkStart w:id="25" w:name="_Ref432162605"/>
      <w:bookmarkStart w:id="26" w:name="_Toc449030186"/>
      <w:bookmarkStart w:id="27" w:name="_Toc449603511"/>
      <w:r w:rsidRPr="00DE4780">
        <w:t xml:space="preserve"> </w:t>
      </w:r>
      <w:r w:rsidR="006D6AF2" w:rsidRPr="00DE4780">
        <w:t>Minería de datos</w:t>
      </w:r>
      <w:bookmarkEnd w:id="25"/>
      <w:bookmarkEnd w:id="26"/>
      <w:bookmarkEnd w:id="27"/>
    </w:p>
    <w:p w:rsidR="00423934" w:rsidRPr="00DE4780" w:rsidRDefault="00423934" w:rsidP="006B376F">
      <w:pPr>
        <w:pStyle w:val="Titulo2"/>
      </w:pPr>
    </w:p>
    <w:p w:rsidR="00423934" w:rsidRPr="00DE4780" w:rsidRDefault="00423934" w:rsidP="006B376F">
      <w:pPr>
        <w:pStyle w:val="NoSpacing"/>
      </w:pPr>
      <w:r w:rsidRPr="00DE4780">
        <w:t>De forma general, la minería de datos consiste en el proceso de analizar datos</w:t>
      </w:r>
      <w:r w:rsidRPr="00DE4780">
        <w:rPr>
          <w:rStyle w:val="FootnoteReference"/>
        </w:rPr>
        <w:footnoteReference w:id="4"/>
      </w:r>
      <w:r w:rsidRPr="00DE4780">
        <w:rPr>
          <w:vertAlign w:val="superscript"/>
        </w:rPr>
        <w:t xml:space="preserve"> </w:t>
      </w:r>
      <w:r w:rsidRPr="00DE4780">
        <w:t xml:space="preserve">de </w:t>
      </w:r>
      <w:r w:rsidR="009E39F7" w:rsidRPr="00DE4780">
        <w:t>múltiples</w:t>
      </w:r>
      <w:r w:rsidRPr="00DE4780">
        <w:t xml:space="preserve"> fuentes, desde diferentes perspectivas, con el fin de resumirla en información</w:t>
      </w:r>
      <w:r w:rsidRPr="00DE4780">
        <w:rPr>
          <w:rStyle w:val="FootnoteReference"/>
        </w:rPr>
        <w:footnoteReference w:id="5"/>
      </w:r>
      <w:r w:rsidRPr="00DE4780">
        <w:t xml:space="preserve"> útil, o sea, </w:t>
      </w:r>
      <w:r w:rsidR="009E39F7" w:rsidRPr="00DE4780">
        <w:t>la</w:t>
      </w:r>
      <w:r w:rsidRPr="00DE4780">
        <w:t xml:space="preserve"> que pueda ser utilizada para aumentar ganancias, disminuir costos, </w:t>
      </w:r>
      <w:r w:rsidR="00936C17" w:rsidRPr="00DE4780">
        <w:t xml:space="preserve">mejorar procesos, </w:t>
      </w:r>
      <w:r w:rsidRPr="00DE4780">
        <w:t>etc. Entonces, un software de mine</w:t>
      </w:r>
      <w:r w:rsidR="00ED3C00" w:rsidRPr="00DE4780">
        <w:t>ría de datos es una herramienta analítica</w:t>
      </w:r>
      <w:r w:rsidRPr="00DE4780">
        <w:t xml:space="preserve"> para datos.</w:t>
      </w:r>
    </w:p>
    <w:p w:rsidR="00423934" w:rsidRPr="00DE4780" w:rsidRDefault="00423934" w:rsidP="006B376F">
      <w:pPr>
        <w:pStyle w:val="NoSpacing"/>
      </w:pPr>
    </w:p>
    <w:p w:rsidR="00423934" w:rsidRPr="00DE4780" w:rsidRDefault="00423934" w:rsidP="006B376F">
      <w:pPr>
        <w:pStyle w:val="NoSpacing"/>
      </w:pPr>
      <w:r w:rsidRPr="00DE4780">
        <w:t>Las herramientas de minería de datos permiten a sus usuarios analizar datos recop</w:t>
      </w:r>
      <w:r w:rsidR="00936C17" w:rsidRPr="00DE4780">
        <w:t>ilados desde muchas dimensiones o ángulos</w:t>
      </w:r>
      <w:r w:rsidRPr="00DE4780">
        <w:t xml:space="preserve"> diferentes, resumiéndolo todo en una serie de relaciones identificadas entre las variables estudiadas. Por lo general, la m</w:t>
      </w:r>
      <w:r w:rsidR="00936C17" w:rsidRPr="00DE4780">
        <w:t>inería de datos s</w:t>
      </w:r>
      <w:r w:rsidRPr="00DE4780">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Pr="00DE4780" w:rsidRDefault="00423934" w:rsidP="006B376F">
      <w:pPr>
        <w:pStyle w:val="NoSpacing"/>
      </w:pPr>
    </w:p>
    <w:p w:rsidR="00423934" w:rsidRPr="00DE4780" w:rsidRDefault="00423934" w:rsidP="006B376F">
      <w:pPr>
        <w:pStyle w:val="NoSpacing"/>
      </w:pPr>
      <w:r w:rsidRPr="00DE4780">
        <w:t>De una forma muy simplificada, la minería de datos consiste en la identificación de patrones en sets, generalmente de grandes dimensiones, de datos, con el fin de adquirir algún conocimiento</w:t>
      </w:r>
      <w:r w:rsidRPr="00DE4780">
        <w:rPr>
          <w:rStyle w:val="FootnoteReference"/>
        </w:rPr>
        <w:footnoteReference w:id="6"/>
      </w:r>
      <w:r w:rsidRPr="00DE4780">
        <w:t>.</w:t>
      </w:r>
    </w:p>
    <w:p w:rsidR="00423934" w:rsidRPr="00DE4780" w:rsidRDefault="00423934" w:rsidP="006B376F">
      <w:pPr>
        <w:pStyle w:val="NoSpacing"/>
      </w:pPr>
    </w:p>
    <w:p w:rsidR="00423934" w:rsidRPr="00DE4780" w:rsidRDefault="00423934" w:rsidP="006B376F">
      <w:pPr>
        <w:pStyle w:val="NoSpacing"/>
      </w:pPr>
      <w:r w:rsidRPr="00DE4780">
        <w:t xml:space="preserve">Los avances en métodos de captura de datos, procesamiento, transmisión de datos y almacenamiento, permiten hoy a las organizaciones integrar sus bases de datos en lo que se conoce como </w:t>
      </w:r>
      <w:r w:rsidRPr="00DE4780">
        <w:rPr>
          <w:i/>
        </w:rPr>
        <w:t>data warehouses</w:t>
      </w:r>
      <w:r w:rsidRPr="00DE4780">
        <w:t xml:space="preserve">. </w:t>
      </w:r>
      <w:r w:rsidRPr="00DE4780">
        <w:rPr>
          <w:i/>
        </w:rPr>
        <w:t>Data warehousing</w:t>
      </w:r>
      <w:r w:rsidRPr="00DE4780">
        <w:t xml:space="preserve"> se define como el proceso de administrar y recuperar datos centralizados. Representa la idea de </w:t>
      </w:r>
      <w:r w:rsidRPr="00DE4780">
        <w:lastRenderedPageBreak/>
        <w:t>mantener un repositorio central con todos los datos de una entidad. Esta práctica es necesaria para maximizar el acceso y posibilidades de análisis de los usuarios.</w:t>
      </w:r>
    </w:p>
    <w:p w:rsidR="00423934" w:rsidRPr="00DE4780" w:rsidRDefault="00423934" w:rsidP="006B376F">
      <w:pPr>
        <w:pStyle w:val="NoSpacing"/>
      </w:pPr>
    </w:p>
    <w:p w:rsidR="00423934" w:rsidRPr="00DE4780" w:rsidRDefault="00423934" w:rsidP="006B376F">
      <w:pPr>
        <w:pStyle w:val="NoSpacing"/>
      </w:pPr>
      <w:r w:rsidRPr="00DE4780">
        <w:t>La minería de datos se usa hoy vastamente por todo tipo de organizaciones. Permite determinar relaciones entre tanto variables internas como externas de las compañías. Además, permite</w:t>
      </w:r>
      <w:r w:rsidR="009E39F7" w:rsidRPr="00DE4780">
        <w:t xml:space="preserve"> descubrir</w:t>
      </w:r>
      <w:r w:rsidRPr="00DE4780">
        <w:t xml:space="preserve">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DE4780" w:rsidRDefault="00423934" w:rsidP="006B376F">
      <w:pPr>
        <w:pStyle w:val="NoSpacing"/>
      </w:pPr>
    </w:p>
    <w:p w:rsidR="00423934" w:rsidRPr="00DE4780" w:rsidRDefault="00423934" w:rsidP="006B376F">
      <w:pPr>
        <w:pStyle w:val="NoSpacing"/>
      </w:pPr>
      <w:r w:rsidRPr="00DE4780">
        <w:t xml:space="preserve">La minería está compuesta de 5 </w:t>
      </w:r>
      <w:r w:rsidR="00936C17" w:rsidRPr="00DE4780">
        <w:t>etapas</w:t>
      </w:r>
      <w:r w:rsidRPr="00DE4780">
        <w:t xml:space="preserve"> principales:</w:t>
      </w:r>
    </w:p>
    <w:p w:rsidR="00423934" w:rsidRPr="00DE4780" w:rsidRDefault="00423934" w:rsidP="006B376F">
      <w:pPr>
        <w:pStyle w:val="NoSpacing"/>
      </w:pPr>
    </w:p>
    <w:p w:rsidR="00423934" w:rsidRPr="00DE4780" w:rsidRDefault="00423934" w:rsidP="00073EEC">
      <w:pPr>
        <w:pStyle w:val="NoSpacing"/>
        <w:numPr>
          <w:ilvl w:val="0"/>
          <w:numId w:val="19"/>
        </w:numPr>
        <w:ind w:left="644"/>
      </w:pPr>
      <w:r w:rsidRPr="00DE4780">
        <w:t xml:space="preserve">Extraer, transformar, y cargar datos en el </w:t>
      </w:r>
      <w:r w:rsidRPr="00DE4780">
        <w:rPr>
          <w:i/>
        </w:rPr>
        <w:t>data warehouse</w:t>
      </w:r>
      <w:r w:rsidRPr="00DE4780">
        <w:t>.</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Almacenar y administrar los datos en un sistema de bases de datos multidimensional.</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Dar acceso a los datos a analistas del negocio y profesionales de TI.</w:t>
      </w:r>
    </w:p>
    <w:p w:rsidR="00114C4B" w:rsidRPr="00DE4780" w:rsidRDefault="00114C4B" w:rsidP="00073EEC">
      <w:pPr>
        <w:pStyle w:val="NoSpacing"/>
      </w:pPr>
    </w:p>
    <w:p w:rsidR="00423934" w:rsidRPr="00DE4780" w:rsidRDefault="00423934" w:rsidP="00073EEC">
      <w:pPr>
        <w:pStyle w:val="NoSpacing"/>
        <w:numPr>
          <w:ilvl w:val="0"/>
          <w:numId w:val="19"/>
        </w:numPr>
        <w:ind w:left="644"/>
      </w:pPr>
      <w:r w:rsidRPr="00DE4780">
        <w:t>Analizar los datos con aplicaciones especializadas.</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Presentar la información en formatos útiles, como gráficos o tablas.</w:t>
      </w:r>
    </w:p>
    <w:p w:rsidR="00423934" w:rsidRPr="00DE4780" w:rsidRDefault="00423934" w:rsidP="006B376F">
      <w:pPr>
        <w:pStyle w:val="NoSpacing"/>
      </w:pPr>
    </w:p>
    <w:p w:rsidR="00423934" w:rsidRPr="00DE4780" w:rsidRDefault="00423934" w:rsidP="006B376F">
      <w:pPr>
        <w:pStyle w:val="NoSpacing"/>
      </w:pPr>
      <w:r w:rsidRPr="00DE4780">
        <w:t>En relació</w:t>
      </w:r>
      <w:r w:rsidR="00114C4B" w:rsidRPr="00DE4780">
        <w:t>n a los niveles de análisis de la cuarta etapa mencionada</w:t>
      </w:r>
      <w:r w:rsidRPr="00DE4780">
        <w:t>, hay una serie de algoritmos y/o métodos utilizados comúnmente, como:</w:t>
      </w:r>
    </w:p>
    <w:p w:rsidR="00423934" w:rsidRPr="00DE4780" w:rsidRDefault="00423934" w:rsidP="006B376F">
      <w:pPr>
        <w:pStyle w:val="NoSpacing"/>
      </w:pPr>
    </w:p>
    <w:p w:rsidR="00423934" w:rsidRPr="00DE4780" w:rsidRDefault="00670B2D" w:rsidP="00073EEC">
      <w:pPr>
        <w:pStyle w:val="NoSpacing"/>
        <w:numPr>
          <w:ilvl w:val="0"/>
          <w:numId w:val="8"/>
        </w:numPr>
        <w:ind w:left="644"/>
      </w:pPr>
      <w:r w:rsidRPr="00DE4780">
        <w:t>Redes neuronales: m</w:t>
      </w:r>
      <w:r w:rsidR="00423934" w:rsidRPr="00DE4780">
        <w:t>odelos predictivos no lineales que se aprenden a través de entrenamiento.</w:t>
      </w:r>
    </w:p>
    <w:p w:rsidR="00844532" w:rsidRPr="00DE4780" w:rsidRDefault="00844532" w:rsidP="00073EEC">
      <w:pPr>
        <w:pStyle w:val="NoSpacing"/>
      </w:pPr>
    </w:p>
    <w:p w:rsidR="00423934" w:rsidRPr="00DE4780" w:rsidRDefault="00670B2D" w:rsidP="00073EEC">
      <w:pPr>
        <w:pStyle w:val="NoSpacing"/>
        <w:numPr>
          <w:ilvl w:val="0"/>
          <w:numId w:val="8"/>
        </w:numPr>
        <w:ind w:left="644"/>
      </w:pPr>
      <w:r w:rsidRPr="00DE4780">
        <w:t>Algoritmos genéticos: t</w:t>
      </w:r>
      <w:r w:rsidR="00423934" w:rsidRPr="00DE4780">
        <w:t>écnicas evolutivas que usan procesos como combinaciones genéticas, mutaciones, y selección natural en un diseño basado en los conceptos de evolución natural.</w:t>
      </w:r>
    </w:p>
    <w:p w:rsidR="00844532" w:rsidRPr="00DE4780" w:rsidRDefault="00844532" w:rsidP="00073EEC">
      <w:pPr>
        <w:pStyle w:val="NoSpacing"/>
      </w:pPr>
    </w:p>
    <w:p w:rsidR="00423934" w:rsidRPr="00DE4780" w:rsidRDefault="00670B2D" w:rsidP="00073EEC">
      <w:pPr>
        <w:pStyle w:val="NoSpacing"/>
        <w:numPr>
          <w:ilvl w:val="0"/>
          <w:numId w:val="8"/>
        </w:numPr>
        <w:ind w:left="644"/>
      </w:pPr>
      <w:r w:rsidRPr="00DE4780">
        <w:t>Árboles de decisión: e</w:t>
      </w:r>
      <w:r w:rsidR="00423934" w:rsidRPr="00DE4780">
        <w:t xml:space="preserve">structuras en forma de árboles que representan una línea de </w:t>
      </w:r>
      <w:r w:rsidR="00C33B5F" w:rsidRPr="00DE4780">
        <w:t xml:space="preserve">diferentes resultados a través de una serie </w:t>
      </w:r>
      <w:r w:rsidR="00423934" w:rsidRPr="00DE4780">
        <w:t xml:space="preserve">de decisiones. Estas decisiones generan reglas de clasificación para un </w:t>
      </w:r>
      <w:r w:rsidR="00C33B5F" w:rsidRPr="00DE4780">
        <w:t>conjunto</w:t>
      </w:r>
      <w:r w:rsidR="00423934" w:rsidRPr="00DE4780">
        <w:t xml:space="preserve"> de datos.</w:t>
      </w:r>
    </w:p>
    <w:p w:rsidR="00844532" w:rsidRPr="00DE4780" w:rsidRDefault="00844532" w:rsidP="00073EEC">
      <w:pPr>
        <w:pStyle w:val="NoSpacing"/>
      </w:pPr>
    </w:p>
    <w:p w:rsidR="00423934" w:rsidRPr="00DE4780" w:rsidRDefault="001846E6" w:rsidP="00073EEC">
      <w:pPr>
        <w:pStyle w:val="NoSpacing"/>
        <w:numPr>
          <w:ilvl w:val="0"/>
          <w:numId w:val="8"/>
        </w:numPr>
        <w:ind w:left="644"/>
      </w:pPr>
      <w:r w:rsidRPr="00DE4780">
        <w:t>Vecino más cercano: t</w:t>
      </w:r>
      <w:r w:rsidR="00423934" w:rsidRPr="00DE4780">
        <w:t xml:space="preserve">écnica que clasifica a cada registro en base a una combinación de sus </w:t>
      </w:r>
      <w:r w:rsidR="00423934" w:rsidRPr="00DE4780">
        <w:rPr>
          <w:i/>
        </w:rPr>
        <w:t>k</w:t>
      </w:r>
      <w:r w:rsidR="00423934" w:rsidRPr="00DE4780">
        <w:t xml:space="preserve"> vecinos más cercanos. Llamada también </w:t>
      </w:r>
      <w:r w:rsidR="00423934" w:rsidRPr="00DE4780">
        <w:rPr>
          <w:i/>
        </w:rPr>
        <w:t>k-nearest</w:t>
      </w:r>
      <w:r w:rsidR="00423934" w:rsidRPr="00DE4780">
        <w:t xml:space="preserve"> </w:t>
      </w:r>
      <w:r w:rsidR="00423934" w:rsidRPr="00DE4780">
        <w:rPr>
          <w:i/>
        </w:rPr>
        <w:t>neightbours</w:t>
      </w:r>
      <w:r w:rsidR="00423934" w:rsidRPr="00DE4780">
        <w:t>.</w:t>
      </w:r>
    </w:p>
    <w:p w:rsidR="00844532" w:rsidRPr="00DE4780" w:rsidRDefault="00844532" w:rsidP="00073EEC">
      <w:pPr>
        <w:pStyle w:val="NoSpacing"/>
      </w:pPr>
    </w:p>
    <w:p w:rsidR="00423934" w:rsidRPr="00DE4780" w:rsidRDefault="00423934" w:rsidP="00073EEC">
      <w:pPr>
        <w:pStyle w:val="NoSpacing"/>
        <w:numPr>
          <w:ilvl w:val="0"/>
          <w:numId w:val="8"/>
        </w:numPr>
        <w:ind w:left="644"/>
      </w:pPr>
      <w:r w:rsidRPr="00DE4780">
        <w:t xml:space="preserve">Reglas de inducción: </w:t>
      </w:r>
      <w:r w:rsidR="001846E6" w:rsidRPr="00DE4780">
        <w:t>Conjunto</w:t>
      </w:r>
      <w:r w:rsidRPr="00DE4780">
        <w:t xml:space="preserve"> de reglas </w:t>
      </w:r>
      <w:r w:rsidRPr="00DE4780">
        <w:rPr>
          <w:i/>
        </w:rPr>
        <w:t>if-then</w:t>
      </w:r>
      <w:r w:rsidRPr="00DE4780">
        <w:t xml:space="preserve"> útiles, basad</w:t>
      </w:r>
      <w:r w:rsidR="001846E6" w:rsidRPr="00DE4780">
        <w:t>as en significancia estadística</w:t>
      </w:r>
      <w:r w:rsidRPr="00DE4780">
        <w:t>.</w:t>
      </w:r>
    </w:p>
    <w:p w:rsidR="00844532" w:rsidRPr="00DE4780" w:rsidRDefault="00844532" w:rsidP="00073EEC">
      <w:pPr>
        <w:pStyle w:val="NoSpacing"/>
      </w:pPr>
    </w:p>
    <w:p w:rsidR="00423934" w:rsidRPr="00DE4780" w:rsidRDefault="001846E6" w:rsidP="00073EEC">
      <w:pPr>
        <w:pStyle w:val="NoSpacing"/>
        <w:numPr>
          <w:ilvl w:val="0"/>
          <w:numId w:val="8"/>
        </w:numPr>
        <w:ind w:left="644"/>
      </w:pPr>
      <w:r w:rsidRPr="00DE4780">
        <w:lastRenderedPageBreak/>
        <w:t>Visualización de datos: i</w:t>
      </w:r>
      <w:r w:rsidR="00423934" w:rsidRPr="00DE4780">
        <w:t xml:space="preserve">nterpretación visual de relaciones complejas en datos multidimensionales. </w:t>
      </w:r>
    </w:p>
    <w:p w:rsidR="00423934" w:rsidRPr="00DE4780" w:rsidRDefault="00423934" w:rsidP="006B376F">
      <w:pPr>
        <w:pStyle w:val="Titulo2"/>
      </w:pPr>
    </w:p>
    <w:p w:rsidR="00423934" w:rsidRPr="00DE4780" w:rsidRDefault="00A55A2D" w:rsidP="006B376F">
      <w:pPr>
        <w:pStyle w:val="Titulo2"/>
        <w:numPr>
          <w:ilvl w:val="1"/>
          <w:numId w:val="18"/>
        </w:numPr>
      </w:pPr>
      <w:bookmarkStart w:id="28" w:name="_Toc449030187"/>
      <w:bookmarkStart w:id="29" w:name="_Toc449603512"/>
      <w:r w:rsidRPr="00DE4780">
        <w:t xml:space="preserve"> </w:t>
      </w:r>
      <w:r w:rsidR="00423934" w:rsidRPr="00DE4780">
        <w:t>Procesos de minería de datos</w:t>
      </w:r>
      <w:bookmarkEnd w:id="28"/>
      <w:bookmarkEnd w:id="29"/>
    </w:p>
    <w:p w:rsidR="004D22CE" w:rsidRPr="00DE4780" w:rsidRDefault="004D22CE" w:rsidP="006B376F">
      <w:pPr>
        <w:pStyle w:val="NoSpacing"/>
      </w:pPr>
    </w:p>
    <w:p w:rsidR="004D22CE" w:rsidRPr="00DE4780" w:rsidRDefault="004D22CE" w:rsidP="006B376F">
      <w:pPr>
        <w:pStyle w:val="NoSpacing"/>
      </w:pPr>
      <w:r w:rsidRPr="00DE4780">
        <w:t xml:space="preserve">En minería de datos hay variedad de procesos </w:t>
      </w:r>
      <w:r w:rsidR="00A55A2D" w:rsidRPr="00DE4780">
        <w:t>estándares</w:t>
      </w:r>
      <w:r w:rsidRPr="00DE4780">
        <w:t xml:space="preserve"> para alcanzar los objetivos de la disciplina. A continuación, se revisarán los procesos más ampliamente utilizados.</w:t>
      </w:r>
    </w:p>
    <w:p w:rsidR="004D22CE" w:rsidRPr="00DE4780" w:rsidRDefault="004D22CE" w:rsidP="006B376F">
      <w:pPr>
        <w:pStyle w:val="NoSpacing"/>
      </w:pPr>
    </w:p>
    <w:p w:rsidR="006D6AF2" w:rsidRPr="00DE4780" w:rsidRDefault="006D6AF2" w:rsidP="00073EEC">
      <w:pPr>
        <w:pStyle w:val="Titulo3"/>
        <w:ind w:left="0" w:firstLine="0"/>
      </w:pPr>
      <w:bookmarkStart w:id="30" w:name="_Ref432148257"/>
      <w:bookmarkStart w:id="31" w:name="_Toc449030188"/>
      <w:bookmarkStart w:id="32" w:name="_Toc449603513"/>
      <w:r w:rsidRPr="00DE4780">
        <w:t>Proceso de descubrimiento del conocimiento KDD</w:t>
      </w:r>
      <w:r w:rsidRPr="00DE4780">
        <w:rPr>
          <w:rStyle w:val="FootnoteReference"/>
        </w:rPr>
        <w:footnoteReference w:id="7"/>
      </w:r>
      <w:bookmarkEnd w:id="30"/>
      <w:bookmarkEnd w:id="31"/>
      <w:bookmarkEnd w:id="32"/>
    </w:p>
    <w:p w:rsidR="006D6AF2" w:rsidRPr="00DE4780" w:rsidRDefault="006D6AF2" w:rsidP="006B376F">
      <w:pPr>
        <w:pStyle w:val="NoSpacing"/>
        <w:rPr>
          <w:szCs w:val="24"/>
        </w:rPr>
      </w:pPr>
      <w:r w:rsidRPr="00DE4780">
        <w:tab/>
      </w:r>
    </w:p>
    <w:p w:rsidR="006D6AF2" w:rsidRPr="00DE4780" w:rsidRDefault="006D6AF2" w:rsidP="006B376F">
      <w:pPr>
        <w:pStyle w:val="NoSpacing"/>
        <w:rPr>
          <w:color w:val="FF0000"/>
        </w:rPr>
      </w:pPr>
      <w:r w:rsidRPr="00DE4780">
        <w:t xml:space="preserve">Recibe este nombre el proceso que tiene por entrada la base de datos y sus versiones modificadas, y tiene como salida el subconjunto de patrones que se transformarán en conocimiento, luego de la aplicación de minería de datos. </w:t>
      </w:r>
    </w:p>
    <w:p w:rsidR="006D6AF2" w:rsidRPr="00DE4780" w:rsidRDefault="006D6AF2" w:rsidP="006B376F">
      <w:pPr>
        <w:pStyle w:val="NoSpacing"/>
      </w:pPr>
    </w:p>
    <w:p w:rsidR="006D6AF2" w:rsidRPr="00DE4780" w:rsidRDefault="006D6AF2" w:rsidP="006B376F">
      <w:pPr>
        <w:pStyle w:val="NoSpacing"/>
      </w:pPr>
      <w:r w:rsidRPr="00DE4780">
        <w:t xml:space="preserve">De acuerdo con </w:t>
      </w:r>
      <w:r w:rsidRPr="00DE4780">
        <w:rPr>
          <w:i/>
        </w:rPr>
        <w:t>Azevedo y Santos</w:t>
      </w:r>
      <w:r w:rsidRPr="00DE4780">
        <w:t xml:space="preserve">, </w:t>
      </w:r>
      <w:r w:rsidRPr="00DE4780">
        <w:rPr>
          <w:i/>
        </w:rPr>
        <w:t>KDD</w:t>
      </w:r>
      <w:r w:rsidRPr="00DE4780">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rsidRPr="00DE4780">
        <w:t xml:space="preserve"> El proceso cuenta con 5 fases fundamentales: Selección, Pre-proceso, Transformación, Minería de datos, Interpretación/Evaluación.</w:t>
      </w:r>
    </w:p>
    <w:p w:rsidR="00216740" w:rsidRPr="00DE4780" w:rsidRDefault="00216740" w:rsidP="006B376F">
      <w:pPr>
        <w:pStyle w:val="NoSpacing"/>
      </w:pPr>
    </w:p>
    <w:p w:rsidR="00216740" w:rsidRPr="00DE4780" w:rsidRDefault="00216740" w:rsidP="006B376F">
      <w:pPr>
        <w:pStyle w:val="NoSpacing"/>
      </w:pPr>
      <w:r w:rsidRPr="00DE4780">
        <w:t xml:space="preserve">El </w:t>
      </w:r>
      <w:r w:rsidRPr="00DE4780">
        <w:rPr>
          <w:i/>
        </w:rPr>
        <w:t>KDD</w:t>
      </w:r>
      <w:r w:rsidRPr="00DE4780">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DE4780" w:rsidRDefault="00216740" w:rsidP="006B376F">
      <w:pPr>
        <w:pStyle w:val="NoSpacing"/>
      </w:pPr>
    </w:p>
    <w:p w:rsidR="00A55A2D" w:rsidRPr="00DE4780" w:rsidRDefault="00A55A2D" w:rsidP="006B376F">
      <w:pPr>
        <w:pStyle w:val="NoSpacing"/>
      </w:pPr>
      <w:r w:rsidRPr="00DE4780">
        <w:t>E</w:t>
      </w:r>
      <w:r w:rsidR="00216740" w:rsidRPr="00DE4780">
        <w:t>n la</w:t>
      </w:r>
      <w:r w:rsidR="00E72D4A" w:rsidRPr="00DE4780">
        <w:t xml:space="preserve"> </w:t>
      </w:r>
      <w:r w:rsidR="00E72D4A" w:rsidRPr="00DE4780">
        <w:rPr>
          <w:rStyle w:val="ReferenciaChar"/>
        </w:rPr>
        <w:fldChar w:fldCharType="begin"/>
      </w:r>
      <w:r w:rsidR="00E72D4A" w:rsidRPr="00DE4780">
        <w:rPr>
          <w:rStyle w:val="ReferenciaChar"/>
        </w:rPr>
        <w:instrText xml:space="preserve"> REF _Ref432583733 \h  \* MERGEFORMAT </w:instrText>
      </w:r>
      <w:r w:rsidR="00E72D4A" w:rsidRPr="00DE4780">
        <w:rPr>
          <w:rStyle w:val="ReferenciaChar"/>
        </w:rPr>
      </w:r>
      <w:r w:rsidR="00E72D4A" w:rsidRPr="00DE4780">
        <w:rPr>
          <w:rStyle w:val="ReferenciaChar"/>
        </w:rPr>
        <w:fldChar w:fldCharType="separate"/>
      </w:r>
      <w:r w:rsidR="00901DD6" w:rsidRPr="00901DD6">
        <w:rPr>
          <w:rStyle w:val="ReferenciaChar"/>
        </w:rPr>
        <w:t>Ilustración 1</w:t>
      </w:r>
      <w:r w:rsidR="00E72D4A" w:rsidRPr="00DE4780">
        <w:rPr>
          <w:rStyle w:val="ReferenciaChar"/>
        </w:rPr>
        <w:fldChar w:fldCharType="end"/>
      </w:r>
      <w:r w:rsidR="00216740" w:rsidRPr="00DE4780">
        <w:t xml:space="preserve"> </w:t>
      </w:r>
      <w:r w:rsidRPr="00DE4780">
        <w:t>se aprecian los 5 pasos del KDD. A continuación, se revisará más a fondo cada una de las etapas relacionadas con el proceso de descubrimiento del conocimiento.</w:t>
      </w:r>
    </w:p>
    <w:p w:rsidR="00216740" w:rsidRPr="00DE4780" w:rsidRDefault="00216740" w:rsidP="006B376F">
      <w:pPr>
        <w:pStyle w:val="NoSpacing"/>
      </w:pPr>
    </w:p>
    <w:p w:rsidR="00216740" w:rsidRPr="00DE4780" w:rsidRDefault="00216740" w:rsidP="006B376F">
      <w:pPr>
        <w:pStyle w:val="TtuloTabla"/>
        <w:rPr>
          <w:rFonts w:eastAsiaTheme="minorHAnsi"/>
        </w:rPr>
      </w:pPr>
      <w:bookmarkStart w:id="33" w:name="_Ref365305467"/>
    </w:p>
    <w:p w:rsidR="00216740" w:rsidRDefault="00216740" w:rsidP="006B376F">
      <w:pPr>
        <w:pStyle w:val="TtuloTabla"/>
      </w:pPr>
      <w:bookmarkStart w:id="34" w:name="_Ref450731584"/>
      <w:bookmarkStart w:id="35" w:name="_Ref432583733"/>
      <w:r w:rsidRPr="00DE4780">
        <w:t xml:space="preserve">Ilustración </w:t>
      </w:r>
      <w:fldSimple w:instr=" SEQ Ilustración \* ARABIC ">
        <w:r w:rsidR="00901DD6">
          <w:rPr>
            <w:noProof/>
          </w:rPr>
          <w:t>1</w:t>
        </w:r>
      </w:fldSimple>
      <w:bookmarkEnd w:id="33"/>
      <w:bookmarkEnd w:id="34"/>
      <w:r w:rsidRPr="00DE4780">
        <w:t>: Proceso del descubrimiento del conocimiento (KDD)</w:t>
      </w:r>
      <w:bookmarkEnd w:id="35"/>
      <w:r w:rsidR="001B3550" w:rsidRPr="00DE4780">
        <w:t xml:space="preserve"> </w:t>
      </w:r>
    </w:p>
    <w:p w:rsidR="002635CD" w:rsidRPr="002635CD" w:rsidRDefault="002635CD" w:rsidP="006B376F">
      <w:pPr>
        <w:pStyle w:val="TtuloTabla"/>
        <w:rPr>
          <w:sz w:val="14"/>
        </w:rPr>
      </w:pPr>
      <w:r>
        <w:rPr>
          <w:sz w:val="14"/>
        </w:rPr>
        <w:t>(https://www.researchgate.net)</w:t>
      </w:r>
    </w:p>
    <w:p w:rsidR="00216740" w:rsidRPr="00DE4780" w:rsidRDefault="003A1D71" w:rsidP="003A1D71">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3C623F9" wp14:editId="035ED0F7">
            <wp:extent cx="5220970" cy="307975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DD.png"/>
                    <pic:cNvPicPr/>
                  </pic:nvPicPr>
                  <pic:blipFill>
                    <a:blip r:embed="rId8">
                      <a:extLst>
                        <a:ext uri="{28A0092B-C50C-407E-A947-70E740481C1C}">
                          <a14:useLocalDpi xmlns:a14="http://schemas.microsoft.com/office/drawing/2010/main" val="0"/>
                        </a:ext>
                      </a:extLst>
                    </a:blip>
                    <a:stretch>
                      <a:fillRect/>
                    </a:stretch>
                  </pic:blipFill>
                  <pic:spPr>
                    <a:xfrm>
                      <a:off x="0" y="0"/>
                      <a:ext cx="5220970" cy="3079750"/>
                    </a:xfrm>
                    <a:prstGeom prst="rect">
                      <a:avLst/>
                    </a:prstGeom>
                  </pic:spPr>
                </pic:pic>
              </a:graphicData>
            </a:graphic>
          </wp:inline>
        </w:drawing>
      </w:r>
    </w:p>
    <w:p w:rsidR="00216740" w:rsidRPr="00DE4780" w:rsidRDefault="00216740" w:rsidP="006B376F">
      <w:pPr>
        <w:pStyle w:val="NoSpacing"/>
      </w:pPr>
    </w:p>
    <w:p w:rsidR="004D2173" w:rsidRPr="00DE4780" w:rsidRDefault="004D2173" w:rsidP="006B376F">
      <w:pPr>
        <w:pStyle w:val="NoSpacing"/>
      </w:pPr>
    </w:p>
    <w:p w:rsidR="004D2173" w:rsidRPr="00DE4780" w:rsidRDefault="0047358D" w:rsidP="006B376F">
      <w:pPr>
        <w:pStyle w:val="NoSpacing"/>
        <w:numPr>
          <w:ilvl w:val="0"/>
          <w:numId w:val="13"/>
        </w:numPr>
      </w:pPr>
      <w:r w:rsidRPr="00DE4780">
        <w:rPr>
          <w:b/>
        </w:rPr>
        <w:t>Selección</w:t>
      </w:r>
      <w:r w:rsidRPr="00DE4780">
        <w:t xml:space="preserve">: </w:t>
      </w:r>
      <w:r w:rsidR="00FA46DF" w:rsidRPr="00DE4780">
        <w:t>e</w:t>
      </w:r>
      <w:r w:rsidR="004D2173" w:rsidRPr="00DE4780">
        <w:t xml:space="preserve">sta etapa consiste en </w:t>
      </w:r>
      <w:r w:rsidR="00FA46DF" w:rsidRPr="00DE4780">
        <w:t xml:space="preserve">definir un conjunto </w:t>
      </w:r>
      <w:r w:rsidR="004D2173" w:rsidRPr="00DE4780">
        <w:t xml:space="preserve">de datos, o enfocar los esfuerzos en </w:t>
      </w:r>
      <w:r w:rsidR="00FA46DF" w:rsidRPr="00DE4780">
        <w:t>una serie</w:t>
      </w:r>
      <w:r w:rsidR="004D2173" w:rsidRPr="00DE4780">
        <w:t xml:space="preserve"> de variables de los mismos. Durante esta etapa, es fundamental contar con un conocimiento previo del negocio, que ayudará a definir cuáles variables son relevantes para el estudio y cuales no lo son.</w:t>
      </w:r>
      <w:r w:rsidR="00216740" w:rsidRPr="00DE4780">
        <w:t xml:space="preserve"> Por ejemplo, si se desea descubrir qué clientes son más susceptibles </w:t>
      </w:r>
      <w:r w:rsidR="00F96DA3" w:rsidRPr="00DE4780">
        <w:t>a un esfuerzo de marketing, casi</w:t>
      </w:r>
      <w:r w:rsidR="00216740" w:rsidRPr="00DE4780">
        <w:t xml:space="preserve"> con certeza el nombre del cliente no será una variable importante para el estudio, pero sí el segmento económico o el nivel de ingresos del mismo. </w:t>
      </w:r>
    </w:p>
    <w:p w:rsidR="00216740" w:rsidRPr="00DE4780" w:rsidRDefault="00216740" w:rsidP="006B376F">
      <w:pPr>
        <w:pStyle w:val="NoSpacing"/>
      </w:pPr>
    </w:p>
    <w:p w:rsidR="00216740" w:rsidRPr="00DE4780" w:rsidRDefault="0047358D" w:rsidP="006B376F">
      <w:pPr>
        <w:pStyle w:val="NoSpacing"/>
        <w:numPr>
          <w:ilvl w:val="0"/>
          <w:numId w:val="13"/>
        </w:numPr>
      </w:pPr>
      <w:r w:rsidRPr="00DE4780">
        <w:rPr>
          <w:b/>
        </w:rPr>
        <w:t>Pre-proceso</w:t>
      </w:r>
      <w:r w:rsidRPr="00DE4780">
        <w:t xml:space="preserve">: </w:t>
      </w:r>
      <w:r w:rsidR="00FA46DF" w:rsidRPr="00DE4780">
        <w:t>d</w:t>
      </w:r>
      <w:r w:rsidR="00216740" w:rsidRPr="00DE4780">
        <w:t xml:space="preserve">urante esta etapa se busca </w:t>
      </w:r>
      <w:r w:rsidR="00216740" w:rsidRPr="00DE4780">
        <w:rPr>
          <w:i/>
        </w:rPr>
        <w:t>limpiar</w:t>
      </w:r>
      <w:r w:rsidR="00216740" w:rsidRPr="00DE4780">
        <w:t xml:space="preserve"> los datos. Este quiere decir que se tomará una serie de acciones para que los datos no cuenten con inconsistencias u observaciones faltantes/inválidas.</w:t>
      </w:r>
      <w:r w:rsidR="00060451" w:rsidRPr="00DE4780">
        <w:t xml:space="preserve"> Durante esta etapa se realiza una limpieza de los datos:</w:t>
      </w:r>
    </w:p>
    <w:p w:rsidR="0047358D" w:rsidRPr="00DE4780" w:rsidRDefault="0047358D" w:rsidP="0047358D">
      <w:pPr>
        <w:pStyle w:val="ListParagraph"/>
        <w:rPr>
          <w:rFonts w:ascii="Times New Roman" w:hAnsi="Times New Roman" w:cs="Times New Roman"/>
        </w:rPr>
      </w:pPr>
    </w:p>
    <w:p w:rsidR="0047358D" w:rsidRPr="00DE4780" w:rsidRDefault="0047358D" w:rsidP="00073EEC">
      <w:pPr>
        <w:pStyle w:val="NoSpacing"/>
        <w:numPr>
          <w:ilvl w:val="0"/>
          <w:numId w:val="5"/>
        </w:numPr>
        <w:ind w:left="928"/>
      </w:pPr>
      <w:r w:rsidRPr="00DE4780">
        <w:rPr>
          <w:b/>
        </w:rPr>
        <w:t>Faltantes</w:t>
      </w:r>
      <w:r w:rsidR="00FA46DF" w:rsidRPr="00DE4780">
        <w:t>: e</w:t>
      </w:r>
      <w:r w:rsidRPr="00DE4780">
        <w:t>n torno a esta situación se pueden tomar una serie de acciones, como ignorar datos con observaciones faltantes, llenarlos manualmente, usar una variable global para llenarlos (como N/A, -inf, etc), poner la media del atributo con respecto a todos los datos, usar la media del atributo considerando sólo los datos de la misma clase, o usar el valor más probable del dato.</w:t>
      </w:r>
    </w:p>
    <w:p w:rsidR="0047358D" w:rsidRPr="00DE4780" w:rsidRDefault="0047358D" w:rsidP="00073EEC">
      <w:pPr>
        <w:pStyle w:val="NoSpacing"/>
      </w:pPr>
    </w:p>
    <w:p w:rsidR="0047358D" w:rsidRPr="00DE4780" w:rsidRDefault="0047358D" w:rsidP="00073EEC">
      <w:pPr>
        <w:pStyle w:val="NoSpacing"/>
        <w:numPr>
          <w:ilvl w:val="0"/>
          <w:numId w:val="5"/>
        </w:numPr>
        <w:ind w:left="928"/>
      </w:pPr>
      <w:r w:rsidRPr="00DE4780">
        <w:rPr>
          <w:b/>
        </w:rPr>
        <w:t xml:space="preserve">Datos </w:t>
      </w:r>
      <w:r w:rsidRPr="00DE4780">
        <w:rPr>
          <w:b/>
          <w:i/>
        </w:rPr>
        <w:t>ruidosos</w:t>
      </w:r>
      <w:r w:rsidRPr="00DE4780">
        <w:t xml:space="preserve">: </w:t>
      </w:r>
      <w:r w:rsidR="00FA46DF" w:rsidRPr="00DE4780">
        <w:t>u</w:t>
      </w:r>
      <w:r w:rsidRPr="00DE4780">
        <w:t>n dato ruidoso es una observación que tiene un error aleatorio en una variable medida.</w:t>
      </w:r>
    </w:p>
    <w:p w:rsidR="0047358D" w:rsidRPr="00DE4780" w:rsidRDefault="0047358D" w:rsidP="00073EEC">
      <w:pPr>
        <w:pStyle w:val="NoSpacing"/>
      </w:pPr>
    </w:p>
    <w:p w:rsidR="0047358D" w:rsidRPr="00DE4780" w:rsidRDefault="0047358D" w:rsidP="00073EEC">
      <w:pPr>
        <w:pStyle w:val="NoSpacing"/>
        <w:numPr>
          <w:ilvl w:val="0"/>
          <w:numId w:val="5"/>
        </w:numPr>
        <w:ind w:left="928"/>
      </w:pPr>
      <w:r w:rsidRPr="00DE4780">
        <w:rPr>
          <w:b/>
        </w:rPr>
        <w:t>Datos inconsistentes</w:t>
      </w:r>
      <w:r w:rsidR="00FA46DF" w:rsidRPr="00DE4780">
        <w:t>: l</w:t>
      </w:r>
      <w:r w:rsidRPr="00DE4780">
        <w:t xml:space="preserve">os datos inconsistentes se generan principalmente por variaciones al momento de ingresarlos, como el uso de diferentes capitalizaciones o faltas de ortografía. Una inconsistencia puede ser, por ejemplo, si en una observación de persona, su ciudad de residencia es </w:t>
      </w:r>
      <w:r w:rsidR="001D4437">
        <w:t>“</w:t>
      </w:r>
      <w:r w:rsidRPr="00DE4780">
        <w:t>Santiago</w:t>
      </w:r>
      <w:r w:rsidR="001D4437">
        <w:t>”</w:t>
      </w:r>
      <w:r w:rsidRPr="00DE4780">
        <w:t xml:space="preserve">, mientras que en otra es </w:t>
      </w:r>
      <w:r w:rsidR="001D4437">
        <w:t>“</w:t>
      </w:r>
      <w:r w:rsidRPr="00DE4780">
        <w:t>stgo</w:t>
      </w:r>
      <w:r w:rsidR="001D4437">
        <w:t>”</w:t>
      </w:r>
      <w:r w:rsidRPr="00DE4780">
        <w:t xml:space="preserve">, mientras que en otra es </w:t>
      </w:r>
      <w:r w:rsidR="001D4437">
        <w:t>“</w:t>
      </w:r>
      <w:r w:rsidRPr="00DE4780">
        <w:t>Sanitago</w:t>
      </w:r>
      <w:r w:rsidR="001D4437">
        <w:t>”</w:t>
      </w:r>
      <w:r w:rsidRPr="00DE4780">
        <w:t>. Se entiende que todas las observaciones hacen referencia a la misma ciudad, pero por errores o decisiones humanas, tienen un valor diferente.</w:t>
      </w:r>
    </w:p>
    <w:p w:rsidR="0047358D" w:rsidRPr="00DE4780" w:rsidRDefault="0047358D" w:rsidP="006B376F">
      <w:pPr>
        <w:pStyle w:val="NoSpacing"/>
      </w:pP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Transformación</w:t>
      </w:r>
      <w:r w:rsidRPr="00DE4780">
        <w:t>: En esta etapa se realizan todas las transformaciones necesarias a los datos para que puedan ser interpretados de mejor manera por los algoritmos de minería de datos. Dependiendo de los algoritmos a aplicar, se hace necesario aplicar uno o más tipos de transformación. Algunos tipos de transformación son:</w:t>
      </w:r>
    </w:p>
    <w:p w:rsidR="0047358D" w:rsidRPr="00DE4780" w:rsidRDefault="0047358D" w:rsidP="006B376F">
      <w:pPr>
        <w:pStyle w:val="NoSpacing"/>
      </w:pPr>
    </w:p>
    <w:p w:rsidR="0047358D" w:rsidRPr="00DE4780" w:rsidRDefault="0047358D" w:rsidP="00073EEC">
      <w:pPr>
        <w:pStyle w:val="NoSpacing"/>
        <w:numPr>
          <w:ilvl w:val="0"/>
          <w:numId w:val="6"/>
        </w:numPr>
        <w:ind w:left="928"/>
      </w:pPr>
      <w:r w:rsidRPr="00DE4780">
        <w:rPr>
          <w:b/>
        </w:rPr>
        <w:t>Normalización</w:t>
      </w:r>
      <w:r w:rsidRPr="00DE4780">
        <w:t xml:space="preserve">: consiste en </w:t>
      </w:r>
      <w:r w:rsidR="00FA46DF" w:rsidRPr="00DE4780">
        <w:t>representar</w:t>
      </w:r>
      <w:r w:rsidRPr="00DE4780">
        <w:t xml:space="preserve"> los valores de las observaci</w:t>
      </w:r>
      <w:r w:rsidR="00FA46DF" w:rsidRPr="00DE4780">
        <w:t>ones en un intervalo definido; p</w:t>
      </w:r>
      <w:r w:rsidRPr="00DE4780">
        <w:t xml:space="preserve">or ejemplo, normalizar los datos para que sus valores estén dentro del rango [0,1]. Este método es de particular importancia cuando se planea utilizar técnicas de </w:t>
      </w:r>
      <w:r w:rsidRPr="00DE4780">
        <w:rPr>
          <w:i/>
        </w:rPr>
        <w:t>clustering</w:t>
      </w:r>
      <w:r w:rsidRPr="00DE4780">
        <w:t xml:space="preserve"> basadas en distancia, ya que, 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contra la edad.</w:t>
      </w:r>
    </w:p>
    <w:p w:rsidR="0047358D" w:rsidRPr="00DE4780" w:rsidRDefault="0047358D" w:rsidP="00073EEC">
      <w:pPr>
        <w:pStyle w:val="NoSpacing"/>
      </w:pPr>
    </w:p>
    <w:p w:rsidR="0047358D" w:rsidRPr="00DE4780" w:rsidRDefault="0047358D" w:rsidP="00073EEC">
      <w:pPr>
        <w:pStyle w:val="NoSpacing"/>
        <w:numPr>
          <w:ilvl w:val="0"/>
          <w:numId w:val="6"/>
        </w:numPr>
        <w:ind w:left="928"/>
      </w:pPr>
      <w:r w:rsidRPr="00DE4780">
        <w:rPr>
          <w:b/>
        </w:rPr>
        <w:t>Agregación</w:t>
      </w:r>
      <w:r w:rsidRPr="00DE4780">
        <w:t xml:space="preserve">: </w:t>
      </w:r>
      <w:r w:rsidR="00FA46DF" w:rsidRPr="00DE4780">
        <w:t>utilizada</w:t>
      </w:r>
      <w:r w:rsidRPr="00DE4780">
        <w:t xml:space="preserve"> cuando se desea agrupar variables. Por ejemplo, pasar una serie de registros de ingreso mensual a una cantidad más reducida de registros de ingreso anual.</w:t>
      </w:r>
    </w:p>
    <w:p w:rsidR="0047358D" w:rsidRPr="00DE4780" w:rsidRDefault="0047358D" w:rsidP="00073EEC">
      <w:pPr>
        <w:pStyle w:val="NoSpacing"/>
      </w:pPr>
    </w:p>
    <w:p w:rsidR="0047358D" w:rsidRPr="00DE4780" w:rsidRDefault="0047358D" w:rsidP="00073EEC">
      <w:pPr>
        <w:pStyle w:val="NoSpacing"/>
        <w:numPr>
          <w:ilvl w:val="0"/>
          <w:numId w:val="6"/>
        </w:numPr>
        <w:ind w:left="928"/>
      </w:pPr>
      <w:r w:rsidRPr="00DE4780">
        <w:rPr>
          <w:b/>
        </w:rPr>
        <w:t>Generalización</w:t>
      </w:r>
      <w:r w:rsidR="00FA46DF" w:rsidRPr="00DE4780">
        <w:t>: c</w:t>
      </w:r>
      <w:r w:rsidRPr="00DE4780">
        <w:t>onsiste en, como dice su nombre, generalizar variables. Se trata de reemplazar datos de variables de bajo nivel por un dato de niveles más altos. Por ejemplo, reemplazar datos de ciudades por regiones (Santiago a Región Metropolitana, Temuco a IX región, etc).</w:t>
      </w: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Minería de datos</w:t>
      </w:r>
      <w:r w:rsidRPr="00DE4780">
        <w:t xml:space="preserve">: </w:t>
      </w:r>
      <w:r w:rsidR="00FA46DF" w:rsidRPr="00DE4780">
        <w:t>e</w:t>
      </w:r>
      <w:r w:rsidRPr="00DE4780">
        <w:t>sta etapa consiste en la búsqueda de patrones de interés en alguna forma particular de representación, dependiendo del objetivo final de la minería</w:t>
      </w:r>
      <w:r w:rsidR="00FA46DF" w:rsidRPr="00DE4780">
        <w:t xml:space="preserve"> (más detalles ya vistos en la sección 2)</w:t>
      </w:r>
    </w:p>
    <w:p w:rsidR="0047358D" w:rsidRPr="00DE4780" w:rsidRDefault="0047358D" w:rsidP="006B376F">
      <w:pPr>
        <w:pStyle w:val="NoSpacing"/>
      </w:pPr>
    </w:p>
    <w:p w:rsidR="00C42E16" w:rsidRPr="00DE4780" w:rsidRDefault="0047358D" w:rsidP="006B376F">
      <w:pPr>
        <w:pStyle w:val="NoSpacing"/>
        <w:numPr>
          <w:ilvl w:val="0"/>
          <w:numId w:val="13"/>
        </w:numPr>
      </w:pPr>
      <w:r w:rsidRPr="00DE4780">
        <w:rPr>
          <w:b/>
        </w:rPr>
        <w:lastRenderedPageBreak/>
        <w:t>Interpretación/Evaluación</w:t>
      </w:r>
      <w:r w:rsidRPr="00DE4780">
        <w:t>: En esta etapa final, se interpretan y evalúan los patrones encontrados, con el fin de juzgar su utilidad para el objetivo final o negocio, además de su asertividad.</w:t>
      </w:r>
    </w:p>
    <w:p w:rsidR="006D6AF2" w:rsidRPr="00DE4780" w:rsidRDefault="006D6AF2" w:rsidP="006B376F">
      <w:pPr>
        <w:pStyle w:val="NoSpacing"/>
      </w:pPr>
    </w:p>
    <w:p w:rsidR="006D6AF2" w:rsidRPr="00DE4780" w:rsidRDefault="006D6AF2" w:rsidP="00073EEC">
      <w:pPr>
        <w:pStyle w:val="Titulo3"/>
        <w:ind w:left="0" w:firstLine="0"/>
        <w:rPr>
          <w:lang w:val="en-US"/>
        </w:rPr>
      </w:pPr>
      <w:bookmarkStart w:id="36" w:name="_Toc449030189"/>
      <w:bookmarkStart w:id="37" w:name="_Toc449603514"/>
      <w:r w:rsidRPr="00DE4780">
        <w:rPr>
          <w:lang w:val="en-US"/>
        </w:rPr>
        <w:t>SEMMA (Sample, Explore, Modify, Model and Assess)</w:t>
      </w:r>
      <w:bookmarkEnd w:id="36"/>
      <w:bookmarkEnd w:id="37"/>
    </w:p>
    <w:p w:rsidR="006D6AF2" w:rsidRPr="00DE4780" w:rsidRDefault="006D6AF2" w:rsidP="006B376F">
      <w:pPr>
        <w:pStyle w:val="NoSpacing"/>
        <w:rPr>
          <w:lang w:val="en-US"/>
        </w:rPr>
      </w:pPr>
      <w:r w:rsidRPr="00DE4780">
        <w:rPr>
          <w:lang w:val="en-US"/>
        </w:rPr>
        <w:tab/>
      </w:r>
    </w:p>
    <w:p w:rsidR="006D6AF2" w:rsidRPr="00DE4780" w:rsidRDefault="006D6AF2" w:rsidP="006B376F">
      <w:pPr>
        <w:pStyle w:val="NoSpacing"/>
      </w:pPr>
      <w:r w:rsidRPr="00DE4780">
        <w:rPr>
          <w:i/>
          <w:lang w:val="en-US"/>
        </w:rPr>
        <w:tab/>
      </w:r>
      <w:r w:rsidRPr="00DE4780">
        <w:rPr>
          <w:i/>
        </w:rPr>
        <w:t>SEMMA</w:t>
      </w:r>
      <w:r w:rsidRPr="00DE4780">
        <w:t xml:space="preserve"> es una serie de pasos secuenciales que guía a la implementación de aplicaciones de minería de datos. Su nombre es acrónimo para </w:t>
      </w:r>
      <w:r w:rsidRPr="00DE4780">
        <w:rPr>
          <w:i/>
        </w:rPr>
        <w:t>Sample</w:t>
      </w:r>
      <w:r w:rsidRPr="00DE4780">
        <w:t xml:space="preserve">, </w:t>
      </w:r>
      <w:r w:rsidRPr="00DE4780">
        <w:rPr>
          <w:i/>
        </w:rPr>
        <w:t>Explore</w:t>
      </w:r>
      <w:r w:rsidRPr="00DE4780">
        <w:t xml:space="preserve">, </w:t>
      </w:r>
      <w:r w:rsidRPr="00DE4780">
        <w:rPr>
          <w:i/>
        </w:rPr>
        <w:t>Modify</w:t>
      </w:r>
      <w:r w:rsidRPr="00DE4780">
        <w:t xml:space="preserve">, </w:t>
      </w:r>
      <w:r w:rsidRPr="00DE4780">
        <w:rPr>
          <w:i/>
        </w:rPr>
        <w:t>Model</w:t>
      </w:r>
      <w:r w:rsidRPr="00DE4780">
        <w:t xml:space="preserve"> </w:t>
      </w:r>
      <w:r w:rsidRPr="00DE4780">
        <w:rPr>
          <w:i/>
        </w:rPr>
        <w:t>&amp; Assess</w:t>
      </w:r>
      <w:r w:rsidRPr="00DE4780">
        <w:t>, lo que hace referencia a cada una de las fases del proceso:</w:t>
      </w:r>
    </w:p>
    <w:p w:rsidR="006D6AF2" w:rsidRPr="00DE4780" w:rsidRDefault="006D6AF2" w:rsidP="006B376F">
      <w:pPr>
        <w:pStyle w:val="NoSpacing"/>
      </w:pPr>
    </w:p>
    <w:p w:rsidR="006D6AF2" w:rsidRPr="00DE4780" w:rsidRDefault="006D6AF2" w:rsidP="002635CD">
      <w:pPr>
        <w:pStyle w:val="NoSpacing"/>
        <w:numPr>
          <w:ilvl w:val="0"/>
          <w:numId w:val="28"/>
        </w:numPr>
      </w:pPr>
      <w:r w:rsidRPr="00DE4780">
        <w:rPr>
          <w:i/>
        </w:rPr>
        <w:t xml:space="preserve">Sample </w:t>
      </w:r>
      <w:r w:rsidR="00502A5F" w:rsidRPr="00DE4780">
        <w:t>(</w:t>
      </w:r>
      <w:r w:rsidRPr="00DE4780">
        <w:rPr>
          <w:b/>
        </w:rPr>
        <w:t>Muestra</w:t>
      </w:r>
      <w:r w:rsidR="00502A5F" w:rsidRPr="00DE4780">
        <w:t>)</w:t>
      </w:r>
      <w:r w:rsidRPr="00DE4780">
        <w:t>: consiste en la selección de un set de datos para modelar. El desafío recae en que esta muestra debe ser lo suficientemente grande para que sea representativa, y lo suficientemente pequeña como para ser manejada de forma eficiente.</w:t>
      </w:r>
    </w:p>
    <w:p w:rsidR="00844532" w:rsidRPr="00DE4780" w:rsidRDefault="00844532" w:rsidP="006B376F">
      <w:pPr>
        <w:pStyle w:val="NoSpacing"/>
      </w:pPr>
    </w:p>
    <w:p w:rsidR="006D6AF2" w:rsidRPr="00DE4780" w:rsidRDefault="00502A5F" w:rsidP="002635CD">
      <w:pPr>
        <w:pStyle w:val="NoSpacing"/>
        <w:numPr>
          <w:ilvl w:val="0"/>
          <w:numId w:val="28"/>
        </w:numPr>
      </w:pPr>
      <w:r w:rsidRPr="00DE4780">
        <w:rPr>
          <w:i/>
        </w:rPr>
        <w:t>Explore</w:t>
      </w:r>
      <w:r w:rsidR="006D6AF2" w:rsidRPr="00DE4780">
        <w:t xml:space="preserve"> </w:t>
      </w:r>
      <w:r w:rsidRPr="00DE4780">
        <w:t>(</w:t>
      </w:r>
      <w:r w:rsidR="006D6AF2" w:rsidRPr="00DE4780">
        <w:rPr>
          <w:b/>
        </w:rPr>
        <w:t>Explorar</w:t>
      </w:r>
      <w:r w:rsidRPr="00DE4780">
        <w:t>)</w:t>
      </w:r>
      <w:r w:rsidR="006D6AF2" w:rsidRPr="00DE4780">
        <w:t xml:space="preserve">: </w:t>
      </w:r>
      <w:r w:rsidR="00FA46DF" w:rsidRPr="00DE4780">
        <w:t>durante esta fase se visualizan</w:t>
      </w:r>
      <w:r w:rsidR="006D6AF2" w:rsidRPr="00DE4780">
        <w:t xml:space="preserve"> de los datos, con el fin de entenderlos al descubrir relaciones anticipadas como no anticipadas entre las variables en ellos, además de la detección de anomalías.</w:t>
      </w:r>
    </w:p>
    <w:p w:rsidR="00844532" w:rsidRPr="00DE4780" w:rsidRDefault="00844532" w:rsidP="006B376F">
      <w:pPr>
        <w:pStyle w:val="NoSpacing"/>
      </w:pPr>
    </w:p>
    <w:p w:rsidR="006D6AF2" w:rsidRPr="00DE4780" w:rsidRDefault="00502A5F" w:rsidP="002635CD">
      <w:pPr>
        <w:pStyle w:val="NoSpacing"/>
        <w:numPr>
          <w:ilvl w:val="0"/>
          <w:numId w:val="28"/>
        </w:numPr>
      </w:pPr>
      <w:r w:rsidRPr="00DE4780">
        <w:rPr>
          <w:i/>
        </w:rPr>
        <w:t>Modify</w:t>
      </w:r>
      <w:r w:rsidR="006D6AF2" w:rsidRPr="00DE4780">
        <w:t xml:space="preserve"> </w:t>
      </w:r>
      <w:r w:rsidRPr="00DE4780">
        <w:t>(</w:t>
      </w:r>
      <w:r w:rsidR="006D6AF2" w:rsidRPr="00DE4780">
        <w:rPr>
          <w:b/>
        </w:rPr>
        <w:t>Modificar</w:t>
      </w:r>
      <w:r w:rsidRPr="00DE4780">
        <w:t>)</w:t>
      </w:r>
      <w:r w:rsidR="00FA46DF" w:rsidRPr="00DE4780">
        <w:t>: e</w:t>
      </w:r>
      <w:r w:rsidR="006D6AF2" w:rsidRPr="00DE4780">
        <w:t>n esta etapa del proceso se realiza cualquier acción para seleccionar, crear y/o transformar datos con el fin de prepararlos para el modelo.</w:t>
      </w:r>
    </w:p>
    <w:p w:rsidR="00844532" w:rsidRPr="00DE4780" w:rsidRDefault="00844532" w:rsidP="006B376F">
      <w:pPr>
        <w:pStyle w:val="NoSpacing"/>
      </w:pPr>
    </w:p>
    <w:p w:rsidR="006D6AF2" w:rsidRPr="00DE4780" w:rsidRDefault="00502A5F" w:rsidP="002635CD">
      <w:pPr>
        <w:pStyle w:val="NoSpacing"/>
        <w:numPr>
          <w:ilvl w:val="0"/>
          <w:numId w:val="28"/>
        </w:numPr>
      </w:pPr>
      <w:r w:rsidRPr="00DE4780">
        <w:rPr>
          <w:i/>
        </w:rPr>
        <w:t>Model</w:t>
      </w:r>
      <w:r w:rsidR="006D6AF2" w:rsidRPr="00DE4780">
        <w:t xml:space="preserve"> </w:t>
      </w:r>
      <w:r w:rsidRPr="00DE4780">
        <w:t>(</w:t>
      </w:r>
      <w:r w:rsidR="006D6AF2" w:rsidRPr="00DE4780">
        <w:rPr>
          <w:b/>
        </w:rPr>
        <w:t>Modelar</w:t>
      </w:r>
      <w:r w:rsidRPr="00DE4780">
        <w:t>)</w:t>
      </w:r>
      <w:r w:rsidR="00FA46DF" w:rsidRPr="00DE4780">
        <w:t>: e</w:t>
      </w:r>
      <w:r w:rsidR="006D6AF2" w:rsidRPr="00DE4780">
        <w:t>l objetivo de esta fase es aplicar varias técnicas de modelo sobre las variables preparadas con el fin de crear modelos que puedan posiblemente generar los resultados esperados.</w:t>
      </w:r>
    </w:p>
    <w:p w:rsidR="00844532" w:rsidRPr="00DE4780" w:rsidRDefault="00844532" w:rsidP="006B376F">
      <w:pPr>
        <w:pStyle w:val="NoSpacing"/>
      </w:pPr>
    </w:p>
    <w:p w:rsidR="006D6AF2" w:rsidRPr="00DE4780" w:rsidRDefault="00502A5F" w:rsidP="002635CD">
      <w:pPr>
        <w:pStyle w:val="NoSpacing"/>
        <w:numPr>
          <w:ilvl w:val="0"/>
          <w:numId w:val="28"/>
        </w:numPr>
      </w:pPr>
      <w:r w:rsidRPr="00DE4780">
        <w:rPr>
          <w:i/>
        </w:rPr>
        <w:t>Assess</w:t>
      </w:r>
      <w:r w:rsidR="006D6AF2" w:rsidRPr="00DE4780">
        <w:t xml:space="preserve"> </w:t>
      </w:r>
      <w:r w:rsidRPr="00DE4780">
        <w:t>(</w:t>
      </w:r>
      <w:r w:rsidR="006D6AF2" w:rsidRPr="00DE4780">
        <w:rPr>
          <w:b/>
        </w:rPr>
        <w:t>Evaluar</w:t>
      </w:r>
      <w:r w:rsidRPr="00DE4780">
        <w:t>)</w:t>
      </w:r>
      <w:r w:rsidR="00FA46DF" w:rsidRPr="00DE4780">
        <w:t>: ú</w:t>
      </w:r>
      <w:r w:rsidR="006D6AF2" w:rsidRPr="00DE4780">
        <w:t xml:space="preserve">ltima etapa de </w:t>
      </w:r>
      <w:r w:rsidR="006D6AF2" w:rsidRPr="00DE4780">
        <w:rPr>
          <w:i/>
        </w:rPr>
        <w:t>SEMMA</w:t>
      </w:r>
      <w:r w:rsidR="006D6AF2" w:rsidRPr="00DE4780">
        <w:t>, consiste en la evaluación de los modelos desarrollados, con el objetivo de juzgar si son suficientemente confiables y útiles.</w:t>
      </w:r>
    </w:p>
    <w:p w:rsidR="006D6AF2" w:rsidRPr="00DE4780" w:rsidRDefault="006D6AF2" w:rsidP="006B376F">
      <w:pPr>
        <w:pStyle w:val="NoSpacing"/>
      </w:pPr>
    </w:p>
    <w:p w:rsidR="006D6AF2" w:rsidRPr="00DE4780" w:rsidRDefault="006D6AF2" w:rsidP="006B376F">
      <w:pPr>
        <w:pStyle w:val="NoSpacing"/>
      </w:pPr>
      <w:r w:rsidRPr="00DE4780">
        <w:tab/>
        <w:t xml:space="preserve">Una crítica que se hace comúnmente a este proceso, es que </w:t>
      </w:r>
      <w:r w:rsidR="00FA46DF" w:rsidRPr="00DE4780">
        <w:t>deja</w:t>
      </w:r>
      <w:r w:rsidRPr="00DE4780">
        <w:t xml:space="preserve"> los aspectos propios del negocio afuera</w:t>
      </w:r>
      <w:r w:rsidR="00FA46DF" w:rsidRPr="00DE4780">
        <w:t xml:space="preserve"> del análisis</w:t>
      </w:r>
      <w:r w:rsidRPr="00DE4780">
        <w:t xml:space="preserve">, a diferencia de otros procesos como </w:t>
      </w:r>
      <w:r w:rsidR="00FA46DF" w:rsidRPr="00DE4780">
        <w:rPr>
          <w:i/>
        </w:rPr>
        <w:t>CRISP</w:t>
      </w:r>
      <w:r w:rsidRPr="00DE4780">
        <w:rPr>
          <w:i/>
        </w:rPr>
        <w:t>-DM</w:t>
      </w:r>
      <w:r w:rsidRPr="00DE4780">
        <w:rPr>
          <w:rStyle w:val="FootnoteReference"/>
          <w:i/>
          <w:szCs w:val="24"/>
        </w:rPr>
        <w:footnoteReference w:id="8"/>
      </w:r>
      <w:r w:rsidRPr="00DE4780">
        <w:t>, que cuentan con fases</w:t>
      </w:r>
      <w:r w:rsidRPr="00DE4780">
        <w:rPr>
          <w:rStyle w:val="FootnoteReference"/>
          <w:szCs w:val="24"/>
        </w:rPr>
        <w:footnoteReference w:id="9"/>
      </w:r>
      <w:r w:rsidRPr="00DE4780">
        <w:t xml:space="preserve"> enfocadas e</w:t>
      </w:r>
      <w:r w:rsidR="00FA46DF" w:rsidRPr="00DE4780">
        <w:t>n</w:t>
      </w:r>
      <w:r w:rsidRPr="00DE4780">
        <w:t xml:space="preserve"> estos aspectos.</w:t>
      </w:r>
    </w:p>
    <w:p w:rsidR="006D6AF2" w:rsidRPr="00DE4780" w:rsidRDefault="006D6AF2" w:rsidP="006B376F">
      <w:pPr>
        <w:pStyle w:val="NoSpacing"/>
      </w:pPr>
    </w:p>
    <w:p w:rsidR="00514829" w:rsidRPr="00DE4780" w:rsidRDefault="00514829" w:rsidP="006B376F">
      <w:pPr>
        <w:pStyle w:val="Titulo4"/>
      </w:pPr>
    </w:p>
    <w:p w:rsidR="00514829" w:rsidRPr="00DE4780" w:rsidRDefault="00514829" w:rsidP="006B376F">
      <w:pPr>
        <w:pStyle w:val="Titulo4"/>
      </w:pPr>
    </w:p>
    <w:p w:rsidR="00087CD8" w:rsidRPr="00DE4780" w:rsidRDefault="00087CD8" w:rsidP="006B376F">
      <w:pPr>
        <w:pStyle w:val="Titulo4"/>
      </w:pPr>
    </w:p>
    <w:p w:rsidR="00087CD8" w:rsidRPr="00DE4780" w:rsidRDefault="00087CD8" w:rsidP="006B376F">
      <w:pPr>
        <w:pStyle w:val="Titulo4"/>
      </w:pPr>
    </w:p>
    <w:p w:rsidR="00087CD8" w:rsidRPr="00DE4780" w:rsidRDefault="00087CD8" w:rsidP="006B376F">
      <w:pPr>
        <w:pStyle w:val="Titulo4"/>
      </w:pPr>
    </w:p>
    <w:p w:rsidR="00087CD8" w:rsidRPr="00DE4780" w:rsidRDefault="00087CD8" w:rsidP="006B376F">
      <w:pPr>
        <w:pStyle w:val="Titulo4"/>
      </w:pPr>
    </w:p>
    <w:p w:rsidR="006D6AF2" w:rsidRPr="00DE4780" w:rsidRDefault="006D6AF2" w:rsidP="002635CD">
      <w:pPr>
        <w:pStyle w:val="Titulo3"/>
        <w:ind w:left="504"/>
        <w:rPr>
          <w:lang w:val="en-US"/>
        </w:rPr>
      </w:pPr>
      <w:bookmarkStart w:id="38" w:name="_Toc449030190"/>
      <w:bookmarkStart w:id="39" w:name="_Toc449603515"/>
      <w:r w:rsidRPr="00DE4780">
        <w:rPr>
          <w:lang w:val="en-US"/>
        </w:rPr>
        <w:lastRenderedPageBreak/>
        <w:t>CRISP-DM (Cross-Industry Standard Process for Data Mining)</w:t>
      </w:r>
      <w:bookmarkEnd w:id="38"/>
      <w:bookmarkEnd w:id="39"/>
    </w:p>
    <w:p w:rsidR="006D6AF2" w:rsidRPr="00DE4780" w:rsidRDefault="006D6AF2" w:rsidP="006B376F">
      <w:pPr>
        <w:pStyle w:val="NoSpacing"/>
        <w:rPr>
          <w:lang w:val="en-US"/>
        </w:rPr>
      </w:pPr>
    </w:p>
    <w:p w:rsidR="006D6AF2" w:rsidRPr="00DE4780" w:rsidRDefault="006D6AF2" w:rsidP="006B376F">
      <w:pPr>
        <w:pStyle w:val="NoSpacing"/>
      </w:pPr>
      <w:r w:rsidRPr="00DE4780">
        <w:rPr>
          <w:i/>
        </w:rPr>
        <w:t>CRISP-DM</w:t>
      </w:r>
      <w:r w:rsidRPr="00DE4780">
        <w:t xml:space="preserve"> recibe su nombre del acrónimo en el título (en español, Proceso estándar multi-industria para minería de datos), y consiste en un ciclo compuesto de 6 etapas:</w:t>
      </w:r>
    </w:p>
    <w:p w:rsidR="006D6AF2" w:rsidRPr="00DE4780" w:rsidRDefault="006D6AF2" w:rsidP="006B376F">
      <w:pPr>
        <w:pStyle w:val="NoSpacing"/>
      </w:pPr>
    </w:p>
    <w:p w:rsidR="006D6AF2" w:rsidRPr="00DE4780" w:rsidRDefault="006D6AF2" w:rsidP="002635CD">
      <w:pPr>
        <w:pStyle w:val="NoSpacing"/>
        <w:numPr>
          <w:ilvl w:val="0"/>
          <w:numId w:val="29"/>
        </w:numPr>
      </w:pPr>
      <w:r w:rsidRPr="00DE4780">
        <w:rPr>
          <w:b/>
        </w:rPr>
        <w:t>Entendimiento del negocio</w:t>
      </w:r>
      <w:r w:rsidR="00FA46DF" w:rsidRPr="00DE4780">
        <w:t>: e</w:t>
      </w:r>
      <w:r w:rsidRPr="00DE4780">
        <w:t xml:space="preserve">n la primera etapa de </w:t>
      </w:r>
      <w:r w:rsidRPr="00DE4780">
        <w:rPr>
          <w:i/>
        </w:rPr>
        <w:t>CRISP-DM</w:t>
      </w:r>
      <w:r w:rsidRPr="00DE4780">
        <w:t>, se busca comprender los objetivos y requerimientos del proyecto desde el enfoque del negocio, para luego transformarlo en un problema de minería de datos y un plan preliminar para alcanzar los objetivos.</w:t>
      </w:r>
    </w:p>
    <w:p w:rsidR="00844532" w:rsidRPr="00DE4780" w:rsidRDefault="00844532" w:rsidP="006B376F">
      <w:pPr>
        <w:pStyle w:val="NoSpacing"/>
      </w:pPr>
    </w:p>
    <w:p w:rsidR="006D6AF2" w:rsidRPr="00DE4780" w:rsidRDefault="006D6AF2" w:rsidP="002635CD">
      <w:pPr>
        <w:pStyle w:val="NoSpacing"/>
        <w:numPr>
          <w:ilvl w:val="0"/>
          <w:numId w:val="29"/>
        </w:numPr>
      </w:pPr>
      <w:r w:rsidRPr="00DE4780">
        <w:rPr>
          <w:b/>
        </w:rPr>
        <w:t>Entendimiento de los datos</w:t>
      </w:r>
      <w:r w:rsidR="00FA46DF" w:rsidRPr="00DE4780">
        <w:t>: c</w:t>
      </w:r>
      <w:r w:rsidRPr="00DE4780">
        <w:t>omienza con un set de datos inicial, y consiste en actividades con la finalidad de familiarizarse con los datos, para identificar problemas de calidad de los datos, para descubrir una primera mirada sobre los datos</w:t>
      </w:r>
      <w:r w:rsidR="00FA46DF" w:rsidRPr="00DE4780">
        <w:t xml:space="preserve"> o bien descubrir sub conjuntos</w:t>
      </w:r>
      <w:r w:rsidRPr="00DE4780">
        <w:t xml:space="preserve"> interesantes para formular una hipótesis para información escondida.</w:t>
      </w:r>
    </w:p>
    <w:p w:rsidR="00844532" w:rsidRPr="00DE4780" w:rsidRDefault="00844532" w:rsidP="006B376F">
      <w:pPr>
        <w:pStyle w:val="NoSpacing"/>
      </w:pPr>
    </w:p>
    <w:p w:rsidR="006D6AF2" w:rsidRPr="00DE4780" w:rsidRDefault="006D6AF2" w:rsidP="002635CD">
      <w:pPr>
        <w:pStyle w:val="NoSpacing"/>
        <w:numPr>
          <w:ilvl w:val="0"/>
          <w:numId w:val="29"/>
        </w:numPr>
      </w:pPr>
      <w:r w:rsidRPr="00DE4780">
        <w:rPr>
          <w:b/>
        </w:rPr>
        <w:t>Preparación de los datos</w:t>
      </w:r>
      <w:r w:rsidR="00FA46DF" w:rsidRPr="00DE4780">
        <w:t>: e</w:t>
      </w:r>
      <w:r w:rsidRPr="00DE4780">
        <w:t>sta fase comprende todas las actividades necesarias para generar el set de datos final a partir de los datos en bruto.</w:t>
      </w:r>
    </w:p>
    <w:p w:rsidR="00844532" w:rsidRPr="00DE4780" w:rsidRDefault="00844532" w:rsidP="006B376F">
      <w:pPr>
        <w:pStyle w:val="NoSpacing"/>
      </w:pPr>
    </w:p>
    <w:p w:rsidR="006D6AF2" w:rsidRPr="00DE4780" w:rsidRDefault="006D6AF2" w:rsidP="002635CD">
      <w:pPr>
        <w:pStyle w:val="NoSpacing"/>
        <w:numPr>
          <w:ilvl w:val="0"/>
          <w:numId w:val="29"/>
        </w:numPr>
      </w:pPr>
      <w:r w:rsidRPr="00DE4780">
        <w:rPr>
          <w:b/>
        </w:rPr>
        <w:t>Modelo</w:t>
      </w:r>
      <w:r w:rsidR="00FA46DF" w:rsidRPr="00DE4780">
        <w:t>: es la a</w:t>
      </w:r>
      <w:r w:rsidRPr="00DE4780">
        <w:t>plicación de varias técnicas de modelo, calibrando sus parámetros a valores óptimos.</w:t>
      </w:r>
    </w:p>
    <w:p w:rsidR="00844532" w:rsidRPr="00DE4780" w:rsidRDefault="00844532" w:rsidP="006B376F">
      <w:pPr>
        <w:pStyle w:val="NoSpacing"/>
      </w:pPr>
    </w:p>
    <w:p w:rsidR="006D6AF2" w:rsidRPr="00DE4780" w:rsidRDefault="006D6AF2" w:rsidP="002635CD">
      <w:pPr>
        <w:pStyle w:val="NoSpacing"/>
        <w:numPr>
          <w:ilvl w:val="0"/>
          <w:numId w:val="29"/>
        </w:numPr>
      </w:pPr>
      <w:r w:rsidRPr="00DE4780">
        <w:rPr>
          <w:b/>
        </w:rPr>
        <w:t>Evaluación</w:t>
      </w:r>
      <w:r w:rsidR="00FA46DF" w:rsidRPr="00DE4780">
        <w:t xml:space="preserve">: </w:t>
      </w:r>
      <w:r w:rsidRPr="00DE4780">
        <w:t>los modelos obtenidos son juzgados y los pasos para construirlos son evaluados con el fin de concluir con seguridad que efectivamente cumple con los objetivos del negocio.</w:t>
      </w:r>
    </w:p>
    <w:p w:rsidR="00844532" w:rsidRPr="00DE4780" w:rsidRDefault="00844532" w:rsidP="006B376F">
      <w:pPr>
        <w:pStyle w:val="NoSpacing"/>
      </w:pPr>
    </w:p>
    <w:p w:rsidR="008474F8" w:rsidRPr="00DE4780" w:rsidRDefault="006D6AF2" w:rsidP="002635CD">
      <w:pPr>
        <w:pStyle w:val="NoSpacing"/>
        <w:numPr>
          <w:ilvl w:val="0"/>
          <w:numId w:val="29"/>
        </w:numPr>
      </w:pPr>
      <w:r w:rsidRPr="00DE4780">
        <w:rPr>
          <w:b/>
        </w:rPr>
        <w:t>Despliegue</w:t>
      </w:r>
      <w:r w:rsidR="00FA46DF" w:rsidRPr="00DE4780">
        <w:t>: e</w:t>
      </w:r>
      <w:r w:rsidRPr="00DE4780">
        <w:t>l término del modelo por lo general no significa el fin del proyecto. El conocimiento obtenido luego debe ser organizado y desplegado de forma que el cliente final pueda utilizarlo.</w:t>
      </w:r>
    </w:p>
    <w:p w:rsidR="008474F8" w:rsidRPr="00DE4780" w:rsidRDefault="008474F8" w:rsidP="008474F8">
      <w:pPr>
        <w:pStyle w:val="ListParagraph"/>
        <w:rPr>
          <w:rFonts w:ascii="Times New Roman" w:hAnsi="Times New Roman" w:cs="Times New Roman"/>
        </w:rPr>
      </w:pPr>
    </w:p>
    <w:p w:rsidR="008474F8" w:rsidRPr="00DE4780" w:rsidRDefault="008474F8" w:rsidP="006B376F">
      <w:pPr>
        <w:pStyle w:val="NoSpacing"/>
      </w:pPr>
      <w:r w:rsidRPr="00DE4780">
        <w:t xml:space="preserve">De forma gráfica, se aprecia en la </w:t>
      </w:r>
      <w:r w:rsidR="002635CD" w:rsidRPr="002635CD">
        <w:rPr>
          <w:rStyle w:val="ReferenciaChar"/>
        </w:rPr>
        <w:fldChar w:fldCharType="begin"/>
      </w:r>
      <w:r w:rsidR="002635CD" w:rsidRPr="002635CD">
        <w:rPr>
          <w:rStyle w:val="ReferenciaChar"/>
        </w:rPr>
        <w:instrText xml:space="preserve"> REF _Ref451281509 \h </w:instrText>
      </w:r>
      <w:r w:rsidR="002635CD" w:rsidRPr="002635CD">
        <w:rPr>
          <w:rStyle w:val="ReferenciaChar"/>
        </w:rPr>
      </w:r>
      <w:r w:rsidR="002635CD">
        <w:rPr>
          <w:rStyle w:val="ReferenciaChar"/>
        </w:rPr>
        <w:instrText xml:space="preserve"> \* MERGEFORMAT </w:instrText>
      </w:r>
      <w:r w:rsidR="002635CD" w:rsidRPr="002635CD">
        <w:rPr>
          <w:rStyle w:val="ReferenciaChar"/>
        </w:rPr>
        <w:fldChar w:fldCharType="separate"/>
      </w:r>
      <w:r w:rsidR="002635CD" w:rsidRPr="002635CD">
        <w:rPr>
          <w:rStyle w:val="ReferenciaChar"/>
        </w:rPr>
        <w:t>Ilustración 2</w:t>
      </w:r>
      <w:r w:rsidR="002635CD" w:rsidRPr="002635CD">
        <w:rPr>
          <w:rStyle w:val="ReferenciaChar"/>
        </w:rPr>
        <w:fldChar w:fldCharType="end"/>
      </w:r>
      <w:r w:rsidR="002635CD">
        <w:t xml:space="preserve"> </w:t>
      </w:r>
      <w:r w:rsidRPr="00DE4780">
        <w:t>la serie de etapas que componen el proceso</w:t>
      </w:r>
      <w:r w:rsidR="00434DBE" w:rsidRPr="00DE4780">
        <w:t>.</w:t>
      </w:r>
    </w:p>
    <w:p w:rsidR="008474F8" w:rsidRPr="00DE4780" w:rsidRDefault="008474F8" w:rsidP="006B376F">
      <w:pPr>
        <w:pStyle w:val="NoSpacing"/>
      </w:pPr>
    </w:p>
    <w:p w:rsidR="002635CD" w:rsidRDefault="00C86CC2" w:rsidP="006B376F">
      <w:pPr>
        <w:pStyle w:val="TtuloTabla"/>
      </w:pPr>
      <w:bookmarkStart w:id="40" w:name="_Ref451281509"/>
      <w:r w:rsidRPr="00DE4780">
        <w:lastRenderedPageBreak/>
        <w:t xml:space="preserve">Ilustración </w:t>
      </w:r>
      <w:fldSimple w:instr=" SEQ Ilustración \* ARABIC ">
        <w:r w:rsidR="00901DD6">
          <w:rPr>
            <w:noProof/>
          </w:rPr>
          <w:t>2</w:t>
        </w:r>
      </w:fldSimple>
      <w:bookmarkEnd w:id="40"/>
      <w:r w:rsidR="00633AF8" w:rsidRPr="00DE4780">
        <w:rPr>
          <w:noProof/>
        </w:rPr>
        <w:t>:</w:t>
      </w:r>
      <w:r w:rsidRPr="00DE4780">
        <w:t xml:space="preserve"> Ciclo de vida de CRISP-DM</w:t>
      </w:r>
    </w:p>
    <w:p w:rsidR="00895676" w:rsidRPr="00F77DD0" w:rsidRDefault="00F77DD0" w:rsidP="006B376F">
      <w:pPr>
        <w:pStyle w:val="TtuloTabla"/>
        <w:rPr>
          <w:sz w:val="16"/>
        </w:rPr>
      </w:pPr>
      <w:r w:rsidRPr="00F77DD0">
        <w:rPr>
          <w:sz w:val="16"/>
        </w:rPr>
        <w:t>(http://www.function1.com)</w:t>
      </w:r>
    </w:p>
    <w:p w:rsidR="00C86CC2" w:rsidRPr="00DE4780" w:rsidRDefault="001B3550" w:rsidP="006B376F">
      <w:pPr>
        <w:pStyle w:val="TtuloTabla"/>
      </w:pPr>
      <w:r w:rsidRPr="00DE4780">
        <w:rPr>
          <w:rStyle w:val="MISSINGChar"/>
        </w:rPr>
        <w:t xml:space="preserve"> </w:t>
      </w:r>
    </w:p>
    <w:p w:rsidR="006D6AF2" w:rsidRPr="00DE4780" w:rsidRDefault="00FC3858" w:rsidP="00C86CC2">
      <w:pPr>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480" type="#_x0000_t75" style="width:306pt;height:218.25pt">
            <v:imagedata r:id="rId9" o:title="CRISP_DM"/>
          </v:shape>
        </w:pict>
      </w:r>
    </w:p>
    <w:p w:rsidR="00F97715" w:rsidRPr="00DE4780" w:rsidRDefault="00F97715" w:rsidP="006B376F">
      <w:pPr>
        <w:pStyle w:val="NoSpacing"/>
      </w:pPr>
    </w:p>
    <w:p w:rsidR="006D6AF2" w:rsidRPr="00DE4780" w:rsidRDefault="00434DBE" w:rsidP="006B376F">
      <w:pPr>
        <w:pStyle w:val="Titulo2"/>
        <w:numPr>
          <w:ilvl w:val="1"/>
          <w:numId w:val="18"/>
        </w:numPr>
      </w:pPr>
      <w:bookmarkStart w:id="41" w:name="_Toc449030191"/>
      <w:bookmarkStart w:id="42" w:name="_Toc449603516"/>
      <w:r w:rsidRPr="00DE4780">
        <w:t xml:space="preserve"> </w:t>
      </w:r>
      <w:r w:rsidR="006D6AF2" w:rsidRPr="00DE4780">
        <w:t>Tareas de minería de datos</w:t>
      </w:r>
      <w:bookmarkEnd w:id="41"/>
      <w:bookmarkEnd w:id="42"/>
    </w:p>
    <w:p w:rsidR="00514829" w:rsidRPr="00DE4780" w:rsidRDefault="00514829" w:rsidP="006B376F">
      <w:pPr>
        <w:pStyle w:val="NoSpacing"/>
      </w:pPr>
    </w:p>
    <w:p w:rsidR="00514829" w:rsidRPr="00DE4780" w:rsidRDefault="00514829" w:rsidP="006B376F">
      <w:pPr>
        <w:pStyle w:val="NoSpacing"/>
      </w:pPr>
      <w:r w:rsidRPr="00DE4780">
        <w:t xml:space="preserve">En esta sección se revisarán los diferentes tipos de tareas de minería de datos. Además, se describirán cada una de las subcategorías pertenecientes a dichos tipos. </w:t>
      </w:r>
    </w:p>
    <w:p w:rsidR="002635CD" w:rsidRDefault="002635CD" w:rsidP="006B376F">
      <w:pPr>
        <w:pStyle w:val="Titulo3"/>
        <w:rPr>
          <w:b w:val="0"/>
          <w:color w:val="auto"/>
          <w:sz w:val="24"/>
        </w:rPr>
      </w:pPr>
      <w:bookmarkStart w:id="43" w:name="_Toc449030192"/>
      <w:bookmarkStart w:id="44" w:name="_Toc449603517"/>
    </w:p>
    <w:p w:rsidR="006D6AF2" w:rsidRPr="00DE4780" w:rsidRDefault="006D6AF2" w:rsidP="002635CD">
      <w:pPr>
        <w:pStyle w:val="Titulo3"/>
        <w:ind w:left="504"/>
      </w:pPr>
      <w:r w:rsidRPr="00DE4780">
        <w:t>Tareas descriptivas</w:t>
      </w:r>
      <w:bookmarkEnd w:id="43"/>
      <w:bookmarkEnd w:id="44"/>
    </w:p>
    <w:p w:rsidR="00961910" w:rsidRPr="00DE4780" w:rsidRDefault="00961910" w:rsidP="006B376F">
      <w:pPr>
        <w:pStyle w:val="NoSpacing"/>
      </w:pPr>
    </w:p>
    <w:p w:rsidR="00961910" w:rsidRPr="00DE4780" w:rsidRDefault="00961910" w:rsidP="006B376F">
      <w:pPr>
        <w:pStyle w:val="NoSpacing"/>
      </w:pPr>
      <w:r w:rsidRPr="00DE4780">
        <w:t xml:space="preserve">En este tipo de tareas el objetivo es, como dice su nombre, describir los </w:t>
      </w:r>
      <w:r w:rsidR="002254EF" w:rsidRPr="00DE4780">
        <w:t>datos existentes</w:t>
      </w:r>
      <w:r w:rsidRPr="00DE4780">
        <w:t xml:space="preserve">. Busca de </w:t>
      </w:r>
      <w:r w:rsidR="002254EF" w:rsidRPr="00DE4780">
        <w:t>proporcionar información</w:t>
      </w:r>
      <w:r w:rsidRPr="00DE4780">
        <w:t xml:space="preserve"> entre las relaciones existentes entre los datos y sus características. En el contexto, teóricamente se podría llegar a una afirmación </w:t>
      </w:r>
      <w:r w:rsidR="002254EF" w:rsidRPr="00DE4780">
        <w:t>como,</w:t>
      </w:r>
      <w:r w:rsidR="0072791D" w:rsidRPr="00DE4780">
        <w:t xml:space="preserve"> por ejemplo: e</w:t>
      </w:r>
      <w:r w:rsidRPr="00DE4780">
        <w:t>l que un estudiante tenga actividades extra programáticas en el primer semestre, implica que también tendrá en el segundo.</w:t>
      </w:r>
    </w:p>
    <w:p w:rsidR="00961910" w:rsidRPr="00DE4780" w:rsidRDefault="00961910" w:rsidP="006B376F">
      <w:pPr>
        <w:pStyle w:val="NoSpacing"/>
      </w:pPr>
    </w:p>
    <w:p w:rsidR="006D6AF2" w:rsidRPr="00DE4780" w:rsidRDefault="006D6AF2" w:rsidP="00F77DD0">
      <w:pPr>
        <w:pStyle w:val="Titulo4"/>
        <w:ind w:left="0" w:firstLine="0"/>
      </w:pPr>
      <w:bookmarkStart w:id="45" w:name="_Toc449030193"/>
      <w:r w:rsidRPr="00DE4780">
        <w:t>Visualización</w:t>
      </w:r>
      <w:bookmarkEnd w:id="45"/>
    </w:p>
    <w:p w:rsidR="0032676F" w:rsidRPr="00DE4780" w:rsidRDefault="0032676F" w:rsidP="006B376F">
      <w:pPr>
        <w:pStyle w:val="NoSpacing"/>
      </w:pPr>
    </w:p>
    <w:p w:rsidR="0032676F" w:rsidRPr="00DE4780" w:rsidRDefault="0032676F" w:rsidP="006B376F">
      <w:pPr>
        <w:pStyle w:val="NoSpacing"/>
      </w:pPr>
      <w:r w:rsidRPr="00DE4780">
        <w:t xml:space="preserve">La tarea de visualización consiste en revisar los datos de forma mecánica, para revisar cualquier relación entre variables que se pueda apreciar en primeras instancias. Para facilitar esta tarea hay una gran cantidad de software en buenos estados de desarrollo, de donde destaca </w:t>
      </w:r>
      <w:r w:rsidRPr="00DE4780">
        <w:rPr>
          <w:i/>
        </w:rPr>
        <w:t>Tableau</w:t>
      </w:r>
      <w:r w:rsidRPr="00DE4780">
        <w:rPr>
          <w:rStyle w:val="FootnoteReference"/>
          <w:i/>
          <w:szCs w:val="24"/>
        </w:rPr>
        <w:footnoteReference w:id="10"/>
      </w:r>
      <w:r w:rsidRPr="00DE4780">
        <w:t>.</w:t>
      </w:r>
    </w:p>
    <w:p w:rsidR="002254EF" w:rsidRPr="00C31163" w:rsidRDefault="002254EF" w:rsidP="006B376F">
      <w:pPr>
        <w:pStyle w:val="Titulo6"/>
        <w:rPr>
          <w:lang w:val="es-CL"/>
        </w:rPr>
      </w:pPr>
    </w:p>
    <w:p w:rsidR="0032676F" w:rsidRPr="00DE4780" w:rsidRDefault="0032676F" w:rsidP="00F77DD0">
      <w:pPr>
        <w:pStyle w:val="Titulo4"/>
        <w:ind w:left="0" w:firstLine="0"/>
      </w:pPr>
      <w:bookmarkStart w:id="46" w:name="_Toc449030194"/>
      <w:r w:rsidRPr="00DE4780">
        <w:t>Correlaciones y factorizaciones</w:t>
      </w:r>
      <w:bookmarkEnd w:id="46"/>
    </w:p>
    <w:p w:rsidR="0032676F" w:rsidRPr="00DE4780" w:rsidRDefault="0032676F" w:rsidP="006B376F">
      <w:pPr>
        <w:pStyle w:val="NoSpacing"/>
      </w:pPr>
    </w:p>
    <w:p w:rsidR="0032676F" w:rsidRPr="00DE4780" w:rsidRDefault="0032676F" w:rsidP="006B376F">
      <w:pPr>
        <w:pStyle w:val="NoSpacing"/>
      </w:pPr>
      <w:r w:rsidRPr="00DE4780">
        <w:t>Esta 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32676F" w:rsidRPr="00DE4780" w:rsidRDefault="0032676F" w:rsidP="006B376F">
      <w:pPr>
        <w:pStyle w:val="NoSpacing"/>
      </w:pPr>
    </w:p>
    <w:p w:rsidR="0032676F" w:rsidRPr="00DE4780" w:rsidRDefault="0032676F" w:rsidP="00F77DD0">
      <w:pPr>
        <w:pStyle w:val="Titulo4"/>
        <w:ind w:left="0" w:firstLine="0"/>
      </w:pPr>
      <w:bookmarkStart w:id="47" w:name="_Toc449030195"/>
      <w:r w:rsidRPr="00DE4780">
        <w:t>Asociación</w:t>
      </w:r>
      <w:bookmarkEnd w:id="47"/>
    </w:p>
    <w:p w:rsidR="004F48E0" w:rsidRPr="00DE4780" w:rsidRDefault="004F48E0" w:rsidP="006B376F">
      <w:pPr>
        <w:pStyle w:val="NoSpacing"/>
      </w:pPr>
    </w:p>
    <w:p w:rsidR="004F48E0" w:rsidRPr="00DE4780" w:rsidRDefault="004F48E0" w:rsidP="006B376F">
      <w:pPr>
        <w:pStyle w:val="NoSpacing"/>
      </w:pPr>
      <w:r w:rsidRPr="00DE4780">
        <w:t>La asociación es una tarea descriptiva, no supervisada</w:t>
      </w:r>
      <w:r w:rsidRPr="00DE4780">
        <w:rPr>
          <w:rStyle w:val="FootnoteReference"/>
        </w:rPr>
        <w:footnoteReference w:id="11"/>
      </w:r>
      <w:r w:rsidRPr="00DE4780">
        <w:t>, que hace referencia a reglas que son capaces de describir los datos en base a ocurrencias en las variables</w:t>
      </w:r>
      <w:r w:rsidR="00AA0479" w:rsidRPr="00DE4780">
        <w:t>; e</w:t>
      </w:r>
      <w:r w:rsidRPr="00DE4780">
        <w:t xml:space="preserve">n otras palabras, describe el comportamiento de una variable en base al de otra (u otras). Por ejemplo, </w:t>
      </w:r>
      <w:r w:rsidR="00AA0479" w:rsidRPr="00DE4780">
        <w:t xml:space="preserve">una regla de asociación sería </w:t>
      </w:r>
      <w:r w:rsidR="001D4437">
        <w:t>“</w:t>
      </w:r>
      <w:r w:rsidR="00AA0479" w:rsidRPr="00DE4780">
        <w:t>s</w:t>
      </w:r>
      <w:r w:rsidRPr="00DE4780">
        <w:t>i el año de ingreso de un estudiante es igual a 2008, ha tomado actividades extra programáticas y estudia arquitectura, entonces su colegio es subvencionado</w:t>
      </w:r>
      <w:r w:rsidR="001D4437">
        <w:t>”</w:t>
      </w:r>
      <w:r w:rsidRPr="00DE4780">
        <w:t>. Las reg</w:t>
      </w:r>
      <w:r w:rsidR="00AA0479" w:rsidRPr="00DE4780">
        <w:t>las de asociación só</w:t>
      </w:r>
      <w:r w:rsidRPr="00DE4780">
        <w:t>lo pueden aplicarse sobre variables nominales (todas las involucradas). La asociación puede presentarse de dos maneras:</w:t>
      </w:r>
    </w:p>
    <w:p w:rsidR="004F48E0" w:rsidRPr="00DE4780" w:rsidRDefault="004F48E0" w:rsidP="006B376F">
      <w:pPr>
        <w:pStyle w:val="NoSpacing"/>
      </w:pPr>
    </w:p>
    <w:p w:rsidR="004F48E0" w:rsidRPr="00DE4780" w:rsidRDefault="00AC3224" w:rsidP="006B376F">
      <w:pPr>
        <w:pStyle w:val="NoSpacing"/>
        <w:numPr>
          <w:ilvl w:val="0"/>
          <w:numId w:val="20"/>
        </w:numPr>
      </w:pPr>
      <w:r w:rsidRPr="00DE4780">
        <w:t>Reglas de asociación: s</w:t>
      </w:r>
      <w:r w:rsidR="004F48E0" w:rsidRPr="00DE4780">
        <w:t>on asociaciones recíprocas, o sea, que hay una implicancia doble, describiendo cada una de las variables relacionadas a la asociación a la otra.</w:t>
      </w:r>
    </w:p>
    <w:p w:rsidR="004F48E0" w:rsidRPr="00DE4780" w:rsidRDefault="004F48E0" w:rsidP="006B376F">
      <w:pPr>
        <w:pStyle w:val="NoSpacing"/>
      </w:pPr>
    </w:p>
    <w:p w:rsidR="00C44AAC" w:rsidRPr="00DE4780" w:rsidRDefault="00AC3224" w:rsidP="006B376F">
      <w:pPr>
        <w:pStyle w:val="NoSpacing"/>
        <w:numPr>
          <w:ilvl w:val="0"/>
          <w:numId w:val="20"/>
        </w:numPr>
      </w:pPr>
      <w:r w:rsidRPr="00DE4780">
        <w:t xml:space="preserve">Dependencias: a </w:t>
      </w:r>
      <w:r w:rsidR="004F48E0" w:rsidRPr="00DE4780">
        <w:t>diferencia del caso anterior, este tipo de asociaciones son direccionales, o sea, el cumplimiento de una serie de condiciones implica que se cumplirán otras, y no al revés.</w:t>
      </w:r>
    </w:p>
    <w:p w:rsidR="00061DC2" w:rsidRPr="00DE4780" w:rsidRDefault="00061DC2" w:rsidP="006B376F">
      <w:pPr>
        <w:pStyle w:val="NoSpacing"/>
      </w:pPr>
    </w:p>
    <w:p w:rsidR="004F48E0" w:rsidRPr="00DE4780" w:rsidRDefault="004F48E0" w:rsidP="006B376F">
      <w:pPr>
        <w:pStyle w:val="TtuloTabla"/>
      </w:pPr>
      <w:bookmarkStart w:id="48" w:name="_Ref365644630"/>
      <w:r w:rsidRPr="00DE4780">
        <w:t xml:space="preserve">Tabla </w:t>
      </w:r>
      <w:fldSimple w:instr=" SEQ Tabla \* ARABIC ">
        <w:r w:rsidR="00901DD6">
          <w:rPr>
            <w:noProof/>
          </w:rPr>
          <w:t>1</w:t>
        </w:r>
      </w:fldSimple>
      <w:r w:rsidRPr="00DE4780">
        <w:t>: Clasificación de reglas de asociación</w:t>
      </w:r>
      <w:bookmarkEnd w:id="48"/>
    </w:p>
    <w:tbl>
      <w:tblPr>
        <w:tblStyle w:val="LightList-Accent4"/>
        <w:tblW w:w="0" w:type="auto"/>
        <w:tblLook w:val="04A0" w:firstRow="1" w:lastRow="0" w:firstColumn="1" w:lastColumn="0" w:noHBand="0" w:noVBand="1"/>
      </w:tblPr>
      <w:tblGrid>
        <w:gridCol w:w="3085"/>
        <w:gridCol w:w="2489"/>
        <w:gridCol w:w="2788"/>
      </w:tblGrid>
      <w:tr w:rsidR="004F48E0" w:rsidRPr="00DE4780" w:rsidTr="00931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4F48E0" w:rsidRPr="00DE4780" w:rsidRDefault="004F48E0" w:rsidP="006B376F">
            <w:pPr>
              <w:pStyle w:val="TABLA"/>
            </w:pPr>
            <w:r w:rsidRPr="00DE4780">
              <w:t>Clasificación</w:t>
            </w:r>
          </w:p>
        </w:tc>
        <w:tc>
          <w:tcPr>
            <w:tcW w:w="2489" w:type="dxa"/>
            <w:tcBorders>
              <w:top w:val="nil"/>
              <w:left w:val="nil"/>
              <w:bottom w:val="nil"/>
              <w:right w:val="nil"/>
            </w:tcBorders>
          </w:tcPr>
          <w:p w:rsidR="004F48E0" w:rsidRPr="00DE4780" w:rsidRDefault="004F48E0" w:rsidP="006B376F">
            <w:pPr>
              <w:pStyle w:val="TABLA"/>
              <w:cnfStyle w:val="100000000000" w:firstRow="1" w:lastRow="0" w:firstColumn="0" w:lastColumn="0" w:oddVBand="0" w:evenVBand="0" w:oddHBand="0" w:evenHBand="0" w:firstRowFirstColumn="0" w:firstRowLastColumn="0" w:lastRowFirstColumn="0" w:lastRowLastColumn="0"/>
            </w:pPr>
            <w:r w:rsidRPr="00DE4780">
              <w:t>Primer caso</w:t>
            </w:r>
          </w:p>
        </w:tc>
        <w:tc>
          <w:tcPr>
            <w:tcW w:w="2788" w:type="dxa"/>
            <w:tcBorders>
              <w:top w:val="nil"/>
              <w:left w:val="nil"/>
              <w:bottom w:val="nil"/>
              <w:right w:val="nil"/>
            </w:tcBorders>
          </w:tcPr>
          <w:p w:rsidR="004F48E0" w:rsidRPr="00DE4780" w:rsidRDefault="004F48E0" w:rsidP="006B376F">
            <w:pPr>
              <w:pStyle w:val="TABLA"/>
              <w:cnfStyle w:val="100000000000" w:firstRow="1" w:lastRow="0" w:firstColumn="0" w:lastColumn="0" w:oddVBand="0" w:evenVBand="0" w:oddHBand="0" w:evenHBand="0" w:firstRowFirstColumn="0" w:firstRowLastColumn="0" w:lastRowFirstColumn="0" w:lastRowLastColumn="0"/>
            </w:pPr>
            <w:r w:rsidRPr="00DE4780">
              <w:t>Segundo caso</w:t>
            </w:r>
          </w:p>
        </w:tc>
      </w:tr>
      <w:tr w:rsidR="004F48E0" w:rsidRPr="00DE4780" w:rsidTr="00DF741B">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7030A0"/>
            </w:tcBorders>
            <w:vAlign w:val="center"/>
          </w:tcPr>
          <w:p w:rsidR="004F48E0" w:rsidRPr="00DE4780" w:rsidRDefault="004F48E0" w:rsidP="006B376F">
            <w:pPr>
              <w:pStyle w:val="TABLA"/>
              <w:rPr>
                <w:rFonts w:cs="Times New Roman"/>
              </w:rPr>
            </w:pPr>
            <w:r w:rsidRPr="00DE4780">
              <w:rPr>
                <w:rFonts w:cs="Times New Roman"/>
              </w:rPr>
              <w:t>Tipos de valores que maneja la regla: booleana o cuantitativa</w:t>
            </w:r>
          </w:p>
        </w:tc>
        <w:tc>
          <w:tcPr>
            <w:tcW w:w="2489" w:type="dxa"/>
            <w:tcBorders>
              <w:top w:val="nil"/>
              <w:left w:val="single" w:sz="4" w:space="0" w:color="7030A0"/>
              <w:righ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Asociación indica ausencia o presencia de elementos.</w:t>
            </w:r>
          </w:p>
        </w:tc>
        <w:tc>
          <w:tcPr>
            <w:tcW w:w="2788" w:type="dxa"/>
            <w:tcBorders>
              <w:top w:val="nil"/>
              <w:lef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Asociación describe relaciones entre atributos cuantitativos.</w:t>
            </w:r>
          </w:p>
        </w:tc>
      </w:tr>
      <w:tr w:rsidR="004F48E0" w:rsidRPr="00DE4780" w:rsidTr="00DF741B">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7030A0"/>
            </w:tcBorders>
            <w:vAlign w:val="center"/>
          </w:tcPr>
          <w:p w:rsidR="004F48E0" w:rsidRPr="00DE4780" w:rsidRDefault="004F48E0" w:rsidP="006B376F">
            <w:pPr>
              <w:pStyle w:val="TABLA"/>
              <w:rPr>
                <w:rFonts w:cs="Times New Roman"/>
              </w:rPr>
            </w:pPr>
            <w:r w:rsidRPr="00DE4780">
              <w:rPr>
                <w:rFonts w:cs="Times New Roman"/>
              </w:rPr>
              <w:t>Dimensiones de los datos involucrados: unidimensional o multidimensional</w:t>
            </w:r>
          </w:p>
        </w:tc>
        <w:tc>
          <w:tcPr>
            <w:tcW w:w="2489" w:type="dxa"/>
            <w:tcBorders>
              <w:left w:val="single" w:sz="4" w:space="0" w:color="7030A0"/>
              <w:righ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Referencia a una única dimensión.</w:t>
            </w:r>
          </w:p>
        </w:tc>
        <w:tc>
          <w:tcPr>
            <w:tcW w:w="2788" w:type="dxa"/>
            <w:tcBorders>
              <w:lef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Referencia a dos o más dimensiones.</w:t>
            </w:r>
          </w:p>
        </w:tc>
      </w:tr>
      <w:tr w:rsidR="004F48E0" w:rsidRPr="00DE4780" w:rsidTr="00DF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030A0"/>
            </w:tcBorders>
            <w:vAlign w:val="center"/>
          </w:tcPr>
          <w:p w:rsidR="004F48E0" w:rsidRPr="00DE4780" w:rsidRDefault="004F48E0" w:rsidP="006B376F">
            <w:pPr>
              <w:pStyle w:val="TABLA"/>
              <w:rPr>
                <w:rFonts w:cs="Times New Roman"/>
              </w:rPr>
            </w:pPr>
            <w:r w:rsidRPr="00DE4780">
              <w:rPr>
                <w:rFonts w:cs="Times New Roman"/>
              </w:rPr>
              <w:t>Instantáneas o secuenciales</w:t>
            </w:r>
          </w:p>
        </w:tc>
        <w:tc>
          <w:tcPr>
            <w:tcW w:w="2489" w:type="dxa"/>
            <w:tcBorders>
              <w:left w:val="single" w:sz="4" w:space="0" w:color="7030A0"/>
              <w:righ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Indica relaciones inmediatas, relacionadas con el tiempo, contemporáneas</w:t>
            </w:r>
          </w:p>
        </w:tc>
        <w:tc>
          <w:tcPr>
            <w:tcW w:w="2788" w:type="dxa"/>
            <w:tcBorders>
              <w:lef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Establece un orden temporal en la relación</w:t>
            </w:r>
          </w:p>
        </w:tc>
      </w:tr>
      <w:tr w:rsidR="004F48E0" w:rsidRPr="00DE4780" w:rsidTr="00DF741B">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7030A0"/>
            </w:tcBorders>
            <w:vAlign w:val="center"/>
          </w:tcPr>
          <w:p w:rsidR="004F48E0" w:rsidRPr="00DE4780" w:rsidRDefault="004F48E0" w:rsidP="006B376F">
            <w:pPr>
              <w:pStyle w:val="TABLA"/>
              <w:rPr>
                <w:rFonts w:cs="Times New Roman"/>
              </w:rPr>
            </w:pPr>
            <w:r w:rsidRPr="00DE4780">
              <w:rPr>
                <w:rFonts w:cs="Times New Roman"/>
              </w:rPr>
              <w:t>Positivas o negativas</w:t>
            </w:r>
          </w:p>
        </w:tc>
        <w:tc>
          <w:tcPr>
            <w:tcW w:w="2489" w:type="dxa"/>
            <w:tcBorders>
              <w:left w:val="single" w:sz="4" w:space="0" w:color="7030A0"/>
              <w:righ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Indica la ocurrencia o presencia de los elementos relacionados</w:t>
            </w:r>
          </w:p>
        </w:tc>
        <w:tc>
          <w:tcPr>
            <w:tcW w:w="2788" w:type="dxa"/>
            <w:tcBorders>
              <w:lef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Indica la ausencia de al menos uno de los elementos relacionados</w:t>
            </w:r>
          </w:p>
        </w:tc>
      </w:tr>
    </w:tbl>
    <w:p w:rsidR="004F48E0" w:rsidRPr="00DE4780" w:rsidRDefault="004F48E0" w:rsidP="006B376F">
      <w:pPr>
        <w:pStyle w:val="NoSpacing"/>
      </w:pPr>
    </w:p>
    <w:p w:rsidR="00C44AAC" w:rsidRPr="00DE4780" w:rsidRDefault="00C44AAC" w:rsidP="006B376F">
      <w:pPr>
        <w:pStyle w:val="NoSpacing"/>
      </w:pPr>
      <w:r w:rsidRPr="00DE4780">
        <w:lastRenderedPageBreak/>
        <w:t xml:space="preserve">Además, la asociación se puede clasificar de acuerdo a los tipos de valores que maneja la regla, dimensiones de los datos involucrados, instantáneas o secuenciales y positivas o negativas. En la </w:t>
      </w:r>
      <w:r w:rsidRPr="00DE4780">
        <w:rPr>
          <w:rStyle w:val="ReferenciaChar"/>
        </w:rPr>
        <w:fldChar w:fldCharType="begin"/>
      </w:r>
      <w:r w:rsidRPr="00DE4780">
        <w:rPr>
          <w:rStyle w:val="ReferenciaChar"/>
        </w:rPr>
        <w:instrText xml:space="preserve"> REF _Ref365644630 \h  \* MERGEFORMAT </w:instrText>
      </w:r>
      <w:r w:rsidRPr="00DE4780">
        <w:rPr>
          <w:rStyle w:val="ReferenciaChar"/>
        </w:rPr>
      </w:r>
      <w:r w:rsidRPr="00DE4780">
        <w:rPr>
          <w:rStyle w:val="ReferenciaChar"/>
        </w:rPr>
        <w:fldChar w:fldCharType="separate"/>
      </w:r>
      <w:r w:rsidR="00901DD6" w:rsidRPr="00901DD6">
        <w:rPr>
          <w:rStyle w:val="ReferenciaChar"/>
        </w:rPr>
        <w:t>Tabla 1</w:t>
      </w:r>
      <w:r w:rsidRPr="00DE4780">
        <w:rPr>
          <w:rStyle w:val="ReferenciaChar"/>
        </w:rPr>
        <w:fldChar w:fldCharType="end"/>
      </w:r>
      <w:r w:rsidRPr="00DE4780">
        <w:rPr>
          <w:b/>
          <w:color w:val="595959" w:themeColor="text1" w:themeTint="A6"/>
        </w:rPr>
        <w:t>,</w:t>
      </w:r>
      <w:r w:rsidRPr="00DE4780">
        <w:rPr>
          <w:b/>
        </w:rPr>
        <w:t xml:space="preserve"> </w:t>
      </w:r>
      <w:r w:rsidRPr="00DE4780">
        <w:t>se ilustran las diferentes clasificaciones de acuerdo a los criterios mencionados.</w:t>
      </w:r>
    </w:p>
    <w:p w:rsidR="00C44AAC" w:rsidRPr="00DE4780" w:rsidRDefault="004F48E0" w:rsidP="006B376F">
      <w:pPr>
        <w:pStyle w:val="NoSpacing"/>
      </w:pPr>
      <w:r w:rsidRPr="00DE4780">
        <w:tab/>
      </w:r>
    </w:p>
    <w:p w:rsidR="004F48E0" w:rsidRPr="00DE4780" w:rsidRDefault="004F48E0" w:rsidP="006B376F">
      <w:pPr>
        <w:pStyle w:val="NoSpacing"/>
      </w:pPr>
      <w:r w:rsidRPr="00DE4780">
        <w:t xml:space="preserve">Los algoritmos de búsqueda de asociaciones tienen la </w:t>
      </w:r>
      <w:r w:rsidR="00061DC2" w:rsidRPr="00DE4780">
        <w:t>particularidad de</w:t>
      </w:r>
      <w:r w:rsidRPr="00DE4780">
        <w:t xml:space="preserve"> que la mayoría se puede descomponer en dos fases. La primera consta de la búsqueda de </w:t>
      </w:r>
      <w:r w:rsidR="000257CE" w:rsidRPr="00DE4780">
        <w:t>un conjunto</w:t>
      </w:r>
      <w:r w:rsidRPr="00DE4780">
        <w:t xml:space="preserve"> de ítems frecuentes con un soporte</w:t>
      </w:r>
      <w:r w:rsidRPr="00DE4780">
        <w:rPr>
          <w:rStyle w:val="FootnoteReference"/>
          <w:szCs w:val="24"/>
        </w:rPr>
        <w:footnoteReference w:id="12"/>
      </w:r>
      <w:r w:rsidRPr="00DE4780">
        <w:t xml:space="preserve"> mayor o igual al deseado, o sea, que se buscan conjuntos de elementos que cuenten con cierto criterio establecido, sin separarlos aún. Luego, en la segunda fase, se hacen particiones de los </w:t>
      </w:r>
      <w:r w:rsidR="002176A5" w:rsidRPr="00DE4780">
        <w:t>conjuntos</w:t>
      </w:r>
      <w:r w:rsidRPr="00DE4780">
        <w:t xml:space="preserve"> de ítems, calculando la confianza</w:t>
      </w:r>
      <w:r w:rsidRPr="00DE4780">
        <w:rPr>
          <w:rStyle w:val="FootnoteReference"/>
          <w:szCs w:val="24"/>
        </w:rPr>
        <w:footnoteReference w:id="13"/>
      </w:r>
      <w:r w:rsidRPr="00DE4780">
        <w:t xml:space="preserve"> de cada una, y reteniendo las reglas que tengan confianza mayor o igual a la deseada. </w:t>
      </w:r>
    </w:p>
    <w:p w:rsidR="002254EF" w:rsidRPr="00C31163" w:rsidRDefault="002254EF" w:rsidP="006B376F">
      <w:pPr>
        <w:pStyle w:val="Titulo6"/>
        <w:rPr>
          <w:lang w:val="es-CL"/>
        </w:rPr>
      </w:pPr>
    </w:p>
    <w:p w:rsidR="0032676F" w:rsidRPr="00DE4780" w:rsidRDefault="0032676F" w:rsidP="00363DC4">
      <w:pPr>
        <w:pStyle w:val="Titulo4"/>
        <w:ind w:left="0" w:firstLine="0"/>
      </w:pPr>
      <w:bookmarkStart w:id="49" w:name="_Toc449030196"/>
      <w:r w:rsidRPr="00DE4780">
        <w:t>Segmentación</w:t>
      </w:r>
      <w:r w:rsidR="00061DC2" w:rsidRPr="00DE4780">
        <w:t xml:space="preserve"> (Agrupamiento)</w:t>
      </w:r>
      <w:bookmarkEnd w:id="49"/>
    </w:p>
    <w:p w:rsidR="004F48E0" w:rsidRPr="00DE4780" w:rsidRDefault="004F48E0" w:rsidP="006B376F">
      <w:pPr>
        <w:pStyle w:val="NoSpacing"/>
      </w:pPr>
    </w:p>
    <w:p w:rsidR="00061DC2" w:rsidRPr="00DE4780" w:rsidRDefault="00061DC2" w:rsidP="006B376F">
      <w:pPr>
        <w:pStyle w:val="NoSpacing"/>
      </w:pPr>
      <w:r w:rsidRPr="00DE4780">
        <w:t xml:space="preserve">Este tipo de tareas consisten en agrupar los datos en diferentes sub conjuntos, 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Pr="00DE4780">
        <w:rPr>
          <w:i/>
        </w:rPr>
        <w:t>distancia</w:t>
      </w:r>
      <w:r w:rsidRPr="00DE4780">
        <w:t xml:space="preserve"> para describir a los elementos</w:t>
      </w:r>
      <w:r w:rsidR="00A1299A" w:rsidRPr="00DE4780">
        <w:t>; dos</w:t>
      </w:r>
      <w:r w:rsidRPr="00DE4780">
        <w:t xml:space="preserve"> elementos tendrán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061DC2" w:rsidRPr="00DE4780" w:rsidRDefault="00061DC2" w:rsidP="006B376F">
      <w:pPr>
        <w:pStyle w:val="NoSpacing"/>
      </w:pPr>
    </w:p>
    <w:p w:rsidR="00061DC2" w:rsidRPr="00DE4780" w:rsidRDefault="00061DC2" w:rsidP="006B376F">
      <w:pPr>
        <w:pStyle w:val="NoSpacing"/>
      </w:pPr>
      <w:r w:rsidRPr="00DE4780">
        <w:t>La definición de distancia puede variar de acuerdo a la fórmula que se utilice para calcularla:</w:t>
      </w:r>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Minkowksi:</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Manhattan (r=1)</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Euclideana (r=2)</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lastRenderedPageBreak/>
        <w:t>Distancia de Chebyshev (</w:t>
      </w:r>
      <m:oMath>
        <m:r>
          <w:rPr>
            <w:rFonts w:ascii="Cambria Math" w:hAnsi="Cambria Math"/>
          </w:rPr>
          <m:t>r→ ∞)</m:t>
        </m:r>
      </m:oMath>
    </w:p>
    <w:p w:rsidR="00061DC2" w:rsidRPr="00DE4780" w:rsidRDefault="00061DC2" w:rsidP="006B376F">
      <w:pPr>
        <w:pStyle w:val="NoSpacing"/>
      </w:pP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Pr="00DE4780" w:rsidRDefault="00061DC2" w:rsidP="006B376F">
      <w:pPr>
        <w:pStyle w:val="NoSpacing"/>
      </w:pPr>
    </w:p>
    <w:p w:rsidR="00061DC2" w:rsidRPr="00DE4780" w:rsidRDefault="00061DC2" w:rsidP="006B376F">
      <w:pPr>
        <w:pStyle w:val="NoSpacing"/>
      </w:pPr>
      <w:r w:rsidRPr="00DE4780">
        <w:t xml:space="preserve">Los algoritmos de segmentación pueden ser clasificados por </w:t>
      </w:r>
      <w:r w:rsidR="004305EE" w:rsidRPr="00DE4780">
        <w:t>diferentes tipos, los cuales se listan a continuación:</w:t>
      </w:r>
    </w:p>
    <w:p w:rsidR="00061DC2" w:rsidRPr="00DE4780" w:rsidRDefault="00061DC2" w:rsidP="006B376F">
      <w:pPr>
        <w:pStyle w:val="NoSpacing"/>
      </w:pPr>
    </w:p>
    <w:p w:rsidR="00061DC2" w:rsidRPr="00DE4780" w:rsidRDefault="00AB515F" w:rsidP="006B376F">
      <w:pPr>
        <w:pStyle w:val="NoSpacing"/>
        <w:numPr>
          <w:ilvl w:val="0"/>
          <w:numId w:val="3"/>
        </w:numPr>
        <w:rPr>
          <w:i/>
        </w:rPr>
      </w:pPr>
      <w:r w:rsidRPr="00DE4780">
        <w:t>Particionamiento: e</w:t>
      </w:r>
      <w:r w:rsidR="00061DC2" w:rsidRPr="00DE4780">
        <w:t xml:space="preserve">stos métodos construyen </w:t>
      </w:r>
      <w:r w:rsidR="00061DC2" w:rsidRPr="00DE4780">
        <w:rPr>
          <w:i/>
        </w:rPr>
        <w:t>k</w:t>
      </w:r>
      <w:r w:rsidR="00061DC2" w:rsidRPr="00DE4780">
        <w:t xml:space="preserve"> particiones de un set de datos, representando cada una de estas un grupo. </w:t>
      </w:r>
      <w:r w:rsidR="00061DC2" w:rsidRPr="00DE4780">
        <w:rPr>
          <w:i/>
        </w:rPr>
        <w:t>K</w:t>
      </w:r>
      <w:r w:rsidR="00061DC2" w:rsidRPr="00DE4780">
        <w:t xml:space="preserve"> debe ser menor o igual al número de elementos del set de datos mencionado.</w:t>
      </w:r>
      <w:r w:rsidR="001F3242" w:rsidRPr="00DE4780">
        <w:t xml:space="preserve"> Ejemplos: </w:t>
      </w:r>
      <w:r w:rsidR="00061DC2" w:rsidRPr="00DE4780">
        <w:rPr>
          <w:i/>
        </w:rPr>
        <w:t>K-Means</w:t>
      </w:r>
      <w:r w:rsidR="001F3242" w:rsidRPr="00DE4780">
        <w:rPr>
          <w:i/>
        </w:rPr>
        <w:t xml:space="preserve">, </w:t>
      </w:r>
      <w:r w:rsidR="00061DC2" w:rsidRPr="00DE4780">
        <w:rPr>
          <w:i/>
        </w:rPr>
        <w:t>K-Medoids</w:t>
      </w:r>
      <w:r w:rsidR="001F3242" w:rsidRPr="00DE4780">
        <w:rPr>
          <w:i/>
        </w:rPr>
        <w:t>.</w:t>
      </w:r>
    </w:p>
    <w:p w:rsidR="00061DC2" w:rsidRPr="00DE4780" w:rsidRDefault="00061DC2" w:rsidP="006B376F">
      <w:pPr>
        <w:pStyle w:val="NoSpacing"/>
      </w:pPr>
    </w:p>
    <w:p w:rsidR="00061DC2" w:rsidRPr="00DE4780" w:rsidRDefault="00AB515F" w:rsidP="006B376F">
      <w:pPr>
        <w:pStyle w:val="NoSpacing"/>
        <w:numPr>
          <w:ilvl w:val="0"/>
          <w:numId w:val="14"/>
        </w:numPr>
      </w:pPr>
      <w:r w:rsidRPr="00DE4780">
        <w:t>Jerárquicos: c</w:t>
      </w:r>
      <w:r w:rsidR="00061DC2" w:rsidRPr="00DE4780">
        <w:t>omo su nombre lo dice, genera una descomposición jerárquica del conjunto de grupos, en otras palabras, crea una serie de sub conjuntos de datos, en los que algunos engloban a otros. Ejemplos:</w:t>
      </w:r>
      <w:r w:rsidR="00AD78F6" w:rsidRPr="00DE4780">
        <w:t xml:space="preserve"> </w:t>
      </w:r>
      <w:r w:rsidR="00061DC2" w:rsidRPr="00DE4780">
        <w:rPr>
          <w:i/>
        </w:rPr>
        <w:t>BIRCH</w:t>
      </w:r>
      <w:r w:rsidR="00AD78F6" w:rsidRPr="00DE4780">
        <w:rPr>
          <w:i/>
        </w:rPr>
        <w:t xml:space="preserve">, </w:t>
      </w:r>
      <w:r w:rsidR="00061DC2" w:rsidRPr="00DE4780">
        <w:rPr>
          <w:i/>
        </w:rPr>
        <w:t>CURE</w:t>
      </w:r>
      <w:r w:rsidR="00AD78F6" w:rsidRPr="00DE4780">
        <w:t>.</w:t>
      </w:r>
    </w:p>
    <w:p w:rsidR="00061DC2" w:rsidRPr="00DE4780" w:rsidRDefault="00061DC2" w:rsidP="006B376F">
      <w:pPr>
        <w:pStyle w:val="NoSpacing"/>
      </w:pPr>
    </w:p>
    <w:p w:rsidR="00061DC2" w:rsidRPr="00DE4780" w:rsidRDefault="00AB515F" w:rsidP="006B376F">
      <w:pPr>
        <w:pStyle w:val="NoSpacing"/>
        <w:numPr>
          <w:ilvl w:val="0"/>
          <w:numId w:val="14"/>
        </w:numPr>
        <w:rPr>
          <w:i/>
        </w:rPr>
      </w:pPr>
      <w:r w:rsidRPr="00DE4780">
        <w:t>Basados en densidad: s</w:t>
      </w:r>
      <w:r w:rsidR="00061DC2" w:rsidRPr="00DE4780">
        <w:t>e va creciendo el grupo (agregando elementos) hasta que la densidad (número de objetos) del mismo alcance algún umbral definido. Ejemplos:</w:t>
      </w:r>
      <w:r w:rsidR="00AD78F6" w:rsidRPr="00DE4780">
        <w:t xml:space="preserve"> </w:t>
      </w:r>
      <w:r w:rsidR="00061DC2" w:rsidRPr="00DE4780">
        <w:rPr>
          <w:i/>
        </w:rPr>
        <w:t>DBSCAN</w:t>
      </w:r>
      <w:r w:rsidR="00AD78F6" w:rsidRPr="00DE4780">
        <w:rPr>
          <w:i/>
        </w:rPr>
        <w:t xml:space="preserve">, </w:t>
      </w:r>
      <w:r w:rsidR="00061DC2" w:rsidRPr="00DE4780">
        <w:rPr>
          <w:i/>
        </w:rPr>
        <w:t>OPTICS</w:t>
      </w:r>
      <w:r w:rsidR="00AD78F6" w:rsidRPr="00DE4780">
        <w:rPr>
          <w:i/>
        </w:rPr>
        <w:t>.</w:t>
      </w:r>
    </w:p>
    <w:p w:rsidR="00AD78F6" w:rsidRPr="00DE4780" w:rsidRDefault="00AD78F6" w:rsidP="006B376F">
      <w:pPr>
        <w:pStyle w:val="NoSpacing"/>
      </w:pPr>
    </w:p>
    <w:p w:rsidR="00061DC2" w:rsidRPr="00DE4780" w:rsidRDefault="00AB515F" w:rsidP="006B376F">
      <w:pPr>
        <w:pStyle w:val="NoSpacing"/>
        <w:numPr>
          <w:ilvl w:val="0"/>
          <w:numId w:val="14"/>
        </w:numPr>
      </w:pPr>
      <w:r w:rsidRPr="00DE4780">
        <w:t>Basados en grilla: s</w:t>
      </w:r>
      <w:r w:rsidR="00061DC2" w:rsidRPr="00DE4780">
        <w:t>epara el espacio de datos en una grilla (finita), para luego realizar operaciones de agrupamiento sobre ella. Ejemplos:</w:t>
      </w:r>
      <w:r w:rsidR="00AD78F6" w:rsidRPr="00DE4780">
        <w:t xml:space="preserve"> </w:t>
      </w:r>
      <w:r w:rsidR="00061DC2" w:rsidRPr="00DE4780">
        <w:rPr>
          <w:i/>
        </w:rPr>
        <w:t>STING</w:t>
      </w:r>
      <w:r w:rsidR="00AD78F6" w:rsidRPr="00DE4780">
        <w:rPr>
          <w:i/>
        </w:rPr>
        <w:t xml:space="preserve">, </w:t>
      </w:r>
      <w:r w:rsidR="00061DC2" w:rsidRPr="00DE4780">
        <w:rPr>
          <w:i/>
        </w:rPr>
        <w:t>CLIQUE</w:t>
      </w:r>
      <w:r w:rsidR="00AD78F6" w:rsidRPr="00DE4780">
        <w:t>.</w:t>
      </w:r>
    </w:p>
    <w:p w:rsidR="00061DC2" w:rsidRPr="00DE4780" w:rsidRDefault="00061DC2" w:rsidP="006B376F">
      <w:pPr>
        <w:pStyle w:val="NoSpacing"/>
      </w:pPr>
    </w:p>
    <w:p w:rsidR="003F3DD9" w:rsidRPr="00DE4780" w:rsidRDefault="00AB515F" w:rsidP="006B376F">
      <w:pPr>
        <w:pStyle w:val="NoSpacing"/>
        <w:numPr>
          <w:ilvl w:val="0"/>
          <w:numId w:val="14"/>
        </w:numPr>
      </w:pPr>
      <w:r w:rsidRPr="00DE4780">
        <w:t>Basados en modelo: u</w:t>
      </w:r>
      <w:r w:rsidR="00061DC2" w:rsidRPr="00DE4780">
        <w:t>tilización de modelos hipotéticos para cada uno de los grupos, ajustando los datos a los modelos. Ejemplos:</w:t>
      </w:r>
      <w:r w:rsidR="00AD78F6" w:rsidRPr="00DE4780">
        <w:t xml:space="preserve"> </w:t>
      </w:r>
      <w:r w:rsidR="00061DC2" w:rsidRPr="00DE4780">
        <w:rPr>
          <w:i/>
        </w:rPr>
        <w:t>COBWEB</w:t>
      </w:r>
      <w:r w:rsidR="00061DC2" w:rsidRPr="00DE4780">
        <w:t xml:space="preserve">, </w:t>
      </w:r>
      <w:r w:rsidR="00061DC2" w:rsidRPr="00DE4780">
        <w:rPr>
          <w:i/>
        </w:rPr>
        <w:t>CLASSIT</w:t>
      </w:r>
      <w:r w:rsidR="00061DC2" w:rsidRPr="00DE4780">
        <w:t xml:space="preserve"> (estadísticos)</w:t>
      </w:r>
      <w:r w:rsidR="00AD78F6" w:rsidRPr="00DE4780">
        <w:t xml:space="preserve">, </w:t>
      </w:r>
      <w:r w:rsidR="00061DC2" w:rsidRPr="00DE4780">
        <w:t>mapas auto organizados (redes neuronales)</w:t>
      </w:r>
      <w:r w:rsidR="00AD78F6" w:rsidRPr="00DE4780">
        <w:t>.</w:t>
      </w:r>
    </w:p>
    <w:p w:rsidR="009F3F09" w:rsidRPr="00DE4780" w:rsidRDefault="009F3F09" w:rsidP="006B376F">
      <w:pPr>
        <w:pStyle w:val="Titulo4"/>
      </w:pPr>
      <w:bookmarkStart w:id="50" w:name="_Toc449030197"/>
    </w:p>
    <w:p w:rsidR="0032676F" w:rsidRPr="00DE4780" w:rsidRDefault="0032676F" w:rsidP="00A61E08">
      <w:pPr>
        <w:pStyle w:val="Titulo4"/>
        <w:ind w:left="0" w:firstLine="0"/>
      </w:pPr>
      <w:r w:rsidRPr="00DE4780">
        <w:t>Detección de anomalías</w:t>
      </w:r>
      <w:bookmarkEnd w:id="50"/>
    </w:p>
    <w:p w:rsidR="00927A7E" w:rsidRPr="00DE4780" w:rsidRDefault="00927A7E" w:rsidP="006B376F">
      <w:pPr>
        <w:pStyle w:val="NoSpacing"/>
      </w:pPr>
      <w:r w:rsidRPr="00DE4780">
        <w:tab/>
      </w:r>
    </w:p>
    <w:p w:rsidR="00927A7E" w:rsidRPr="00DE4780" w:rsidRDefault="00927A7E" w:rsidP="006B376F">
      <w:pPr>
        <w:pStyle w:val="NoSpacing"/>
        <w:rPr>
          <w:color w:val="000000" w:themeColor="text1"/>
          <w:lang w:val="en-US"/>
        </w:rPr>
      </w:pPr>
      <w:r w:rsidRPr="00DE4780">
        <w:t>La detección de valores e instancias anómalas es una tarea necesaria al momento de realiz</w:t>
      </w:r>
      <w:r w:rsidR="00B06C0E" w:rsidRPr="00DE4780">
        <w:t>ar minería de datos. En todo conjunto</w:t>
      </w:r>
      <w:r w:rsidRPr="00DE4780">
        <w:t xml:space="preserve"> de datos se presentarán registros que se escapen de todo patrón o tendencia, y es importante poder reconocerlos para no considerarlos como un patrón común, si no como comportamientos anómalos como fraudes, fallas u </w:t>
      </w:r>
      <w:r w:rsidRPr="00DE4780">
        <w:rPr>
          <w:i/>
        </w:rPr>
        <w:t>outliers</w:t>
      </w:r>
      <w:r w:rsidRPr="00DE4780">
        <w:t xml:space="preserve">. Informalmente, un </w:t>
      </w:r>
      <w:r w:rsidRPr="00DE4780">
        <w:rPr>
          <w:i/>
        </w:rPr>
        <w:t>outlier</w:t>
      </w:r>
      <w:r w:rsidRPr="00DE4780">
        <w:t xml:space="preserve"> es cualquier valor de dato que pareciera estar fuera de lugar con respecto al resto de los datos. </w:t>
      </w:r>
      <w:r w:rsidRPr="00DE4780">
        <w:rPr>
          <w:lang w:val="en-US"/>
        </w:rPr>
        <w:t xml:space="preserve">De acuerdo a </w:t>
      </w:r>
      <w:r w:rsidRPr="00DE4780">
        <w:rPr>
          <w:i/>
          <w:lang w:val="en-US"/>
        </w:rPr>
        <w:t>Douglas M. Hawkins</w:t>
      </w:r>
      <w:r w:rsidR="00D623F9" w:rsidRPr="00DE4780">
        <w:rPr>
          <w:i/>
          <w:lang w:val="en-US"/>
        </w:rPr>
        <w:t xml:space="preserve"> et al</w:t>
      </w:r>
      <w:r w:rsidR="00B06C0E" w:rsidRPr="00DE4780">
        <w:rPr>
          <w:i/>
          <w:lang w:val="en-US"/>
        </w:rPr>
        <w:t>, 1980</w:t>
      </w:r>
      <w:r w:rsidR="00B06C0E" w:rsidRPr="00DE4780">
        <w:rPr>
          <w:lang w:val="en-US"/>
        </w:rPr>
        <w:t>.</w:t>
      </w:r>
    </w:p>
    <w:p w:rsidR="00927A7E" w:rsidRPr="00DE4780" w:rsidRDefault="00927A7E" w:rsidP="006B376F">
      <w:pPr>
        <w:pStyle w:val="NoSpacing"/>
        <w:rPr>
          <w:lang w:val="en-US"/>
        </w:rPr>
      </w:pPr>
      <w:r w:rsidRPr="00DE4780">
        <w:rPr>
          <w:lang w:val="en-US"/>
        </w:rPr>
        <w:tab/>
      </w:r>
    </w:p>
    <w:p w:rsidR="00927A7E" w:rsidRPr="00DE4780" w:rsidRDefault="001D4437" w:rsidP="006B376F">
      <w:pPr>
        <w:pStyle w:val="NoSpacing"/>
        <w:rPr>
          <w:b/>
          <w:lang w:val="en-US"/>
        </w:rPr>
      </w:pPr>
      <w:r>
        <w:rPr>
          <w:lang w:val="en-US"/>
        </w:rPr>
        <w:t>“</w:t>
      </w:r>
      <w:r w:rsidR="00927A7E" w:rsidRPr="00DE4780">
        <w:rPr>
          <w:lang w:val="en-US"/>
        </w:rPr>
        <w:t>The intuitive definition of an outlier would be 'an observation which deviates so much from the other observations as to arouse suspicions that it was generated by a different mechanism'</w:t>
      </w:r>
      <w:r>
        <w:rPr>
          <w:lang w:val="en-US"/>
        </w:rPr>
        <w:t>“</w:t>
      </w:r>
      <w:r w:rsidR="00927A7E" w:rsidRPr="00DE4780">
        <w:rPr>
          <w:rStyle w:val="FootnoteReference"/>
          <w:i/>
          <w:szCs w:val="24"/>
          <w:lang w:val="en-US"/>
        </w:rPr>
        <w:footnoteReference w:id="14"/>
      </w:r>
    </w:p>
    <w:p w:rsidR="00927A7E" w:rsidRPr="00DE4780" w:rsidRDefault="00927A7E" w:rsidP="006B376F">
      <w:pPr>
        <w:pStyle w:val="NoSpacing"/>
        <w:rPr>
          <w:lang w:val="en-US"/>
        </w:rPr>
      </w:pPr>
    </w:p>
    <w:p w:rsidR="006D6AF2" w:rsidRPr="00DE4780" w:rsidRDefault="006D6AF2" w:rsidP="00742388">
      <w:pPr>
        <w:pStyle w:val="Titulo3"/>
        <w:ind w:left="0" w:firstLine="0"/>
      </w:pPr>
      <w:bookmarkStart w:id="51" w:name="_Toc449030198"/>
      <w:bookmarkStart w:id="52" w:name="_Toc449603518"/>
      <w:r w:rsidRPr="00DE4780">
        <w:lastRenderedPageBreak/>
        <w:t>Tareas predictivas</w:t>
      </w:r>
      <w:bookmarkEnd w:id="51"/>
      <w:bookmarkEnd w:id="52"/>
    </w:p>
    <w:p w:rsidR="00662D52" w:rsidRPr="00DE4780" w:rsidRDefault="00662D52" w:rsidP="006B376F">
      <w:pPr>
        <w:pStyle w:val="NoSpacing"/>
      </w:pPr>
      <w:r w:rsidRPr="00DE4780">
        <w:tab/>
      </w:r>
    </w:p>
    <w:p w:rsidR="00662D52" w:rsidRPr="00DE4780" w:rsidRDefault="00662D52" w:rsidP="006B376F">
      <w:pPr>
        <w:pStyle w:val="NoSpacing"/>
      </w:pPr>
      <w:r w:rsidRPr="00DE4780">
        <w:t>Las tareas predictivas, son problemas en los que se hace necesario predecir un (o varios) valores para un set de datos. La salida de una tarea predictiva es una categoría (a la que pertenece uno o más datos) o un valor numérico relacionado con el o los datos en cuestión.</w:t>
      </w:r>
      <w:r w:rsidR="009B1749" w:rsidRPr="00DE4780">
        <w:t xml:space="preserve"> A </w:t>
      </w:r>
      <w:r w:rsidR="00970D20" w:rsidRPr="00DE4780">
        <w:t>continuación,</w:t>
      </w:r>
      <w:r w:rsidR="009B1749" w:rsidRPr="00DE4780">
        <w:t xml:space="preserve"> se revisarán algunos de los tipos de tareas predictivas.</w:t>
      </w:r>
    </w:p>
    <w:p w:rsidR="00662D52" w:rsidRPr="00DE4780" w:rsidRDefault="00662D52" w:rsidP="006B376F">
      <w:pPr>
        <w:pStyle w:val="NoSpacing"/>
      </w:pPr>
    </w:p>
    <w:p w:rsidR="003519A0" w:rsidRPr="00DE4780" w:rsidRDefault="006D6AF2" w:rsidP="00742388">
      <w:pPr>
        <w:pStyle w:val="Titulo4"/>
        <w:ind w:left="0" w:firstLine="0"/>
      </w:pPr>
      <w:bookmarkStart w:id="53" w:name="_Ref365312727"/>
      <w:bookmarkStart w:id="54" w:name="_Toc449030199"/>
      <w:r w:rsidRPr="00DE4780">
        <w:t>Clasificación</w:t>
      </w:r>
      <w:bookmarkEnd w:id="53"/>
      <w:bookmarkEnd w:id="54"/>
    </w:p>
    <w:p w:rsidR="003519A0" w:rsidRPr="00DE4780" w:rsidRDefault="003519A0" w:rsidP="006B376F">
      <w:pPr>
        <w:pStyle w:val="NoSpacing"/>
      </w:pPr>
      <w:r w:rsidRPr="00DE4780">
        <w:tab/>
      </w:r>
    </w:p>
    <w:p w:rsidR="000A3DC7" w:rsidRPr="00DE4780" w:rsidRDefault="000618E7" w:rsidP="006B376F">
      <w:pPr>
        <w:pStyle w:val="NoSpacing"/>
      </w:pPr>
      <w:r w:rsidRPr="00DE4780">
        <w:t xml:space="preserve">Las tareas predictivas de clasificación buscan definir un modelo que, como dice su </w:t>
      </w:r>
      <w:r w:rsidR="000A3DC7" w:rsidRPr="00DE4780">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w:t>
      </w:r>
      <w:r w:rsidR="00EF6118" w:rsidRPr="00DE4780">
        <w:t>o predictivo consta de 3 pasos:</w:t>
      </w:r>
    </w:p>
    <w:p w:rsidR="00F66128" w:rsidRPr="00DE4780" w:rsidRDefault="00F66128" w:rsidP="006B376F">
      <w:pPr>
        <w:pStyle w:val="NoSpacing"/>
      </w:pPr>
    </w:p>
    <w:p w:rsidR="000A3DC7" w:rsidRPr="00DE4780" w:rsidRDefault="000A3DC7" w:rsidP="00742388">
      <w:pPr>
        <w:pStyle w:val="NoSpacing"/>
        <w:numPr>
          <w:ilvl w:val="0"/>
          <w:numId w:val="30"/>
        </w:numPr>
      </w:pPr>
      <w:r w:rsidRPr="00DE4780">
        <w:t>División de los datos en dos conjuntos: entrenamiento y prueba.</w:t>
      </w:r>
    </w:p>
    <w:p w:rsidR="00844532" w:rsidRPr="00DE4780" w:rsidRDefault="00844532" w:rsidP="006B376F">
      <w:pPr>
        <w:pStyle w:val="NoSpacing"/>
      </w:pPr>
    </w:p>
    <w:p w:rsidR="000A3DC7" w:rsidRPr="00DE4780" w:rsidRDefault="000A3DC7" w:rsidP="00742388">
      <w:pPr>
        <w:pStyle w:val="NoSpacing"/>
        <w:numPr>
          <w:ilvl w:val="0"/>
          <w:numId w:val="30"/>
        </w:numPr>
      </w:pPr>
      <w:r w:rsidRPr="00DE4780">
        <w:t>U</w:t>
      </w:r>
      <w:r w:rsidR="0055740F" w:rsidRPr="00DE4780">
        <w:t>tilización del sub</w:t>
      </w:r>
      <w:r w:rsidRPr="00DE4780">
        <w:t>conjunto de entrenamiento para la construcción del modelo.</w:t>
      </w:r>
    </w:p>
    <w:p w:rsidR="00844532" w:rsidRPr="00DE4780" w:rsidRDefault="00844532" w:rsidP="006B376F">
      <w:pPr>
        <w:pStyle w:val="NoSpacing"/>
      </w:pPr>
    </w:p>
    <w:p w:rsidR="000A3DC7" w:rsidRPr="00DE4780" w:rsidRDefault="000A3DC7" w:rsidP="00742388">
      <w:pPr>
        <w:pStyle w:val="NoSpacing"/>
        <w:numPr>
          <w:ilvl w:val="0"/>
          <w:numId w:val="30"/>
        </w:numPr>
      </w:pPr>
      <w:r w:rsidRPr="00DE4780">
        <w:t>U</w:t>
      </w:r>
      <w:r w:rsidR="0055740F" w:rsidRPr="00DE4780">
        <w:t>tilización del sub</w:t>
      </w:r>
      <w:r w:rsidRPr="00DE4780">
        <w:t>conjunto de prueba para validar el modelo conseguido en el punto anterior, si el porcentaje de casos exitosos es aceptable, se valida el modelo (útil para clasificar otros casos).</w:t>
      </w:r>
    </w:p>
    <w:p w:rsidR="000A3DC7" w:rsidRPr="00DE4780" w:rsidRDefault="000A3DC7" w:rsidP="006B376F">
      <w:pPr>
        <w:pStyle w:val="NoSpacing"/>
      </w:pPr>
    </w:p>
    <w:p w:rsidR="000A3DC7" w:rsidRPr="00DE4780" w:rsidRDefault="000A3DC7" w:rsidP="006B376F">
      <w:pPr>
        <w:pStyle w:val="NoSpacing"/>
      </w:pPr>
      <w:r w:rsidRPr="00DE4780">
        <w:t xml:space="preserve">A </w:t>
      </w:r>
      <w:r w:rsidR="002254EF" w:rsidRPr="00DE4780">
        <w:t>continuación,</w:t>
      </w:r>
      <w:r w:rsidRPr="00DE4780">
        <w:t xml:space="preserve"> se revisarán algunos algoritmos de clasificación.</w:t>
      </w:r>
    </w:p>
    <w:p w:rsidR="00205EF1" w:rsidRPr="00DE4780" w:rsidRDefault="00205EF1" w:rsidP="006B376F">
      <w:pPr>
        <w:pStyle w:val="NoSpacing"/>
      </w:pPr>
    </w:p>
    <w:p w:rsidR="008E1703" w:rsidRPr="00DE4780" w:rsidRDefault="006D6AF2" w:rsidP="00742388">
      <w:pPr>
        <w:pStyle w:val="Titulo4"/>
        <w:ind w:left="0" w:firstLine="0"/>
      </w:pPr>
      <w:bookmarkStart w:id="55" w:name="_Toc449030200"/>
      <w:r w:rsidRPr="00DE4780">
        <w:t>Árboles de decisión</w:t>
      </w:r>
      <w:r w:rsidR="000A3DC7" w:rsidRPr="00DE4780">
        <w:t xml:space="preserve"> (o clasificación)</w:t>
      </w:r>
      <w:bookmarkEnd w:id="55"/>
    </w:p>
    <w:p w:rsidR="00B6035E" w:rsidRPr="00DE4780" w:rsidRDefault="00B6035E" w:rsidP="006B376F">
      <w:pPr>
        <w:pStyle w:val="NoSpacing"/>
      </w:pPr>
    </w:p>
    <w:p w:rsidR="00B6035E" w:rsidRPr="00DE4780" w:rsidRDefault="00B6035E" w:rsidP="006B376F">
      <w:pPr>
        <w:pStyle w:val="NoSpacing"/>
      </w:pPr>
      <w:r w:rsidRPr="00DE4780">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w:t>
      </w:r>
      <w:r w:rsidR="001D4437">
        <w:t>“</w:t>
      </w:r>
      <w:r w:rsidRPr="00DE4780">
        <w:t xml:space="preserve">si el alumno tiene un promedio mayor a 55, entonces se cuestiona la variable </w:t>
      </w:r>
      <w:r w:rsidRPr="00DE4780">
        <w:rPr>
          <w:i/>
        </w:rPr>
        <w:t>año de ingreso</w:t>
      </w:r>
      <w:r w:rsidRPr="00DE4780">
        <w:t xml:space="preserve">, si no, se cuestiona la variable </w:t>
      </w:r>
      <w:r w:rsidRPr="00DE4780">
        <w:rPr>
          <w:i/>
        </w:rPr>
        <w:t>plan de carrera</w:t>
      </w:r>
      <w:r w:rsidR="001D4437">
        <w:rPr>
          <w:i/>
        </w:rPr>
        <w:t>”</w:t>
      </w:r>
      <w:r w:rsidRPr="00DE4780">
        <w:t>, con el fin de predecir alguna variable en particular. Cabe destacar que no se trata de árboles binarios, si no que se pueden considerar numerosos intervalos o valores para cada variable para generar la clasificación.</w:t>
      </w:r>
    </w:p>
    <w:p w:rsidR="00B6035E" w:rsidRPr="00DE4780" w:rsidRDefault="00B6035E" w:rsidP="006B376F">
      <w:pPr>
        <w:pStyle w:val="NoSpacing"/>
      </w:pPr>
    </w:p>
    <w:p w:rsidR="00B6035E" w:rsidRPr="00DE4780" w:rsidRDefault="00B6035E" w:rsidP="006B376F">
      <w:pPr>
        <w:pStyle w:val="NoSpacing"/>
      </w:pPr>
      <w:r w:rsidRPr="00DE4780">
        <w:t xml:space="preserve">Su estructura es similar a un diagrama de flujo, donde cada vértice simboliza una condición a la que se somete el dato a predecir. El último nivel del árbol, los nodos hoja, representan las clases. Su construcción suele llevarse a cabo con </w:t>
      </w:r>
      <w:r w:rsidRPr="00DE4780">
        <w:lastRenderedPageBreak/>
        <w:t xml:space="preserve">estrategias </w:t>
      </w:r>
      <w:r w:rsidRPr="00DE4780">
        <w:rPr>
          <w:i/>
        </w:rPr>
        <w:t>divide &amp; conquer</w:t>
      </w:r>
      <w:r w:rsidRPr="00DE4780">
        <w:rPr>
          <w:rStyle w:val="FootnoteReference"/>
          <w:i/>
        </w:rPr>
        <w:footnoteReference w:id="15"/>
      </w:r>
      <w:r w:rsidRPr="00DE4780">
        <w:t>, empezando con todos los elementos del grupo de entrenamiento en la raíz, y continuando dividiéndolos en el atributo que se elija para ramificarlo.</w:t>
      </w:r>
    </w:p>
    <w:p w:rsidR="00B6035E" w:rsidRPr="00DE4780" w:rsidRDefault="00B6035E" w:rsidP="006B376F">
      <w:pPr>
        <w:pStyle w:val="NoSpacing"/>
      </w:pPr>
    </w:p>
    <w:p w:rsidR="00DC2656" w:rsidRPr="00DE4780" w:rsidRDefault="0055740F" w:rsidP="00742388">
      <w:pPr>
        <w:pStyle w:val="Titulo4"/>
        <w:ind w:left="0" w:firstLine="0"/>
      </w:pPr>
      <w:bookmarkStart w:id="56" w:name="_Toc449030201"/>
      <w:r w:rsidRPr="00DE4780">
        <w:t xml:space="preserve">Inducción de reglas de </w:t>
      </w:r>
      <w:r w:rsidR="00DC2656" w:rsidRPr="00DE4780">
        <w:t>clasificación</w:t>
      </w:r>
      <w:bookmarkEnd w:id="56"/>
    </w:p>
    <w:p w:rsidR="005E2404" w:rsidRPr="00C31163" w:rsidRDefault="005E2404" w:rsidP="006B376F">
      <w:pPr>
        <w:pStyle w:val="Titulo6"/>
        <w:rPr>
          <w:lang w:val="es-CL"/>
        </w:rPr>
      </w:pPr>
    </w:p>
    <w:p w:rsidR="00B6035E" w:rsidRPr="00DE4780" w:rsidRDefault="00B6035E" w:rsidP="006B376F">
      <w:pPr>
        <w:pStyle w:val="NoSpacing"/>
      </w:pPr>
      <w:r w:rsidRPr="00DE4780">
        <w:t>Los métodos de inducción de reglas tienen las mismas propiedades que los métodos de árboles de decisión, describiendo una serie de condiciones if-then para llegar a la clasificación deseada. La obtención de dichas condiciones, o reglas, puede ser a partir de un árbol de decisión, a través de algoritmos específicos como STAR o Ripper, o a partir de reglas de asociación. Además, es posible extraer reglas de clasificación desde una red neuronal, a través del algo</w:t>
      </w:r>
      <w:r w:rsidR="0055740F" w:rsidRPr="00DE4780">
        <w:t xml:space="preserve">ritmo MofN, propuesto por </w:t>
      </w:r>
      <w:r w:rsidR="0055740F" w:rsidRPr="00DE4780">
        <w:rPr>
          <w:i/>
        </w:rPr>
        <w:t>Towell et al,</w:t>
      </w:r>
      <w:r w:rsidR="003671A6" w:rsidRPr="00DE4780">
        <w:rPr>
          <w:i/>
        </w:rPr>
        <w:t xml:space="preserve"> </w:t>
      </w:r>
      <w:r w:rsidR="0055740F" w:rsidRPr="00DE4780">
        <w:rPr>
          <w:i/>
        </w:rPr>
        <w:t>1990</w:t>
      </w:r>
      <w:r w:rsidRPr="00DE4780">
        <w:t>. En particular, permite la extracción de reglas desde una red neuronal multicapa, a través de los siguientes pasos de agrupamiento, extracción de reglas, agrupación de reglas y poda de reglas.</w:t>
      </w:r>
    </w:p>
    <w:p w:rsidR="00B6035E" w:rsidRPr="00DE4780" w:rsidRDefault="00B6035E" w:rsidP="006B376F">
      <w:pPr>
        <w:pStyle w:val="NoSpacing"/>
      </w:pPr>
    </w:p>
    <w:p w:rsidR="00C05171" w:rsidRPr="00DE4780" w:rsidRDefault="00C05171" w:rsidP="00742388">
      <w:pPr>
        <w:pStyle w:val="Titulo4"/>
        <w:ind w:left="0" w:firstLine="0"/>
      </w:pPr>
      <w:bookmarkStart w:id="57" w:name="_Toc449030202"/>
      <w:r w:rsidRPr="00DE4780">
        <w:t>Métodos Bayesianos</w:t>
      </w:r>
      <w:bookmarkEnd w:id="57"/>
    </w:p>
    <w:p w:rsidR="005E2404" w:rsidRPr="00DE4780" w:rsidRDefault="005E2404" w:rsidP="006B376F">
      <w:pPr>
        <w:pStyle w:val="NoSpacing"/>
      </w:pPr>
    </w:p>
    <w:p w:rsidR="00B6035E" w:rsidRPr="00DE4780" w:rsidRDefault="00A42538" w:rsidP="006B376F">
      <w:pPr>
        <w:pStyle w:val="NoSpacing"/>
      </w:pPr>
      <w:r w:rsidRPr="00DE4780">
        <w:t>Estas</w:t>
      </w:r>
      <w:r w:rsidR="00B6035E" w:rsidRPr="00DE4780">
        <w:t xml:space="preserve"> herramientas estadísticas </w:t>
      </w:r>
      <w:r w:rsidRPr="00DE4780">
        <w:t xml:space="preserve">son </w:t>
      </w:r>
      <w:r w:rsidR="00B6035E" w:rsidRPr="00DE4780">
        <w:t xml:space="preserve">capaces de predecir las probabilidades de que un elemento en cuestión pertenezca a una clase en particular. Pueden ser del tipo </w:t>
      </w:r>
      <w:r w:rsidR="00B6035E" w:rsidRPr="00DE4780">
        <w:rPr>
          <w:i/>
        </w:rPr>
        <w:t>naive</w:t>
      </w:r>
      <w:r w:rsidR="00B6035E" w:rsidRPr="00DE4780">
        <w:t xml:space="preserve"> (ingenuos), que asumen que el valor de cada una de las propiedades es independiente de los valores de las otras (en un mismo elemento), llamada independencia condicional de clases. Los métodos Bayesianos </w:t>
      </w:r>
      <w:r w:rsidRPr="00DE4780">
        <w:t xml:space="preserve">se basan en el teorema de Bayes, y </w:t>
      </w:r>
      <w:r w:rsidR="00B6035E" w:rsidRPr="00DE4780">
        <w:t>pueden ser utilizados tanto para fines descriptivos como predictivos. En el primer caso, se usan para descubrir relaciones de independencia y/o relevancia para poder realizar un estudio más profundo a través de inferencias estadísticas. En el segundo caso, s</w:t>
      </w:r>
      <w:r w:rsidRPr="00DE4780">
        <w:t>e utilizan como clasificadores.</w:t>
      </w:r>
    </w:p>
    <w:p w:rsidR="00A42538" w:rsidRPr="00DE4780" w:rsidRDefault="00A42538" w:rsidP="006B376F">
      <w:pPr>
        <w:pStyle w:val="NoSpacing"/>
      </w:pPr>
    </w:p>
    <w:p w:rsidR="008E1703" w:rsidRPr="00DE4780" w:rsidRDefault="00C05171" w:rsidP="009E6743">
      <w:pPr>
        <w:pStyle w:val="Titulo4"/>
        <w:ind w:left="0" w:firstLine="0"/>
      </w:pPr>
      <w:bookmarkStart w:id="58" w:name="_Toc449030203"/>
      <w:r w:rsidRPr="00DE4780">
        <w:t>Métodos basados en casos y vecindad</w:t>
      </w:r>
      <w:bookmarkEnd w:id="58"/>
      <w:r w:rsidR="00996AB4" w:rsidRPr="00DE4780">
        <w:tab/>
      </w:r>
    </w:p>
    <w:p w:rsidR="005E2404" w:rsidRPr="00DE4780" w:rsidRDefault="005E2404" w:rsidP="006B376F">
      <w:pPr>
        <w:pStyle w:val="NoSpacing"/>
      </w:pPr>
    </w:p>
    <w:p w:rsidR="00996AB4" w:rsidRPr="00DE4780" w:rsidRDefault="002D21B8" w:rsidP="006B376F">
      <w:pPr>
        <w:pStyle w:val="NoSpacing"/>
      </w:pPr>
      <w:r w:rsidRPr="00DE4780">
        <w:t>Se</w:t>
      </w:r>
      <w:r w:rsidR="009E6743">
        <w:t xml:space="preserve"> </w:t>
      </w:r>
      <w:r w:rsidR="00996AB4" w:rsidRPr="00DE4780">
        <w:t xml:space="preserve">caracterizan por utilizar el conjunto de entrenamiento para clasificar nuevos datos. En esta categoría hay presentes técnicas para segmentación, como </w:t>
      </w:r>
      <w:r w:rsidR="00996AB4" w:rsidRPr="00DE4780">
        <w:rPr>
          <w:i/>
        </w:rPr>
        <w:t>K-Means</w:t>
      </w:r>
      <w:r w:rsidR="00996AB4" w:rsidRPr="00DE4780">
        <w:t xml:space="preserve">, y para clasificación, como </w:t>
      </w:r>
      <w:r w:rsidR="00996AB4" w:rsidRPr="00DE4780">
        <w:rPr>
          <w:i/>
        </w:rPr>
        <w:t>LVQ</w:t>
      </w:r>
      <w:r w:rsidR="00996AB4" w:rsidRPr="00DE4780">
        <w:t>. Además, se utilizan métodos de ensamblaje, que combinan varios modelos con el</w:t>
      </w:r>
      <w:r w:rsidR="00600E0A" w:rsidRPr="00DE4780">
        <w:t xml:space="preserve"> </w:t>
      </w:r>
      <w:r w:rsidR="00996AB4" w:rsidRPr="00DE4780">
        <w:t xml:space="preserve">objetivo de conseguir una mejor precisión final en el clasificador </w:t>
      </w:r>
    </w:p>
    <w:p w:rsidR="00205EF1" w:rsidRPr="00DE4780" w:rsidRDefault="00205EF1" w:rsidP="006B376F">
      <w:pPr>
        <w:pStyle w:val="NoSpacing"/>
      </w:pPr>
    </w:p>
    <w:p w:rsidR="006D6AF2" w:rsidRPr="00DE4780" w:rsidRDefault="006D6AF2" w:rsidP="005E5DE4">
      <w:pPr>
        <w:pStyle w:val="Titulo4"/>
        <w:ind w:left="0" w:firstLine="0"/>
      </w:pPr>
      <w:bookmarkStart w:id="59" w:name="_Toc449030204"/>
      <w:r w:rsidRPr="00DE4780">
        <w:t>Regresión estadística</w:t>
      </w:r>
      <w:bookmarkEnd w:id="59"/>
    </w:p>
    <w:p w:rsidR="00387D8B" w:rsidRPr="00DE4780" w:rsidRDefault="00387D8B" w:rsidP="006B376F">
      <w:pPr>
        <w:pStyle w:val="NoSpacing"/>
      </w:pPr>
    </w:p>
    <w:p w:rsidR="00387D8B" w:rsidRPr="00DE4780" w:rsidRDefault="008E1703" w:rsidP="006B376F">
      <w:pPr>
        <w:pStyle w:val="NoSpacing"/>
      </w:pPr>
      <w:r w:rsidRPr="00DE4780">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w:t>
      </w:r>
      <w:r w:rsidR="00A42538" w:rsidRPr="00DE4780">
        <w:t xml:space="preserve">s de interpolación, estimación </w:t>
      </w:r>
      <w:r w:rsidRPr="00DE4780">
        <w:t>o logística.</w:t>
      </w:r>
    </w:p>
    <w:p w:rsidR="00EC629B" w:rsidRPr="00DE4780" w:rsidRDefault="00EC629B" w:rsidP="006B376F">
      <w:pPr>
        <w:pStyle w:val="Titulo3"/>
      </w:pPr>
    </w:p>
    <w:p w:rsidR="00EC629B" w:rsidRPr="00DE4780" w:rsidRDefault="00A42538" w:rsidP="006B376F">
      <w:pPr>
        <w:pStyle w:val="Titulo2"/>
        <w:numPr>
          <w:ilvl w:val="1"/>
          <w:numId w:val="18"/>
        </w:numPr>
      </w:pPr>
      <w:bookmarkStart w:id="60" w:name="_Ref432589118"/>
      <w:bookmarkStart w:id="61" w:name="_Toc449030205"/>
      <w:bookmarkStart w:id="62" w:name="_Toc449603519"/>
      <w:r w:rsidRPr="00DE4780">
        <w:t xml:space="preserve"> </w:t>
      </w:r>
      <w:r w:rsidR="00EC629B" w:rsidRPr="00DE4780">
        <w:t>Herramientas de minería de datos</w:t>
      </w:r>
      <w:bookmarkEnd w:id="60"/>
      <w:bookmarkEnd w:id="61"/>
      <w:bookmarkEnd w:id="62"/>
    </w:p>
    <w:p w:rsidR="00387D8B" w:rsidRPr="00DE4780" w:rsidRDefault="00387D8B" w:rsidP="006B376F">
      <w:pPr>
        <w:pStyle w:val="NoSpacing"/>
      </w:pPr>
    </w:p>
    <w:p w:rsidR="003141F3" w:rsidRPr="00DE4780" w:rsidRDefault="00EC629B" w:rsidP="006B376F">
      <w:pPr>
        <w:pStyle w:val="NoSpacing"/>
      </w:pPr>
      <w:r w:rsidRPr="00DE4780">
        <w:t>Hay una amplia gama de herramientas de minería de datos a disposición. Cada herramienta cuenta con implementaciones diferentes de una porción de los algoritmos más utilizados en los procesos de minería.</w:t>
      </w:r>
      <w:r w:rsidR="00757F6E" w:rsidRPr="00DE4780">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Pr="00DE4780" w:rsidRDefault="0063138D" w:rsidP="006B376F">
      <w:pPr>
        <w:pStyle w:val="NoSpacing"/>
      </w:pPr>
    </w:p>
    <w:p w:rsidR="0063138D" w:rsidRPr="00DE4780" w:rsidRDefault="0063138D" w:rsidP="006B376F">
      <w:pPr>
        <w:pStyle w:val="NoSpacing"/>
        <w:numPr>
          <w:ilvl w:val="0"/>
          <w:numId w:val="11"/>
        </w:numPr>
      </w:pPr>
      <w:r w:rsidRPr="00DE4780">
        <w:rPr>
          <w:i/>
        </w:rPr>
        <w:t>Rapid miner</w:t>
      </w:r>
      <w:r w:rsidRPr="00DE4780">
        <w:t xml:space="preserve">: </w:t>
      </w:r>
      <w:r w:rsidR="002D21B8" w:rsidRPr="00DE4780">
        <w:t>e</w:t>
      </w:r>
      <w:r w:rsidRPr="00DE4780">
        <w:t>scrita en Java, esta herramienta de minería de datos funciona en torno a interfaces gráficas avanzadas, por lo que el usuario final requiere escribir muy poco código.</w:t>
      </w:r>
      <w:r w:rsidR="00004520" w:rsidRPr="00DE4780">
        <w:t xml:space="preserve"> Cabe destacar que esta herramienta se ofrece como servicio, más que como software local.</w:t>
      </w:r>
      <w:r w:rsidR="00B55CE5" w:rsidRPr="00DE4780">
        <w:t xml:space="preserve"> Además, proporciona funcionalidades de pre-procesamiento y visualización, análisis predictivo, esquemas de aprendizaje y algoritmos de scripts de R.</w:t>
      </w:r>
      <w:r w:rsidR="008F2B03" w:rsidRPr="00DE4780">
        <w:t xml:space="preserve"> </w:t>
      </w:r>
      <w:r w:rsidR="00834028" w:rsidRPr="00DE4780">
        <w:t>Esta potente herramienta es de código abierto, bajo licencia AGPL</w:t>
      </w:r>
      <w:r w:rsidR="00834028" w:rsidRPr="00DE4780">
        <w:rPr>
          <w:rStyle w:val="FootnoteReference"/>
        </w:rPr>
        <w:footnoteReference w:id="16"/>
      </w:r>
      <w:r w:rsidR="005E5DE4">
        <w:t xml:space="preserve"> </w:t>
      </w:r>
      <w:r w:rsidR="005E5DE4" w:rsidRPr="005E5DE4">
        <w:rPr>
          <w:sz w:val="22"/>
        </w:rPr>
        <w:t>(http://www.rapidminer.com)</w:t>
      </w:r>
      <w:r w:rsidR="00834028" w:rsidRPr="00DE4780">
        <w:t>.</w:t>
      </w:r>
    </w:p>
    <w:p w:rsidR="00B91F00" w:rsidRPr="00DE4780" w:rsidRDefault="00B91F00" w:rsidP="006B376F">
      <w:pPr>
        <w:pStyle w:val="NoSpacing"/>
      </w:pPr>
    </w:p>
    <w:p w:rsidR="00B91F00" w:rsidRPr="005E5DE4" w:rsidRDefault="00834028" w:rsidP="008C26D3">
      <w:pPr>
        <w:pStyle w:val="NoSpacing"/>
        <w:numPr>
          <w:ilvl w:val="0"/>
          <w:numId w:val="11"/>
        </w:numPr>
      </w:pPr>
      <w:r w:rsidRPr="005E5DE4">
        <w:rPr>
          <w:i/>
        </w:rPr>
        <w:t>Angoss</w:t>
      </w:r>
      <w:r w:rsidR="002D21B8" w:rsidRPr="00DE4780">
        <w:t>: e</w:t>
      </w:r>
      <w:r w:rsidRPr="00DE4780">
        <w:t xml:space="preserve">nfocada principalmente para organizaciones involucradas con ventas, marketing y análisis de riesgo, esta herramienta cuenta con una interfaz gráficas avanzada además de un asistente amplio para sus procedimientos. Si bien las interfaces y asistente podrían ser restrictivos para usuarios avanzados, </w:t>
      </w:r>
      <w:r w:rsidRPr="005E5DE4">
        <w:rPr>
          <w:i/>
        </w:rPr>
        <w:t>Angoss</w:t>
      </w:r>
      <w:r w:rsidRPr="00DE4780">
        <w:t xml:space="preserve"> implementa soporte total de línea de comando en R, satisfaciendo así a los usuarios que prefieren </w:t>
      </w:r>
      <w:r w:rsidR="00B76F4A" w:rsidRPr="00DE4780">
        <w:t>personalización</w:t>
      </w:r>
      <w:r w:rsidRPr="00DE4780">
        <w:t xml:space="preserve"> por sobre facilidad de uso.</w:t>
      </w:r>
      <w:r w:rsidR="008B2101" w:rsidRPr="00DE4780">
        <w:t xml:space="preserve"> Un plus de esta herramienta es que cuenta con una amplia gama de representaciones gráficas de datos.</w:t>
      </w:r>
      <w:r w:rsidR="00AC0AF5" w:rsidRPr="00DE4780">
        <w:t xml:space="preserve"> Si bien cuenta con una gama de implementaciones de los algoritmos más conocidos, no cuenta con suficientes herramient</w:t>
      </w:r>
      <w:r w:rsidR="00B76F4A" w:rsidRPr="00DE4780">
        <w:t xml:space="preserve">as para personalizar los procesos, </w:t>
      </w:r>
      <w:r w:rsidR="00782B19" w:rsidRPr="00DE4780">
        <w:t>por lo que no es la opción para quienes prefieran un ambiente fácilmente extensible</w:t>
      </w:r>
      <w:r w:rsidR="005E5DE4">
        <w:t xml:space="preserve"> </w:t>
      </w:r>
      <w:r w:rsidR="005E5DE4" w:rsidRPr="005E5DE4">
        <w:rPr>
          <w:sz w:val="22"/>
        </w:rPr>
        <w:t>(http://www.</w:t>
      </w:r>
      <w:r w:rsidR="005E5DE4">
        <w:rPr>
          <w:sz w:val="22"/>
        </w:rPr>
        <w:t>angoss</w:t>
      </w:r>
      <w:r w:rsidR="005E5DE4" w:rsidRPr="005E5DE4">
        <w:rPr>
          <w:sz w:val="22"/>
        </w:rPr>
        <w:t>.com)</w:t>
      </w:r>
      <w:r w:rsidR="005E5DE4">
        <w:rPr>
          <w:sz w:val="22"/>
        </w:rPr>
        <w:t>.</w:t>
      </w:r>
    </w:p>
    <w:p w:rsidR="005E5DE4" w:rsidRPr="00DE4780" w:rsidRDefault="005E5DE4" w:rsidP="005E5DE4">
      <w:pPr>
        <w:pStyle w:val="NoSpacing"/>
        <w:ind w:left="720" w:firstLine="0"/>
      </w:pPr>
    </w:p>
    <w:p w:rsidR="004D0CAC" w:rsidRPr="00DE4780" w:rsidRDefault="00B91F00" w:rsidP="006B376F">
      <w:pPr>
        <w:pStyle w:val="NoSpacing"/>
        <w:numPr>
          <w:ilvl w:val="0"/>
          <w:numId w:val="11"/>
        </w:numPr>
        <w:rPr>
          <w:i/>
        </w:rPr>
      </w:pPr>
      <w:r w:rsidRPr="00DE4780">
        <w:rPr>
          <w:i/>
        </w:rPr>
        <w:t>KNIME (Konstanz Information Miner)</w:t>
      </w:r>
      <w:r w:rsidRPr="00DE4780">
        <w:t xml:space="preserve">: </w:t>
      </w:r>
      <w:r w:rsidR="002D21B8" w:rsidRPr="00DE4780">
        <w:t>e</w:t>
      </w:r>
      <w:r w:rsidR="009D7F02" w:rsidRPr="00DE4780">
        <w:t>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rsidRPr="00DE4780">
        <w:t xml:space="preserve"> Siguiendo su éxito en la industria farmacéutica, otras industrias siguieron la tendencia y utilizan </w:t>
      </w:r>
      <w:r w:rsidR="00B607B7" w:rsidRPr="00DE4780">
        <w:rPr>
          <w:i/>
        </w:rPr>
        <w:t>KNIME</w:t>
      </w:r>
      <w:r w:rsidR="00B607B7" w:rsidRPr="00DE4780">
        <w:t xml:space="preserve"> para sus procesos de </w:t>
      </w:r>
      <w:r w:rsidR="00B607B7" w:rsidRPr="00DE4780">
        <w:rPr>
          <w:i/>
        </w:rPr>
        <w:t>CRM</w:t>
      </w:r>
      <w:r w:rsidR="0064693B" w:rsidRPr="00DE4780">
        <w:rPr>
          <w:rStyle w:val="FootnoteReference"/>
          <w:i/>
        </w:rPr>
        <w:footnoteReference w:id="17"/>
      </w:r>
      <w:r w:rsidR="00B607B7" w:rsidRPr="00DE4780">
        <w:t xml:space="preserve"> e inteligencia de negocios.</w:t>
      </w:r>
      <w:r w:rsidR="00CB4594" w:rsidRPr="00DE4780">
        <w:t xml:space="preserve"> Otra ventaja considerable que tiene esta herramienta, es que cuenta con una comunidad activa tanto de </w:t>
      </w:r>
      <w:r w:rsidR="00CB4594" w:rsidRPr="00DE4780">
        <w:lastRenderedPageBreak/>
        <w:t>desarrolladores como de usuarios. No requiere conocimientos de programación para ser usada, ya que cuenta con interfaces intuitivas y de fácil uso</w:t>
      </w:r>
      <w:r w:rsidR="005E5DE4">
        <w:t xml:space="preserve"> </w:t>
      </w:r>
      <w:r w:rsidR="005E5DE4" w:rsidRPr="005E5DE4">
        <w:rPr>
          <w:sz w:val="22"/>
        </w:rPr>
        <w:t>(http://www.</w:t>
      </w:r>
      <w:r w:rsidR="005E5DE4">
        <w:rPr>
          <w:sz w:val="22"/>
        </w:rPr>
        <w:t>knime</w:t>
      </w:r>
      <w:r w:rsidR="005E5DE4" w:rsidRPr="005E5DE4">
        <w:rPr>
          <w:sz w:val="22"/>
        </w:rPr>
        <w:t>.</w:t>
      </w:r>
      <w:r w:rsidR="005E5DE4">
        <w:rPr>
          <w:sz w:val="22"/>
        </w:rPr>
        <w:t>org</w:t>
      </w:r>
      <w:r w:rsidR="005E5DE4" w:rsidRPr="005E5DE4">
        <w:rPr>
          <w:sz w:val="22"/>
        </w:rPr>
        <w:t>)</w:t>
      </w:r>
      <w:r w:rsidR="00CB4594" w:rsidRPr="00DE4780">
        <w:t>.</w:t>
      </w:r>
    </w:p>
    <w:p w:rsidR="004D0CAC" w:rsidRPr="00DE4780" w:rsidRDefault="004D0CAC" w:rsidP="006B376F">
      <w:pPr>
        <w:pStyle w:val="NoSpacing"/>
      </w:pPr>
    </w:p>
    <w:p w:rsidR="00352F9C" w:rsidRPr="00DE4780" w:rsidRDefault="004D0CAC" w:rsidP="006B376F">
      <w:pPr>
        <w:pStyle w:val="NoSpacing"/>
        <w:numPr>
          <w:ilvl w:val="0"/>
          <w:numId w:val="11"/>
        </w:numPr>
        <w:rPr>
          <w:i/>
        </w:rPr>
      </w:pPr>
      <w:r w:rsidRPr="00DE4780">
        <w:rPr>
          <w:i/>
        </w:rPr>
        <w:t>R:</w:t>
      </w:r>
      <w:r w:rsidR="000C0D7F" w:rsidRPr="00DE4780">
        <w:rPr>
          <w:i/>
        </w:rPr>
        <w:t xml:space="preserve"> </w:t>
      </w:r>
      <w:r w:rsidR="002D21B8" w:rsidRPr="00DE4780">
        <w:t>m</w:t>
      </w:r>
      <w:r w:rsidR="008F262E" w:rsidRPr="00DE4780">
        <w:t>ás que una herramienta para minería de datos, R es un lenguaje de programación y ambiente para computación estadística y análisis. Es esta la razón que hace a R una potente herramienta de minería de datos. Bajo licencia GPL</w:t>
      </w:r>
      <w:r w:rsidR="008F262E" w:rsidRPr="00DE4780">
        <w:rPr>
          <w:rStyle w:val="FootnoteReference"/>
        </w:rPr>
        <w:footnoteReference w:id="18"/>
      </w:r>
      <w:r w:rsidR="00797F3D" w:rsidRPr="00DE4780">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sí) para sacar el máximo provecha de esta herramienta</w:t>
      </w:r>
      <w:r w:rsidR="002F798F">
        <w:t xml:space="preserve"> </w:t>
      </w:r>
      <w:r w:rsidR="002F798F" w:rsidRPr="005E5DE4">
        <w:rPr>
          <w:sz w:val="22"/>
        </w:rPr>
        <w:t>(http://www.</w:t>
      </w:r>
      <w:r w:rsidR="002F798F">
        <w:rPr>
          <w:sz w:val="22"/>
        </w:rPr>
        <w:t>r-project</w:t>
      </w:r>
      <w:r w:rsidR="002F798F" w:rsidRPr="005E5DE4">
        <w:rPr>
          <w:sz w:val="22"/>
        </w:rPr>
        <w:t>.</w:t>
      </w:r>
      <w:r w:rsidR="002F798F">
        <w:rPr>
          <w:sz w:val="22"/>
        </w:rPr>
        <w:t>org</w:t>
      </w:r>
      <w:r w:rsidR="002F798F" w:rsidRPr="005E5DE4">
        <w:rPr>
          <w:sz w:val="22"/>
        </w:rPr>
        <w:t>)</w:t>
      </w:r>
      <w:r w:rsidR="00797F3D" w:rsidRPr="00DE4780">
        <w:t>.</w:t>
      </w:r>
    </w:p>
    <w:p w:rsidR="009F3F09" w:rsidRPr="00DE4780" w:rsidRDefault="009F3F09">
      <w:pPr>
        <w:rPr>
          <w:rFonts w:ascii="Times New Roman" w:hAnsi="Times New Roman" w:cs="Times New Roman"/>
          <w:b/>
          <w:color w:val="403152" w:themeColor="accent4" w:themeShade="80"/>
          <w:sz w:val="52"/>
        </w:rPr>
      </w:pPr>
      <w:bookmarkStart w:id="63" w:name="_Toc449030207"/>
      <w:r w:rsidRPr="00DE4780">
        <w:rPr>
          <w:rFonts w:ascii="Times New Roman" w:hAnsi="Times New Roman" w:cs="Times New Roman"/>
        </w:rPr>
        <w:br w:type="page"/>
      </w:r>
    </w:p>
    <w:p w:rsidR="00B65E7C" w:rsidRPr="00DE4780" w:rsidRDefault="00B65E7C" w:rsidP="006B376F">
      <w:pPr>
        <w:pStyle w:val="Titulo1"/>
        <w:numPr>
          <w:ilvl w:val="0"/>
          <w:numId w:val="18"/>
        </w:numPr>
      </w:pPr>
      <w:bookmarkStart w:id="64" w:name="_Toc449603520"/>
      <w:r w:rsidRPr="00DE4780">
        <w:lastRenderedPageBreak/>
        <w:t>Diseño de la solución</w:t>
      </w:r>
      <w:bookmarkEnd w:id="63"/>
      <w:bookmarkEnd w:id="64"/>
    </w:p>
    <w:p w:rsidR="009161DE" w:rsidRPr="00DE4780" w:rsidRDefault="009161DE" w:rsidP="006B376F">
      <w:pPr>
        <w:pStyle w:val="NoSpacing"/>
      </w:pPr>
    </w:p>
    <w:p w:rsidR="002D21B8" w:rsidRPr="00DE4780" w:rsidRDefault="002D21B8" w:rsidP="006B376F">
      <w:pPr>
        <w:pStyle w:val="NoSpacing"/>
      </w:pPr>
      <w:r w:rsidRPr="00DE4780">
        <w:t>Para este estudio se decide usar R, en primera instancia por las ventajas mencionadas en el párrafo anterior, y en segunda instancia porque la herramienta ya es conocida por quien realiza el estudio.</w:t>
      </w:r>
    </w:p>
    <w:p w:rsidR="002D21B8" w:rsidRPr="00DE4780" w:rsidRDefault="002D21B8" w:rsidP="006B376F">
      <w:pPr>
        <w:pStyle w:val="NoSpacing"/>
      </w:pPr>
    </w:p>
    <w:p w:rsidR="002D21B8" w:rsidRPr="00DE4780" w:rsidRDefault="002D21B8" w:rsidP="006B376F">
      <w:pPr>
        <w:pStyle w:val="NoSpacing"/>
      </w:pPr>
      <w:r w:rsidRPr="00DE4780">
        <w:t xml:space="preserve">Para el proceso de desarrollo de la solución, se decide utilizar </w:t>
      </w:r>
      <w:r w:rsidRPr="00DE4780">
        <w:rPr>
          <w:i/>
        </w:rPr>
        <w:t>CRISP-DM</w:t>
      </w:r>
      <w:r w:rsidRPr="00DE4780">
        <w:t xml:space="preserve"> debido a su integración y consideración de reglas del negocio.</w:t>
      </w:r>
    </w:p>
    <w:p w:rsidR="002D21B8" w:rsidRPr="00DE4780" w:rsidRDefault="002D21B8" w:rsidP="006B376F">
      <w:pPr>
        <w:pStyle w:val="NoSpacing"/>
      </w:pPr>
    </w:p>
    <w:p w:rsidR="009161DE" w:rsidRPr="00DE4780" w:rsidRDefault="009161DE" w:rsidP="006B376F">
      <w:pPr>
        <w:pStyle w:val="NoSpacing"/>
      </w:pPr>
      <w:r w:rsidRPr="00DE4780">
        <w:t xml:space="preserve">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w:t>
      </w:r>
      <w:r w:rsidR="00AE0C22" w:rsidRPr="00DE4780">
        <w:rPr>
          <w:i/>
        </w:rPr>
        <w:t>CRISP</w:t>
      </w:r>
      <w:r w:rsidRPr="00DE4780">
        <w:rPr>
          <w:i/>
        </w:rPr>
        <w:t>-DM.</w:t>
      </w:r>
    </w:p>
    <w:p w:rsidR="009161DE" w:rsidRPr="00DE4780" w:rsidRDefault="009161DE" w:rsidP="006B376F">
      <w:pPr>
        <w:pStyle w:val="NoSpacing"/>
      </w:pPr>
    </w:p>
    <w:p w:rsidR="009161DE" w:rsidRPr="00DE4780" w:rsidRDefault="00AE0C22" w:rsidP="006B376F">
      <w:pPr>
        <w:pStyle w:val="Titulo2"/>
        <w:numPr>
          <w:ilvl w:val="1"/>
          <w:numId w:val="18"/>
        </w:numPr>
      </w:pPr>
      <w:bookmarkStart w:id="65" w:name="_Toc449603521"/>
      <w:r w:rsidRPr="00DE4780">
        <w:t xml:space="preserve"> </w:t>
      </w:r>
      <w:r w:rsidR="009F3F09" w:rsidRPr="00DE4780">
        <w:t>Entendimiento del negocio</w:t>
      </w:r>
      <w:bookmarkEnd w:id="65"/>
    </w:p>
    <w:p w:rsidR="009161DE" w:rsidRPr="00DE4780" w:rsidRDefault="009161DE" w:rsidP="006B376F">
      <w:pPr>
        <w:pStyle w:val="NoSpacing"/>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Se estudiará entonces cómo maximizar la cantidad de </w:t>
      </w:r>
      <w:r w:rsidRPr="00DE4780">
        <w:rPr>
          <w:rFonts w:ascii="Times New Roman" w:hAnsi="Times New Roman" w:cs="Times New Roman"/>
          <w:b/>
          <w:sz w:val="24"/>
        </w:rPr>
        <w:t>usuarios activos</w:t>
      </w:r>
      <w:r w:rsidRPr="00DE4780">
        <w:rPr>
          <w:rFonts w:ascii="Times New Roman" w:hAnsi="Times New Roman" w:cs="Times New Roman"/>
          <w:sz w:val="24"/>
        </w:rPr>
        <w:t xml:space="preserve"> en un instante de tiempo, evaluando los escenarios en los que esta variable alcanza valores satisfactorios para poder replicar dichos escenarios. Por otro lado, se intentará también encontrar patrones e indicadores en los escenarios en lo que la variable de interés mencionada (cantidad de usuarios activos) se encuentre en sus valores más bajos, para así poder evitarlos.</w:t>
      </w:r>
    </w:p>
    <w:p w:rsidR="009161DE" w:rsidRPr="00DE4780" w:rsidRDefault="009161DE" w:rsidP="00570AD1">
      <w:pPr>
        <w:spacing w:after="0" w:line="240" w:lineRule="auto"/>
        <w:jc w:val="both"/>
        <w:rPr>
          <w:rFonts w:ascii="Times New Roman" w:hAnsi="Times New Roman" w:cs="Times New Roman"/>
          <w:sz w:val="24"/>
        </w:rPr>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La finalidad detrás de buscar el aumento de usuarios activos en la plataforma recae en </w:t>
      </w:r>
      <w:r w:rsidR="002313DE" w:rsidRPr="00DE4780">
        <w:rPr>
          <w:rFonts w:ascii="Times New Roman" w:hAnsi="Times New Roman" w:cs="Times New Roman"/>
          <w:sz w:val="24"/>
        </w:rPr>
        <w:t>que,</w:t>
      </w:r>
      <w:r w:rsidRPr="00DE4780">
        <w:rPr>
          <w:rFonts w:ascii="Times New Roman" w:hAnsi="Times New Roman" w:cs="Times New Roman"/>
          <w:sz w:val="24"/>
        </w:rPr>
        <w:t xml:space="preserve"> para los clientes del servicio, este se vuelve más atractivo entre más usuarios activos posea. Es común que un negocio de este segmento cuente con una gran cantidad de usuarios registrados, pero estos no son los que tienen valor para el cliente final, ya que estos no necesariamente se encuentran actualmente en interacción con la plataforma. Por ejemplo, es más atractivo tener 10.000 usuarios, pero con un 50% de </w:t>
      </w:r>
      <w:r w:rsidR="00AE0C22" w:rsidRPr="00DE4780">
        <w:rPr>
          <w:rFonts w:ascii="Times New Roman" w:hAnsi="Times New Roman" w:cs="Times New Roman"/>
          <w:sz w:val="24"/>
        </w:rPr>
        <w:t>ellos</w:t>
      </w:r>
      <w:r w:rsidRPr="00DE4780">
        <w:rPr>
          <w:rFonts w:ascii="Times New Roman" w:hAnsi="Times New Roman" w:cs="Times New Roman"/>
          <w:sz w:val="24"/>
        </w:rPr>
        <w:t xml:space="preserve"> activos (5</w:t>
      </w:r>
      <w:r w:rsidR="00AE0C22" w:rsidRPr="00DE4780">
        <w:rPr>
          <w:rFonts w:ascii="Times New Roman" w:hAnsi="Times New Roman" w:cs="Times New Roman"/>
          <w:sz w:val="24"/>
        </w:rPr>
        <w:t>.</w:t>
      </w:r>
      <w:r w:rsidRPr="00DE4780">
        <w:rPr>
          <w:rFonts w:ascii="Times New Roman" w:hAnsi="Times New Roman" w:cs="Times New Roman"/>
          <w:sz w:val="24"/>
        </w:rPr>
        <w:t>000 potenciales clientes), que tener 1.000.000 de usuarios, pero sólo con 1% de ellos activos (1</w:t>
      </w:r>
      <w:r w:rsidR="00AE0C22" w:rsidRPr="00DE4780">
        <w:rPr>
          <w:rFonts w:ascii="Times New Roman" w:hAnsi="Times New Roman" w:cs="Times New Roman"/>
          <w:sz w:val="24"/>
        </w:rPr>
        <w:t>.</w:t>
      </w:r>
      <w:r w:rsidRPr="00DE4780">
        <w:rPr>
          <w:rFonts w:ascii="Times New Roman" w:hAnsi="Times New Roman" w:cs="Times New Roman"/>
          <w:sz w:val="24"/>
        </w:rPr>
        <w:t>000 potenciales clientes).</w:t>
      </w:r>
    </w:p>
    <w:p w:rsidR="009161DE" w:rsidRPr="00DE4780" w:rsidRDefault="009161DE" w:rsidP="009161DE">
      <w:pPr>
        <w:spacing w:after="0" w:line="240" w:lineRule="auto"/>
        <w:ind w:firstLine="709"/>
        <w:jc w:val="both"/>
        <w:rPr>
          <w:rFonts w:ascii="Times New Roman" w:hAnsi="Times New Roman" w:cs="Times New Roman"/>
          <w:sz w:val="24"/>
        </w:rPr>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Otra variable de particular interés para el negocio (y que se relaciona con la variable recién mencionada) es la </w:t>
      </w:r>
      <w:r w:rsidRPr="00DE4780">
        <w:rPr>
          <w:rFonts w:ascii="Times New Roman" w:hAnsi="Times New Roman" w:cs="Times New Roman"/>
          <w:b/>
          <w:sz w:val="24"/>
        </w:rPr>
        <w:t xml:space="preserve">penetración </w:t>
      </w:r>
      <w:r w:rsidR="00AE0C22" w:rsidRPr="00DE4780">
        <w:rPr>
          <w:rFonts w:ascii="Times New Roman" w:hAnsi="Times New Roman" w:cs="Times New Roman"/>
          <w:sz w:val="24"/>
        </w:rPr>
        <w:t>de un video en particular</w:t>
      </w:r>
      <w:r w:rsidR="00570AD1" w:rsidRPr="00DE4780">
        <w:rPr>
          <w:rFonts w:ascii="Times New Roman" w:hAnsi="Times New Roman" w:cs="Times New Roman"/>
          <w:sz w:val="24"/>
        </w:rPr>
        <w:t>.</w:t>
      </w:r>
      <w:r w:rsidRPr="00DE4780">
        <w:rPr>
          <w:rFonts w:ascii="Times New Roman" w:hAnsi="Times New Roman" w:cs="Times New Roman"/>
          <w:sz w:val="24"/>
        </w:rPr>
        <w:t xml:space="preserve"> </w:t>
      </w:r>
      <w:r w:rsidR="00570AD1" w:rsidRPr="00DE4780">
        <w:rPr>
          <w:rFonts w:ascii="Times New Roman" w:hAnsi="Times New Roman" w:cs="Times New Roman"/>
          <w:sz w:val="24"/>
        </w:rPr>
        <w:t>Este indicador</w:t>
      </w:r>
      <w:r w:rsidRPr="00DE4780">
        <w:rPr>
          <w:rFonts w:ascii="Times New Roman" w:hAnsi="Times New Roman" w:cs="Times New Roman"/>
          <w:sz w:val="24"/>
        </w:rPr>
        <w:t xml:space="preserve">, a diferencia de usuarios activos que busca patrones de la plataforma en un instante de tiempo, </w:t>
      </w:r>
      <w:r w:rsidR="0053171A" w:rsidRPr="00DE4780">
        <w:rPr>
          <w:rFonts w:ascii="Times New Roman" w:hAnsi="Times New Roman" w:cs="Times New Roman"/>
          <w:sz w:val="24"/>
        </w:rPr>
        <w:t>se enfoca en e</w:t>
      </w:r>
      <w:r w:rsidRPr="00DE4780">
        <w:rPr>
          <w:rFonts w:ascii="Times New Roman" w:hAnsi="Times New Roman" w:cs="Times New Roman"/>
          <w:sz w:val="24"/>
        </w:rPr>
        <w:t xml:space="preserve">l video mismo en cuestión (principalmente), </w:t>
      </w:r>
      <w:r w:rsidR="0053171A" w:rsidRPr="00DE4780">
        <w:rPr>
          <w:rFonts w:ascii="Times New Roman" w:hAnsi="Times New Roman" w:cs="Times New Roman"/>
          <w:sz w:val="24"/>
        </w:rPr>
        <w:t>como la duración. No se descarta</w:t>
      </w:r>
      <w:r w:rsidRPr="00DE4780">
        <w:rPr>
          <w:rFonts w:ascii="Times New Roman" w:hAnsi="Times New Roman" w:cs="Times New Roman"/>
          <w:sz w:val="24"/>
        </w:rPr>
        <w:t xml:space="preserve"> que </w:t>
      </w:r>
      <w:r w:rsidR="00271C49" w:rsidRPr="00DE4780">
        <w:rPr>
          <w:rFonts w:ascii="Times New Roman" w:hAnsi="Times New Roman" w:cs="Times New Roman"/>
          <w:sz w:val="24"/>
        </w:rPr>
        <w:t>haya</w:t>
      </w:r>
      <w:r w:rsidRPr="00DE4780">
        <w:rPr>
          <w:rFonts w:ascii="Times New Roman" w:hAnsi="Times New Roman" w:cs="Times New Roman"/>
          <w:sz w:val="24"/>
        </w:rPr>
        <w:t xml:space="preserve"> variables y patrones en la plataforma (externos al video mismo) que afecten en su penetración.</w:t>
      </w:r>
    </w:p>
    <w:p w:rsidR="009161DE" w:rsidRPr="00DE4780" w:rsidRDefault="009161DE" w:rsidP="009161DE">
      <w:pPr>
        <w:spacing w:after="0" w:line="240" w:lineRule="auto"/>
        <w:ind w:firstLine="709"/>
        <w:jc w:val="both"/>
        <w:rPr>
          <w:rFonts w:ascii="Times New Roman" w:hAnsi="Times New Roman" w:cs="Times New Roman"/>
          <w:sz w:val="24"/>
        </w:rPr>
      </w:pPr>
    </w:p>
    <w:p w:rsidR="009161DE" w:rsidRPr="00DE4780" w:rsidRDefault="009161DE" w:rsidP="00440F2F">
      <w:pPr>
        <w:spacing w:after="0" w:line="240" w:lineRule="auto"/>
        <w:ind w:firstLine="709"/>
        <w:jc w:val="both"/>
        <w:rPr>
          <w:rFonts w:ascii="Times New Roman" w:hAnsi="Times New Roman" w:cs="Times New Roman"/>
          <w:b/>
          <w:sz w:val="24"/>
        </w:rPr>
      </w:pPr>
      <w:r w:rsidRPr="00DE4780">
        <w:rPr>
          <w:rFonts w:ascii="Times New Roman" w:hAnsi="Times New Roman" w:cs="Times New Roman"/>
          <w:sz w:val="24"/>
        </w:rPr>
        <w:lastRenderedPageBreak/>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DE4780">
        <w:rPr>
          <w:rFonts w:ascii="Times New Roman" w:hAnsi="Times New Roman" w:cs="Times New Roman"/>
          <w:b/>
          <w:sz w:val="24"/>
        </w:rPr>
        <w:t>calidad de usuario</w:t>
      </w:r>
      <w:r w:rsidR="00570AD1" w:rsidRPr="00DE4780">
        <w:rPr>
          <w:rFonts w:ascii="Times New Roman" w:hAnsi="Times New Roman" w:cs="Times New Roman"/>
          <w:sz w:val="24"/>
        </w:rPr>
        <w:t>.</w:t>
      </w:r>
      <w:r w:rsidR="00440F2F" w:rsidRPr="00DE4780">
        <w:rPr>
          <w:rFonts w:ascii="Times New Roman" w:hAnsi="Times New Roman" w:cs="Times New Roman"/>
          <w:sz w:val="24"/>
        </w:rPr>
        <w:t xml:space="preserve"> </w:t>
      </w:r>
      <w:r w:rsidRPr="00DE4780">
        <w:rPr>
          <w:rFonts w:ascii="Times New Roman" w:hAnsi="Times New Roman" w:cs="Times New Roman"/>
        </w:rPr>
        <w:t xml:space="preserve">Finalmente, </w:t>
      </w:r>
      <w:r w:rsidR="003A6CB0" w:rsidRPr="00DE4780">
        <w:rPr>
          <w:rFonts w:ascii="Times New Roman" w:hAnsi="Times New Roman" w:cs="Times New Roman"/>
        </w:rPr>
        <w:t>los indicadores</w:t>
      </w:r>
      <w:r w:rsidRPr="00DE4780">
        <w:rPr>
          <w:rFonts w:ascii="Times New Roman" w:hAnsi="Times New Roman" w:cs="Times New Roman"/>
        </w:rPr>
        <w:t xml:space="preserve"> que serán de interés para este estudio se pueden apreci</w:t>
      </w:r>
      <w:r w:rsidR="005868DE" w:rsidRPr="00DE4780">
        <w:rPr>
          <w:rFonts w:ascii="Times New Roman" w:hAnsi="Times New Roman" w:cs="Times New Roman"/>
        </w:rPr>
        <w:t>ar de manera resumida en la</w:t>
      </w:r>
      <w:r w:rsidR="00A552D6" w:rsidRPr="00DE4780">
        <w:rPr>
          <w:rFonts w:ascii="Times New Roman" w:hAnsi="Times New Roman" w:cs="Times New Roman"/>
        </w:rPr>
        <w:t xml:space="preserve"> </w:t>
      </w:r>
      <w:r w:rsidR="00A552D6" w:rsidRPr="00DE4780">
        <w:rPr>
          <w:rStyle w:val="ReferenciaChar"/>
        </w:rPr>
        <w:fldChar w:fldCharType="begin"/>
      </w:r>
      <w:r w:rsidR="00A552D6" w:rsidRPr="00DE4780">
        <w:rPr>
          <w:rStyle w:val="ReferenciaChar"/>
        </w:rPr>
        <w:instrText xml:space="preserve"> REF _Ref450051691 \h  \* MERGEFORMAT </w:instrText>
      </w:r>
      <w:r w:rsidR="00A552D6" w:rsidRPr="00DE4780">
        <w:rPr>
          <w:rStyle w:val="ReferenciaChar"/>
        </w:rPr>
      </w:r>
      <w:r w:rsidR="00A552D6" w:rsidRPr="00DE4780">
        <w:rPr>
          <w:rStyle w:val="ReferenciaChar"/>
        </w:rPr>
        <w:fldChar w:fldCharType="separate"/>
      </w:r>
      <w:r w:rsidR="00901DD6" w:rsidRPr="00901DD6">
        <w:rPr>
          <w:rStyle w:val="ReferenciaChar"/>
        </w:rPr>
        <w:t>Tabla 2</w:t>
      </w:r>
      <w:r w:rsidR="00A552D6" w:rsidRPr="00DE4780">
        <w:rPr>
          <w:rStyle w:val="ReferenciaChar"/>
        </w:rPr>
        <w:fldChar w:fldCharType="end"/>
      </w:r>
      <w:r w:rsidR="00A552D6" w:rsidRPr="00DE4780">
        <w:rPr>
          <w:rFonts w:ascii="Times New Roman" w:hAnsi="Times New Roman" w:cs="Times New Roman"/>
        </w:rPr>
        <w:t>.</w:t>
      </w:r>
    </w:p>
    <w:p w:rsidR="00570AD1" w:rsidRPr="00DE4780" w:rsidRDefault="00570AD1" w:rsidP="006B376F">
      <w:pPr>
        <w:pStyle w:val="NoSpacing"/>
      </w:pPr>
    </w:p>
    <w:p w:rsidR="00A552D6" w:rsidRPr="00DE4780" w:rsidRDefault="00A552D6" w:rsidP="006B376F">
      <w:pPr>
        <w:pStyle w:val="TtuloTabla"/>
      </w:pPr>
      <w:bookmarkStart w:id="66" w:name="_Ref450051691"/>
      <w:r w:rsidRPr="00DE4780">
        <w:t xml:space="preserve">Tabla </w:t>
      </w:r>
      <w:fldSimple w:instr=" SEQ Tabla \* ARABIC ">
        <w:r w:rsidR="00901DD6">
          <w:rPr>
            <w:noProof/>
          </w:rPr>
          <w:t>2</w:t>
        </w:r>
      </w:fldSimple>
      <w:bookmarkEnd w:id="66"/>
      <w:r w:rsidRPr="00DE4780">
        <w:t>: Indicadores de interés</w:t>
      </w:r>
    </w:p>
    <w:tbl>
      <w:tblPr>
        <w:tblStyle w:val="LightList-Accent4"/>
        <w:tblW w:w="0" w:type="auto"/>
        <w:tblLook w:val="04A0" w:firstRow="1" w:lastRow="0" w:firstColumn="1" w:lastColumn="0" w:noHBand="0" w:noVBand="1"/>
      </w:tblPr>
      <w:tblGrid>
        <w:gridCol w:w="2376"/>
        <w:gridCol w:w="5986"/>
      </w:tblGrid>
      <w:tr w:rsidR="005868DE" w:rsidRPr="00DE4780" w:rsidTr="00586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868DE" w:rsidRPr="00DE4780" w:rsidRDefault="0083198D" w:rsidP="006B376F">
            <w:pPr>
              <w:pStyle w:val="TABLA"/>
            </w:pPr>
            <w:r w:rsidRPr="00DE4780">
              <w:t>Indicador</w:t>
            </w:r>
          </w:p>
        </w:tc>
        <w:tc>
          <w:tcPr>
            <w:tcW w:w="5986" w:type="dxa"/>
          </w:tcPr>
          <w:p w:rsidR="005868DE" w:rsidRPr="00DE4780" w:rsidRDefault="005868D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868DE" w:rsidRPr="00DE4780"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Pr="00DE4780" w:rsidRDefault="005868DE" w:rsidP="006B376F">
            <w:pPr>
              <w:pStyle w:val="TABLA"/>
            </w:pPr>
            <w:r w:rsidRPr="00DE4780">
              <w:t>Usuarios activos</w:t>
            </w:r>
          </w:p>
        </w:tc>
        <w:tc>
          <w:tcPr>
            <w:tcW w:w="5986"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cantidad de usuarios activos (que han tenido actividad con la plataforma en la última semana) en un instante de tiempo.</w:t>
            </w:r>
          </w:p>
        </w:tc>
      </w:tr>
      <w:tr w:rsidR="005868DE" w:rsidRPr="00DE4780" w:rsidTr="005868DE">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Pr="00DE4780" w:rsidRDefault="005868DE" w:rsidP="006B376F">
            <w:pPr>
              <w:pStyle w:val="TABLA"/>
            </w:pPr>
            <w:r w:rsidRPr="00DE4780">
              <w:t>Penetración</w:t>
            </w:r>
          </w:p>
        </w:tc>
        <w:tc>
          <w:tcPr>
            <w:tcW w:w="5986" w:type="dxa"/>
            <w:vAlign w:val="center"/>
          </w:tcPr>
          <w:p w:rsidR="005868DE" w:rsidRPr="00DE4780" w:rsidRDefault="005868DE" w:rsidP="006B376F">
            <w:pPr>
              <w:pStyle w:val="TABLA"/>
              <w:cnfStyle w:val="000000000000" w:firstRow="0" w:lastRow="0" w:firstColumn="0" w:lastColumn="0" w:oddVBand="0" w:evenVBand="0" w:oddHBand="0" w:evenHBand="0" w:firstRowFirstColumn="0" w:firstRowLastColumn="0" w:lastRowFirstColumn="0" w:lastRowLastColumn="0"/>
            </w:pPr>
            <w:r w:rsidRPr="00DE4780">
              <w:t>Hace referencia a la proporción de usuarios activos que comparten un video en particular.</w:t>
            </w:r>
          </w:p>
        </w:tc>
      </w:tr>
      <w:tr w:rsidR="005868DE" w:rsidRPr="00DE4780"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Pr="00DE4780" w:rsidRDefault="005868DE" w:rsidP="006B376F">
            <w:pPr>
              <w:pStyle w:val="TABLA"/>
            </w:pPr>
            <w:r w:rsidRPr="00DE4780">
              <w:t>Calidad de usuario</w:t>
            </w:r>
          </w:p>
        </w:tc>
        <w:tc>
          <w:tcPr>
            <w:tcW w:w="5986"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frecuencia, dimensión y extensión de la forma en que un usuario interactúa con la plataforma.</w:t>
            </w:r>
          </w:p>
        </w:tc>
      </w:tr>
    </w:tbl>
    <w:p w:rsidR="002313DE" w:rsidRPr="00DE4780" w:rsidRDefault="002313DE" w:rsidP="006B376F">
      <w:pPr>
        <w:pStyle w:val="NoSpacing"/>
      </w:pPr>
    </w:p>
    <w:p w:rsidR="00322F0B" w:rsidRPr="00DE4780" w:rsidRDefault="00322F0B" w:rsidP="006B376F">
      <w:pPr>
        <w:pStyle w:val="NoSpacing"/>
      </w:pPr>
      <w:r w:rsidRPr="00DE4780">
        <w:t>Habiendo definido los indicadores de interés, se muestran en la</w:t>
      </w:r>
      <w:r w:rsidR="00FB0A4C" w:rsidRPr="00DE4780">
        <w:t>s</w:t>
      </w:r>
      <w:r w:rsidRPr="00DE4780">
        <w:t xml:space="preserve"> </w:t>
      </w:r>
      <w:r w:rsidR="00A552D6" w:rsidRPr="00DE4780">
        <w:rPr>
          <w:rStyle w:val="ReferenciaChar"/>
        </w:rPr>
        <w:fldChar w:fldCharType="begin"/>
      </w:r>
      <w:r w:rsidR="00A552D6" w:rsidRPr="00DE4780">
        <w:rPr>
          <w:rStyle w:val="ReferenciaChar"/>
        </w:rPr>
        <w:instrText xml:space="preserve"> REF _Ref450051984 \h  \* MERGEFORMAT </w:instrText>
      </w:r>
      <w:r w:rsidR="00A552D6" w:rsidRPr="00DE4780">
        <w:rPr>
          <w:rStyle w:val="ReferenciaChar"/>
        </w:rPr>
      </w:r>
      <w:r w:rsidR="00A552D6" w:rsidRPr="00DE4780">
        <w:rPr>
          <w:rStyle w:val="ReferenciaChar"/>
        </w:rPr>
        <w:fldChar w:fldCharType="separate"/>
      </w:r>
      <w:r w:rsidR="00901DD6" w:rsidRPr="00901DD6">
        <w:rPr>
          <w:rStyle w:val="ReferenciaChar"/>
        </w:rPr>
        <w:t>Tabla</w:t>
      </w:r>
      <w:r w:rsidR="0056143D">
        <w:rPr>
          <w:rStyle w:val="ReferenciaChar"/>
        </w:rPr>
        <w:t>s</w:t>
      </w:r>
      <w:r w:rsidR="00901DD6" w:rsidRPr="00901DD6">
        <w:rPr>
          <w:rStyle w:val="ReferenciaChar"/>
        </w:rPr>
        <w:t xml:space="preserve"> 3</w:t>
      </w:r>
      <w:r w:rsidR="00A552D6" w:rsidRPr="00DE4780">
        <w:rPr>
          <w:rStyle w:val="ReferenciaChar"/>
        </w:rPr>
        <w:fldChar w:fldCharType="end"/>
      </w:r>
      <w:r w:rsidR="00A552D6" w:rsidRPr="00DE4780">
        <w:rPr>
          <w:rStyle w:val="ReferenciaChar"/>
        </w:rPr>
        <w:fldChar w:fldCharType="begin"/>
      </w:r>
      <w:r w:rsidR="00A552D6" w:rsidRPr="00DE4780">
        <w:rPr>
          <w:rStyle w:val="ReferenciaChar"/>
        </w:rPr>
        <w:instrText xml:space="preserve"> REF _Ref450051999 \h  \* MERGEFORMAT </w:instrText>
      </w:r>
      <w:r w:rsidR="00A552D6" w:rsidRPr="00DE4780">
        <w:rPr>
          <w:rStyle w:val="ReferenciaChar"/>
        </w:rPr>
      </w:r>
      <w:r w:rsidR="00A552D6" w:rsidRPr="00DE4780">
        <w:rPr>
          <w:rStyle w:val="ReferenciaChar"/>
        </w:rPr>
        <w:fldChar w:fldCharType="separate"/>
      </w:r>
      <w:r w:rsidR="0056143D">
        <w:rPr>
          <w:rStyle w:val="ReferenciaChar"/>
        </w:rPr>
        <w:t xml:space="preserve"> y</w:t>
      </w:r>
      <w:r w:rsidR="00901DD6" w:rsidRPr="00901DD6">
        <w:rPr>
          <w:rStyle w:val="ReferenciaChar"/>
        </w:rPr>
        <w:t xml:space="preserve"> 4</w:t>
      </w:r>
      <w:r w:rsidR="00A552D6" w:rsidRPr="00DE4780">
        <w:rPr>
          <w:rStyle w:val="ReferenciaChar"/>
        </w:rPr>
        <w:fldChar w:fldCharType="end"/>
      </w:r>
      <w:r w:rsidR="00A552D6" w:rsidRPr="00DE4780">
        <w:rPr>
          <w:rStyle w:val="ReferenciaChar"/>
        </w:rPr>
        <w:t xml:space="preserve"> </w:t>
      </w:r>
      <w:r w:rsidRPr="00DE4780">
        <w:t>las posibles variables de entrada, cuya variación podría afectar o n</w:t>
      </w:r>
      <w:r w:rsidR="002C444C" w:rsidRPr="00DE4780">
        <w:t>o a los indicadores de interés.</w:t>
      </w:r>
    </w:p>
    <w:p w:rsidR="00322F0B" w:rsidRPr="00DE4780" w:rsidRDefault="00322F0B" w:rsidP="006B376F">
      <w:pPr>
        <w:pStyle w:val="TtuloTabla"/>
      </w:pPr>
    </w:p>
    <w:p w:rsidR="00A552D6" w:rsidRPr="00DE4780" w:rsidRDefault="00A552D6" w:rsidP="006B376F">
      <w:pPr>
        <w:pStyle w:val="TtuloTabla"/>
      </w:pPr>
      <w:bookmarkStart w:id="67" w:name="_Ref450051984"/>
      <w:r w:rsidRPr="00DE4780">
        <w:t xml:space="preserve">Tabla </w:t>
      </w:r>
      <w:fldSimple w:instr=" SEQ Tabla \* ARABIC ">
        <w:r w:rsidR="00901DD6">
          <w:rPr>
            <w:noProof/>
          </w:rPr>
          <w:t>3</w:t>
        </w:r>
      </w:fldSimple>
      <w:bookmarkEnd w:id="67"/>
      <w:r w:rsidRPr="00DE4780">
        <w:t>: Variables de entrada, caso usuarios</w:t>
      </w:r>
    </w:p>
    <w:tbl>
      <w:tblPr>
        <w:tblStyle w:val="LightList-Accent4"/>
        <w:tblW w:w="0" w:type="auto"/>
        <w:tblLayout w:type="fixed"/>
        <w:tblLook w:val="04A0" w:firstRow="1" w:lastRow="0" w:firstColumn="1" w:lastColumn="0" w:noHBand="0" w:noVBand="1"/>
      </w:tblPr>
      <w:tblGrid>
        <w:gridCol w:w="3227"/>
        <w:gridCol w:w="5211"/>
      </w:tblGrid>
      <w:tr w:rsidR="008923EE" w:rsidRPr="00DE4780" w:rsidTr="00440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Variable</w:t>
            </w:r>
          </w:p>
        </w:tc>
        <w:tc>
          <w:tcPr>
            <w:tcW w:w="5211" w:type="dxa"/>
          </w:tcPr>
          <w:p w:rsidR="008923EE" w:rsidRPr="00DE4780" w:rsidRDefault="008923E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8923EE"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puntos_historicos</w:t>
            </w:r>
          </w:p>
        </w:tc>
        <w:tc>
          <w:tcPr>
            <w:tcW w:w="5211"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puntos totales que ha acumulado u</w:t>
            </w:r>
            <w:r w:rsidR="00440F2F" w:rsidRPr="00DE4780">
              <w:t>n usuario durante su actividad.</w:t>
            </w:r>
          </w:p>
        </w:tc>
      </w:tr>
      <w:tr w:rsidR="008923EE"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genero</w:t>
            </w:r>
          </w:p>
        </w:tc>
        <w:tc>
          <w:tcPr>
            <w:tcW w:w="5211"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Género del usuario</w:t>
            </w:r>
            <w:r w:rsidR="002C444C" w:rsidRPr="00DE4780">
              <w:t>.</w:t>
            </w:r>
          </w:p>
        </w:tc>
      </w:tr>
      <w:tr w:rsidR="008923EE"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puntos_gastados</w:t>
            </w:r>
          </w:p>
        </w:tc>
        <w:tc>
          <w:tcPr>
            <w:tcW w:w="5211"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puntos que el usuario ha gastado en la plataforma</w:t>
            </w:r>
            <w:r w:rsidR="002C444C" w:rsidRPr="00DE4780">
              <w:t>.</w:t>
            </w:r>
          </w:p>
        </w:tc>
      </w:tr>
      <w:tr w:rsidR="008923EE"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shares_totales</w:t>
            </w:r>
          </w:p>
        </w:tc>
        <w:tc>
          <w:tcPr>
            <w:tcW w:w="5211"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 xml:space="preserve">Cantidad total de veces que el usuario compartió algún </w:t>
            </w:r>
            <w:r w:rsidR="002C444C" w:rsidRPr="00DE4780">
              <w:t>video a través de la plataforma.</w:t>
            </w:r>
          </w:p>
        </w:tc>
      </w:tr>
      <w:tr w:rsidR="008923EE"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recruitments</w:t>
            </w:r>
          </w:p>
        </w:tc>
        <w:tc>
          <w:tcPr>
            <w:tcW w:w="5211"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usuarios que fueron reclut</w:t>
            </w:r>
            <w:r w:rsidR="002C444C" w:rsidRPr="00DE4780">
              <w:t>ados por el usuario en cuestión.</w:t>
            </w:r>
          </w:p>
        </w:tc>
      </w:tr>
      <w:tr w:rsidR="002C444C"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fecha_afiliacion</w:t>
            </w:r>
          </w:p>
        </w:tc>
        <w:tc>
          <w:tcPr>
            <w:tcW w:w="5211"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en la que un usuario se registró en la plataforma.</w:t>
            </w:r>
          </w:p>
        </w:tc>
      </w:tr>
      <w:tr w:rsidR="002C444C"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uni</w:t>
            </w:r>
          </w:p>
        </w:tc>
        <w:tc>
          <w:tcPr>
            <w:tcW w:w="5211"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Universidad en la que estudia (o estudió) un usuario.</w:t>
            </w:r>
          </w:p>
        </w:tc>
      </w:tr>
      <w:tr w:rsidR="002C444C"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nacimiento</w:t>
            </w:r>
          </w:p>
        </w:tc>
        <w:tc>
          <w:tcPr>
            <w:tcW w:w="5211"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de nacimiento de un usuario.</w:t>
            </w:r>
          </w:p>
        </w:tc>
      </w:tr>
      <w:tr w:rsidR="002C444C"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puntos_gastados</w:t>
            </w:r>
          </w:p>
        </w:tc>
        <w:tc>
          <w:tcPr>
            <w:tcW w:w="5211"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puntos gastados del usuario.</w:t>
            </w:r>
          </w:p>
        </w:tc>
      </w:tr>
      <w:tr w:rsidR="002C444C"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categoria_dominante</w:t>
            </w:r>
          </w:p>
        </w:tc>
        <w:tc>
          <w:tcPr>
            <w:tcW w:w="5211"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Categoría de videos preferida por usuario (en base a su interacción)</w:t>
            </w:r>
          </w:p>
        </w:tc>
      </w:tr>
      <w:tr w:rsidR="002C444C"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440F2F" w:rsidP="006B376F">
            <w:pPr>
              <w:pStyle w:val="TABLA"/>
            </w:pPr>
            <w:r w:rsidRPr="00DE4780">
              <w:t>concursos_participados</w:t>
            </w:r>
          </w:p>
        </w:tc>
        <w:tc>
          <w:tcPr>
            <w:tcW w:w="5211" w:type="dxa"/>
            <w:vAlign w:val="center"/>
          </w:tcPr>
          <w:p w:rsidR="002C444C"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concursos (diferentes) en los que participó un usuario.</w:t>
            </w:r>
          </w:p>
        </w:tc>
      </w:tr>
      <w:tr w:rsidR="00440F2F"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440F2F" w:rsidRPr="00DE4780" w:rsidRDefault="00440F2F" w:rsidP="006B376F">
            <w:pPr>
              <w:pStyle w:val="TABLA"/>
            </w:pPr>
            <w:r w:rsidRPr="00DE4780">
              <w:t>premios_canjeados</w:t>
            </w:r>
          </w:p>
        </w:tc>
        <w:tc>
          <w:tcPr>
            <w:tcW w:w="5211"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premios canjeados por un usuario.</w:t>
            </w:r>
          </w:p>
        </w:tc>
      </w:tr>
      <w:tr w:rsidR="00440F2F"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40F2F" w:rsidRPr="00DE4780" w:rsidRDefault="00440F2F" w:rsidP="006B376F">
            <w:pPr>
              <w:pStyle w:val="TABLA"/>
            </w:pPr>
            <w:r w:rsidRPr="00DE4780">
              <w:t>tickets_canjeados</w:t>
            </w:r>
          </w:p>
        </w:tc>
        <w:tc>
          <w:tcPr>
            <w:tcW w:w="5211"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tickets canjeados por un usuario.</w:t>
            </w:r>
          </w:p>
        </w:tc>
      </w:tr>
      <w:tr w:rsidR="00440F2F"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440F2F" w:rsidRPr="00DE4780" w:rsidRDefault="00440F2F" w:rsidP="006B376F">
            <w:pPr>
              <w:pStyle w:val="TABLA"/>
              <w:rPr>
                <w:lang w:val="en-US"/>
              </w:rPr>
            </w:pPr>
            <w:r w:rsidRPr="00DE4780">
              <w:rPr>
                <w:lang w:val="en-US"/>
              </w:rPr>
              <w:t>difference_last_and_first_share</w:t>
            </w:r>
          </w:p>
        </w:tc>
        <w:tc>
          <w:tcPr>
            <w:tcW w:w="5211"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tiempo entre la primera y la última vez que un usuario compartió un video.</w:t>
            </w:r>
          </w:p>
        </w:tc>
      </w:tr>
      <w:tr w:rsidR="00440F2F"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Align w:val="center"/>
          </w:tcPr>
          <w:p w:rsidR="00440F2F" w:rsidRPr="00DE4780" w:rsidRDefault="00440F2F" w:rsidP="006B376F">
            <w:pPr>
              <w:pStyle w:val="TABLA"/>
              <w:rPr>
                <w:lang w:val="en-US"/>
              </w:rPr>
            </w:pPr>
            <w:r w:rsidRPr="00DE4780">
              <w:rPr>
                <w:lang w:val="en-US"/>
              </w:rPr>
              <w:t>difference_last_raffle_first_share</w:t>
            </w:r>
          </w:p>
        </w:tc>
        <w:tc>
          <w:tcPr>
            <w:tcW w:w="5211"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Diferencia de tiempo entre la primera vez que un usuario compartió un video y la última vez que canjeó un ticket.</w:t>
            </w:r>
          </w:p>
        </w:tc>
      </w:tr>
    </w:tbl>
    <w:p w:rsidR="00F20E07" w:rsidRDefault="00F20E07" w:rsidP="006B376F">
      <w:pPr>
        <w:pStyle w:val="NoSpacing"/>
      </w:pPr>
    </w:p>
    <w:p w:rsidR="00627EEF" w:rsidRPr="00DE4780" w:rsidRDefault="00627EEF" w:rsidP="006B376F">
      <w:pPr>
        <w:pStyle w:val="NoSpacing"/>
      </w:pPr>
    </w:p>
    <w:p w:rsidR="00A552D6" w:rsidRPr="00DE4780" w:rsidRDefault="00A552D6" w:rsidP="006B376F">
      <w:pPr>
        <w:pStyle w:val="TtuloTabla"/>
      </w:pPr>
      <w:bookmarkStart w:id="68" w:name="_Ref450051999"/>
      <w:r w:rsidRPr="00DE4780">
        <w:lastRenderedPageBreak/>
        <w:t xml:space="preserve">Tabla </w:t>
      </w:r>
      <w:fldSimple w:instr=" SEQ Tabla \* ARABIC ">
        <w:r w:rsidR="00901DD6">
          <w:rPr>
            <w:noProof/>
          </w:rPr>
          <w:t>4</w:t>
        </w:r>
      </w:fldSimple>
      <w:bookmarkEnd w:id="68"/>
      <w:r w:rsidRPr="00DE4780">
        <w:t>: Variables de entrada, caso videos.</w:t>
      </w:r>
    </w:p>
    <w:tbl>
      <w:tblPr>
        <w:tblStyle w:val="LightList-Accent4"/>
        <w:tblW w:w="0" w:type="auto"/>
        <w:tblLayout w:type="fixed"/>
        <w:tblLook w:val="04A0" w:firstRow="1" w:lastRow="0" w:firstColumn="1" w:lastColumn="0" w:noHBand="0" w:noVBand="1"/>
      </w:tblPr>
      <w:tblGrid>
        <w:gridCol w:w="1951"/>
        <w:gridCol w:w="6487"/>
      </w:tblGrid>
      <w:tr w:rsidR="00F20E07" w:rsidRPr="00DE4780" w:rsidTr="005A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8064A2" w:themeColor="accent4"/>
              <w:bottom w:val="nil"/>
            </w:tcBorders>
          </w:tcPr>
          <w:p w:rsidR="00F20E07" w:rsidRPr="00DE4780" w:rsidRDefault="00F20E07" w:rsidP="006B376F">
            <w:pPr>
              <w:pStyle w:val="TABLA"/>
            </w:pPr>
            <w:r w:rsidRPr="00DE4780">
              <w:t>Variable</w:t>
            </w:r>
          </w:p>
        </w:tc>
        <w:tc>
          <w:tcPr>
            <w:tcW w:w="6487" w:type="dxa"/>
            <w:tcBorders>
              <w:top w:val="single" w:sz="8" w:space="0" w:color="8064A2" w:themeColor="accent4"/>
              <w:bottom w:val="nil"/>
            </w:tcBorders>
          </w:tcPr>
          <w:p w:rsidR="00F20E07" w:rsidRPr="00DE4780" w:rsidRDefault="00F20E07"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F20E07" w:rsidRPr="00DE4780" w:rsidTr="005A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F20E07" w:rsidRPr="00DE4780" w:rsidRDefault="00F20E07" w:rsidP="006B376F">
            <w:pPr>
              <w:pStyle w:val="TABLA"/>
            </w:pPr>
            <w:r w:rsidRPr="00DE4780">
              <w:t xml:space="preserve">duración </w:t>
            </w:r>
          </w:p>
        </w:tc>
        <w:tc>
          <w:tcPr>
            <w:tcW w:w="6487" w:type="dxa"/>
            <w:tcBorders>
              <w:top w:val="nil"/>
            </w:tcBorders>
            <w:vAlign w:val="center"/>
          </w:tcPr>
          <w:p w:rsidR="00F20E07" w:rsidRPr="00DE4780" w:rsidRDefault="00F20E07" w:rsidP="006B376F">
            <w:pPr>
              <w:pStyle w:val="TABLA"/>
              <w:cnfStyle w:val="000000100000" w:firstRow="0" w:lastRow="0" w:firstColumn="0" w:lastColumn="0" w:oddVBand="0" w:evenVBand="0" w:oddHBand="1" w:evenHBand="0" w:firstRowFirstColumn="0" w:firstRowLastColumn="0" w:lastRowFirstColumn="0" w:lastRowLastColumn="0"/>
            </w:pPr>
            <w:r w:rsidRPr="00DE4780">
              <w:t>Duración en segundos del video en cuestión</w:t>
            </w:r>
          </w:p>
        </w:tc>
      </w:tr>
      <w:tr w:rsidR="00F20E07"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r w:rsidRPr="00DE4780">
              <w:t>release_difference</w:t>
            </w:r>
          </w:p>
        </w:tc>
        <w:tc>
          <w:tcPr>
            <w:tcW w:w="6487" w:type="dxa"/>
            <w:vAlign w:val="center"/>
          </w:tcPr>
          <w:p w:rsidR="00F20E07" w:rsidRPr="00DE4780" w:rsidRDefault="00F20E07"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lanzamiento entre el video en su fuente original (</w:t>
            </w:r>
            <w:r w:rsidRPr="00DE4780">
              <w:rPr>
                <w:i/>
              </w:rPr>
              <w:t>youtube</w:t>
            </w:r>
            <w:r w:rsidRPr="00DE4780">
              <w:t>) y su publicación en la plataforma.</w:t>
            </w:r>
          </w:p>
        </w:tc>
      </w:tr>
      <w:tr w:rsidR="00F20E07"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r w:rsidRPr="00DE4780">
              <w:t>total_views</w:t>
            </w:r>
          </w:p>
        </w:tc>
        <w:tc>
          <w:tcPr>
            <w:tcW w:w="6487" w:type="dxa"/>
            <w:vAlign w:val="center"/>
          </w:tcPr>
          <w:p w:rsidR="00F20E07"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vistas que el video en cuestión consiguió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shares_first_day</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día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shares_first_week</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veces que un video fue compartido durante la primera semana de su publicación.</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shares_first_month</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mes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total_shares</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veces que un video fue compartido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active_raffles</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concursos al momento de publicación del video en cuestión.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active_canjes</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canjes al momento de publicación del video en cuestión.</w:t>
            </w:r>
          </w:p>
        </w:tc>
      </w:tr>
    </w:tbl>
    <w:p w:rsidR="00E06066" w:rsidRDefault="00E06066" w:rsidP="006B376F">
      <w:pPr>
        <w:pStyle w:val="NoSpacing"/>
      </w:pPr>
    </w:p>
    <w:p w:rsidR="00322F0B" w:rsidRPr="00E06066" w:rsidRDefault="00E06066" w:rsidP="00E06066">
      <w:pPr>
        <w:rPr>
          <w:rFonts w:ascii="Times New Roman" w:hAnsi="Times New Roman" w:cs="Times New Roman"/>
          <w:sz w:val="24"/>
        </w:rPr>
      </w:pPr>
      <w:r>
        <w:br w:type="page"/>
      </w:r>
    </w:p>
    <w:p w:rsidR="009161DE" w:rsidRPr="00DE4780" w:rsidRDefault="00322F0B" w:rsidP="006B376F">
      <w:pPr>
        <w:pStyle w:val="Titulo2"/>
        <w:numPr>
          <w:ilvl w:val="1"/>
          <w:numId w:val="18"/>
        </w:numPr>
      </w:pPr>
      <w:bookmarkStart w:id="69" w:name="_Toc449603522"/>
      <w:r w:rsidRPr="00DE4780">
        <w:lastRenderedPageBreak/>
        <w:t xml:space="preserve"> </w:t>
      </w:r>
      <w:r w:rsidR="009F3F09" w:rsidRPr="00DE4780">
        <w:t>Entendimiento de los datos</w:t>
      </w:r>
      <w:bookmarkEnd w:id="69"/>
    </w:p>
    <w:p w:rsidR="001E1DF5" w:rsidRPr="00DE4780" w:rsidRDefault="001E1DF5" w:rsidP="006B376F">
      <w:pPr>
        <w:pStyle w:val="NoSpacing"/>
      </w:pPr>
    </w:p>
    <w:p w:rsidR="00570AD1" w:rsidRPr="00DE4780" w:rsidRDefault="00570AD1" w:rsidP="006B376F">
      <w:pPr>
        <w:pStyle w:val="NoSpacing"/>
      </w:pPr>
      <w:r w:rsidRPr="00DE4780">
        <w:t>En esta sección se revisará cómo se distribuyen y relacionan en una primera instancia las variables mencionadas en el punto anterior.</w:t>
      </w:r>
      <w:r w:rsidR="00D405FC">
        <w:t xml:space="preserve"> Se presentarán gráficos y descripciones sólo de variables relevantes para el estudio, es decir, que aporten a los objetivos planteados o sean razón de toma de decisiones.</w:t>
      </w:r>
    </w:p>
    <w:p w:rsidR="00595898" w:rsidRPr="00DE4780" w:rsidRDefault="00595898" w:rsidP="006B376F">
      <w:pPr>
        <w:pStyle w:val="NoSpacing"/>
        <w:rPr>
          <w:rStyle w:val="ReferenciaChar"/>
          <w:b w:val="0"/>
        </w:rPr>
      </w:pPr>
    </w:p>
    <w:p w:rsidR="00595898" w:rsidRPr="00DE4780" w:rsidRDefault="00595898" w:rsidP="006B376F">
      <w:pPr>
        <w:pStyle w:val="NoSpacing"/>
      </w:pPr>
      <w:r w:rsidRPr="00DE4780">
        <w:t xml:space="preserve">Los datos de la plataforma estudiada se encuentran en una base de datos </w:t>
      </w:r>
      <w:r w:rsidR="00805A21" w:rsidRPr="00DE4780">
        <w:t xml:space="preserve">relacional </w:t>
      </w:r>
      <w:r w:rsidRPr="00DE4780">
        <w:t xml:space="preserve">detrás de un motor </w:t>
      </w:r>
      <w:r w:rsidRPr="00D405FC">
        <w:rPr>
          <w:i/>
        </w:rPr>
        <w:t>MySQL</w:t>
      </w:r>
      <w:r w:rsidRPr="00DE4780">
        <w:t xml:space="preserve">, cuyo modelo de datos se puede apreciar en el </w:t>
      </w:r>
      <w:r w:rsidRPr="00DE4780">
        <w:rPr>
          <w:b/>
          <w:color w:val="6B59A6"/>
        </w:rPr>
        <w:fldChar w:fldCharType="begin"/>
      </w:r>
      <w:r w:rsidRPr="00DE4780">
        <w:rPr>
          <w:b/>
          <w:color w:val="6B59A6"/>
        </w:rPr>
        <w:instrText xml:space="preserve"> REF _Ref430078783 \h  \* MERGEFORMAT </w:instrText>
      </w:r>
      <w:r w:rsidRPr="00DE4780">
        <w:rPr>
          <w:b/>
          <w:color w:val="6B59A6"/>
        </w:rPr>
      </w:r>
      <w:r w:rsidRPr="00DE4780">
        <w:rPr>
          <w:b/>
          <w:color w:val="6B59A6"/>
        </w:rPr>
        <w:fldChar w:fldCharType="separate"/>
      </w:r>
      <w:r w:rsidR="00901DD6" w:rsidRPr="00901DD6">
        <w:rPr>
          <w:b/>
          <w:color w:val="6B59A6"/>
        </w:rPr>
        <w:t>Anexo 1</w:t>
      </w:r>
      <w:r w:rsidRPr="00DE4780">
        <w:rPr>
          <w:b/>
          <w:color w:val="6B59A6"/>
        </w:rPr>
        <w:fldChar w:fldCharType="end"/>
      </w:r>
      <w:r w:rsidRPr="00DE4780">
        <w:t>. Cabe destacar que se incluyeron sólo las tablas y variables más significativas en el diagrama.</w:t>
      </w:r>
    </w:p>
    <w:p w:rsidR="001E1DF5" w:rsidRDefault="001E1DF5" w:rsidP="006B376F">
      <w:pPr>
        <w:pStyle w:val="NoSpacing"/>
      </w:pPr>
    </w:p>
    <w:p w:rsidR="00D405FC" w:rsidRDefault="00D405FC" w:rsidP="006B376F">
      <w:pPr>
        <w:pStyle w:val="NoSpacing"/>
      </w:pPr>
      <w:r>
        <w:t>Una primera mirada a los datos deja en evidencia los siguientes problemas:</w:t>
      </w:r>
    </w:p>
    <w:p w:rsidR="00D405FC" w:rsidRDefault="00D405FC" w:rsidP="006B376F">
      <w:pPr>
        <w:pStyle w:val="NoSpacing"/>
      </w:pPr>
    </w:p>
    <w:p w:rsidR="00D405FC" w:rsidRDefault="00D405FC" w:rsidP="006B376F">
      <w:pPr>
        <w:pStyle w:val="NoSpacing"/>
        <w:numPr>
          <w:ilvl w:val="0"/>
          <w:numId w:val="23"/>
        </w:numPr>
      </w:pPr>
      <w:r>
        <w:t xml:space="preserve">Para el caso de datos de usuario, la variable </w:t>
      </w:r>
      <w:r w:rsidRPr="00D405FC">
        <w:rPr>
          <w:b/>
        </w:rPr>
        <w:t>uni</w:t>
      </w:r>
      <w:r>
        <w:rPr>
          <w:b/>
        </w:rPr>
        <w:t xml:space="preserve"> </w:t>
      </w:r>
      <w:r w:rsidRPr="00D405FC">
        <w:t>(</w:t>
      </w:r>
      <w:r>
        <w:t>referencia a la universidad en la que estudia o estudió el usuario en cuestión) tiene una gran cantidad de datos perdidos (nulos o vacíos).</w:t>
      </w:r>
      <w:r w:rsidR="007D68D7">
        <w:t xml:space="preserve"> Aproximadamente un 85%</w:t>
      </w:r>
      <w:r w:rsidR="007D68D7">
        <w:rPr>
          <w:rStyle w:val="FootnoteReference"/>
        </w:rPr>
        <w:footnoteReference w:id="19"/>
      </w:r>
      <w:r w:rsidR="007D68D7">
        <w:t xml:space="preserve"> de los registros tiene falencias en este aspecto. Se decide no considerar esta variable para el estudio.</w:t>
      </w:r>
    </w:p>
    <w:p w:rsidR="007D68D7" w:rsidRDefault="007D68D7" w:rsidP="006B376F">
      <w:pPr>
        <w:pStyle w:val="NoSpacing"/>
      </w:pPr>
    </w:p>
    <w:p w:rsidR="00762D5A" w:rsidRDefault="007D68D7" w:rsidP="006B376F">
      <w:pPr>
        <w:pStyle w:val="NoSpacing"/>
        <w:numPr>
          <w:ilvl w:val="0"/>
          <w:numId w:val="23"/>
        </w:numPr>
      </w:pPr>
      <w:r>
        <w:t xml:space="preserve">La variable </w:t>
      </w:r>
      <w:r>
        <w:rPr>
          <w:b/>
        </w:rPr>
        <w:t xml:space="preserve">release_difference </w:t>
      </w:r>
      <w:r>
        <w:t>(o diferencia de lanzamiento desde la fecha en que se sube un video en su fuente original, y se publica en la plataforma), junto con otras variables</w:t>
      </w:r>
      <w:r>
        <w:rPr>
          <w:rStyle w:val="FootnoteReference"/>
        </w:rPr>
        <w:footnoteReference w:id="20"/>
      </w:r>
      <w:r>
        <w:t xml:space="preserve"> relacionadas con tiempo, se encuentran en unidades poco intuitivas para ser dimensionadas por el estudio. Se cambiarán estas variables a unidades más adecuadas en cada caso.</w:t>
      </w:r>
    </w:p>
    <w:p w:rsidR="00762D5A" w:rsidRPr="00762D5A" w:rsidRDefault="00762D5A" w:rsidP="006B376F">
      <w:pPr>
        <w:pStyle w:val="NoSpacing"/>
      </w:pPr>
    </w:p>
    <w:p w:rsidR="00762D5A" w:rsidRDefault="00762D5A" w:rsidP="006B376F">
      <w:pPr>
        <w:pStyle w:val="NoSpacing"/>
        <w:numPr>
          <w:ilvl w:val="0"/>
          <w:numId w:val="23"/>
        </w:numPr>
      </w:pPr>
      <w:r>
        <w:t>Es necesario cambiar la fecha de nacimiento de los usuarios por una variable más comparable, o sea, por la edad de los mismos al momento del estudio.</w:t>
      </w:r>
    </w:p>
    <w:p w:rsidR="006B376F" w:rsidRDefault="006B376F" w:rsidP="006B376F">
      <w:pPr>
        <w:pStyle w:val="NoSpacing"/>
      </w:pPr>
    </w:p>
    <w:p w:rsidR="006B376F" w:rsidRDefault="006B376F" w:rsidP="006B376F">
      <w:pPr>
        <w:pStyle w:val="Titulo3"/>
        <w:ind w:left="0" w:firstLine="0"/>
      </w:pPr>
      <w:r w:rsidRPr="00DE4780">
        <w:t xml:space="preserve">Visualización de datos usando </w:t>
      </w:r>
      <w:r w:rsidRPr="006B376F">
        <w:rPr>
          <w:i/>
        </w:rPr>
        <w:t>Tableau</w:t>
      </w:r>
      <w:r w:rsidRPr="00DE4780">
        <w:t xml:space="preserve"> (OLAP)</w:t>
      </w:r>
    </w:p>
    <w:p w:rsidR="006B376F" w:rsidRDefault="006B376F" w:rsidP="006B376F">
      <w:pPr>
        <w:pStyle w:val="Titulo3"/>
        <w:ind w:left="0" w:firstLine="0"/>
      </w:pPr>
    </w:p>
    <w:p w:rsidR="006B376F" w:rsidRDefault="006B376F" w:rsidP="006B376F">
      <w:pPr>
        <w:pStyle w:val="NoSpacing"/>
      </w:pPr>
      <w:r>
        <w:t xml:space="preserve">A </w:t>
      </w:r>
      <w:r w:rsidR="00C06C7A">
        <w:t>continuación,</w:t>
      </w:r>
      <w:r>
        <w:t xml:space="preserve"> se revisará en primera instancia cómo se distribuyen y relacionan las variables de la plataforma.</w:t>
      </w:r>
      <w:r w:rsidR="00C06C7A">
        <w:t xml:space="preserve"> Para estos fines se utilizó la herramienta </w:t>
      </w:r>
      <w:r w:rsidR="00C06C7A">
        <w:rPr>
          <w:i/>
        </w:rPr>
        <w:t>Tableau</w:t>
      </w:r>
      <w:r w:rsidR="00C06C7A">
        <w:t>, principalmente por su variedad de posibilidades, facilidad de uso, y familiarización con quien realiza el estudio.</w:t>
      </w:r>
    </w:p>
    <w:p w:rsidR="00C06C7A" w:rsidRDefault="00C06C7A" w:rsidP="006B376F">
      <w:pPr>
        <w:pStyle w:val="NoSpacing"/>
      </w:pPr>
    </w:p>
    <w:p w:rsidR="000B00BF" w:rsidRDefault="000B00BF" w:rsidP="000B00BF">
      <w:pPr>
        <w:pStyle w:val="TtuloTabla"/>
      </w:pPr>
      <w:bookmarkStart w:id="70" w:name="_Ref450054984"/>
      <w:r>
        <w:lastRenderedPageBreak/>
        <w:t xml:space="preserve">Ilustración </w:t>
      </w:r>
      <w:fldSimple w:instr=" SEQ Ilustración \* ARABIC ">
        <w:r w:rsidR="00901DD6">
          <w:rPr>
            <w:noProof/>
          </w:rPr>
          <w:t>3</w:t>
        </w:r>
      </w:fldSimple>
      <w:r>
        <w:t>: Distribución categorías de videos</w:t>
      </w:r>
      <w:bookmarkEnd w:id="70"/>
    </w:p>
    <w:p w:rsidR="00C06C7A" w:rsidRPr="00C06C7A" w:rsidRDefault="000B00BF" w:rsidP="000B00BF">
      <w:r>
        <w:rPr>
          <w:noProof/>
          <w:lang w:eastAsia="es-CL"/>
        </w:rPr>
        <w:drawing>
          <wp:inline distT="0" distB="0" distL="0" distR="0" wp14:anchorId="67834E79" wp14:editId="33666162">
            <wp:extent cx="5220970" cy="2422525"/>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videos_dist_categoria.png"/>
                    <pic:cNvPicPr/>
                  </pic:nvPicPr>
                  <pic:blipFill>
                    <a:blip r:embed="rId10">
                      <a:extLst>
                        <a:ext uri="{28A0092B-C50C-407E-A947-70E740481C1C}">
                          <a14:useLocalDpi xmlns:a14="http://schemas.microsoft.com/office/drawing/2010/main" val="0"/>
                        </a:ext>
                      </a:extLst>
                    </a:blip>
                    <a:stretch>
                      <a:fillRect/>
                    </a:stretch>
                  </pic:blipFill>
                  <pic:spPr>
                    <a:xfrm>
                      <a:off x="0" y="0"/>
                      <a:ext cx="5220970" cy="2422525"/>
                    </a:xfrm>
                    <a:prstGeom prst="rect">
                      <a:avLst/>
                    </a:prstGeom>
                  </pic:spPr>
                </pic:pic>
              </a:graphicData>
            </a:graphic>
          </wp:inline>
        </w:drawing>
      </w:r>
    </w:p>
    <w:p w:rsidR="006B376F" w:rsidRDefault="00441799" w:rsidP="006B376F">
      <w:pPr>
        <w:pStyle w:val="NoSpacing"/>
      </w:pPr>
      <w:r>
        <w:t xml:space="preserve">En la </w:t>
      </w:r>
      <w:r w:rsidRPr="00441799">
        <w:rPr>
          <w:rStyle w:val="ReferenciaChar"/>
        </w:rPr>
        <w:fldChar w:fldCharType="begin"/>
      </w:r>
      <w:r w:rsidRPr="00441799">
        <w:rPr>
          <w:rStyle w:val="ReferenciaChar"/>
        </w:rPr>
        <w:instrText xml:space="preserve"> REF _Ref450054984 \h </w:instrText>
      </w:r>
      <w:r>
        <w:rPr>
          <w:rStyle w:val="ReferenciaChar"/>
        </w:rPr>
        <w:instrText xml:space="preserve"> \* MERGEFORMAT </w:instrText>
      </w:r>
      <w:r w:rsidRPr="00441799">
        <w:rPr>
          <w:rStyle w:val="ReferenciaChar"/>
        </w:rPr>
      </w:r>
      <w:r w:rsidRPr="00441799">
        <w:rPr>
          <w:rStyle w:val="ReferenciaChar"/>
        </w:rPr>
        <w:fldChar w:fldCharType="separate"/>
      </w:r>
      <w:r w:rsidR="00901DD6" w:rsidRPr="00901DD6">
        <w:rPr>
          <w:rStyle w:val="ReferenciaChar"/>
        </w:rPr>
        <w:t>Ilustración 3</w:t>
      </w:r>
      <w:r w:rsidRPr="00441799">
        <w:rPr>
          <w:rStyle w:val="ReferenciaChar"/>
        </w:rPr>
        <w:fldChar w:fldCharType="end"/>
      </w:r>
      <w:r>
        <w:t xml:space="preserve"> se muestra la distribución de videos de acuerdo a su categoría. Aproximadamente un 50% de ellos pertenecen a la categoría </w:t>
      </w:r>
      <w:r>
        <w:rPr>
          <w:i/>
        </w:rPr>
        <w:t>MISC</w:t>
      </w:r>
      <w:r>
        <w:t>, que es una categoría relativamente general para categorizar a todos los videos que no pertenecen al resto de las categorías, lo que hace que le resta valor a esta variable en particular.</w:t>
      </w:r>
      <w:r w:rsidR="00641628">
        <w:t xml:space="preserve"> En las siguientes ilustraciones se revisará cómo se comporta esta variable en relación a otras.</w:t>
      </w:r>
    </w:p>
    <w:p w:rsidR="00641628" w:rsidRDefault="00641628" w:rsidP="006B376F">
      <w:pPr>
        <w:pStyle w:val="NoSpacing"/>
      </w:pPr>
    </w:p>
    <w:p w:rsidR="00641628" w:rsidRPr="00734125" w:rsidRDefault="00641628" w:rsidP="006B376F">
      <w:pPr>
        <w:pStyle w:val="NoSpacing"/>
      </w:pPr>
      <w:r>
        <w:t xml:space="preserve">En la </w:t>
      </w:r>
      <w:r w:rsidRPr="00734125">
        <w:rPr>
          <w:rStyle w:val="ReferenciaChar"/>
        </w:rPr>
        <w:fldChar w:fldCharType="begin"/>
      </w:r>
      <w:r w:rsidRPr="00734125">
        <w:rPr>
          <w:rStyle w:val="ReferenciaChar"/>
        </w:rPr>
        <w:instrText xml:space="preserve"> REF _Ref450055530 \h </w:instrText>
      </w:r>
      <w:r w:rsidR="00734125">
        <w:rPr>
          <w:rStyle w:val="ReferenciaChar"/>
        </w:rPr>
        <w:instrText xml:space="preserve"> \* MERGEFORMAT </w:instrText>
      </w:r>
      <w:r w:rsidRPr="00734125">
        <w:rPr>
          <w:rStyle w:val="ReferenciaChar"/>
        </w:rPr>
      </w:r>
      <w:r w:rsidRPr="00734125">
        <w:rPr>
          <w:rStyle w:val="ReferenciaChar"/>
        </w:rPr>
        <w:fldChar w:fldCharType="separate"/>
      </w:r>
      <w:r w:rsidR="00901DD6" w:rsidRPr="00901DD6">
        <w:rPr>
          <w:rStyle w:val="ReferenciaChar"/>
        </w:rPr>
        <w:t>Ilustración 4</w:t>
      </w:r>
      <w:r w:rsidRPr="00734125">
        <w:rPr>
          <w:rStyle w:val="ReferenciaChar"/>
        </w:rPr>
        <w:fldChar w:fldCharType="end"/>
      </w:r>
      <w:r>
        <w:t xml:space="preserve"> se muestra cómo se relaciona la categoría de un video con la cantidad de veces que este se comparte el primer día, la primera semana, y el primer mes (luego de su publicación).</w:t>
      </w:r>
      <w:r w:rsidR="00F73C71">
        <w:t xml:space="preserve"> Para el primer caso, no se aprecia una diferencia muy significativa con respecto a las categorías. Dejando de lado la categoría de </w:t>
      </w:r>
      <w:r w:rsidR="00F73C71">
        <w:rPr>
          <w:i/>
        </w:rPr>
        <w:t>viajes</w:t>
      </w:r>
      <w:r w:rsidR="00F73C71">
        <w:t>, el resto parece comportarse de forma similar.</w:t>
      </w:r>
      <w:r w:rsidR="00734125">
        <w:t xml:space="preserve"> Pero cuando se revisan los siguientes gráficos, que relacionan las categorías con las veces que se comparte en la primera semana y mes respectivamente, se aprecia que la categoría de </w:t>
      </w:r>
      <w:r w:rsidR="00734125" w:rsidRPr="00734125">
        <w:rPr>
          <w:i/>
        </w:rPr>
        <w:t>videojuegos</w:t>
      </w:r>
      <w:r w:rsidR="00734125">
        <w:t xml:space="preserve"> tiende a mantener su popularidad, mientras que el resto de las categorías parecen dejar de ser interesantes para el usuario.</w:t>
      </w:r>
    </w:p>
    <w:p w:rsidR="00641628" w:rsidRDefault="00641628" w:rsidP="006B376F">
      <w:pPr>
        <w:pStyle w:val="NoSpacing"/>
      </w:pPr>
    </w:p>
    <w:p w:rsidR="00641628" w:rsidRDefault="00641628" w:rsidP="00641628">
      <w:pPr>
        <w:pStyle w:val="TtuloTabla"/>
      </w:pPr>
      <w:bookmarkStart w:id="71" w:name="_Ref450055530"/>
      <w:r>
        <w:lastRenderedPageBreak/>
        <w:t xml:space="preserve">Ilustración </w:t>
      </w:r>
      <w:fldSimple w:instr=" SEQ Ilustración \* ARABIC ">
        <w:r w:rsidR="00901DD6">
          <w:rPr>
            <w:noProof/>
          </w:rPr>
          <w:t>4</w:t>
        </w:r>
      </w:fldSimple>
      <w:bookmarkEnd w:id="71"/>
      <w:r>
        <w:t xml:space="preserve">: </w:t>
      </w:r>
      <w:r w:rsidR="007435EC">
        <w:t>Categoría de video vs p</w:t>
      </w:r>
      <w:r>
        <w:t>romedio de veces que se comparte en intervalos</w:t>
      </w:r>
    </w:p>
    <w:p w:rsidR="00641628" w:rsidRDefault="00641628" w:rsidP="00641628">
      <w:r>
        <w:rPr>
          <w:noProof/>
          <w:lang w:eastAsia="es-CL"/>
        </w:rPr>
        <w:drawing>
          <wp:inline distT="0" distB="0" distL="0" distR="0" wp14:anchorId="79B2B5E1" wp14:editId="57F86B4D">
            <wp:extent cx="5220970" cy="6227445"/>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ategoria_sshares.png"/>
                    <pic:cNvPicPr/>
                  </pic:nvPicPr>
                  <pic:blipFill>
                    <a:blip r:embed="rId11">
                      <a:extLst>
                        <a:ext uri="{28A0092B-C50C-407E-A947-70E740481C1C}">
                          <a14:useLocalDpi xmlns:a14="http://schemas.microsoft.com/office/drawing/2010/main" val="0"/>
                        </a:ext>
                      </a:extLst>
                    </a:blip>
                    <a:stretch>
                      <a:fillRect/>
                    </a:stretch>
                  </pic:blipFill>
                  <pic:spPr>
                    <a:xfrm>
                      <a:off x="0" y="0"/>
                      <a:ext cx="5220970" cy="6227445"/>
                    </a:xfrm>
                    <a:prstGeom prst="rect">
                      <a:avLst/>
                    </a:prstGeom>
                  </pic:spPr>
                </pic:pic>
              </a:graphicData>
            </a:graphic>
          </wp:inline>
        </w:drawing>
      </w:r>
    </w:p>
    <w:p w:rsidR="00734125" w:rsidRDefault="00734125" w:rsidP="00734125">
      <w:pPr>
        <w:pStyle w:val="NoSpacing"/>
      </w:pPr>
    </w:p>
    <w:p w:rsidR="007435EC" w:rsidRPr="00330A64" w:rsidRDefault="0092071A" w:rsidP="00734125">
      <w:pPr>
        <w:pStyle w:val="NoSpacing"/>
      </w:pPr>
      <w:r>
        <w:t xml:space="preserve">En base a esta potencial relación, se decide estudiar cómo se comportan al largo plazo cada una de las categorías en función de las veces que se comparten. </w:t>
      </w:r>
      <w:r w:rsidR="003E33FC">
        <w:t>Además,</w:t>
      </w:r>
      <w:r>
        <w:t xml:space="preserve"> se decide estudiar si este comportamiento se ve reflejado o no en una mayor cantidad de vistas para dichas categorías al largo plazo.</w:t>
      </w:r>
      <w:r w:rsidR="007435EC">
        <w:t xml:space="preserve"> El resultado se aprecia en la </w:t>
      </w:r>
      <w:r w:rsidR="007435EC" w:rsidRPr="00CA01A4">
        <w:rPr>
          <w:rStyle w:val="ReferenciaChar"/>
        </w:rPr>
        <w:fldChar w:fldCharType="begin"/>
      </w:r>
      <w:r w:rsidR="007435EC" w:rsidRPr="00CA01A4">
        <w:rPr>
          <w:rStyle w:val="ReferenciaChar"/>
        </w:rPr>
        <w:instrText xml:space="preserve"> REF _Ref450056506 \h </w:instrText>
      </w:r>
      <w:r w:rsidR="007435EC" w:rsidRPr="00CA01A4">
        <w:rPr>
          <w:rStyle w:val="ReferenciaChar"/>
        </w:rPr>
      </w:r>
      <w:r w:rsidR="00CA01A4">
        <w:rPr>
          <w:rStyle w:val="ReferenciaChar"/>
        </w:rPr>
        <w:instrText xml:space="preserve"> \* MERGEFORMAT </w:instrText>
      </w:r>
      <w:r w:rsidR="007435EC" w:rsidRPr="00CA01A4">
        <w:rPr>
          <w:rStyle w:val="ReferenciaChar"/>
        </w:rPr>
        <w:fldChar w:fldCharType="separate"/>
      </w:r>
      <w:r w:rsidR="00901DD6" w:rsidRPr="00901DD6">
        <w:rPr>
          <w:rStyle w:val="ReferenciaChar"/>
        </w:rPr>
        <w:t>Ilustración 5</w:t>
      </w:r>
      <w:r w:rsidR="007435EC" w:rsidRPr="00CA01A4">
        <w:rPr>
          <w:rStyle w:val="ReferenciaChar"/>
        </w:rPr>
        <w:fldChar w:fldCharType="end"/>
      </w:r>
      <w:r w:rsidR="007435EC">
        <w:t xml:space="preserve">, donde se aprecia que la teoría es correcta y que en el tiempo la categoría de </w:t>
      </w:r>
      <w:r w:rsidR="007435EC">
        <w:rPr>
          <w:i/>
        </w:rPr>
        <w:t>videojuegos</w:t>
      </w:r>
      <w:r w:rsidR="007435EC">
        <w:t xml:space="preserve"> pareciera seguir siendo la más compartida. Por otro lado, al </w:t>
      </w:r>
      <w:r w:rsidR="007435EC">
        <w:lastRenderedPageBreak/>
        <w:t xml:space="preserve">revisar la relación con el promedio del total de vistas, la categoría </w:t>
      </w:r>
      <w:r w:rsidR="007435EC">
        <w:rPr>
          <w:i/>
        </w:rPr>
        <w:t>misc</w:t>
      </w:r>
      <w:r w:rsidR="007435EC">
        <w:t xml:space="preserve"> parece ser la que más destaca. Una mirada a los datos detrás de este gráfico hace ver que hay </w:t>
      </w:r>
      <w:r w:rsidR="007435EC">
        <w:rPr>
          <w:i/>
        </w:rPr>
        <w:t>outliers</w:t>
      </w:r>
      <w:r w:rsidR="007435EC">
        <w:rPr>
          <w:rStyle w:val="FootnoteReference"/>
          <w:i/>
        </w:rPr>
        <w:footnoteReference w:id="21"/>
      </w:r>
      <w:r w:rsidR="007435EC">
        <w:t xml:space="preserve"> presentes en esta categoría en particular. Se prueba quitando estos datos para ver las nuevas </w:t>
      </w:r>
      <w:r w:rsidR="00330A64">
        <w:t>proporciones,</w:t>
      </w:r>
      <w:r w:rsidR="007435EC">
        <w:t xml:space="preserve"> pero la tendencia se mantiene (aunque un poco menos marcada).</w:t>
      </w:r>
      <w:r w:rsidR="00330A64">
        <w:t xml:space="preserve"> Finalmente se concluye que </w:t>
      </w:r>
      <w:r w:rsidR="00330A64">
        <w:rPr>
          <w:i/>
        </w:rPr>
        <w:t>misc</w:t>
      </w:r>
      <w:r w:rsidR="00330A64">
        <w:t xml:space="preserve"> parece ser la categoría más vista dentro de las planteadas, aunque no la más compartida. </w:t>
      </w:r>
    </w:p>
    <w:p w:rsidR="007435EC" w:rsidRDefault="007435EC" w:rsidP="007435EC">
      <w:pPr>
        <w:pStyle w:val="TtuloTabla"/>
      </w:pPr>
      <w:r>
        <w:t xml:space="preserve"> </w:t>
      </w:r>
    </w:p>
    <w:p w:rsidR="007435EC" w:rsidRDefault="007435EC" w:rsidP="007435EC">
      <w:pPr>
        <w:pStyle w:val="TtuloTabla"/>
      </w:pPr>
      <w:bookmarkStart w:id="72" w:name="_Ref450056506"/>
      <w:r>
        <w:t xml:space="preserve">Ilustración </w:t>
      </w:r>
      <w:fldSimple w:instr=" SEQ Ilustración \* ARABIC ">
        <w:r w:rsidR="00901DD6">
          <w:rPr>
            <w:noProof/>
          </w:rPr>
          <w:t>5</w:t>
        </w:r>
      </w:fldSimple>
      <w:bookmarkEnd w:id="72"/>
      <w:r>
        <w:t>: Categoría de video vs promedio de vistas y veces que se comparte</w:t>
      </w:r>
    </w:p>
    <w:p w:rsidR="00734125" w:rsidRDefault="007435EC" w:rsidP="007435EC">
      <w:r>
        <w:rPr>
          <w:noProof/>
          <w:lang w:eastAsia="es-CL"/>
        </w:rPr>
        <w:drawing>
          <wp:inline distT="0" distB="0" distL="0" distR="0" wp14:anchorId="70395ED5" wp14:editId="63F806DD">
            <wp:extent cx="5220970" cy="428244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ategoria_sshares_view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4282440"/>
                    </a:xfrm>
                    <a:prstGeom prst="rect">
                      <a:avLst/>
                    </a:prstGeom>
                  </pic:spPr>
                </pic:pic>
              </a:graphicData>
            </a:graphic>
          </wp:inline>
        </w:drawing>
      </w:r>
    </w:p>
    <w:p w:rsidR="0092071A" w:rsidRDefault="0092071A" w:rsidP="00734125">
      <w:pPr>
        <w:pStyle w:val="NoSpacing"/>
      </w:pPr>
    </w:p>
    <w:p w:rsidR="00E0688D" w:rsidRDefault="00330A64" w:rsidP="00734125">
      <w:pPr>
        <w:pStyle w:val="NoSpacing"/>
      </w:pPr>
      <w:r>
        <w:t xml:space="preserve">En base al comportamiento no previsto de la </w:t>
      </w:r>
      <w:r w:rsidRPr="00330A64">
        <w:rPr>
          <w:rStyle w:val="ReferenciaChar"/>
        </w:rPr>
        <w:fldChar w:fldCharType="begin"/>
      </w:r>
      <w:r w:rsidRPr="00330A64">
        <w:rPr>
          <w:rStyle w:val="ReferenciaChar"/>
        </w:rPr>
        <w:instrText xml:space="preserve"> REF _Ref450055530 \h </w:instrText>
      </w:r>
      <w:r>
        <w:rPr>
          <w:rStyle w:val="ReferenciaChar"/>
        </w:rPr>
        <w:instrText xml:space="preserve"> \* MERGEFORMAT </w:instrText>
      </w:r>
      <w:r w:rsidRPr="00330A64">
        <w:rPr>
          <w:rStyle w:val="ReferenciaChar"/>
        </w:rPr>
      </w:r>
      <w:r w:rsidRPr="00330A64">
        <w:rPr>
          <w:rStyle w:val="ReferenciaChar"/>
        </w:rPr>
        <w:fldChar w:fldCharType="separate"/>
      </w:r>
      <w:r w:rsidR="00901DD6" w:rsidRPr="00901DD6">
        <w:rPr>
          <w:rStyle w:val="ReferenciaChar"/>
        </w:rPr>
        <w:t>Ilustración 4</w:t>
      </w:r>
      <w:r w:rsidRPr="00330A64">
        <w:rPr>
          <w:rStyle w:val="ReferenciaChar"/>
        </w:rPr>
        <w:fldChar w:fldCharType="end"/>
      </w:r>
      <w:r>
        <w:t>, se decide revisar si existe alguna relación entre la cantidad de vistas que consigue un video y la cantidad de veces que se comparte. Esta relación se aprecia en la</w:t>
      </w:r>
      <w:r w:rsidR="00E0688D">
        <w:t xml:space="preserve"> </w:t>
      </w:r>
      <w:r w:rsidR="00E0688D" w:rsidRPr="00E0688D">
        <w:rPr>
          <w:rStyle w:val="ReferenciaChar"/>
        </w:rPr>
        <w:fldChar w:fldCharType="begin"/>
      </w:r>
      <w:r w:rsidR="00E0688D" w:rsidRPr="00E0688D">
        <w:rPr>
          <w:rStyle w:val="ReferenciaChar"/>
        </w:rPr>
        <w:instrText xml:space="preserve"> REF _Ref450057051 \h </w:instrText>
      </w:r>
      <w:r w:rsidR="00E0688D">
        <w:rPr>
          <w:rStyle w:val="ReferenciaChar"/>
        </w:rPr>
        <w:instrText xml:space="preserve"> \* MERGEFORMAT </w:instrText>
      </w:r>
      <w:r w:rsidR="00E0688D" w:rsidRPr="00E0688D">
        <w:rPr>
          <w:rStyle w:val="ReferenciaChar"/>
        </w:rPr>
      </w:r>
      <w:r w:rsidR="00E0688D" w:rsidRPr="00E0688D">
        <w:rPr>
          <w:rStyle w:val="ReferenciaChar"/>
        </w:rPr>
        <w:fldChar w:fldCharType="separate"/>
      </w:r>
      <w:r w:rsidR="00901DD6" w:rsidRPr="00901DD6">
        <w:rPr>
          <w:rStyle w:val="ReferenciaChar"/>
        </w:rPr>
        <w:t>Ilustración 6</w:t>
      </w:r>
      <w:r w:rsidR="00E0688D" w:rsidRPr="00E0688D">
        <w:rPr>
          <w:rStyle w:val="ReferenciaChar"/>
        </w:rPr>
        <w:fldChar w:fldCharType="end"/>
      </w:r>
      <w:r w:rsidR="00E0688D">
        <w:t xml:space="preserve">, donde se ve que una gran cantidad de los videos se encuentran en el cuadrante de menores valores del gráfico, por lo que se decide estudiar en detalle el cuadrante definido por videos con hasta 10.000 vistas, y hasta </w:t>
      </w:r>
      <w:r w:rsidR="006674F4">
        <w:t>200 veces compartido.</w:t>
      </w:r>
      <w:r w:rsidR="0011769E">
        <w:t xml:space="preserve"> Este cuadrante se aprecia en la </w:t>
      </w:r>
      <w:r w:rsidR="0011769E" w:rsidRPr="00306F1E">
        <w:rPr>
          <w:rStyle w:val="ReferenciaChar"/>
        </w:rPr>
        <w:fldChar w:fldCharType="begin"/>
      </w:r>
      <w:r w:rsidR="0011769E" w:rsidRPr="00306F1E">
        <w:rPr>
          <w:rStyle w:val="ReferenciaChar"/>
        </w:rPr>
        <w:instrText xml:space="preserve"> REF _Ref450057919 \h </w:instrText>
      </w:r>
      <w:r w:rsidR="0011769E" w:rsidRPr="00306F1E">
        <w:rPr>
          <w:rStyle w:val="ReferenciaChar"/>
        </w:rPr>
      </w:r>
      <w:r w:rsidR="00306F1E">
        <w:rPr>
          <w:rStyle w:val="ReferenciaChar"/>
        </w:rPr>
        <w:instrText xml:space="preserve"> \* MERGEFORMAT </w:instrText>
      </w:r>
      <w:r w:rsidR="0011769E" w:rsidRPr="00306F1E">
        <w:rPr>
          <w:rStyle w:val="ReferenciaChar"/>
        </w:rPr>
        <w:fldChar w:fldCharType="separate"/>
      </w:r>
      <w:r w:rsidR="00901DD6" w:rsidRPr="00306F1E">
        <w:rPr>
          <w:rStyle w:val="ReferenciaChar"/>
        </w:rPr>
        <w:t>Ilustración 7</w:t>
      </w:r>
      <w:r w:rsidR="0011769E" w:rsidRPr="00306F1E">
        <w:rPr>
          <w:rStyle w:val="ReferenciaChar"/>
        </w:rPr>
        <w:fldChar w:fldCharType="end"/>
      </w:r>
      <w:r w:rsidR="0011769E">
        <w:t xml:space="preserve">, donde, nuevamente, no se aprecia ningún </w:t>
      </w:r>
      <w:r w:rsidR="0011769E">
        <w:lastRenderedPageBreak/>
        <w:t>tipo de tendencia o relación entre la cantidad de veces que se comparte un video y la cantidad de vistas que consigue.</w:t>
      </w:r>
    </w:p>
    <w:p w:rsidR="00E0688D" w:rsidRDefault="00330A64" w:rsidP="00734125">
      <w:pPr>
        <w:pStyle w:val="NoSpacing"/>
      </w:pPr>
      <w:r>
        <w:t xml:space="preserve"> </w:t>
      </w:r>
    </w:p>
    <w:p w:rsidR="00E0688D" w:rsidRDefault="00E0688D" w:rsidP="00E0688D">
      <w:pPr>
        <w:pStyle w:val="TtuloTabla"/>
      </w:pPr>
      <w:bookmarkStart w:id="73" w:name="_Ref450057051"/>
      <w:r>
        <w:t xml:space="preserve">Ilustración </w:t>
      </w:r>
      <w:fldSimple w:instr=" SEQ Ilustración \* ARABIC ">
        <w:r w:rsidR="00901DD6">
          <w:rPr>
            <w:noProof/>
          </w:rPr>
          <w:t>6</w:t>
        </w:r>
      </w:fldSimple>
      <w:bookmarkEnd w:id="73"/>
      <w:r>
        <w:t>: Veces que se comparte vs veces que se ve</w:t>
      </w:r>
    </w:p>
    <w:p w:rsidR="00330A64" w:rsidRDefault="00E0688D" w:rsidP="00E0688D">
      <w:r>
        <w:rPr>
          <w:noProof/>
          <w:lang w:eastAsia="es-CL"/>
        </w:rPr>
        <w:drawing>
          <wp:inline distT="0" distB="0" distL="0" distR="0" wp14:anchorId="3D2C454B" wp14:editId="666B357F">
            <wp:extent cx="5220970" cy="22098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res_view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2209800"/>
                    </a:xfrm>
                    <a:prstGeom prst="rect">
                      <a:avLst/>
                    </a:prstGeom>
                  </pic:spPr>
                </pic:pic>
              </a:graphicData>
            </a:graphic>
          </wp:inline>
        </w:drawing>
      </w:r>
    </w:p>
    <w:p w:rsidR="00D72822" w:rsidRDefault="00D72822" w:rsidP="00734125">
      <w:pPr>
        <w:pStyle w:val="NoSpacing"/>
      </w:pPr>
    </w:p>
    <w:p w:rsidR="0011769E" w:rsidRDefault="0011769E" w:rsidP="0011769E">
      <w:pPr>
        <w:pStyle w:val="TtuloTabla"/>
      </w:pPr>
      <w:bookmarkStart w:id="74" w:name="_Ref450057919"/>
      <w:r>
        <w:t xml:space="preserve">Ilustración </w:t>
      </w:r>
      <w:fldSimple w:instr=" SEQ Ilustración \* ARABIC ">
        <w:r w:rsidR="00901DD6">
          <w:rPr>
            <w:noProof/>
          </w:rPr>
          <w:t>7</w:t>
        </w:r>
      </w:fldSimple>
      <w:bookmarkEnd w:id="74"/>
      <w:r>
        <w:t>: Veces que se comparte vs veces que se ve (filtrado)</w:t>
      </w:r>
    </w:p>
    <w:p w:rsidR="0011769E" w:rsidRDefault="0011769E" w:rsidP="0011769E">
      <w:r>
        <w:rPr>
          <w:noProof/>
          <w:lang w:eastAsia="es-CL"/>
        </w:rPr>
        <w:drawing>
          <wp:inline distT="0" distB="0" distL="0" distR="0" wp14:anchorId="39F02E84" wp14:editId="4E354E93">
            <wp:extent cx="5220970" cy="373634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ltrado.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3736340"/>
                    </a:xfrm>
                    <a:prstGeom prst="rect">
                      <a:avLst/>
                    </a:prstGeom>
                  </pic:spPr>
                </pic:pic>
              </a:graphicData>
            </a:graphic>
          </wp:inline>
        </w:drawing>
      </w:r>
    </w:p>
    <w:p w:rsidR="00D72822" w:rsidRDefault="00D72822" w:rsidP="00734125">
      <w:pPr>
        <w:pStyle w:val="NoSpacing"/>
      </w:pPr>
    </w:p>
    <w:p w:rsidR="00725DFE" w:rsidRDefault="00FB5D98" w:rsidP="00734125">
      <w:pPr>
        <w:pStyle w:val="NoSpacing"/>
      </w:pPr>
      <w:r>
        <w:lastRenderedPageBreak/>
        <w:t>Para el caso de usuarios, no se encuentra ninguna relación o distribución interesante de mencionar. Se hace necesario poblar variables nulas o vacías, por lo que se procede a la etapa de preparación de los datos.</w:t>
      </w:r>
    </w:p>
    <w:p w:rsidR="00FB5D98" w:rsidRPr="00DB23D8" w:rsidRDefault="00DB23D8" w:rsidP="00DB23D8">
      <w:pPr>
        <w:rPr>
          <w:rFonts w:ascii="Times New Roman" w:hAnsi="Times New Roman" w:cs="Times New Roman"/>
          <w:sz w:val="24"/>
        </w:rPr>
      </w:pPr>
      <w:r>
        <w:br w:type="page"/>
      </w:r>
    </w:p>
    <w:p w:rsidR="000351F9" w:rsidRPr="00DE4780" w:rsidRDefault="000351F9" w:rsidP="006B376F">
      <w:pPr>
        <w:pStyle w:val="Titulo1"/>
        <w:numPr>
          <w:ilvl w:val="0"/>
          <w:numId w:val="18"/>
        </w:numPr>
      </w:pPr>
      <w:bookmarkStart w:id="75" w:name="_Toc449030211"/>
      <w:bookmarkStart w:id="76" w:name="_Toc449603524"/>
      <w:r w:rsidRPr="00DE4780">
        <w:lastRenderedPageBreak/>
        <w:t>Desarrollo de la solución</w:t>
      </w:r>
      <w:bookmarkEnd w:id="75"/>
      <w:bookmarkEnd w:id="76"/>
    </w:p>
    <w:p w:rsidR="000351F9" w:rsidRPr="00DE4780" w:rsidRDefault="000351F9" w:rsidP="006B376F">
      <w:pPr>
        <w:pStyle w:val="NoSpacing"/>
      </w:pPr>
    </w:p>
    <w:p w:rsidR="00B11547" w:rsidRPr="00DE4780" w:rsidRDefault="00E0688D" w:rsidP="006B376F">
      <w:pPr>
        <w:pStyle w:val="Titulo2"/>
        <w:numPr>
          <w:ilvl w:val="1"/>
          <w:numId w:val="18"/>
        </w:numPr>
      </w:pPr>
      <w:bookmarkStart w:id="77" w:name="_Toc449603525"/>
      <w:r>
        <w:t xml:space="preserve"> </w:t>
      </w:r>
      <w:r w:rsidR="00B11547" w:rsidRPr="00DE4780">
        <w:t>Preparación de los datos</w:t>
      </w:r>
      <w:bookmarkEnd w:id="77"/>
    </w:p>
    <w:p w:rsidR="00087CD8" w:rsidRPr="00DE4780" w:rsidRDefault="00087CD8" w:rsidP="006B376F">
      <w:pPr>
        <w:pStyle w:val="NoSpacing"/>
      </w:pPr>
    </w:p>
    <w:p w:rsidR="00D405FC" w:rsidRDefault="00087CD8" w:rsidP="006B376F">
      <w:pPr>
        <w:pStyle w:val="NoSpacing"/>
      </w:pPr>
      <w:r w:rsidRPr="00DE4780">
        <w:t xml:space="preserve">Durante esta etapa se realizaron una serie de operaciones sobre los datos, </w:t>
      </w:r>
      <w:r w:rsidR="00DE4780">
        <w:t xml:space="preserve">con el fin de mitigar por un lado la </w:t>
      </w:r>
      <w:r w:rsidR="00DE4780" w:rsidRPr="00DE4780">
        <w:t>falta de datos</w:t>
      </w:r>
      <w:r w:rsidR="00DE4780">
        <w:t xml:space="preserve"> mencionada en el punto anterior</w:t>
      </w:r>
      <w:r w:rsidR="00D405FC">
        <w:t>, y por otro lado descubrir variables que no se encuentran inicialmente en el set de datos, pero que pueden ser calculadas en base a la existentes</w:t>
      </w:r>
      <w:r w:rsidR="00DE4780">
        <w:t xml:space="preserve">. </w:t>
      </w:r>
    </w:p>
    <w:p w:rsidR="00D405FC" w:rsidRDefault="00D405FC" w:rsidP="006B376F">
      <w:pPr>
        <w:pStyle w:val="NoSpacing"/>
      </w:pPr>
    </w:p>
    <w:p w:rsidR="00DE4780" w:rsidRPr="00CF0FBA" w:rsidRDefault="00EF1C91" w:rsidP="00CF0FBA">
      <w:pPr>
        <w:pStyle w:val="NoSpacing"/>
        <w:rPr>
          <w:b/>
          <w:color w:val="5F497A" w:themeColor="accent4" w:themeShade="BF"/>
          <w:sz w:val="36"/>
        </w:rPr>
      </w:pPr>
      <w:r>
        <w:t>Con el fin de</w:t>
      </w:r>
      <w:r w:rsidR="00DE4780">
        <w:t xml:space="preserve"> </w:t>
      </w:r>
      <w:r w:rsidR="00D405FC">
        <w:t>mitigar la ausencia de datos de usuarios y de videos que podrían se</w:t>
      </w:r>
      <w:r w:rsidR="00F772EE">
        <w:t>r</w:t>
      </w:r>
      <w:r w:rsidR="00D405FC">
        <w:t xml:space="preserve"> interesantes para el estudio </w:t>
      </w:r>
      <w:r w:rsidR="00DE4780">
        <w:t>esto</w:t>
      </w:r>
      <w:r w:rsidR="00DE4780" w:rsidRPr="00DE4780">
        <w:t xml:space="preserve"> se utilizan las herramientas (</w:t>
      </w:r>
      <w:r w:rsidR="00DE4780">
        <w:rPr>
          <w:i/>
        </w:rPr>
        <w:t>API</w:t>
      </w:r>
      <w:r w:rsidR="00DE4780" w:rsidRPr="00DE4780">
        <w:t xml:space="preserve">) de </w:t>
      </w:r>
      <w:r w:rsidR="00DE4780" w:rsidRPr="00DE4780">
        <w:rPr>
          <w:i/>
        </w:rPr>
        <w:t>Facebook</w:t>
      </w:r>
      <w:r w:rsidR="00DE4780" w:rsidRPr="00DE4780">
        <w:t xml:space="preserve"> y de </w:t>
      </w:r>
      <w:r w:rsidR="00DE4780" w:rsidRPr="00DE4780">
        <w:rPr>
          <w:i/>
        </w:rPr>
        <w:t>YouTube</w:t>
      </w:r>
      <w:r w:rsidR="00DE4780" w:rsidRPr="00DE4780">
        <w:t xml:space="preserve"> para buscar información faltante de los usuarios y videos respectivamente. Se automatiza el proceso utilizando los scripts presentes en el </w:t>
      </w:r>
      <w:r w:rsidR="00DE4780" w:rsidRPr="002F4CC3">
        <w:rPr>
          <w:rStyle w:val="ReferenciaChar"/>
        </w:rPr>
        <w:fldChar w:fldCharType="begin"/>
      </w:r>
      <w:r w:rsidR="00DE4780" w:rsidRPr="002F4CC3">
        <w:rPr>
          <w:rStyle w:val="ReferenciaChar"/>
        </w:rPr>
        <w:instrText xml:space="preserve"> REF _Ref430089610 \h  \* MERGEFORMAT </w:instrText>
      </w:r>
      <w:r w:rsidR="00DE4780" w:rsidRPr="002F4CC3">
        <w:rPr>
          <w:rStyle w:val="ReferenciaChar"/>
        </w:rPr>
      </w:r>
      <w:r w:rsidR="00DE4780" w:rsidRPr="002F4CC3">
        <w:rPr>
          <w:rStyle w:val="ReferenciaChar"/>
        </w:rPr>
        <w:fldChar w:fldCharType="separate"/>
      </w:r>
      <w:r w:rsidR="00CF0FBA" w:rsidRPr="002F4CC3">
        <w:rPr>
          <w:rStyle w:val="ReferenciaChar"/>
        </w:rPr>
        <w:t>Anexo 2</w:t>
      </w:r>
      <w:r w:rsidR="00DE4780" w:rsidRPr="002F4CC3">
        <w:rPr>
          <w:rStyle w:val="ReferenciaChar"/>
        </w:rPr>
        <w:fldChar w:fldCharType="end"/>
      </w:r>
      <w:r w:rsidR="00DE4780" w:rsidRPr="00DE4780">
        <w:t>.</w:t>
      </w:r>
    </w:p>
    <w:p w:rsidR="00D405FC" w:rsidRPr="00DE4780" w:rsidRDefault="00D405FC" w:rsidP="005A0745">
      <w:pPr>
        <w:pStyle w:val="NoSpacing"/>
      </w:pPr>
    </w:p>
    <w:p w:rsidR="00570AD1" w:rsidRPr="00DE4780" w:rsidRDefault="00943E1B" w:rsidP="006B376F">
      <w:pPr>
        <w:pStyle w:val="NoSpacing"/>
      </w:pPr>
      <w:r>
        <w:t xml:space="preserve">Para poder satisfacer necesidades del negocio tratadas en puntos anteriores, se hace necesario definir una nueva variable, </w:t>
      </w:r>
      <w:r>
        <w:rPr>
          <w:b/>
        </w:rPr>
        <w:t xml:space="preserve">calidad </w:t>
      </w:r>
      <w:r w:rsidRPr="00943E1B">
        <w:rPr>
          <w:b/>
        </w:rPr>
        <w:t>usuaria</w:t>
      </w:r>
      <w:r w:rsidR="0072524F">
        <w:t>;</w:t>
      </w:r>
      <w:r>
        <w:t xml:space="preserve"> </w:t>
      </w:r>
      <w:r w:rsidR="0072524F">
        <w:t>h</w:t>
      </w:r>
      <w:r w:rsidR="00570AD1" w:rsidRPr="00DE4780">
        <w:t>ace referencia a qué tan bueno es un usuario para el objetivo final de la plataforma, y qué tanto aporta este mismo en el cumplimiento de este objetivo. Teniendo como consideración que el enfoque actual de Kikvi es la difu</w:t>
      </w:r>
      <w:r w:rsidR="00F336CC">
        <w:t>sión de contenidos, se definen 8</w:t>
      </w:r>
      <w:r w:rsidR="00570AD1" w:rsidRPr="00DE4780">
        <w:t xml:space="preserve"> niveles de calidad usuaria, usando como parámetros de entrada la frecuencia en la que el individuo comparte, la cantidad de veces que comparte, y el período total de actividad del mismo. En la </w:t>
      </w:r>
      <w:r w:rsidR="005A0745" w:rsidRPr="005A0745">
        <w:rPr>
          <w:rStyle w:val="ReferenciaChar"/>
        </w:rPr>
        <w:fldChar w:fldCharType="begin"/>
      </w:r>
      <w:r w:rsidR="005A0745" w:rsidRPr="005A0745">
        <w:rPr>
          <w:rStyle w:val="ReferenciaChar"/>
        </w:rPr>
        <w:instrText xml:space="preserve"> REF _Ref448234455 \h </w:instrText>
      </w:r>
      <w:r w:rsidR="005A0745">
        <w:rPr>
          <w:rStyle w:val="ReferenciaChar"/>
        </w:rPr>
        <w:instrText xml:space="preserve"> \* MERGEFORMAT </w:instrText>
      </w:r>
      <w:r w:rsidR="005A0745" w:rsidRPr="005A0745">
        <w:rPr>
          <w:rStyle w:val="ReferenciaChar"/>
        </w:rPr>
      </w:r>
      <w:r w:rsidR="005A0745" w:rsidRPr="005A0745">
        <w:rPr>
          <w:rStyle w:val="ReferenciaChar"/>
        </w:rPr>
        <w:fldChar w:fldCharType="separate"/>
      </w:r>
      <w:r w:rsidR="00901DD6" w:rsidRPr="00901DD6">
        <w:rPr>
          <w:rStyle w:val="ReferenciaChar"/>
        </w:rPr>
        <w:t>Tabla 5</w:t>
      </w:r>
      <w:r w:rsidR="005A0745" w:rsidRPr="005A0745">
        <w:rPr>
          <w:rStyle w:val="ReferenciaChar"/>
        </w:rPr>
        <w:fldChar w:fldCharType="end"/>
      </w:r>
      <w:r w:rsidR="005A0745">
        <w:t xml:space="preserve"> </w:t>
      </w:r>
      <w:r w:rsidR="00570AD1" w:rsidRPr="00DE4780">
        <w:t>se muestran los criterios para asignación de clases de esta variable.</w:t>
      </w:r>
    </w:p>
    <w:p w:rsidR="00570AD1" w:rsidRPr="00DE4780" w:rsidRDefault="00570AD1" w:rsidP="00570AD1">
      <w:pPr>
        <w:spacing w:after="0" w:line="240" w:lineRule="auto"/>
        <w:ind w:firstLine="709"/>
        <w:jc w:val="both"/>
        <w:rPr>
          <w:rFonts w:ascii="Times New Roman" w:hAnsi="Times New Roman" w:cs="Times New Roman"/>
          <w:sz w:val="24"/>
        </w:rPr>
      </w:pPr>
    </w:p>
    <w:p w:rsidR="00570AD1" w:rsidRPr="00DE4780" w:rsidRDefault="00570AD1" w:rsidP="00570AD1">
      <w:pPr>
        <w:keepNext/>
        <w:spacing w:after="100" w:line="240" w:lineRule="auto"/>
        <w:jc w:val="center"/>
        <w:rPr>
          <w:rFonts w:ascii="Times New Roman" w:eastAsiaTheme="minorEastAsia" w:hAnsi="Times New Roman" w:cs="Times New Roman"/>
          <w:b/>
          <w:bCs/>
          <w:color w:val="473B6F"/>
          <w:sz w:val="18"/>
          <w:szCs w:val="18"/>
          <w:lang w:eastAsia="es-CL"/>
        </w:rPr>
      </w:pPr>
      <w:bookmarkStart w:id="78" w:name="_Ref448234455"/>
      <w:r w:rsidRPr="00DE4780">
        <w:rPr>
          <w:rFonts w:ascii="Times New Roman" w:eastAsiaTheme="minorEastAsia" w:hAnsi="Times New Roman" w:cs="Times New Roman"/>
          <w:b/>
          <w:bCs/>
          <w:color w:val="473B6F"/>
          <w:sz w:val="18"/>
          <w:szCs w:val="18"/>
          <w:lang w:eastAsia="es-CL"/>
        </w:rPr>
        <w:t xml:space="preserve">Tabla </w:t>
      </w:r>
      <w:r w:rsidRPr="00DE4780">
        <w:rPr>
          <w:rFonts w:ascii="Times New Roman" w:eastAsiaTheme="minorEastAsia" w:hAnsi="Times New Roman" w:cs="Times New Roman"/>
          <w:b/>
          <w:bCs/>
          <w:color w:val="473B6F"/>
          <w:sz w:val="18"/>
          <w:szCs w:val="18"/>
          <w:lang w:eastAsia="es-CL"/>
        </w:rPr>
        <w:fldChar w:fldCharType="begin"/>
      </w:r>
      <w:r w:rsidRPr="00DE4780">
        <w:rPr>
          <w:rFonts w:ascii="Times New Roman" w:eastAsiaTheme="minorEastAsia" w:hAnsi="Times New Roman" w:cs="Times New Roman"/>
          <w:b/>
          <w:bCs/>
          <w:color w:val="473B6F"/>
          <w:sz w:val="18"/>
          <w:szCs w:val="18"/>
          <w:lang w:eastAsia="es-CL"/>
        </w:rPr>
        <w:instrText xml:space="preserve"> SEQ Tabla \* ARABIC </w:instrText>
      </w:r>
      <w:r w:rsidRPr="00DE4780">
        <w:rPr>
          <w:rFonts w:ascii="Times New Roman" w:eastAsiaTheme="minorEastAsia" w:hAnsi="Times New Roman" w:cs="Times New Roman"/>
          <w:b/>
          <w:bCs/>
          <w:color w:val="473B6F"/>
          <w:sz w:val="18"/>
          <w:szCs w:val="18"/>
          <w:lang w:eastAsia="es-CL"/>
        </w:rPr>
        <w:fldChar w:fldCharType="separate"/>
      </w:r>
      <w:r w:rsidR="00901DD6">
        <w:rPr>
          <w:rFonts w:ascii="Times New Roman" w:eastAsiaTheme="minorEastAsia" w:hAnsi="Times New Roman" w:cs="Times New Roman"/>
          <w:b/>
          <w:bCs/>
          <w:noProof/>
          <w:color w:val="473B6F"/>
          <w:sz w:val="18"/>
          <w:szCs w:val="18"/>
          <w:lang w:eastAsia="es-CL"/>
        </w:rPr>
        <w:t>5</w:t>
      </w:r>
      <w:r w:rsidRPr="00DE4780">
        <w:rPr>
          <w:rFonts w:ascii="Times New Roman" w:eastAsiaTheme="minorEastAsia" w:hAnsi="Times New Roman" w:cs="Times New Roman"/>
          <w:b/>
          <w:bCs/>
          <w:color w:val="473B6F"/>
          <w:sz w:val="18"/>
          <w:szCs w:val="18"/>
          <w:lang w:eastAsia="es-CL"/>
        </w:rPr>
        <w:fldChar w:fldCharType="end"/>
      </w:r>
      <w:r w:rsidRPr="00DE4780">
        <w:rPr>
          <w:rFonts w:ascii="Times New Roman" w:eastAsiaTheme="minorEastAsia" w:hAnsi="Times New Roman" w:cs="Times New Roman"/>
          <w:b/>
          <w:bCs/>
          <w:color w:val="473B6F"/>
          <w:sz w:val="18"/>
          <w:szCs w:val="18"/>
          <w:lang w:eastAsia="es-CL"/>
        </w:rPr>
        <w:t>: Calidad de usuario</w:t>
      </w:r>
      <w:bookmarkEnd w:id="78"/>
    </w:p>
    <w:tbl>
      <w:tblPr>
        <w:tblStyle w:val="LightList-Accent4"/>
        <w:tblW w:w="0" w:type="auto"/>
        <w:tblInd w:w="108" w:type="dxa"/>
        <w:tblLook w:val="04A0" w:firstRow="1" w:lastRow="0" w:firstColumn="1" w:lastColumn="0" w:noHBand="0" w:noVBand="1"/>
      </w:tblPr>
      <w:tblGrid>
        <w:gridCol w:w="2268"/>
        <w:gridCol w:w="1804"/>
        <w:gridCol w:w="2091"/>
        <w:gridCol w:w="2091"/>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AD1" w:rsidRPr="00DE4780" w:rsidRDefault="00570AD1" w:rsidP="00EF1C91">
            <w:pPr>
              <w:pStyle w:val="TABLA"/>
            </w:pPr>
            <w:r w:rsidRPr="00DE4780">
              <w:t>Calidad</w:t>
            </w:r>
          </w:p>
        </w:tc>
        <w:tc>
          <w:tcPr>
            <w:tcW w:w="1804"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rPr>
                <w:b w:val="0"/>
                <w:color w:val="auto"/>
              </w:rPr>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interesado,</w:t>
            </w:r>
          </w:p>
          <w:p w:rsidR="00570AD1" w:rsidRPr="00DE4780" w:rsidRDefault="00570AD1" w:rsidP="00EF1C91">
            <w:pPr>
              <w:pStyle w:val="TABLA"/>
            </w:pPr>
            <w:r w:rsidRPr="00DE4780">
              <w:t>No entendió</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pero nunca tuvo interacción</w:t>
            </w:r>
            <w:r w:rsidRPr="00DE4780">
              <w:rPr>
                <w:vertAlign w:val="superscript"/>
              </w:rPr>
              <w:footnoteReference w:id="22"/>
            </w:r>
            <w:r w:rsidRPr="00DE4780">
              <w:t xml:space="preserve"> con la misma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capturado</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 interactuó en la plataforma durante un único día.</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Perdido</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por un período menor a una semana.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semanal</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diariamente, por un período de entre 7 y 29 días.</w:t>
            </w:r>
          </w:p>
        </w:tc>
      </w:tr>
      <w:tr w:rsidR="00F336CC"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336CC" w:rsidRPr="00DE4780" w:rsidRDefault="008D4A5F" w:rsidP="00EF1C91">
            <w:pPr>
              <w:pStyle w:val="TABLA"/>
            </w:pPr>
            <w:r>
              <w:t>Diario mensual</w:t>
            </w:r>
          </w:p>
        </w:tc>
        <w:tc>
          <w:tcPr>
            <w:tcW w:w="5986" w:type="dxa"/>
            <w:gridSpan w:val="3"/>
            <w:vAlign w:val="center"/>
          </w:tcPr>
          <w:p w:rsidR="00F336CC" w:rsidRPr="00DE4780" w:rsidRDefault="008D4A5F"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diariamente, por un período mayor a 30 días.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constante</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w:t>
            </w:r>
            <w:r>
              <w:t>amente, por un período mayor a 6</w:t>
            </w:r>
            <w:r w:rsidRPr="00DE4780">
              <w:t>0 días.</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mensual</w:t>
            </w:r>
          </w:p>
        </w:tc>
        <w:tc>
          <w:tcPr>
            <w:tcW w:w="5986" w:type="dxa"/>
            <w:gridSpan w:val="3"/>
            <w:vAlign w:val="center"/>
          </w:tcPr>
          <w:p w:rsidR="00570AD1" w:rsidRPr="00DE4780" w:rsidRDefault="00570AD1" w:rsidP="008D4A5F">
            <w:pPr>
              <w:pStyle w:val="TABLA"/>
              <w:cnfStyle w:val="000000100000" w:firstRow="0" w:lastRow="0" w:firstColumn="0" w:lastColumn="0" w:oddVBand="0" w:evenVBand="0" w:oddHBand="1" w:evenHBand="0" w:firstRowFirstColumn="0" w:firstRowLastColumn="0" w:lastRowFirstColumn="0" w:lastRowLastColumn="0"/>
            </w:pPr>
            <w:r w:rsidRPr="00DE4780">
              <w:t xml:space="preserve">Usuario se registró en la plataforma e interactuó con ella semanalmente (al menos), por un período de entre </w:t>
            </w:r>
            <w:r w:rsidR="008D4A5F">
              <w:t>1 y 2 meses.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constante</w:t>
            </w:r>
          </w:p>
        </w:tc>
        <w:tc>
          <w:tcPr>
            <w:tcW w:w="5986" w:type="dxa"/>
            <w:gridSpan w:val="3"/>
            <w:vAlign w:val="center"/>
          </w:tcPr>
          <w:p w:rsidR="00570AD1" w:rsidRPr="00DE4780" w:rsidRDefault="00570AD1" w:rsidP="008D4A5F">
            <w:pPr>
              <w:pStyle w:val="TABLA"/>
              <w:cnfStyle w:val="000000000000" w:firstRow="0" w:lastRow="0" w:firstColumn="0" w:lastColumn="0" w:oddVBand="0" w:evenVBand="0" w:oddHBand="0" w:evenHBand="0" w:firstRowFirstColumn="0" w:firstRowLastColumn="0" w:lastRowFirstColumn="0" w:lastRowLastColumn="0"/>
            </w:pPr>
            <w:r w:rsidRPr="00DE4780">
              <w:t xml:space="preserve">Usuario se registró en la plataforma e interactuó con ella semanalmente (al menos), por un período mayor a </w:t>
            </w:r>
            <w:r w:rsidR="008D4A5F">
              <w:t>2 meses.</w:t>
            </w:r>
          </w:p>
        </w:tc>
      </w:tr>
    </w:tbl>
    <w:p w:rsidR="005A0745" w:rsidRPr="00DE4780" w:rsidRDefault="005A0745" w:rsidP="006B376F">
      <w:pPr>
        <w:pStyle w:val="NoSpacing"/>
      </w:pPr>
      <w:r>
        <w:lastRenderedPageBreak/>
        <w:t xml:space="preserve">Habiéndose definido el primero de los indicadores clave para el negocio mencionados en la </w:t>
      </w:r>
      <w:r w:rsidRPr="005A0745">
        <w:rPr>
          <w:rStyle w:val="ReferenciaChar"/>
        </w:rPr>
        <w:fldChar w:fldCharType="begin"/>
      </w:r>
      <w:r w:rsidRPr="005A0745">
        <w:rPr>
          <w:rStyle w:val="ReferenciaChar"/>
        </w:rPr>
        <w:instrText xml:space="preserve"> REF _Ref450051691 \h </w:instrText>
      </w:r>
      <w:r>
        <w:rPr>
          <w:rStyle w:val="ReferenciaChar"/>
        </w:rPr>
        <w:instrText xml:space="preserve"> \* MERGEFORMAT </w:instrText>
      </w:r>
      <w:r w:rsidRPr="005A0745">
        <w:rPr>
          <w:rStyle w:val="ReferenciaChar"/>
        </w:rPr>
      </w:r>
      <w:r w:rsidRPr="005A0745">
        <w:rPr>
          <w:rStyle w:val="ReferenciaChar"/>
        </w:rPr>
        <w:fldChar w:fldCharType="separate"/>
      </w:r>
      <w:r w:rsidR="00901DD6" w:rsidRPr="00901DD6">
        <w:rPr>
          <w:rStyle w:val="ReferenciaChar"/>
        </w:rPr>
        <w:t>Tabla 2</w:t>
      </w:r>
      <w:r w:rsidRPr="005A0745">
        <w:rPr>
          <w:rStyle w:val="ReferenciaChar"/>
        </w:rPr>
        <w:fldChar w:fldCharType="end"/>
      </w:r>
      <w:r w:rsidRPr="005A0745">
        <w:t>,</w:t>
      </w:r>
      <w:r>
        <w:t xml:space="preserve"> en la </w:t>
      </w:r>
      <w:r w:rsidR="00B560B3" w:rsidRPr="00DB23D8">
        <w:rPr>
          <w:rStyle w:val="ReferenciaChar"/>
        </w:rPr>
        <w:fldChar w:fldCharType="begin"/>
      </w:r>
      <w:r w:rsidR="00B560B3" w:rsidRPr="00DB23D8">
        <w:rPr>
          <w:rStyle w:val="ReferenciaChar"/>
        </w:rPr>
        <w:instrText xml:space="preserve"> REF _Ref450059543 \h </w:instrText>
      </w:r>
      <w:r w:rsidR="00B560B3" w:rsidRPr="00DB23D8">
        <w:rPr>
          <w:rStyle w:val="ReferenciaChar"/>
        </w:rPr>
      </w:r>
      <w:r w:rsidR="00DB23D8">
        <w:rPr>
          <w:rStyle w:val="ReferenciaChar"/>
        </w:rPr>
        <w:instrText xml:space="preserve"> \* MERGEFORMAT </w:instrText>
      </w:r>
      <w:r w:rsidR="00B560B3" w:rsidRPr="00DB23D8">
        <w:rPr>
          <w:rStyle w:val="ReferenciaChar"/>
        </w:rPr>
        <w:fldChar w:fldCharType="separate"/>
      </w:r>
      <w:r w:rsidR="00901DD6" w:rsidRPr="00901DD6">
        <w:rPr>
          <w:rStyle w:val="ReferenciaChar"/>
        </w:rPr>
        <w:t>Tabla 6</w:t>
      </w:r>
      <w:r w:rsidR="00B560B3" w:rsidRPr="00DB23D8">
        <w:rPr>
          <w:rStyle w:val="ReferenciaChar"/>
        </w:rPr>
        <w:fldChar w:fldCharType="end"/>
      </w:r>
      <w:r w:rsidR="00B560B3">
        <w:t xml:space="preserve"> se explica cómo fueron calculados los dos restantes.</w:t>
      </w:r>
    </w:p>
    <w:p w:rsidR="00570AD1" w:rsidRDefault="00570AD1" w:rsidP="006B376F">
      <w:pPr>
        <w:pStyle w:val="NoSpacing"/>
      </w:pPr>
    </w:p>
    <w:p w:rsidR="00B560B3" w:rsidRDefault="00B560B3" w:rsidP="00B560B3">
      <w:pPr>
        <w:pStyle w:val="TtuloTabla"/>
      </w:pPr>
      <w:bookmarkStart w:id="79" w:name="_Ref450059543"/>
      <w:r>
        <w:t xml:space="preserve">Tabla </w:t>
      </w:r>
      <w:fldSimple w:instr=" SEQ Tabla \* ARABIC ">
        <w:r w:rsidR="00901DD6">
          <w:rPr>
            <w:noProof/>
          </w:rPr>
          <w:t>6</w:t>
        </w:r>
      </w:fldSimple>
      <w:bookmarkEnd w:id="79"/>
      <w:r>
        <w:t>: Cálculo de indicadores clave</w:t>
      </w:r>
    </w:p>
    <w:tbl>
      <w:tblPr>
        <w:tblStyle w:val="LightList-Accent4"/>
        <w:tblW w:w="0" w:type="auto"/>
        <w:tblLayout w:type="fixed"/>
        <w:tblLook w:val="04A0" w:firstRow="1" w:lastRow="0" w:firstColumn="1" w:lastColumn="0" w:noHBand="0" w:noVBand="1"/>
      </w:tblPr>
      <w:tblGrid>
        <w:gridCol w:w="1951"/>
        <w:gridCol w:w="6487"/>
      </w:tblGrid>
      <w:tr w:rsidR="005A0745" w:rsidRPr="00DE4780" w:rsidTr="0029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0745" w:rsidRPr="00DE4780" w:rsidRDefault="005A0745" w:rsidP="00291FCD">
            <w:pPr>
              <w:pStyle w:val="TABLA"/>
            </w:pPr>
            <w:r w:rsidRPr="00DE4780">
              <w:t>Variable</w:t>
            </w:r>
          </w:p>
        </w:tc>
        <w:tc>
          <w:tcPr>
            <w:tcW w:w="6487" w:type="dxa"/>
          </w:tcPr>
          <w:p w:rsidR="005A0745" w:rsidRPr="00DE4780" w:rsidRDefault="005A0745" w:rsidP="00291FCD">
            <w:pPr>
              <w:pStyle w:val="TABLA"/>
              <w:cnfStyle w:val="100000000000" w:firstRow="1" w:lastRow="0" w:firstColumn="0" w:lastColumn="0" w:oddVBand="0" w:evenVBand="0" w:oddHBand="0" w:evenHBand="0" w:firstRowFirstColumn="0" w:firstRowLastColumn="0" w:lastRowFirstColumn="0" w:lastRowLastColumn="0"/>
            </w:pPr>
            <w:r w:rsidRPr="00DE4780">
              <w:t>Descripción</w:t>
            </w:r>
            <w:r w:rsidR="001F330E">
              <w:t xml:space="preserve"> y cálculo</w:t>
            </w:r>
          </w:p>
        </w:tc>
      </w:tr>
      <w:tr w:rsidR="005A0745" w:rsidRPr="00DE4780" w:rsidTr="0029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5A0745" w:rsidP="00291FCD">
            <w:pPr>
              <w:pStyle w:val="TABLA"/>
            </w:pPr>
            <w:r w:rsidRPr="00DE4780">
              <w:t>active_users</w:t>
            </w:r>
          </w:p>
        </w:tc>
        <w:tc>
          <w:tcPr>
            <w:tcW w:w="6487" w:type="dxa"/>
            <w:vAlign w:val="center"/>
          </w:tcPr>
          <w:p w:rsidR="005A0745" w:rsidRDefault="005A0745" w:rsidP="00291FCD">
            <w:pPr>
              <w:pStyle w:val="TABLA"/>
              <w:cnfStyle w:val="000000100000" w:firstRow="0" w:lastRow="0" w:firstColumn="0" w:lastColumn="0" w:oddVBand="0" w:evenVBand="0" w:oddHBand="1" w:evenHBand="0" w:firstRowFirstColumn="0" w:firstRowLastColumn="0" w:lastRowFirstColumn="0" w:lastRowLastColumn="0"/>
            </w:pPr>
            <w:r w:rsidRPr="00DE4780">
              <w:t>Cantidad de usuarios activos al momento en que un video fue publicado en la plataforma.</w:t>
            </w:r>
          </w:p>
          <w:p w:rsidR="001F330E" w:rsidRDefault="001F330E" w:rsidP="00291FCD">
            <w:pPr>
              <w:pStyle w:val="TABLA"/>
              <w:cnfStyle w:val="000000100000" w:firstRow="0" w:lastRow="0" w:firstColumn="0" w:lastColumn="0" w:oddVBand="0" w:evenVBand="0" w:oddHBand="1" w:evenHBand="0" w:firstRowFirstColumn="0" w:firstRowLastColumn="0" w:lastRowFirstColumn="0" w:lastRowLastColumn="0"/>
            </w:pPr>
          </w:p>
          <w:p w:rsidR="001F330E" w:rsidRDefault="001F330E" w:rsidP="006A5FEA">
            <w:pPr>
              <w:pStyle w:val="TABLA"/>
              <w:cnfStyle w:val="000000100000" w:firstRow="0" w:lastRow="0" w:firstColumn="0" w:lastColumn="0" w:oddVBand="0" w:evenVBand="0" w:oddHBand="1" w:evenHBand="0" w:firstRowFirstColumn="0" w:firstRowLastColumn="0" w:lastRowFirstColumn="0" w:lastRowLastColumn="0"/>
            </w:pPr>
            <w:r>
              <w:t>Se define un usuario activo como un usuario que interactuó con la plataforma durante una semana definida (</w:t>
            </w:r>
            <w:r w:rsidR="006A5FEA" w:rsidRPr="006A5FEA">
              <w:rPr>
                <w:i/>
              </w:rPr>
              <w:t>Active Users: Measure the Success of Your Business</w:t>
            </w:r>
            <w:r>
              <w:rPr>
                <w:i/>
              </w:rPr>
              <w:t>,</w:t>
            </w:r>
            <w:r w:rsidRPr="001F330E">
              <w:t xml:space="preserve"> </w:t>
            </w:r>
            <w:r w:rsidRPr="001F330E">
              <w:rPr>
                <w:i/>
              </w:rPr>
              <w:t>Claudiu Murariu</w:t>
            </w:r>
            <w:r>
              <w:rPr>
                <w:i/>
              </w:rPr>
              <w:t>, 2014)</w:t>
            </w:r>
            <w:r w:rsidR="006A5FEA">
              <w:t>. Se define en este caso en particular una interacción como la acción de compartir un video, realizar un canje, reclutar otro usuario, ver un video o participar en un concurso.</w:t>
            </w:r>
          </w:p>
          <w:p w:rsidR="00026B55" w:rsidRDefault="00026B55" w:rsidP="006A5FEA">
            <w:pPr>
              <w:pStyle w:val="TABLA"/>
              <w:cnfStyle w:val="000000100000" w:firstRow="0" w:lastRow="0" w:firstColumn="0" w:lastColumn="0" w:oddVBand="0" w:evenVBand="0" w:oddHBand="1" w:evenHBand="0" w:firstRowFirstColumn="0" w:firstRowLastColumn="0" w:lastRowFirstColumn="0" w:lastRowLastColumn="0"/>
            </w:pPr>
          </w:p>
          <w:p w:rsidR="00026B55" w:rsidRPr="006A5FEA" w:rsidRDefault="00026B55" w:rsidP="00026B55">
            <w:pPr>
              <w:pStyle w:val="TABLA"/>
              <w:cnfStyle w:val="000000100000" w:firstRow="0" w:lastRow="0" w:firstColumn="0" w:lastColumn="0" w:oddVBand="0" w:evenVBand="0" w:oddHBand="1" w:evenHBand="0" w:firstRowFirstColumn="0" w:firstRowLastColumn="0" w:lastRowFirstColumn="0" w:lastRowLastColumn="0"/>
            </w:pPr>
            <w:r>
              <w:t xml:space="preserve">Entonces, en un momento dado, la cantidad de usuarios activos estará dada por el número de usuarios que </w:t>
            </w:r>
            <w:r w:rsidR="00D512DE">
              <w:t>interactuaron</w:t>
            </w:r>
            <w:r>
              <w:t xml:space="preserve"> con la plataforma en los últimos 7 días.</w:t>
            </w:r>
          </w:p>
        </w:tc>
      </w:tr>
      <w:tr w:rsidR="005A0745" w:rsidRPr="00DE4780" w:rsidTr="00291FCD">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5A0745" w:rsidP="00291FCD">
            <w:pPr>
              <w:pStyle w:val="TABLA"/>
            </w:pPr>
            <w:r w:rsidRPr="00DE4780">
              <w:t>penetración</w:t>
            </w:r>
          </w:p>
        </w:tc>
        <w:tc>
          <w:tcPr>
            <w:tcW w:w="6487" w:type="dxa"/>
            <w:vAlign w:val="center"/>
          </w:tcPr>
          <w:p w:rsidR="005A0745" w:rsidRPr="00DE4780" w:rsidRDefault="005A0745" w:rsidP="00FB3B01">
            <w:pPr>
              <w:pStyle w:val="TABLA"/>
              <w:cnfStyle w:val="000000000000" w:firstRow="0" w:lastRow="0" w:firstColumn="0" w:lastColumn="0" w:oddVBand="0" w:evenVBand="0" w:oddHBand="0" w:evenHBand="0" w:firstRowFirstColumn="0" w:firstRowLastColumn="0" w:lastRowFirstColumn="0" w:lastRowLastColumn="0"/>
            </w:pPr>
            <w:r w:rsidRPr="00DE4780">
              <w:t>Porcentaje de usuarios activos que compartieron el video en cuestión.</w:t>
            </w:r>
            <w:r w:rsidR="00FB3B01">
              <w:t xml:space="preserve"> Para este cálculo, se utilizó la variable active_users en el tiempo, y se comparó con la cantidad de veces que se compartió un video en el mismo intervalo. </w:t>
            </w:r>
          </w:p>
        </w:tc>
      </w:tr>
    </w:tbl>
    <w:p w:rsidR="005A0745" w:rsidRPr="00DE4780" w:rsidRDefault="005A0745" w:rsidP="006B376F">
      <w:pPr>
        <w:pStyle w:val="NoSpacing"/>
      </w:pPr>
    </w:p>
    <w:p w:rsidR="00087CD8" w:rsidRPr="00055177" w:rsidRDefault="00055177" w:rsidP="00055177">
      <w:pPr>
        <w:pStyle w:val="NoSpacing"/>
      </w:pPr>
      <w:r w:rsidRPr="00055177">
        <w:t xml:space="preserve">Para poder tener un </w:t>
      </w:r>
      <w:r>
        <w:t>me</w:t>
      </w:r>
      <w:r w:rsidRPr="00055177">
        <w:t xml:space="preserve">jor entendimiento del grupo usuario, se </w:t>
      </w:r>
      <w:r>
        <w:t xml:space="preserve">definió y calculó una serie de variables que podrían ser significativas para explicar el comportamiento y calidad usuaria, listadas en la </w:t>
      </w:r>
      <w:r w:rsidRPr="00055177">
        <w:rPr>
          <w:rStyle w:val="ReferenciaChar"/>
        </w:rPr>
        <w:fldChar w:fldCharType="begin"/>
      </w:r>
      <w:r w:rsidRPr="00055177">
        <w:rPr>
          <w:rStyle w:val="ReferenciaChar"/>
        </w:rPr>
        <w:instrText xml:space="preserve"> REF _Ref450060773 \h </w:instrText>
      </w:r>
      <w:r>
        <w:rPr>
          <w:rStyle w:val="ReferenciaChar"/>
        </w:rPr>
        <w:instrText xml:space="preserve"> \* MERGEFORMAT </w:instrText>
      </w:r>
      <w:r w:rsidRPr="00055177">
        <w:rPr>
          <w:rStyle w:val="ReferenciaChar"/>
        </w:rPr>
      </w:r>
      <w:r w:rsidRPr="00055177">
        <w:rPr>
          <w:rStyle w:val="ReferenciaChar"/>
        </w:rPr>
        <w:fldChar w:fldCharType="separate"/>
      </w:r>
      <w:r w:rsidR="00901DD6" w:rsidRPr="00901DD6">
        <w:rPr>
          <w:rStyle w:val="ReferenciaChar"/>
        </w:rPr>
        <w:t>Tabla 7</w:t>
      </w:r>
      <w:r w:rsidRPr="00055177">
        <w:rPr>
          <w:rStyle w:val="ReferenciaChar"/>
        </w:rPr>
        <w:fldChar w:fldCharType="end"/>
      </w:r>
      <w:r>
        <w:t>.</w:t>
      </w:r>
    </w:p>
    <w:p w:rsidR="00570AD1" w:rsidRPr="00055177" w:rsidRDefault="00570AD1" w:rsidP="006B376F">
      <w:pPr>
        <w:pStyle w:val="NoSpacing"/>
      </w:pPr>
    </w:p>
    <w:p w:rsidR="00055177" w:rsidRDefault="00055177" w:rsidP="00055177">
      <w:pPr>
        <w:pStyle w:val="TtuloTabla"/>
      </w:pPr>
      <w:bookmarkStart w:id="80" w:name="_Ref450060773"/>
      <w:r>
        <w:t xml:space="preserve">Tabla </w:t>
      </w:r>
      <w:fldSimple w:instr=" SEQ Tabla \* ARABIC ">
        <w:r w:rsidR="00901DD6">
          <w:rPr>
            <w:noProof/>
          </w:rPr>
          <w:t>7</w:t>
        </w:r>
      </w:fldSimple>
      <w:bookmarkEnd w:id="80"/>
      <w:r>
        <w:t>: Nuevas variables para usuarios</w:t>
      </w:r>
    </w:p>
    <w:tbl>
      <w:tblPr>
        <w:tblStyle w:val="LightList-Accent4"/>
        <w:tblW w:w="0" w:type="auto"/>
        <w:tblLayout w:type="fixed"/>
        <w:tblLook w:val="04A0" w:firstRow="1" w:lastRow="0" w:firstColumn="1" w:lastColumn="0" w:noHBand="0" w:noVBand="1"/>
      </w:tblPr>
      <w:tblGrid>
        <w:gridCol w:w="1951"/>
        <w:gridCol w:w="6487"/>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AD1" w:rsidRPr="00DE4780" w:rsidRDefault="00570AD1" w:rsidP="00B81BB0">
            <w:pPr>
              <w:pStyle w:val="TABLA"/>
            </w:pPr>
            <w:r w:rsidRPr="00DE4780">
              <w:t>Variable</w:t>
            </w:r>
          </w:p>
        </w:tc>
        <w:tc>
          <w:tcPr>
            <w:tcW w:w="6487" w:type="dxa"/>
          </w:tcPr>
          <w:p w:rsidR="00570AD1" w:rsidRPr="00DE4780" w:rsidRDefault="00570AD1" w:rsidP="00B81BB0">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edad</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Edad (en años) del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 Número entero</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sistema_registro</w:t>
            </w:r>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Hace referencia al sistema a través del cual se registró el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Facebook campaign</w:t>
            </w:r>
            <w:r w:rsidRPr="00DE4780">
              <w:t xml:space="preserve">: hace referencia a los usuarios que se registraron al sitio a través de una campaña en Facebook. Cabe destacar que no se trata del uso de </w:t>
            </w:r>
            <w:r w:rsidR="001D4437">
              <w:t>“</w:t>
            </w:r>
            <w:r w:rsidRPr="00DE4780">
              <w:t>Facebook Ads</w:t>
            </w:r>
            <w:r w:rsidR="001D4437">
              <w:t>”</w:t>
            </w:r>
            <w:r w:rsidRPr="00DE4780">
              <w:t xml:space="preserve">, si no que de un post/campaña a través de la Fan Page de Kikvi. </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Normal sign in</w:t>
            </w:r>
            <w:r w:rsidRPr="00DE4780">
              <w:t xml:space="preserve">: Usuarios que se registraron al sitio sin ninguna referencia registrada. En otras palabras, llegaron al sitio y se registraron haciendo </w:t>
            </w:r>
            <w:r w:rsidRPr="00DE4780">
              <w:rPr>
                <w:i/>
              </w:rPr>
              <w:t>click</w:t>
            </w:r>
            <w:r w:rsidRPr="00DE4780">
              <w:t xml:space="preserve"> en el botón </w:t>
            </w:r>
            <w:r w:rsidR="001D4437">
              <w:t>“</w:t>
            </w:r>
            <w:r w:rsidRPr="00DE4780">
              <w:t>Registrarse</w:t>
            </w:r>
            <w:r w:rsidR="001D4437">
              <w:t>”</w:t>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Physical campaign – fair</w:t>
            </w:r>
            <w:r w:rsidRPr="00DE4780">
              <w:t>: Registros durante la ejecución de la feria de software en la que la empresa participó en sus inicios, bajo otro nombre.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Physical campaign – flyers</w:t>
            </w:r>
            <w:r w:rsidRPr="00DE4780">
              <w:t xml:space="preserve">: Hace referencia a los usuarios que se registraron luego de llegar al sitio a través de una campaña física de </w:t>
            </w:r>
            <w:r w:rsidRPr="00DE4780">
              <w:rPr>
                <w:i/>
              </w:rPr>
              <w:t>flyers</w:t>
            </w:r>
            <w:r w:rsidRPr="00DE4780">
              <w:t xml:space="preserve"> realizada en universidades de Santiago.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Recruited</w:t>
            </w:r>
            <w:r w:rsidRPr="00DE4780">
              <w:t xml:space="preserve">: Usuarios adquiridos a través del sistema de reclutamiento </w:t>
            </w:r>
            <w:r w:rsidRPr="00DE4780">
              <w:lastRenderedPageBreak/>
              <w:t>establecido en el sitio</w:t>
            </w:r>
            <w:r w:rsidRPr="00DE4780">
              <w:rPr>
                <w:rStyle w:val="FootnoteReference"/>
              </w:rPr>
              <w:footnoteReference w:id="23"/>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Through video display</w:t>
            </w:r>
            <w:r w:rsidRPr="00DE4780">
              <w:t xml:space="preserve">: Registros a través de links dispuestos en la </w:t>
            </w:r>
            <w:r w:rsidR="001D4437">
              <w:t>“</w:t>
            </w:r>
            <w:r w:rsidRPr="00DE4780">
              <w:t>vitrina</w:t>
            </w:r>
            <w:r w:rsidR="001D4437">
              <w:t>”</w:t>
            </w:r>
            <w:r w:rsidRPr="00DE4780">
              <w:rPr>
                <w:rStyle w:val="FootnoteReference"/>
              </w:rPr>
              <w:footnoteReference w:id="24"/>
            </w:r>
            <w:r w:rsidRPr="00DE4780">
              <w:t>. Esta es la clase más común para esta variable.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lastRenderedPageBreak/>
              <w:t>calidad_videos</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Calidad de videos en el tiempo comprendido entre una semana antes del registro del usuario y una semana después.</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Low</w:t>
            </w:r>
            <w:r>
              <w:t>”</w:t>
            </w:r>
            <w:r w:rsidR="00570AD1" w:rsidRPr="00DE4780">
              <w:t>: videos de baja calidad</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densidad_concursos</w:t>
            </w:r>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Considera la densidad de concursos de las dos semanas siguientes al registro de un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Low</w:t>
            </w:r>
            <w:r>
              <w:t>”</w:t>
            </w:r>
            <w:r w:rsidR="00570AD1" w:rsidRPr="00DE4780">
              <w:t>: videos de baja calidad</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densidad_videos</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videos en las dos semanas siguientes al registro de un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B81BB0"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Low</w:t>
            </w:r>
            <w:r>
              <w:t>”</w:t>
            </w:r>
            <w:r w:rsidR="00570AD1" w:rsidRPr="00DE4780">
              <w:t>: videos de baja calidad</w:t>
            </w:r>
          </w:p>
        </w:tc>
      </w:tr>
    </w:tbl>
    <w:p w:rsidR="00087CD8" w:rsidRDefault="00087CD8" w:rsidP="00B81BB0">
      <w:pPr>
        <w:pStyle w:val="NoSpacing"/>
        <w:ind w:firstLine="0"/>
      </w:pPr>
    </w:p>
    <w:p w:rsidR="000F7D40" w:rsidRPr="00DE4780" w:rsidRDefault="00B81BB0" w:rsidP="00E03C32">
      <w:pPr>
        <w:pStyle w:val="NoSpacing"/>
      </w:pPr>
      <w:r>
        <w:t>Además, se cambiaron las unidades de una serie de variables con el fin de ser más útiles dentro de su contexto al momento de visualizar los datos. Luego, se procede a una segunda etapa de visualización de datos, ahora con variables limp</w:t>
      </w:r>
      <w:r w:rsidR="00E03C32">
        <w:t>iadas, transformadas, y nuevas.</w:t>
      </w:r>
    </w:p>
    <w:p w:rsidR="00087CD8" w:rsidRPr="00DE4780" w:rsidRDefault="00087CD8" w:rsidP="006B376F">
      <w:pPr>
        <w:pStyle w:val="NoSpacing"/>
      </w:pPr>
    </w:p>
    <w:p w:rsidR="00D405FC" w:rsidRPr="00DE4780" w:rsidRDefault="00D405FC" w:rsidP="00C31163">
      <w:pPr>
        <w:pStyle w:val="Titulo3"/>
        <w:ind w:left="0" w:firstLine="0"/>
      </w:pPr>
      <w:bookmarkStart w:id="81" w:name="_Toc449030210"/>
      <w:bookmarkStart w:id="82" w:name="_Toc449603523"/>
      <w:r w:rsidRPr="00DE4780">
        <w:t>Visualización de datos</w:t>
      </w:r>
      <w:r w:rsidR="000F7D40">
        <w:t xml:space="preserve"> tratados,</w:t>
      </w:r>
      <w:r w:rsidRPr="00DE4780">
        <w:t xml:space="preserve"> usando Tableau (OLAP)</w:t>
      </w:r>
      <w:bookmarkEnd w:id="81"/>
      <w:bookmarkEnd w:id="82"/>
    </w:p>
    <w:p w:rsidR="00D405FC" w:rsidRPr="00DE4780" w:rsidRDefault="00D405FC" w:rsidP="004C75CD">
      <w:pPr>
        <w:pStyle w:val="NoSpacing"/>
        <w:ind w:firstLine="0"/>
      </w:pPr>
    </w:p>
    <w:p w:rsidR="00D405FC" w:rsidRPr="00DE4780" w:rsidRDefault="00D405FC" w:rsidP="006B376F">
      <w:pPr>
        <w:pStyle w:val="NoSpacing"/>
      </w:pPr>
      <w:r w:rsidRPr="00DE4780">
        <w:t xml:space="preserve">A continuación, se presentan algunos gráficos de interés generados con esta herramienta, que a primera vista parecen ser importantes para conocer el negocio. Los gráficos mencionados buscan entender de mejor manera como se distribuyen y comportan las variables mencionadas en la </w:t>
      </w:r>
      <w:r w:rsidR="004C75CD" w:rsidRPr="004C75CD">
        <w:rPr>
          <w:rStyle w:val="ReferenciaChar"/>
        </w:rPr>
        <w:fldChar w:fldCharType="begin"/>
      </w:r>
      <w:r w:rsidR="004C75CD" w:rsidRPr="004C75CD">
        <w:rPr>
          <w:rStyle w:val="ReferenciaChar"/>
        </w:rPr>
        <w:instrText xml:space="preserve"> REF _Ref450051691 \h </w:instrText>
      </w:r>
      <w:r w:rsidR="004C75CD">
        <w:rPr>
          <w:rStyle w:val="ReferenciaChar"/>
        </w:rPr>
        <w:instrText xml:space="preserve"> \* MERGEFORMAT </w:instrText>
      </w:r>
      <w:r w:rsidR="004C75CD" w:rsidRPr="004C75CD">
        <w:rPr>
          <w:rStyle w:val="ReferenciaChar"/>
        </w:rPr>
      </w:r>
      <w:r w:rsidR="004C75CD" w:rsidRPr="004C75CD">
        <w:rPr>
          <w:rStyle w:val="ReferenciaChar"/>
        </w:rPr>
        <w:fldChar w:fldCharType="separate"/>
      </w:r>
      <w:r w:rsidR="00901DD6" w:rsidRPr="00901DD6">
        <w:rPr>
          <w:rStyle w:val="ReferenciaChar"/>
        </w:rPr>
        <w:t>Tabla 2</w:t>
      </w:r>
      <w:r w:rsidR="004C75CD" w:rsidRPr="004C75CD">
        <w:rPr>
          <w:rStyle w:val="ReferenciaChar"/>
        </w:rPr>
        <w:fldChar w:fldCharType="end"/>
      </w:r>
      <w:r w:rsidR="004C75CD">
        <w:rPr>
          <w:rStyle w:val="ReferenciaChar"/>
        </w:rPr>
        <w:t>.</w:t>
      </w:r>
    </w:p>
    <w:p w:rsidR="00D405FC" w:rsidRPr="00DE4780" w:rsidRDefault="00D405FC" w:rsidP="006B376F">
      <w:pPr>
        <w:pStyle w:val="NoSpacing"/>
      </w:pPr>
    </w:p>
    <w:p w:rsidR="00D405FC" w:rsidRPr="00DE4780" w:rsidRDefault="00D405FC" w:rsidP="006B376F">
      <w:pPr>
        <w:pStyle w:val="TtuloTabla"/>
      </w:pPr>
      <w:bookmarkStart w:id="83" w:name="_Ref450742791"/>
      <w:r w:rsidRPr="00DE4780">
        <w:lastRenderedPageBreak/>
        <w:t xml:space="preserve">Ilustración </w:t>
      </w:r>
      <w:fldSimple w:instr=" SEQ Ilustración \* ARABIC ">
        <w:r w:rsidR="00901DD6">
          <w:rPr>
            <w:noProof/>
          </w:rPr>
          <w:t>8</w:t>
        </w:r>
      </w:fldSimple>
      <w:bookmarkEnd w:id="83"/>
      <w:r w:rsidRPr="00DE4780">
        <w:t>: Distribución calidad usuaria</w:t>
      </w:r>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E144853" wp14:editId="1B2779B6">
            <wp:extent cx="5220970" cy="208153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15">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D405FC" w:rsidRPr="00DE4780" w:rsidRDefault="00D405FC" w:rsidP="006B376F">
      <w:pPr>
        <w:pStyle w:val="NoSpacing"/>
      </w:pPr>
    </w:p>
    <w:p w:rsidR="00586102" w:rsidRDefault="00D405FC" w:rsidP="006B376F">
      <w:pPr>
        <w:pStyle w:val="NoSpacing"/>
      </w:pPr>
      <w:r w:rsidRPr="00DE4780">
        <w:t>En la</w:t>
      </w:r>
      <w:r w:rsidR="00921954">
        <w:t xml:space="preserve"> </w:t>
      </w:r>
      <w:r w:rsidR="00921954" w:rsidRPr="00921954">
        <w:rPr>
          <w:rStyle w:val="ReferenciaChar"/>
        </w:rPr>
        <w:fldChar w:fldCharType="begin"/>
      </w:r>
      <w:r w:rsidR="00921954" w:rsidRPr="00921954">
        <w:rPr>
          <w:rStyle w:val="ReferenciaChar"/>
        </w:rPr>
        <w:instrText xml:space="preserve"> REF _Ref450742791 \h </w:instrText>
      </w:r>
      <w:r w:rsidR="00921954">
        <w:rPr>
          <w:rStyle w:val="ReferenciaChar"/>
        </w:rPr>
        <w:instrText xml:space="preserve"> \* MERGEFORMAT </w:instrText>
      </w:r>
      <w:r w:rsidR="00921954" w:rsidRPr="00921954">
        <w:rPr>
          <w:rStyle w:val="ReferenciaChar"/>
        </w:rPr>
      </w:r>
      <w:r w:rsidR="00921954" w:rsidRPr="00921954">
        <w:rPr>
          <w:rStyle w:val="ReferenciaChar"/>
        </w:rPr>
        <w:fldChar w:fldCharType="separate"/>
      </w:r>
      <w:r w:rsidR="00901DD6" w:rsidRPr="00901DD6">
        <w:rPr>
          <w:rStyle w:val="ReferenciaChar"/>
        </w:rPr>
        <w:t>Ilustración 8</w:t>
      </w:r>
      <w:r w:rsidR="00921954" w:rsidRPr="00921954">
        <w:rPr>
          <w:rStyle w:val="ReferenciaChar"/>
        </w:rPr>
        <w:fldChar w:fldCharType="end"/>
      </w:r>
      <w:r w:rsidR="00E03C32">
        <w:rPr>
          <w:rStyle w:val="ReferenciaChar"/>
        </w:rPr>
        <w:t xml:space="preserve"> </w:t>
      </w:r>
      <w:r w:rsidRPr="00DE4780">
        <w:t>se m</w:t>
      </w:r>
      <w:r w:rsidR="00921954">
        <w:t>u</w:t>
      </w:r>
      <w:r w:rsidRPr="00DE4780">
        <w:t>estra cómo se distribuyen los registros de usuarios en referencia a su calidad. Para facilitar su entendimiento, se han dispuesto tonalidades de morado para las calidades usuarias consideradas positivas, y tonalidades de gris para las que son consideradas negativas. Se puede apreciar en la ilustración mencionada que la proporción de usuarios de calidad positiva contra la de calidad negativa es preocupante</w:t>
      </w:r>
      <w:r w:rsidRPr="00DE4780">
        <w:rPr>
          <w:rStyle w:val="FootnoteReference"/>
        </w:rPr>
        <w:footnoteReference w:id="25"/>
      </w:r>
      <w:r w:rsidRPr="00DE4780">
        <w:t>. Se hace necesario entonces realizar una sobre-muestra (o sub-muestra) en caso de que se quiera utilizar técnicas de clasificación. Esta distribución extremadamente dispareja también significará que cualquier regla de asociación que se pueda extraer de los datos que haga referencia a calidades positivas de usuarios, tendrá un soporte extremadamente bajo (independiente de la confianza que tenga).</w:t>
      </w:r>
      <w:r w:rsidR="00586102">
        <w:t xml:space="preserve"> </w:t>
      </w:r>
    </w:p>
    <w:p w:rsidR="00586102" w:rsidRDefault="00586102" w:rsidP="006B376F">
      <w:pPr>
        <w:pStyle w:val="NoSpacing"/>
      </w:pPr>
    </w:p>
    <w:p w:rsidR="00D405FC" w:rsidRPr="00586102" w:rsidRDefault="00586102" w:rsidP="006B376F">
      <w:pPr>
        <w:pStyle w:val="NoSpacing"/>
      </w:pPr>
      <w:r>
        <w:t xml:space="preserve">Para poder utilizar técnicas de clasificación sobre este indicador se hace necesario hacer </w:t>
      </w:r>
      <w:r>
        <w:rPr>
          <w:i/>
        </w:rPr>
        <w:t>undersampling</w:t>
      </w:r>
      <w:r w:rsidR="00907E1D">
        <w:rPr>
          <w:rStyle w:val="FootnoteReference"/>
          <w:i/>
        </w:rPr>
        <w:footnoteReference w:id="26"/>
      </w:r>
      <w:r>
        <w:rPr>
          <w:i/>
        </w:rPr>
        <w:t xml:space="preserve"> </w:t>
      </w:r>
      <w:r>
        <w:t xml:space="preserve">o en su defecto </w:t>
      </w:r>
      <w:r>
        <w:rPr>
          <w:i/>
        </w:rPr>
        <w:t>oversampling</w:t>
      </w:r>
      <w:r w:rsidR="00907E1D">
        <w:rPr>
          <w:rStyle w:val="FootnoteReference"/>
          <w:i/>
        </w:rPr>
        <w:footnoteReference w:id="27"/>
      </w:r>
      <w:r>
        <w:t xml:space="preserve"> de los datos. Se decide proceder con </w:t>
      </w:r>
      <w:r>
        <w:rPr>
          <w:i/>
        </w:rPr>
        <w:t>oversampling</w:t>
      </w:r>
      <w:r>
        <w:t>. Como criterio de creación de datos, se utilizan todos los valores existentes en registros conocidos de cada clase, y se asigna aleatoriamente un</w:t>
      </w:r>
      <w:r w:rsidR="00907E1D">
        <w:t>o de ellos al nuevo registro.</w:t>
      </w:r>
    </w:p>
    <w:p w:rsidR="00D405FC" w:rsidRPr="00DE4780" w:rsidRDefault="00D405FC" w:rsidP="006B376F">
      <w:pPr>
        <w:pStyle w:val="NoSpacing"/>
      </w:pPr>
      <w:r w:rsidRPr="00DE4780">
        <w:softHyphen/>
      </w:r>
    </w:p>
    <w:p w:rsidR="00D405FC" w:rsidRPr="00DE4780" w:rsidRDefault="00D405FC" w:rsidP="006B376F">
      <w:pPr>
        <w:pStyle w:val="NoSpacing"/>
      </w:pPr>
      <w:r w:rsidRPr="00DE4780">
        <w:t>Es interesante en el desarrollo de este estudio considerar las variables del ambiente (de la plataforma) en el momento en que se registran los usuarios, para así ver si hay alguna relación, patrón o tendencia marcada para cualquiera de las clases.</w:t>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_Ref448852041 \h  \* MERGEFORMAT </w:instrText>
      </w:r>
      <w:r w:rsidRPr="00DE4780">
        <w:rPr>
          <w:rStyle w:val="ReferenciaChar"/>
        </w:rPr>
      </w:r>
      <w:r w:rsidRPr="00DE4780">
        <w:rPr>
          <w:rStyle w:val="ReferenciaChar"/>
        </w:rPr>
        <w:fldChar w:fldCharType="separate"/>
      </w:r>
      <w:r w:rsidR="00901DD6" w:rsidRPr="00901DD6">
        <w:rPr>
          <w:rStyle w:val="ReferenciaChar"/>
        </w:rPr>
        <w:t>Ilustración 9</w:t>
      </w:r>
      <w:r w:rsidRPr="00DE4780">
        <w:rPr>
          <w:rStyle w:val="ReferenciaChar"/>
        </w:rPr>
        <w:fldChar w:fldCharType="end"/>
      </w:r>
      <w:r w:rsidR="007A722B">
        <w:t xml:space="preserve"> se compara</w:t>
      </w:r>
      <w:r w:rsidRPr="00DE4780">
        <w:t xml:space="preserve"> la calidad usuaria con la calidad de los videos (recientes) al momento que dichos usuarios se registraron. En la tabla, un color más </w:t>
      </w:r>
      <w:r w:rsidRPr="00DE4780">
        <w:lastRenderedPageBreak/>
        <w:t xml:space="preserve">saturado hace referencia a una mayor cantidad de registros, lo que además se puede apreciar por el número en cada celda. Debido a la baja cantidad de registros para las calidades positivas, no es posible inferir a simple vista si hay alguna clase de patrón con referencia a la calidad de los videos al momento de registro. Por otro lado, para las calidades negativas (últimas 3 columnas), pareciera haber mayor peso en los valores de calidades negativas (últimas 2 filas). </w:t>
      </w:r>
    </w:p>
    <w:p w:rsidR="00D405FC" w:rsidRPr="00DE4780" w:rsidRDefault="00D405FC" w:rsidP="006B376F">
      <w:pPr>
        <w:pStyle w:val="NoSpacing"/>
      </w:pPr>
    </w:p>
    <w:p w:rsidR="00D405FC" w:rsidRPr="00DE4780" w:rsidRDefault="00D405FC" w:rsidP="006B376F">
      <w:pPr>
        <w:pStyle w:val="TtuloTabla"/>
      </w:pPr>
      <w:bookmarkStart w:id="84" w:name="_Ref448852041"/>
      <w:r w:rsidRPr="00DE4780">
        <w:t xml:space="preserve">Ilustración </w:t>
      </w:r>
      <w:fldSimple w:instr=" SEQ Ilustración \* ARABIC ">
        <w:r w:rsidR="00901DD6">
          <w:rPr>
            <w:noProof/>
          </w:rPr>
          <w:t>9</w:t>
        </w:r>
      </w:fldSimple>
      <w:r w:rsidRPr="00DE4780">
        <w:t>: Calidad usuaria vs calidad de videos</w:t>
      </w:r>
      <w:bookmarkEnd w:id="84"/>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47501C6" wp14:editId="27D1EDC9">
            <wp:extent cx="5220970" cy="156972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16">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D405FC" w:rsidRPr="00DE4780" w:rsidRDefault="00D405FC" w:rsidP="006B376F">
      <w:pPr>
        <w:pStyle w:val="NoSpacing"/>
      </w:pPr>
      <w:r w:rsidRPr="00DE4780">
        <w:t>En el caso de los usuarios perdidos (sexta columna), para la gran mayoría de los casos la calidad de los videos al momento de registro es mala (</w:t>
      </w:r>
      <w:r w:rsidRPr="00DE4780">
        <w:rPr>
          <w:i/>
        </w:rPr>
        <w:t>Low</w:t>
      </w:r>
      <w:r w:rsidRPr="00DE4780">
        <w:t xml:space="preserve">). Además, para las clases de calidad usuaria </w:t>
      </w:r>
      <w:r w:rsidR="001D4437">
        <w:t>“</w:t>
      </w:r>
      <w:r w:rsidRPr="00DE4780">
        <w:t>No capturado</w:t>
      </w:r>
      <w:r w:rsidR="001D4437">
        <w:t>”</w:t>
      </w:r>
      <w:r w:rsidRPr="00DE4780">
        <w:t xml:space="preserve"> y </w:t>
      </w:r>
      <w:r w:rsidR="001D4437">
        <w:t>“</w:t>
      </w:r>
      <w:r w:rsidRPr="00DE4780">
        <w:t>No interesado, no entendió</w:t>
      </w:r>
      <w:r w:rsidR="001D4437">
        <w:t>”</w:t>
      </w:r>
      <w:r w:rsidRPr="00DE4780">
        <w:t xml:space="preserve"> (últimas 2 columnas) se ve que los valores más comunes corresponden a las calidades de videos regular, relativamente mala y mala, con mayor peso en relativamente mala.</w:t>
      </w:r>
    </w:p>
    <w:p w:rsidR="00D405FC" w:rsidRPr="00DE4780" w:rsidRDefault="00D405FC" w:rsidP="006B376F">
      <w:pPr>
        <w:pStyle w:val="NoSpacing"/>
      </w:pPr>
    </w:p>
    <w:p w:rsidR="00D405FC" w:rsidRPr="00DE4780" w:rsidRDefault="00D405FC" w:rsidP="006B376F">
      <w:pPr>
        <w:pStyle w:val="TtuloTabla"/>
      </w:pPr>
      <w:bookmarkStart w:id="85" w:name="_Ref448853860"/>
      <w:r w:rsidRPr="00DE4780">
        <w:t xml:space="preserve">Ilustración </w:t>
      </w:r>
      <w:fldSimple w:instr=" SEQ Ilustración \* ARABIC ">
        <w:r w:rsidR="00901DD6">
          <w:rPr>
            <w:noProof/>
          </w:rPr>
          <w:t>10</w:t>
        </w:r>
      </w:fldSimple>
      <w:r w:rsidRPr="00DE4780">
        <w:t>: Calidad usuaria vs densidad de concursos</w:t>
      </w:r>
      <w:bookmarkEnd w:id="85"/>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3B9BFE3A" wp14:editId="6A74D87A">
            <wp:extent cx="5220970" cy="1586865"/>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17">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_Ref448853860 \h  \* MERGEFORMAT </w:instrText>
      </w:r>
      <w:r w:rsidRPr="00DE4780">
        <w:rPr>
          <w:rStyle w:val="ReferenciaChar"/>
        </w:rPr>
      </w:r>
      <w:r w:rsidRPr="00DE4780">
        <w:rPr>
          <w:rStyle w:val="ReferenciaChar"/>
        </w:rPr>
        <w:fldChar w:fldCharType="separate"/>
      </w:r>
      <w:r w:rsidR="00901DD6" w:rsidRPr="00901DD6">
        <w:rPr>
          <w:rStyle w:val="ReferenciaChar"/>
        </w:rPr>
        <w:t>Ilustración 10</w:t>
      </w:r>
      <w:r w:rsidRPr="00DE4780">
        <w:rPr>
          <w:rStyle w:val="ReferenciaChar"/>
        </w:rPr>
        <w:fldChar w:fldCharType="end"/>
      </w:r>
      <w:r w:rsidRPr="00DE4780">
        <w:t xml:space="preserve">, siguiendo los niveles y propiedades de la tabla anterior, se presenta la distribución de calidad usuaria en comparación a la densidad de concursos al momento de registro. Una vez más, no parece haber una tendencia en las calidades de usuario positivas, mientras que en las calidades negativas parece hacer peso por bajas densidades de videos, en especial en el caso de la clase </w:t>
      </w:r>
      <w:r w:rsidR="001D4437">
        <w:t>“</w:t>
      </w:r>
      <w:r w:rsidRPr="00DE4780">
        <w:t>No capturado</w:t>
      </w:r>
      <w:r w:rsidR="001D4437">
        <w:t>”</w:t>
      </w:r>
      <w:r w:rsidRPr="00DE4780">
        <w:t xml:space="preserve">, donde una notable mayoría se registró en un período de baja densidad de concursos (o al menos, relativamente baja). Para el caso de la clase </w:t>
      </w:r>
      <w:r w:rsidR="001D4437">
        <w:t>“</w:t>
      </w:r>
      <w:r w:rsidRPr="00DE4780">
        <w:t xml:space="preserve">No interesado, </w:t>
      </w:r>
      <w:r w:rsidRPr="00DE4780">
        <w:lastRenderedPageBreak/>
        <w:t>no entendió</w:t>
      </w:r>
      <w:r w:rsidR="001D4437">
        <w:t>”</w:t>
      </w:r>
      <w:r w:rsidRPr="00DE4780">
        <w:t xml:space="preserve"> la distribución de valores de densidad de concursos parece ser bastante pareja.</w:t>
      </w:r>
    </w:p>
    <w:p w:rsidR="00D405FC" w:rsidRPr="00DE4780" w:rsidRDefault="00D405FC" w:rsidP="006B376F">
      <w:pPr>
        <w:pStyle w:val="NoSpacing"/>
      </w:pPr>
    </w:p>
    <w:p w:rsidR="00D405FC" w:rsidRPr="00DE4780" w:rsidRDefault="00D405FC" w:rsidP="006B376F">
      <w:pPr>
        <w:pStyle w:val="TtuloTabla"/>
      </w:pPr>
      <w:bookmarkStart w:id="86" w:name="_Ref448854535"/>
      <w:r w:rsidRPr="00DE4780">
        <w:t xml:space="preserve">Ilustración </w:t>
      </w:r>
      <w:fldSimple w:instr=" SEQ Ilustración \* ARABIC ">
        <w:r w:rsidR="00901DD6">
          <w:rPr>
            <w:noProof/>
          </w:rPr>
          <w:t>11</w:t>
        </w:r>
      </w:fldSimple>
      <w:r w:rsidRPr="00DE4780">
        <w:t>: Calidad usuaria vs densidad de videos</w:t>
      </w:r>
      <w:bookmarkEnd w:id="86"/>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FA19F42" wp14:editId="16675FC6">
            <wp:extent cx="5220970" cy="1552575"/>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18">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_Ref448854535 \h  \* MERGEFORMAT </w:instrText>
      </w:r>
      <w:r w:rsidRPr="00DE4780">
        <w:rPr>
          <w:rStyle w:val="ReferenciaChar"/>
        </w:rPr>
      </w:r>
      <w:r w:rsidRPr="00DE4780">
        <w:rPr>
          <w:rStyle w:val="ReferenciaChar"/>
        </w:rPr>
        <w:fldChar w:fldCharType="separate"/>
      </w:r>
      <w:r w:rsidR="00901DD6" w:rsidRPr="00901DD6">
        <w:rPr>
          <w:rStyle w:val="ReferenciaChar"/>
        </w:rPr>
        <w:t>Ilustración 11</w:t>
      </w:r>
      <w:r w:rsidRPr="00DE4780">
        <w:rPr>
          <w:rStyle w:val="ReferenciaChar"/>
        </w:rPr>
        <w:fldChar w:fldCharType="end"/>
      </w:r>
      <w:r w:rsidRPr="00DE4780">
        <w:t xml:space="preserve"> se aprecia la relación entre la calidad usuaria y la densidad de videos en las 2 semanas siguientes a su registro. De forma diferente a las relaciones que se habían revisado hasta el momento, en este caso parece haber una tendencia en las calidades usuarias positivas. Para las 5 primeras columnas (clases consideradas positivas) pareciera que los valores de densidad de videos se concentran en los 2 valores más altos: Alta y relativamente alta. Este patrón parece además reflejarse en la calidad usuaria </w:t>
      </w:r>
      <w:r w:rsidR="001D4437">
        <w:t>“</w:t>
      </w:r>
      <w:r w:rsidRPr="00DE4780">
        <w:t>Perdido</w:t>
      </w:r>
      <w:r w:rsidR="001D4437">
        <w:t>”</w:t>
      </w:r>
      <w:r w:rsidRPr="00DE4780">
        <w:t xml:space="preserve">, aunque en este caso también hay peso considerable, e incluso mayor, en los valores más bajos de densidad de videos. Para el caso de usuarios de clase </w:t>
      </w:r>
      <w:r w:rsidR="001D4437">
        <w:t>“</w:t>
      </w:r>
      <w:r w:rsidRPr="00DE4780">
        <w:t>No capturado</w:t>
      </w:r>
      <w:r w:rsidR="001D4437">
        <w:t>”</w:t>
      </w:r>
      <w:r w:rsidRPr="00DE4780">
        <w:t xml:space="preserve"> Se ve una fuerte tendencia a los valores más bajos de densidad de videos. Por otro lado, para la clase </w:t>
      </w:r>
      <w:r w:rsidR="001D4437">
        <w:t>“</w:t>
      </w:r>
      <w:r w:rsidRPr="00DE4780">
        <w:t>No interesado, no entendió</w:t>
      </w:r>
      <w:r w:rsidR="001D4437">
        <w:t>”</w:t>
      </w:r>
      <w:r w:rsidRPr="00DE4780">
        <w:t xml:space="preserve"> no pareciera haber una relación a primera vista.</w:t>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_Ref448856201 \h  \* MERGEFORMAT </w:instrText>
      </w:r>
      <w:r w:rsidRPr="00DE4780">
        <w:rPr>
          <w:rStyle w:val="ReferenciaChar"/>
        </w:rPr>
      </w:r>
      <w:r w:rsidRPr="00DE4780">
        <w:rPr>
          <w:rStyle w:val="ReferenciaChar"/>
        </w:rPr>
        <w:fldChar w:fldCharType="separate"/>
      </w:r>
      <w:r w:rsidR="00901DD6" w:rsidRPr="00901DD6">
        <w:rPr>
          <w:rStyle w:val="ReferenciaChar"/>
        </w:rPr>
        <w:t>Ilustración 12</w:t>
      </w:r>
      <w:r w:rsidRPr="00DE4780">
        <w:rPr>
          <w:rStyle w:val="ReferenciaChar"/>
        </w:rPr>
        <w:fldChar w:fldCharType="end"/>
      </w:r>
      <w:r w:rsidRPr="00DE4780">
        <w:t xml:space="preserve"> se aprecia la relación entre calidad usuaria y sistema de registro. Cabe destacar que, para esta variable, los valores de las clases no tienen ningún tipo de escala. Salta a la vista que para la clase </w:t>
      </w:r>
      <w:r w:rsidR="001D4437">
        <w:t>“</w:t>
      </w:r>
      <w:r w:rsidRPr="00DE4780">
        <w:t>No interesado, no entendió</w:t>
      </w:r>
      <w:r w:rsidR="001D4437">
        <w:t>”</w:t>
      </w:r>
      <w:r w:rsidRPr="00DE4780">
        <w:t xml:space="preserve"> el sistema de registro más común es a través de la </w:t>
      </w:r>
      <w:r w:rsidR="001D4437">
        <w:t>“</w:t>
      </w:r>
      <w:r w:rsidRPr="00DE4780">
        <w:t>vitrina</w:t>
      </w:r>
      <w:r w:rsidR="001D4437">
        <w:t>”</w:t>
      </w:r>
      <w:r w:rsidRPr="00DE4780">
        <w:t xml:space="preserve">, lo que parece repetirse, acompañado por el sistema de registro normal, para la clase </w:t>
      </w:r>
      <w:r w:rsidR="001D4437">
        <w:t>“</w:t>
      </w:r>
      <w:r w:rsidRPr="00DE4780">
        <w:t>No capturado</w:t>
      </w:r>
      <w:r w:rsidR="001D4437">
        <w:t>”</w:t>
      </w:r>
      <w:r w:rsidRPr="00DE4780">
        <w:t xml:space="preserve">. Otra relación que se ve notoriamente es la que comprende a las clases de calidad usuaria </w:t>
      </w:r>
      <w:r w:rsidR="001D4437">
        <w:t>“</w:t>
      </w:r>
      <w:r w:rsidRPr="00DE4780">
        <w:t>Perdido</w:t>
      </w:r>
      <w:r w:rsidR="001D4437">
        <w:t>”</w:t>
      </w:r>
      <w:r w:rsidRPr="00DE4780">
        <w:t xml:space="preserve"> y de registro a través de </w:t>
      </w:r>
      <w:r w:rsidR="001D4437">
        <w:t>“</w:t>
      </w:r>
      <w:r w:rsidRPr="00DE4780">
        <w:t>Reclutamiento</w:t>
      </w:r>
      <w:r w:rsidR="001D4437">
        <w:t>”</w:t>
      </w:r>
      <w:r w:rsidRPr="00DE4780">
        <w:t xml:space="preserve">. Por otro lado, para las clases positivas de calidad usuaria pareciera haber un peso mayor para los valores de sistema de registro de campaña de Facebook y campaña física de </w:t>
      </w:r>
      <w:r w:rsidRPr="00DE4780">
        <w:rPr>
          <w:i/>
        </w:rPr>
        <w:t>flyers</w:t>
      </w:r>
      <w:r w:rsidRPr="00DE4780">
        <w:t>, aunque esta tendencia no está muy marcada.</w:t>
      </w:r>
    </w:p>
    <w:p w:rsidR="00D405FC" w:rsidRPr="00DE4780" w:rsidRDefault="00D405FC" w:rsidP="006B376F">
      <w:pPr>
        <w:pStyle w:val="NoSpacing"/>
      </w:pPr>
    </w:p>
    <w:p w:rsidR="00D405FC" w:rsidRPr="00DE4780" w:rsidRDefault="00D405FC" w:rsidP="006B376F">
      <w:pPr>
        <w:pStyle w:val="TtuloTabla"/>
      </w:pPr>
      <w:bookmarkStart w:id="87" w:name="_Ref448856201"/>
      <w:r w:rsidRPr="00DE4780">
        <w:lastRenderedPageBreak/>
        <w:t xml:space="preserve">Ilustración </w:t>
      </w:r>
      <w:fldSimple w:instr=" SEQ Ilustración \* ARABIC ">
        <w:r w:rsidR="00901DD6">
          <w:rPr>
            <w:noProof/>
          </w:rPr>
          <w:t>12</w:t>
        </w:r>
      </w:fldSimple>
      <w:r w:rsidRPr="00DE4780">
        <w:t>: Calidad usuaria vs sistema de registro</w:t>
      </w:r>
      <w:bookmarkEnd w:id="87"/>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6D1FCA2" wp14:editId="10D59431">
            <wp:extent cx="5220970" cy="141605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19">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Hasta el momento se han comparado diferentes variables con la variable de interés </w:t>
      </w:r>
      <w:r w:rsidRPr="00DE4780">
        <w:rPr>
          <w:b/>
        </w:rPr>
        <w:t>calidad usuaria</w:t>
      </w:r>
      <w:r w:rsidRPr="00DE4780">
        <w:t xml:space="preserve">. A continuación, se realizarán comparaciones en búsqueda de patrones que pudiesen influir en las variables </w:t>
      </w:r>
      <w:r w:rsidRPr="00DE4780">
        <w:rPr>
          <w:b/>
        </w:rPr>
        <w:t>penetración</w:t>
      </w:r>
      <w:r w:rsidRPr="00DE4780">
        <w:t xml:space="preserve"> y </w:t>
      </w:r>
      <w:r w:rsidRPr="00DE4780">
        <w:rPr>
          <w:b/>
        </w:rPr>
        <w:t>usuarios activos</w:t>
      </w:r>
      <w:r w:rsidRPr="00DE4780">
        <w:t>, en este mismo orden.</w:t>
      </w:r>
    </w:p>
    <w:p w:rsidR="00D405FC" w:rsidRPr="00DE4780" w:rsidRDefault="00D405FC" w:rsidP="006B376F">
      <w:pPr>
        <w:pStyle w:val="NoSpacing"/>
      </w:pPr>
    </w:p>
    <w:p w:rsidR="00D405FC" w:rsidRPr="00DE4780" w:rsidRDefault="00D405FC" w:rsidP="006B376F">
      <w:pPr>
        <w:pStyle w:val="TtuloTabla"/>
      </w:pPr>
      <w:bookmarkStart w:id="88" w:name="_Ref449281513"/>
      <w:r w:rsidRPr="00DE4780">
        <w:t xml:space="preserve">Ilustración </w:t>
      </w:r>
      <w:fldSimple w:instr=" SEQ Ilustración \* ARABIC ">
        <w:r w:rsidR="00901DD6">
          <w:rPr>
            <w:noProof/>
          </w:rPr>
          <w:t>13</w:t>
        </w:r>
      </w:fldSimple>
      <w:r w:rsidRPr="00DE4780">
        <w:t>: Distribución de videos de acuerdo a su penetración</w:t>
      </w:r>
      <w:bookmarkEnd w:id="88"/>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CA2DE43" wp14:editId="3F358E9A">
            <wp:extent cx="5220970" cy="222631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20">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_Ref449281513 \h  \* MERGEFORMAT </w:instrText>
      </w:r>
      <w:r w:rsidRPr="00DE4780">
        <w:rPr>
          <w:rStyle w:val="ReferenciaChar"/>
        </w:rPr>
      </w:r>
      <w:r w:rsidRPr="00DE4780">
        <w:rPr>
          <w:rStyle w:val="ReferenciaChar"/>
        </w:rPr>
        <w:fldChar w:fldCharType="separate"/>
      </w:r>
      <w:r w:rsidR="00901DD6" w:rsidRPr="00901DD6">
        <w:rPr>
          <w:rStyle w:val="ReferenciaChar"/>
        </w:rPr>
        <w:t>Ilustración 13</w:t>
      </w:r>
      <w:r w:rsidRPr="00DE4780">
        <w:rPr>
          <w:rStyle w:val="ReferenciaChar"/>
        </w:rPr>
        <w:fldChar w:fldCharType="end"/>
      </w:r>
      <w:r w:rsidRPr="00DE4780">
        <w:t xml:space="preserve"> se aprecia la distribución de valores presentes para penetración. En el eje horizontal se presentan los valores de penetración aproximada a 2 decimales, mientras que en el vertical se refleja la cantidad de registros que cuentan con ese valor. A primera vista la variable parece estar bien distribuida en sus valores posibles, teniendo una baja considerable en sus valores más altos (80% de penetración o más).</w:t>
      </w:r>
    </w:p>
    <w:p w:rsidR="00D405FC" w:rsidRPr="00DE4780" w:rsidRDefault="00D405FC" w:rsidP="00D405FC">
      <w:pPr>
        <w:rPr>
          <w:rFonts w:ascii="Times New Roman" w:hAnsi="Times New Roman" w:cs="Times New Roman"/>
        </w:rPr>
      </w:pPr>
    </w:p>
    <w:p w:rsidR="00D405FC" w:rsidRPr="00DE4780" w:rsidRDefault="00D405FC" w:rsidP="006B376F">
      <w:pPr>
        <w:pStyle w:val="TtuloTabla"/>
      </w:pPr>
      <w:bookmarkStart w:id="89" w:name="_Ref448858966"/>
      <w:r w:rsidRPr="00DE4780">
        <w:lastRenderedPageBreak/>
        <w:t xml:space="preserve">Ilustración </w:t>
      </w:r>
      <w:fldSimple w:instr=" SEQ Ilustración \* ARABIC ">
        <w:r w:rsidR="00901DD6">
          <w:rPr>
            <w:noProof/>
          </w:rPr>
          <w:t>14</w:t>
        </w:r>
      </w:fldSimple>
      <w:r w:rsidRPr="00DE4780">
        <w:t>: Penetración vs duración</w:t>
      </w:r>
      <w:bookmarkEnd w:id="89"/>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4AC70E8" wp14:editId="66742848">
            <wp:extent cx="5220970" cy="2277745"/>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21">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_Ref448858966 \h  \* MERGEFORMAT </w:instrText>
      </w:r>
      <w:r w:rsidRPr="00DE4780">
        <w:rPr>
          <w:rStyle w:val="ReferenciaChar"/>
        </w:rPr>
      </w:r>
      <w:r w:rsidRPr="00DE4780">
        <w:rPr>
          <w:rStyle w:val="ReferenciaChar"/>
        </w:rPr>
        <w:fldChar w:fldCharType="separate"/>
      </w:r>
      <w:r w:rsidR="00901DD6" w:rsidRPr="00901DD6">
        <w:rPr>
          <w:rStyle w:val="ReferenciaChar"/>
        </w:rPr>
        <w:t>Ilustración 14</w:t>
      </w:r>
      <w:r w:rsidRPr="00DE4780">
        <w:rPr>
          <w:rStyle w:val="ReferenciaChar"/>
        </w:rPr>
        <w:fldChar w:fldCharType="end"/>
      </w:r>
      <w:r w:rsidRPr="00DE4780">
        <w:rPr>
          <w:rStyle w:val="ReferenciaChar"/>
        </w:rPr>
        <w:t xml:space="preserve"> </w:t>
      </w:r>
      <w:r w:rsidRPr="00DE4780">
        <w:t>se refleja la relación entre la duración de un video en rangos y la penetración promedio del mismo en ese rango. El color representa la cantidad de registros que ese rango representa (a mayor saturación, mayor cantidad de registros). A pesar de que la tendencia no parece muy marcada, pareciera que un video tiene mejor penetración a menor duración.</w:t>
      </w:r>
    </w:p>
    <w:p w:rsidR="00D405FC" w:rsidRPr="00DE4780" w:rsidRDefault="00D405FC" w:rsidP="006B376F">
      <w:pPr>
        <w:pStyle w:val="NoSpacing"/>
      </w:pPr>
    </w:p>
    <w:p w:rsidR="00D405FC" w:rsidRPr="00DE4780" w:rsidRDefault="00D405FC" w:rsidP="006B376F">
      <w:pPr>
        <w:pStyle w:val="NoSpacing"/>
      </w:pPr>
      <w:r w:rsidRPr="00DE4780">
        <w:t>Se teoriza que es importante ser de las primeras plataformas en difundir un contenido en particular para conseguir un buen recibimiento del grupo usuario, traducido en una penetración alta. En la</w:t>
      </w:r>
      <w:r w:rsidR="00C31163">
        <w:t xml:space="preserve"> </w:t>
      </w:r>
      <w:r w:rsidR="00C31163" w:rsidRPr="00C31163">
        <w:rPr>
          <w:rStyle w:val="ReferenciaChar"/>
        </w:rPr>
        <w:fldChar w:fldCharType="begin"/>
      </w:r>
      <w:r w:rsidR="00C31163" w:rsidRPr="00C31163">
        <w:rPr>
          <w:rStyle w:val="ReferenciaChar"/>
        </w:rPr>
        <w:instrText xml:space="preserve"> REF _Ref450731590 \h </w:instrText>
      </w:r>
      <w:r w:rsidR="00C31163">
        <w:rPr>
          <w:rStyle w:val="ReferenciaChar"/>
        </w:rPr>
        <w:instrText xml:space="preserve"> \* MERGEFORMAT </w:instrText>
      </w:r>
      <w:r w:rsidR="00C31163" w:rsidRPr="00C31163">
        <w:rPr>
          <w:rStyle w:val="ReferenciaChar"/>
        </w:rPr>
      </w:r>
      <w:r w:rsidR="00C31163" w:rsidRPr="00C31163">
        <w:rPr>
          <w:rStyle w:val="ReferenciaChar"/>
        </w:rPr>
        <w:fldChar w:fldCharType="separate"/>
      </w:r>
      <w:r w:rsidR="00901DD6" w:rsidRPr="00901DD6">
        <w:rPr>
          <w:rStyle w:val="ReferenciaChar"/>
        </w:rPr>
        <w:t>Ilustración 15</w:t>
      </w:r>
      <w:r w:rsidR="00C31163" w:rsidRPr="00C31163">
        <w:rPr>
          <w:rStyle w:val="ReferenciaChar"/>
        </w:rPr>
        <w:fldChar w:fldCharType="end"/>
      </w:r>
      <w:r w:rsidR="00745E73" w:rsidRPr="00745E73">
        <w:t>,</w:t>
      </w:r>
      <w:r w:rsidR="00745E73">
        <w:rPr>
          <w:rStyle w:val="ReferenciaChar"/>
        </w:rPr>
        <w:t xml:space="preserve"> </w:t>
      </w:r>
      <w:r w:rsidRPr="00DE4780">
        <w:t>se busca entender una posible relación entre la diferencia de lanzamiento</w:t>
      </w:r>
      <w:r w:rsidRPr="00DE4780">
        <w:rPr>
          <w:vertAlign w:val="superscript"/>
        </w:rPr>
        <w:footnoteReference w:id="28"/>
      </w:r>
      <w:r w:rsidRPr="00DE4780">
        <w:t xml:space="preserve"> y la penetración de un video. El eje horizontal representa la diferencia de lanzamiento como variable independiente, y el vertical la penetración promedio de ese segmento en particular.</w:t>
      </w:r>
      <w:r w:rsidRPr="00DE4780">
        <w:rPr>
          <w:rStyle w:val="ReferenciaChar"/>
        </w:rPr>
        <w:t xml:space="preserve">  </w:t>
      </w:r>
      <w:r w:rsidRPr="00DE4780">
        <w:t>A simple no pareciera haber una diferencia muy marcada entre los diferentes rangos de lanzamiento, aunque el primer rango se nota considerablemente mejor representado que el resto de los rangos (la opacidad del color del gráfico hace referencia a la cantidad de datos que pertenecen en cada segmento).</w:t>
      </w:r>
    </w:p>
    <w:p w:rsidR="00D405FC" w:rsidRPr="00DE4780" w:rsidRDefault="00D405FC" w:rsidP="006B376F">
      <w:pPr>
        <w:pStyle w:val="TtuloTabla"/>
      </w:pPr>
      <w:bookmarkStart w:id="90" w:name="_Ref450731590"/>
      <w:bookmarkStart w:id="91" w:name="_Ref449280894"/>
      <w:r w:rsidRPr="00DE4780">
        <w:lastRenderedPageBreak/>
        <w:t xml:space="preserve">Ilustración </w:t>
      </w:r>
      <w:fldSimple w:instr=" SEQ Ilustración \* ARABIC ">
        <w:r w:rsidR="00901DD6">
          <w:rPr>
            <w:noProof/>
          </w:rPr>
          <w:t>15</w:t>
        </w:r>
      </w:fldSimple>
      <w:bookmarkEnd w:id="90"/>
      <w:r w:rsidRPr="00DE4780">
        <w:t>: Penetración contra diferencia de lanzamiento</w:t>
      </w:r>
      <w:bookmarkEnd w:id="91"/>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13A2E3F" wp14:editId="000CE36F">
            <wp:extent cx="5220970" cy="2550795"/>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tracion_release.png"/>
                    <pic:cNvPicPr/>
                  </pic:nvPicPr>
                  <pic:blipFill>
                    <a:blip r:embed="rId22">
                      <a:extLst>
                        <a:ext uri="{28A0092B-C50C-407E-A947-70E740481C1C}">
                          <a14:useLocalDpi xmlns:a14="http://schemas.microsoft.com/office/drawing/2010/main" val="0"/>
                        </a:ext>
                      </a:extLst>
                    </a:blip>
                    <a:stretch>
                      <a:fillRect/>
                    </a:stretch>
                  </pic:blipFill>
                  <pic:spPr>
                    <a:xfrm>
                      <a:off x="0" y="0"/>
                      <a:ext cx="5220970" cy="255079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Como exploración adicional, se decide estudiar conjuntamente la influencia de ambas variables en la penetración. </w:t>
      </w:r>
    </w:p>
    <w:p w:rsidR="00D405FC" w:rsidRPr="00DE4780" w:rsidRDefault="00D405FC" w:rsidP="006B376F">
      <w:pPr>
        <w:pStyle w:val="NoSpacing"/>
      </w:pPr>
    </w:p>
    <w:p w:rsidR="00D405FC" w:rsidRPr="00DE4780" w:rsidRDefault="00D405FC" w:rsidP="006B376F">
      <w:pPr>
        <w:pStyle w:val="TtuloTabla"/>
      </w:pPr>
      <w:bookmarkStart w:id="92" w:name="_Ref450731666"/>
      <w:bookmarkStart w:id="93" w:name="_Ref449281611"/>
      <w:r w:rsidRPr="00DE4780">
        <w:t xml:space="preserve">Ilustración </w:t>
      </w:r>
      <w:fldSimple w:instr=" SEQ Ilustración \* ARABIC ">
        <w:r w:rsidR="00901DD6">
          <w:rPr>
            <w:noProof/>
          </w:rPr>
          <w:t>16</w:t>
        </w:r>
      </w:fldSimple>
      <w:bookmarkEnd w:id="92"/>
      <w:r w:rsidRPr="00DE4780">
        <w:t>: Relación penetración vs diferencia de lanzamiento y duración</w:t>
      </w:r>
      <w:bookmarkEnd w:id="93"/>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97DC3D0" wp14:editId="38CDB5AA">
            <wp:extent cx="5220970" cy="204724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etracion_duracion_difference.png"/>
                    <pic:cNvPicPr/>
                  </pic:nvPicPr>
                  <pic:blipFill>
                    <a:blip r:embed="rId23">
                      <a:extLst>
                        <a:ext uri="{28A0092B-C50C-407E-A947-70E740481C1C}">
                          <a14:useLocalDpi xmlns:a14="http://schemas.microsoft.com/office/drawing/2010/main" val="0"/>
                        </a:ext>
                      </a:extLst>
                    </a:blip>
                    <a:stretch>
                      <a:fillRect/>
                    </a:stretch>
                  </pic:blipFill>
                  <pic:spPr>
                    <a:xfrm>
                      <a:off x="0" y="0"/>
                      <a:ext cx="5220970" cy="2047240"/>
                    </a:xfrm>
                    <a:prstGeom prst="rect">
                      <a:avLst/>
                    </a:prstGeom>
                  </pic:spPr>
                </pic:pic>
              </a:graphicData>
            </a:graphic>
          </wp:inline>
        </w:drawing>
      </w:r>
    </w:p>
    <w:p w:rsidR="00D405FC" w:rsidRPr="00DE4780" w:rsidRDefault="00D405FC" w:rsidP="006B376F">
      <w:pPr>
        <w:pStyle w:val="NoSpacing"/>
      </w:pPr>
      <w:r w:rsidRPr="00DE4780">
        <w:t>En la</w:t>
      </w:r>
      <w:r w:rsidR="00745E73">
        <w:t xml:space="preserve"> </w:t>
      </w:r>
      <w:r w:rsidR="00745E73" w:rsidRPr="00745E73">
        <w:rPr>
          <w:rStyle w:val="ReferenciaChar"/>
        </w:rPr>
        <w:fldChar w:fldCharType="begin"/>
      </w:r>
      <w:r w:rsidR="00745E73" w:rsidRPr="00745E73">
        <w:rPr>
          <w:rStyle w:val="ReferenciaChar"/>
        </w:rPr>
        <w:instrText xml:space="preserve"> REF _Ref450731666 \h </w:instrText>
      </w:r>
      <w:r w:rsidR="00745E73">
        <w:rPr>
          <w:rStyle w:val="ReferenciaChar"/>
        </w:rPr>
        <w:instrText xml:space="preserve"> \* MERGEFORMAT </w:instrText>
      </w:r>
      <w:r w:rsidR="00745E73" w:rsidRPr="00745E73">
        <w:rPr>
          <w:rStyle w:val="ReferenciaChar"/>
        </w:rPr>
      </w:r>
      <w:r w:rsidR="00745E73" w:rsidRPr="00745E73">
        <w:rPr>
          <w:rStyle w:val="ReferenciaChar"/>
        </w:rPr>
        <w:fldChar w:fldCharType="separate"/>
      </w:r>
      <w:r w:rsidR="00901DD6" w:rsidRPr="00901DD6">
        <w:rPr>
          <w:rStyle w:val="ReferenciaChar"/>
        </w:rPr>
        <w:t>Ilustración 16</w:t>
      </w:r>
      <w:r w:rsidR="00745E73" w:rsidRPr="00745E73">
        <w:rPr>
          <w:rStyle w:val="ReferenciaChar"/>
        </w:rPr>
        <w:fldChar w:fldCharType="end"/>
      </w:r>
      <w:r w:rsidR="00745E73">
        <w:t xml:space="preserve"> </w:t>
      </w:r>
      <w:r w:rsidRPr="00DE4780">
        <w:t xml:space="preserve">se aprecia la exploración propuesta. En una primera interpretación pareciera que los videos en el primer rango de diferencia de lanzamiento y primeros rangos de duración alcanzan una mejor penetración. Llama la atención la penetración considerablemente marcada del primer rango de duración y la diferencia de lanzamiento </w:t>
      </w:r>
      <w:r w:rsidR="001D4437">
        <w:rPr>
          <w:i/>
        </w:rPr>
        <w:t>“</w:t>
      </w:r>
      <w:r w:rsidRPr="00DE4780">
        <w:rPr>
          <w:i/>
        </w:rPr>
        <w:t>Entre 1 y 2 semanas</w:t>
      </w:r>
      <w:r w:rsidR="001D4437">
        <w:rPr>
          <w:i/>
        </w:rPr>
        <w:t>”</w:t>
      </w:r>
      <w:r w:rsidRPr="00DE4780">
        <w:t xml:space="preserve">, pero al revisar los datos detrás de estos rangos se descubre que hay un único registro en ellos, concluyéndose que es probable que se trate de un </w:t>
      </w:r>
      <w:r w:rsidRPr="00DE4780">
        <w:rPr>
          <w:i/>
        </w:rPr>
        <w:t>outlier</w:t>
      </w:r>
      <w:r w:rsidRPr="00DE4780">
        <w:t xml:space="preserve">. </w:t>
      </w:r>
      <w:r w:rsidRPr="00DE4780">
        <w:softHyphen/>
      </w:r>
      <w:r w:rsidRPr="00DE4780">
        <w:softHyphen/>
        <w:t xml:space="preserve"> </w:t>
      </w:r>
    </w:p>
    <w:p w:rsidR="00D405FC" w:rsidRPr="00DE4780" w:rsidRDefault="00D405FC" w:rsidP="006B376F">
      <w:pPr>
        <w:pStyle w:val="NoSpacing"/>
      </w:pPr>
    </w:p>
    <w:p w:rsidR="00D405FC" w:rsidRPr="00DE4780" w:rsidRDefault="00D405FC" w:rsidP="006B376F">
      <w:pPr>
        <w:pStyle w:val="NoSpacing"/>
      </w:pPr>
      <w:r w:rsidRPr="00DE4780">
        <w:t xml:space="preserve">A continuación, se busca encontrar alguna relación entre la cantidad de usuarios activos y variables. Para esto, se considera cada publicación de video como un instante de estudio (efectivo debido a que la publicación de videos durante la </w:t>
      </w:r>
      <w:r w:rsidRPr="00DE4780">
        <w:lastRenderedPageBreak/>
        <w:t>ventana de tiempo correspondiente a la base de datos de estudio es periódica</w:t>
      </w:r>
      <w:r w:rsidRPr="00DE4780">
        <w:rPr>
          <w:rStyle w:val="FootnoteReference"/>
        </w:rPr>
        <w:footnoteReference w:id="29"/>
      </w:r>
      <w:r w:rsidRPr="00DE4780">
        <w:t xml:space="preserve">). De esta base, se ve en las </w:t>
      </w:r>
      <w:r w:rsidR="00D644AA" w:rsidRPr="00D644AA">
        <w:rPr>
          <w:rStyle w:val="ReferenciaChar"/>
        </w:rPr>
        <w:fldChar w:fldCharType="begin"/>
      </w:r>
      <w:r w:rsidR="00D644AA" w:rsidRPr="00D644AA">
        <w:rPr>
          <w:rStyle w:val="ReferenciaChar"/>
        </w:rPr>
        <w:instrText xml:space="preserve"> REF _Ref450731724 \h </w:instrText>
      </w:r>
      <w:r w:rsidR="00D644AA">
        <w:rPr>
          <w:rStyle w:val="ReferenciaChar"/>
        </w:rPr>
        <w:instrText xml:space="preserve"> \* MERGEFORMAT </w:instrText>
      </w:r>
      <w:r w:rsidR="00D644AA" w:rsidRPr="00D644AA">
        <w:rPr>
          <w:rStyle w:val="ReferenciaChar"/>
        </w:rPr>
      </w:r>
      <w:r w:rsidR="00D644AA" w:rsidRPr="00D644AA">
        <w:rPr>
          <w:rStyle w:val="ReferenciaChar"/>
        </w:rPr>
        <w:fldChar w:fldCharType="separate"/>
      </w:r>
      <w:r w:rsidR="00B548D8">
        <w:rPr>
          <w:rStyle w:val="ReferenciaChar"/>
        </w:rPr>
        <w:t>Ilustraciones</w:t>
      </w:r>
      <w:r w:rsidR="00901DD6" w:rsidRPr="00901DD6">
        <w:rPr>
          <w:rStyle w:val="ReferenciaChar"/>
        </w:rPr>
        <w:t xml:space="preserve"> 17</w:t>
      </w:r>
      <w:r w:rsidR="00D644AA" w:rsidRPr="00D644AA">
        <w:rPr>
          <w:rStyle w:val="ReferenciaChar"/>
        </w:rPr>
        <w:fldChar w:fldCharType="end"/>
      </w:r>
      <w:r w:rsidR="00D644AA" w:rsidRPr="00D644AA">
        <w:rPr>
          <w:rStyle w:val="ReferenciaChar"/>
        </w:rPr>
        <w:t xml:space="preserve"> </w:t>
      </w:r>
      <w:r w:rsidR="00D644AA" w:rsidRPr="00D644AA">
        <w:rPr>
          <w:rStyle w:val="ReferenciaChar"/>
        </w:rPr>
        <w:fldChar w:fldCharType="begin"/>
      </w:r>
      <w:r w:rsidR="00D644AA" w:rsidRPr="00D644AA">
        <w:rPr>
          <w:rStyle w:val="ReferenciaChar"/>
        </w:rPr>
        <w:instrText xml:space="preserve"> REF _Ref450731734 \h </w:instrText>
      </w:r>
      <w:r w:rsidR="00D644AA">
        <w:rPr>
          <w:rStyle w:val="ReferenciaChar"/>
        </w:rPr>
        <w:instrText xml:space="preserve"> \* MERGEFORMAT </w:instrText>
      </w:r>
      <w:r w:rsidR="00D644AA" w:rsidRPr="00D644AA">
        <w:rPr>
          <w:rStyle w:val="ReferenciaChar"/>
        </w:rPr>
      </w:r>
      <w:r w:rsidR="00D644AA" w:rsidRPr="00D644AA">
        <w:rPr>
          <w:rStyle w:val="ReferenciaChar"/>
        </w:rPr>
        <w:fldChar w:fldCharType="separate"/>
      </w:r>
      <w:r w:rsidR="00B548D8">
        <w:rPr>
          <w:rStyle w:val="ReferenciaChar"/>
        </w:rPr>
        <w:t>y</w:t>
      </w:r>
      <w:r w:rsidR="00901DD6" w:rsidRPr="00901DD6">
        <w:rPr>
          <w:rStyle w:val="ReferenciaChar"/>
        </w:rPr>
        <w:t xml:space="preserve"> 18</w:t>
      </w:r>
      <w:r w:rsidR="00D644AA" w:rsidRPr="00D644AA">
        <w:rPr>
          <w:rStyle w:val="ReferenciaChar"/>
        </w:rPr>
        <w:fldChar w:fldCharType="end"/>
      </w:r>
      <w:r w:rsidR="00D644AA" w:rsidRPr="00D644AA">
        <w:t>,</w:t>
      </w:r>
      <w:r w:rsidR="00D644AA">
        <w:rPr>
          <w:rStyle w:val="ReferenciaChar"/>
        </w:rPr>
        <w:t xml:space="preserve"> </w:t>
      </w:r>
      <w:r w:rsidRPr="00DE4780">
        <w:t>la relación entre la cantidad de usuarios activos promedio para estos instantes de tiempo en comparación a la cantidad de concursos</w:t>
      </w:r>
      <w:r w:rsidRPr="00DE4780">
        <w:rPr>
          <w:rStyle w:val="FootnoteReference"/>
        </w:rPr>
        <w:footnoteReference w:id="30"/>
      </w:r>
      <w:r w:rsidRPr="00DE4780">
        <w:t xml:space="preserve"> y canjes</w:t>
      </w:r>
      <w:r w:rsidRPr="00DE4780">
        <w:rPr>
          <w:rStyle w:val="FootnoteReference"/>
        </w:rPr>
        <w:footnoteReference w:id="31"/>
      </w:r>
      <w:r w:rsidRPr="00DE4780">
        <w:t xml:space="preserve"> activos respectivamente. En ambos casos se puede apreciar una posible relación directa entre la cantidad de usuarios activos y las variables en cuestión. Siendo aún más notoria esta posible relación para el caso de los concursos activos.</w:t>
      </w:r>
    </w:p>
    <w:p w:rsidR="00D405FC" w:rsidRPr="00DE4780" w:rsidRDefault="00D405FC" w:rsidP="006B376F">
      <w:pPr>
        <w:pStyle w:val="NoSpacing"/>
      </w:pPr>
    </w:p>
    <w:p w:rsidR="00D405FC" w:rsidRPr="00DE4780" w:rsidRDefault="00D405FC" w:rsidP="006B376F">
      <w:pPr>
        <w:pStyle w:val="TtuloTabla"/>
      </w:pPr>
      <w:bookmarkStart w:id="94" w:name="_Ref450731724"/>
      <w:bookmarkStart w:id="95" w:name="_Ref449282777"/>
      <w:r w:rsidRPr="00DE4780">
        <w:t xml:space="preserve">Ilustración </w:t>
      </w:r>
      <w:fldSimple w:instr=" SEQ Ilustración \* ARABIC ">
        <w:r w:rsidR="00901DD6">
          <w:rPr>
            <w:noProof/>
          </w:rPr>
          <w:t>17</w:t>
        </w:r>
      </w:fldSimple>
      <w:bookmarkEnd w:id="94"/>
      <w:r w:rsidRPr="00DE4780">
        <w:t>: Usuarios activos vs concursos activos</w:t>
      </w:r>
      <w:bookmarkEnd w:id="95"/>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46BF1D9B" wp14:editId="2CDFABAF">
            <wp:extent cx="5220970" cy="2814955"/>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_users_active_raffles.png"/>
                    <pic:cNvPicPr/>
                  </pic:nvPicPr>
                  <pic:blipFill>
                    <a:blip r:embed="rId24">
                      <a:extLst>
                        <a:ext uri="{28A0092B-C50C-407E-A947-70E740481C1C}">
                          <a14:useLocalDpi xmlns:a14="http://schemas.microsoft.com/office/drawing/2010/main" val="0"/>
                        </a:ext>
                      </a:extLst>
                    </a:blip>
                    <a:stretch>
                      <a:fillRect/>
                    </a:stretch>
                  </pic:blipFill>
                  <pic:spPr>
                    <a:xfrm>
                      <a:off x="0" y="0"/>
                      <a:ext cx="5220970" cy="2814955"/>
                    </a:xfrm>
                    <a:prstGeom prst="rect">
                      <a:avLst/>
                    </a:prstGeom>
                  </pic:spPr>
                </pic:pic>
              </a:graphicData>
            </a:graphic>
          </wp:inline>
        </w:drawing>
      </w:r>
    </w:p>
    <w:p w:rsidR="00D405FC" w:rsidRPr="00DE4780" w:rsidRDefault="00D405FC" w:rsidP="006B376F">
      <w:pPr>
        <w:pStyle w:val="TtuloTabla"/>
      </w:pPr>
      <w:bookmarkStart w:id="96" w:name="_Ref450731734"/>
      <w:bookmarkStart w:id="97" w:name="_Ref449282761"/>
      <w:r w:rsidRPr="00DE4780">
        <w:lastRenderedPageBreak/>
        <w:t xml:space="preserve">Ilustración </w:t>
      </w:r>
      <w:fldSimple w:instr=" SEQ Ilustración \* ARABIC ">
        <w:r w:rsidR="00901DD6">
          <w:rPr>
            <w:noProof/>
          </w:rPr>
          <w:t>18</w:t>
        </w:r>
      </w:fldSimple>
      <w:bookmarkEnd w:id="96"/>
      <w:r w:rsidRPr="00DE4780">
        <w:t>: Usuarios activos vs canjes activos</w:t>
      </w:r>
      <w:bookmarkEnd w:id="97"/>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BCA3364" wp14:editId="37223C80">
            <wp:extent cx="5220970" cy="2789555"/>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jes.png"/>
                    <pic:cNvPicPr/>
                  </pic:nvPicPr>
                  <pic:blipFill>
                    <a:blip r:embed="rId25">
                      <a:extLst>
                        <a:ext uri="{28A0092B-C50C-407E-A947-70E740481C1C}">
                          <a14:useLocalDpi xmlns:a14="http://schemas.microsoft.com/office/drawing/2010/main" val="0"/>
                        </a:ext>
                      </a:extLst>
                    </a:blip>
                    <a:stretch>
                      <a:fillRect/>
                    </a:stretch>
                  </pic:blipFill>
                  <pic:spPr>
                    <a:xfrm>
                      <a:off x="0" y="0"/>
                      <a:ext cx="5220970" cy="2789555"/>
                    </a:xfrm>
                    <a:prstGeom prst="rect">
                      <a:avLst/>
                    </a:prstGeom>
                  </pic:spPr>
                </pic:pic>
              </a:graphicData>
            </a:graphic>
          </wp:inline>
        </w:drawing>
      </w:r>
    </w:p>
    <w:p w:rsidR="00291FCD" w:rsidRDefault="00291FCD" w:rsidP="006B376F">
      <w:pPr>
        <w:pStyle w:val="NoSpacing"/>
      </w:pPr>
    </w:p>
    <w:p w:rsidR="00291FCD" w:rsidRDefault="00291FCD" w:rsidP="006B376F">
      <w:pPr>
        <w:pStyle w:val="NoSpacing"/>
      </w:pPr>
      <w:r>
        <w:t xml:space="preserve">En el siguiente capítulo se aplicarán diferentes algoritmos de minería de datos. Algunos de estos algoritmos requieren que las variables de ingreso sean exclusivamente discretas, por lo que, en algunos casos, se hace necesaria la </w:t>
      </w:r>
      <w:r w:rsidR="00921954">
        <w:t>categorización</w:t>
      </w:r>
      <w:r>
        <w:t xml:space="preserve"> de ellas. </w:t>
      </w:r>
      <w:r w:rsidR="008A0F1D">
        <w:t xml:space="preserve">Para conseguir este objetivo, se utiliza la función </w:t>
      </w:r>
      <w:r w:rsidR="008A0F1D">
        <w:rPr>
          <w:i/>
        </w:rPr>
        <w:t xml:space="preserve">discreize </w:t>
      </w:r>
      <w:r w:rsidR="008A0F1D">
        <w:t xml:space="preserve">del paquete de </w:t>
      </w:r>
      <w:r w:rsidR="008A0F1D">
        <w:rPr>
          <w:i/>
        </w:rPr>
        <w:t>arules.</w:t>
      </w:r>
      <w:r w:rsidR="008A0F1D">
        <w:t xml:space="preserve"> Se decide utilizar esta función ya que tiene la posibilidad de no dividir la información en rangos fijos, si no que considerando su posición en la escala a la que corresponde y separándolos en </w:t>
      </w:r>
      <w:r w:rsidR="008A0F1D" w:rsidRPr="008A0F1D">
        <w:rPr>
          <w:i/>
        </w:rPr>
        <w:t>clusters</w:t>
      </w:r>
      <w:r w:rsidR="008A0F1D">
        <w:t xml:space="preserve">. </w:t>
      </w:r>
      <w:r w:rsidR="00B36C50">
        <w:t xml:space="preserve">Por un lado, esto significa que algunos de los rangos generados podrían estar considerablemente mejor representados </w:t>
      </w:r>
      <w:r w:rsidR="00F143C0">
        <w:t>que otros, pero además tiene com</w:t>
      </w:r>
      <w:r w:rsidR="00B36C50">
        <w:t xml:space="preserve">o consecuencia que los valores que se escapan mucho del resto de los datos quedan en sus propios rangos (debido a la separación en </w:t>
      </w:r>
      <w:r w:rsidR="00B36C50" w:rsidRPr="00B36C50">
        <w:rPr>
          <w:i/>
        </w:rPr>
        <w:t>clusters</w:t>
      </w:r>
      <w:r w:rsidR="00B36C50">
        <w:rPr>
          <w:i/>
        </w:rPr>
        <w:t xml:space="preserve">, </w:t>
      </w:r>
      <w:r w:rsidR="00B36C50">
        <w:t xml:space="preserve">lo que podría servir para explicar o descartar de mejor manera relaciones encontradas. </w:t>
      </w:r>
      <w:r w:rsidRPr="00B36C50">
        <w:t>En</w:t>
      </w:r>
      <w:r>
        <w:t xml:space="preserve"> la</w:t>
      </w:r>
      <w:r w:rsidR="001C63D9">
        <w:t>s</w:t>
      </w:r>
      <w:r>
        <w:t xml:space="preserve"> </w:t>
      </w:r>
      <w:r w:rsidR="00921954" w:rsidRPr="00921954">
        <w:rPr>
          <w:rStyle w:val="ReferenciaChar"/>
        </w:rPr>
        <w:fldChar w:fldCharType="begin"/>
      </w:r>
      <w:r w:rsidR="00921954" w:rsidRPr="00921954">
        <w:rPr>
          <w:rStyle w:val="ReferenciaChar"/>
        </w:rPr>
        <w:instrText xml:space="preserve"> REF _Ref450743069 \h  \* MERGEFORMAT </w:instrText>
      </w:r>
      <w:r w:rsidR="00921954" w:rsidRPr="00921954">
        <w:rPr>
          <w:rStyle w:val="ReferenciaChar"/>
        </w:rPr>
      </w:r>
      <w:r w:rsidR="00921954" w:rsidRPr="00921954">
        <w:rPr>
          <w:rStyle w:val="ReferenciaChar"/>
        </w:rPr>
        <w:fldChar w:fldCharType="separate"/>
      </w:r>
      <w:r w:rsidR="00901DD6" w:rsidRPr="00901DD6">
        <w:rPr>
          <w:rStyle w:val="ReferenciaChar"/>
        </w:rPr>
        <w:t>Tabla 8</w:t>
      </w:r>
      <w:r w:rsidR="00921954" w:rsidRPr="00921954">
        <w:rPr>
          <w:rStyle w:val="ReferenciaChar"/>
        </w:rPr>
        <w:fldChar w:fldCharType="end"/>
      </w:r>
      <w:r>
        <w:t xml:space="preserve"> se presentan las variables </w:t>
      </w:r>
      <w:r w:rsidR="00921954">
        <w:t>categorizadas</w:t>
      </w:r>
      <w:r>
        <w:t>, con sus valores posibles.</w:t>
      </w:r>
    </w:p>
    <w:p w:rsidR="00291FCD" w:rsidRDefault="00291FCD" w:rsidP="006B376F">
      <w:pPr>
        <w:pStyle w:val="NoSpacing"/>
      </w:pPr>
    </w:p>
    <w:p w:rsidR="00921954" w:rsidRDefault="00921954" w:rsidP="00921954">
      <w:pPr>
        <w:pStyle w:val="TtuloTabla"/>
      </w:pPr>
      <w:bookmarkStart w:id="98" w:name="_Ref450743069"/>
      <w:r>
        <w:t xml:space="preserve">Tabla </w:t>
      </w:r>
      <w:fldSimple w:instr=" SEQ Tabla \* ARABIC ">
        <w:r w:rsidR="00901DD6">
          <w:rPr>
            <w:noProof/>
          </w:rPr>
          <w:t>8</w:t>
        </w:r>
      </w:fldSimple>
      <w:bookmarkEnd w:id="98"/>
      <w:r>
        <w:t>: Variables categorizadas</w:t>
      </w:r>
      <w:r w:rsidR="001C63D9">
        <w:t xml:space="preserve"> para usuarios</w:t>
      </w:r>
    </w:p>
    <w:tbl>
      <w:tblPr>
        <w:tblStyle w:val="LightList-Accent4"/>
        <w:tblW w:w="0" w:type="auto"/>
        <w:tblLayout w:type="fixed"/>
        <w:tblLook w:val="04A0" w:firstRow="1" w:lastRow="0" w:firstColumn="1" w:lastColumn="0" w:noHBand="0" w:noVBand="1"/>
      </w:tblPr>
      <w:tblGrid>
        <w:gridCol w:w="2235"/>
        <w:gridCol w:w="6203"/>
      </w:tblGrid>
      <w:tr w:rsidR="00291FCD" w:rsidRPr="00DE4780" w:rsidTr="0096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91FCD" w:rsidRPr="00DE4780" w:rsidRDefault="00291FCD" w:rsidP="00291FCD">
            <w:pPr>
              <w:pStyle w:val="TABLA"/>
            </w:pPr>
            <w:r w:rsidRPr="00DE4780">
              <w:t>Variable</w:t>
            </w:r>
          </w:p>
        </w:tc>
        <w:tc>
          <w:tcPr>
            <w:tcW w:w="6203" w:type="dxa"/>
          </w:tcPr>
          <w:p w:rsidR="00291FCD" w:rsidRPr="00DE4780" w:rsidRDefault="00291FCD" w:rsidP="00291FCD">
            <w:pPr>
              <w:pStyle w:val="TABLA"/>
              <w:cnfStyle w:val="100000000000" w:firstRow="1" w:lastRow="0" w:firstColumn="0" w:lastColumn="0" w:oddVBand="0" w:evenVBand="0" w:oddHBand="0" w:evenHBand="0" w:firstRowFirstColumn="0" w:firstRowLastColumn="0" w:lastRowFirstColumn="0" w:lastRowLastColumn="0"/>
            </w:pPr>
            <w:r>
              <w:t>Cambio aplicado</w:t>
            </w:r>
          </w:p>
        </w:tc>
      </w:tr>
      <w:tr w:rsidR="00291FCD"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291FCD" w:rsidRPr="00DE4780" w:rsidRDefault="00291FCD" w:rsidP="00291FCD">
            <w:pPr>
              <w:pStyle w:val="TABLA"/>
            </w:pPr>
            <w:r>
              <w:t>puntos_historicos</w:t>
            </w:r>
          </w:p>
        </w:tc>
        <w:tc>
          <w:tcPr>
            <w:tcW w:w="6203" w:type="dxa"/>
            <w:vAlign w:val="center"/>
          </w:tcPr>
          <w:p w:rsidR="00291FCD" w:rsidRDefault="00291FCD" w:rsidP="00291FCD">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291FCD" w:rsidRDefault="00291FCD" w:rsidP="00291FCD">
            <w:pPr>
              <w:pStyle w:val="TABLA"/>
              <w:cnfStyle w:val="000000100000" w:firstRow="0" w:lastRow="0" w:firstColumn="0" w:lastColumn="0" w:oddVBand="0" w:evenVBand="0" w:oddHBand="1" w:evenHBand="0" w:firstRowFirstColumn="0" w:firstRowLastColumn="0" w:lastRowFirstColumn="0" w:lastRowLastColumn="0"/>
            </w:pPr>
          </w:p>
          <w:p w:rsidR="00291FCD" w:rsidRDefault="005E08E7" w:rsidP="00291FCD">
            <w:pPr>
              <w:pStyle w:val="TABLA"/>
              <w:cnfStyle w:val="000000100000" w:firstRow="0" w:lastRow="0" w:firstColumn="0" w:lastColumn="0" w:oddVBand="0" w:evenVBand="0" w:oddHBand="1" w:evenHBand="0" w:firstRowFirstColumn="0" w:firstRowLastColumn="0" w:lastRowFirstColumn="0" w:lastRowLastColumn="0"/>
            </w:pPr>
            <w:r>
              <w:t>Posibles valores</w:t>
            </w:r>
            <w:r w:rsidR="00291FCD">
              <w:t>:</w:t>
            </w:r>
          </w:p>
          <w:p w:rsidR="00EC67C6"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EC67C6" w:rsidRPr="004E6E4B">
              <w:rPr>
                <w:i/>
              </w:rPr>
              <w:t>[     0,  4651)</w:t>
            </w:r>
            <w:r>
              <w:rPr>
                <w:i/>
              </w:rPr>
              <w:t>”</w:t>
            </w:r>
          </w:p>
          <w:p w:rsidR="00B36C50"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36C50" w:rsidRPr="004E6E4B">
              <w:rPr>
                <w:i/>
              </w:rPr>
              <w:t>[  4651, 18212)</w:t>
            </w:r>
            <w:r>
              <w:rPr>
                <w:i/>
              </w:rPr>
              <w:t>”</w:t>
            </w:r>
          </w:p>
          <w:p w:rsidR="00B36C50"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36C50" w:rsidRPr="004E6E4B">
              <w:rPr>
                <w:i/>
              </w:rPr>
              <w:t>[ 18212, 46406)</w:t>
            </w:r>
            <w:r>
              <w:rPr>
                <w:i/>
              </w:rPr>
              <w:t>”</w:t>
            </w:r>
          </w:p>
          <w:p w:rsidR="00B36C50"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36C50" w:rsidRPr="004E6E4B">
              <w:rPr>
                <w:i/>
              </w:rPr>
              <w:t>[ 46406,118093)</w:t>
            </w:r>
            <w:r>
              <w:rPr>
                <w:i/>
              </w:rPr>
              <w:t>”</w:t>
            </w:r>
          </w:p>
          <w:p w:rsidR="00291FCD" w:rsidRPr="00DE4780" w:rsidRDefault="001D4437" w:rsidP="00291FCD">
            <w:pPr>
              <w:pStyle w:val="TABLA"/>
              <w:cnfStyle w:val="000000100000" w:firstRow="0" w:lastRow="0" w:firstColumn="0" w:lastColumn="0" w:oddVBand="0" w:evenVBand="0" w:oddHBand="1" w:evenHBand="0" w:firstRowFirstColumn="0" w:firstRowLastColumn="0" w:lastRowFirstColumn="0" w:lastRowLastColumn="0"/>
            </w:pPr>
            <w:r>
              <w:rPr>
                <w:i/>
              </w:rPr>
              <w:t>“</w:t>
            </w:r>
            <w:r w:rsidR="00EC67C6" w:rsidRPr="004E6E4B">
              <w:rPr>
                <w:i/>
              </w:rPr>
              <w:t>[118093,299581]</w:t>
            </w:r>
            <w:r>
              <w:rPr>
                <w:i/>
              </w:rPr>
              <w:t>”</w:t>
            </w:r>
          </w:p>
        </w:tc>
      </w:tr>
      <w:tr w:rsidR="004E6E4B" w:rsidRPr="00DE4780" w:rsidTr="00965B0F">
        <w:tc>
          <w:tcPr>
            <w:cnfStyle w:val="001000000000" w:firstRow="0" w:lastRow="0" w:firstColumn="1" w:lastColumn="0" w:oddVBand="0" w:evenVBand="0" w:oddHBand="0" w:evenHBand="0" w:firstRowFirstColumn="0" w:firstRowLastColumn="0" w:lastRowFirstColumn="0" w:lastRowLastColumn="0"/>
            <w:tcW w:w="2235" w:type="dxa"/>
            <w:vAlign w:val="center"/>
          </w:tcPr>
          <w:p w:rsidR="004E6E4B" w:rsidRDefault="004E6E4B" w:rsidP="00291FCD">
            <w:pPr>
              <w:pStyle w:val="TABLA"/>
            </w:pPr>
            <w:r>
              <w:t>shares_totales</w:t>
            </w:r>
          </w:p>
        </w:tc>
        <w:tc>
          <w:tcPr>
            <w:tcW w:w="6203" w:type="dxa"/>
            <w:vAlign w:val="center"/>
          </w:tcPr>
          <w:p w:rsidR="004E6E4B" w:rsidRDefault="004E6E4B" w:rsidP="004E6E4B">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4E6E4B" w:rsidRDefault="004E6E4B" w:rsidP="004E6E4B">
            <w:pPr>
              <w:pStyle w:val="TABLA"/>
              <w:cnfStyle w:val="000000000000" w:firstRow="0" w:lastRow="0" w:firstColumn="0" w:lastColumn="0" w:oddVBand="0" w:evenVBand="0" w:oddHBand="0" w:evenHBand="0" w:firstRowFirstColumn="0" w:firstRowLastColumn="0" w:lastRowFirstColumn="0" w:lastRowLastColumn="0"/>
            </w:pPr>
          </w:p>
          <w:p w:rsidR="004E6E4B" w:rsidRDefault="004E6E4B" w:rsidP="004E6E4B">
            <w:pPr>
              <w:pStyle w:val="TABLA"/>
              <w:cnfStyle w:val="000000000000" w:firstRow="0" w:lastRow="0" w:firstColumn="0" w:lastColumn="0" w:oddVBand="0" w:evenVBand="0" w:oddHBand="0" w:evenHBand="0" w:firstRowFirstColumn="0" w:firstRowLastColumn="0" w:lastRowFirstColumn="0" w:lastRowLastColumn="0"/>
            </w:pPr>
            <w:r>
              <w:t>Posibles valores:</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  0.0, 17.0)</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lastRenderedPageBreak/>
              <w:t>“</w:t>
            </w:r>
            <w:r w:rsidR="004E6E4B" w:rsidRPr="004E6E4B">
              <w:rPr>
                <w:rFonts w:ascii="Times New Roman" w:hAnsi="Times New Roman" w:cs="Times New Roman"/>
                <w:i/>
                <w:color w:val="000000"/>
              </w:rPr>
              <w:t>[ 17.0, 68.4)</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[ 68.4,184.3)</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[184.3,403.0)</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[403.0,542.0]</w:t>
            </w:r>
            <w:r>
              <w:rPr>
                <w:rFonts w:ascii="Times New Roman" w:hAnsi="Times New Roman" w:cs="Times New Roman"/>
                <w:i/>
                <w:color w:val="000000"/>
              </w:rPr>
              <w:t>”</w:t>
            </w:r>
          </w:p>
        </w:tc>
      </w:tr>
      <w:tr w:rsidR="004E6E4B"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4E6E4B" w:rsidRDefault="004E6E4B" w:rsidP="00291FCD">
            <w:pPr>
              <w:pStyle w:val="TABLA"/>
            </w:pPr>
            <w:r>
              <w:lastRenderedPageBreak/>
              <w:t>recruitments</w:t>
            </w:r>
          </w:p>
        </w:tc>
        <w:tc>
          <w:tcPr>
            <w:tcW w:w="6203" w:type="dxa"/>
            <w:vAlign w:val="center"/>
          </w:tcPr>
          <w:p w:rsidR="004E6E4B" w:rsidRDefault="004E6E4B" w:rsidP="004E6E4B">
            <w:pPr>
              <w:pStyle w:val="TABLA"/>
              <w:cnfStyle w:val="000000100000" w:firstRow="0" w:lastRow="0" w:firstColumn="0" w:lastColumn="0" w:oddVBand="0" w:evenVBand="0" w:oddHBand="1" w:evenHBand="0" w:firstRowFirstColumn="0" w:firstRowLastColumn="0" w:lastRowFirstColumn="0" w:lastRowLastColumn="0"/>
            </w:pPr>
            <w:r>
              <w:t>Debido a los bajos valores de usuarios reclutados, se decide utilizar esta variable como un indicador binario.</w:t>
            </w:r>
          </w:p>
          <w:p w:rsidR="004E6E4B" w:rsidRDefault="004E6E4B" w:rsidP="004E6E4B">
            <w:pPr>
              <w:pStyle w:val="TABLA"/>
              <w:cnfStyle w:val="000000100000" w:firstRow="0" w:lastRow="0" w:firstColumn="0" w:lastColumn="0" w:oddVBand="0" w:evenVBand="0" w:oddHBand="1" w:evenHBand="0" w:firstRowFirstColumn="0" w:firstRowLastColumn="0" w:lastRowFirstColumn="0" w:lastRowLastColumn="0"/>
            </w:pPr>
          </w:p>
          <w:p w:rsidR="004E6E4B" w:rsidRDefault="004E6E4B" w:rsidP="004E6E4B">
            <w:pPr>
              <w:pStyle w:val="TABLA"/>
              <w:cnfStyle w:val="000000100000" w:firstRow="0" w:lastRow="0" w:firstColumn="0" w:lastColumn="0" w:oddVBand="0" w:evenVBand="0" w:oddHBand="1" w:evenHBand="0" w:firstRowFirstColumn="0" w:firstRowLastColumn="0" w:lastRowFirstColumn="0" w:lastRowLastColumn="0"/>
            </w:pPr>
            <w:r>
              <w:t>Posibles valores:</w:t>
            </w:r>
          </w:p>
          <w:p w:rsidR="004E6E4B" w:rsidRPr="004E6E4B" w:rsidRDefault="001D4437" w:rsidP="004E6E4B">
            <w:pPr>
              <w:pStyle w:val="TABLA"/>
              <w:cnfStyle w:val="000000100000" w:firstRow="0" w:lastRow="0" w:firstColumn="0" w:lastColumn="0" w:oddVBand="0" w:evenVBand="0" w:oddHBand="1" w:evenHBand="0" w:firstRowFirstColumn="0" w:firstRowLastColumn="0" w:lastRowFirstColumn="0" w:lastRowLastColumn="0"/>
            </w:pPr>
            <w:r>
              <w:rPr>
                <w:i/>
              </w:rPr>
              <w:t>“</w:t>
            </w:r>
            <w:r w:rsidR="004E6E4B">
              <w:rPr>
                <w:i/>
              </w:rPr>
              <w:t>1</w:t>
            </w:r>
            <w:r>
              <w:rPr>
                <w:i/>
              </w:rPr>
              <w:t>”</w:t>
            </w:r>
            <w:r w:rsidR="004E6E4B">
              <w:t>: El usuario reclutó 1 o más usuarios.</w:t>
            </w:r>
          </w:p>
          <w:p w:rsidR="004E6E4B" w:rsidRPr="004E6E4B" w:rsidRDefault="001D4437" w:rsidP="004E6E4B">
            <w:pPr>
              <w:pStyle w:val="TABLA"/>
              <w:cnfStyle w:val="000000100000" w:firstRow="0" w:lastRow="0" w:firstColumn="0" w:lastColumn="0" w:oddVBand="0" w:evenVBand="0" w:oddHBand="1" w:evenHBand="0" w:firstRowFirstColumn="0" w:firstRowLastColumn="0" w:lastRowFirstColumn="0" w:lastRowLastColumn="0"/>
            </w:pPr>
            <w:r>
              <w:rPr>
                <w:i/>
              </w:rPr>
              <w:t>“</w:t>
            </w:r>
            <w:r w:rsidR="004E6E4B">
              <w:rPr>
                <w:i/>
              </w:rPr>
              <w:t>0</w:t>
            </w:r>
            <w:r>
              <w:rPr>
                <w:i/>
              </w:rPr>
              <w:t>”</w:t>
            </w:r>
            <w:r w:rsidR="004E6E4B">
              <w:t>: El usuario no reclutó a otros usuarios.</w:t>
            </w:r>
          </w:p>
        </w:tc>
      </w:tr>
      <w:tr w:rsidR="00965B0F" w:rsidRPr="00DE4780" w:rsidTr="00965B0F">
        <w:tc>
          <w:tcPr>
            <w:cnfStyle w:val="001000000000" w:firstRow="0" w:lastRow="0" w:firstColumn="1" w:lastColumn="0" w:oddVBand="0" w:evenVBand="0" w:oddHBand="0" w:evenHBand="0" w:firstRowFirstColumn="0" w:firstRowLastColumn="0" w:lastRowFirstColumn="0" w:lastRowLastColumn="0"/>
            <w:tcW w:w="2235" w:type="dxa"/>
            <w:vAlign w:val="center"/>
          </w:tcPr>
          <w:p w:rsidR="00965B0F" w:rsidRDefault="00965B0F" w:rsidP="00291FCD">
            <w:pPr>
              <w:pStyle w:val="TABLA"/>
            </w:pPr>
            <w:r>
              <w:t>concursos_participados</w:t>
            </w:r>
          </w:p>
        </w:tc>
        <w:tc>
          <w:tcPr>
            <w:tcW w:w="6203" w:type="dxa"/>
            <w:vAlign w:val="center"/>
          </w:tcPr>
          <w:p w:rsidR="00965B0F" w:rsidRDefault="00965B0F" w:rsidP="00965B0F">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965B0F" w:rsidRDefault="00965B0F" w:rsidP="00965B0F">
            <w:pPr>
              <w:pStyle w:val="TABLA"/>
              <w:cnfStyle w:val="000000000000" w:firstRow="0" w:lastRow="0" w:firstColumn="0" w:lastColumn="0" w:oddVBand="0" w:evenVBand="0" w:oddHBand="0" w:evenHBand="0" w:firstRowFirstColumn="0" w:firstRowLastColumn="0" w:lastRowFirstColumn="0" w:lastRowLastColumn="0"/>
            </w:pPr>
          </w:p>
          <w:p w:rsidR="00965B0F" w:rsidRDefault="00965B0F" w:rsidP="00965B0F">
            <w:pPr>
              <w:pStyle w:val="TABLA"/>
              <w:cnfStyle w:val="000000000000" w:firstRow="0" w:lastRow="0" w:firstColumn="0" w:lastColumn="0" w:oddVBand="0" w:evenVBand="0" w:oddHBand="0" w:evenHBand="0" w:firstRowFirstColumn="0" w:firstRowLastColumn="0" w:lastRowFirstColumn="0" w:lastRowLastColumn="0"/>
            </w:pPr>
            <w:r>
              <w:t>Posibles valores:</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[ 0.00, 1.21)</w:t>
            </w:r>
            <w:r>
              <w:rPr>
                <w:i/>
              </w:rPr>
              <w:t>”</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[ 1.21, 3.37)</w:t>
            </w:r>
            <w:r>
              <w:rPr>
                <w:i/>
              </w:rPr>
              <w:t>”</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[ 3.37, 5.56)</w:t>
            </w:r>
            <w:r>
              <w:rPr>
                <w:i/>
              </w:rPr>
              <w:t>”</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[ 5.56, 8.72)</w:t>
            </w:r>
            <w:r>
              <w:rPr>
                <w:i/>
              </w:rPr>
              <w:t>”</w:t>
            </w:r>
          </w:p>
          <w:p w:rsidR="00965B0F" w:rsidRPr="00965B0F"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[ 8.72,16.00]</w:t>
            </w:r>
            <w:r>
              <w:rPr>
                <w:i/>
              </w:rPr>
              <w:t>”</w:t>
            </w:r>
          </w:p>
        </w:tc>
      </w:tr>
      <w:tr w:rsidR="009E638B"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E638B" w:rsidRDefault="009E638B" w:rsidP="00291FCD">
            <w:pPr>
              <w:pStyle w:val="TABLA"/>
            </w:pPr>
            <w:r>
              <w:t>premios_canjeados</w:t>
            </w:r>
          </w:p>
        </w:tc>
        <w:tc>
          <w:tcPr>
            <w:tcW w:w="6203" w:type="dxa"/>
            <w:vAlign w:val="center"/>
          </w:tcPr>
          <w:p w:rsidR="009E638B" w:rsidRDefault="009E638B" w:rsidP="00965B0F">
            <w:pPr>
              <w:pStyle w:val="TABLA"/>
              <w:cnfStyle w:val="000000100000" w:firstRow="0" w:lastRow="0" w:firstColumn="0" w:lastColumn="0" w:oddVBand="0" w:evenVBand="0" w:oddHBand="1" w:evenHBand="0" w:firstRowFirstColumn="0" w:firstRowLastColumn="0" w:lastRowFirstColumn="0" w:lastRowLastColumn="0"/>
            </w:pPr>
            <w:r>
              <w:t xml:space="preserve">De la misma forma que para la variable </w:t>
            </w:r>
            <w:r>
              <w:rPr>
                <w:b/>
              </w:rPr>
              <w:t>recruitments</w:t>
            </w:r>
            <w:r>
              <w:t>, se decide utilizar como un indicador binario.</w:t>
            </w:r>
          </w:p>
          <w:p w:rsidR="009E638B" w:rsidRDefault="009E638B" w:rsidP="00965B0F">
            <w:pPr>
              <w:pStyle w:val="TABLA"/>
              <w:cnfStyle w:val="000000100000" w:firstRow="0" w:lastRow="0" w:firstColumn="0" w:lastColumn="0" w:oddVBand="0" w:evenVBand="0" w:oddHBand="1" w:evenHBand="0" w:firstRowFirstColumn="0" w:firstRowLastColumn="0" w:lastRowFirstColumn="0" w:lastRowLastColumn="0"/>
            </w:pPr>
          </w:p>
          <w:p w:rsidR="009E638B" w:rsidRDefault="009E638B" w:rsidP="009E638B">
            <w:pPr>
              <w:pStyle w:val="TABLA"/>
              <w:cnfStyle w:val="000000100000" w:firstRow="0" w:lastRow="0" w:firstColumn="0" w:lastColumn="0" w:oddVBand="0" w:evenVBand="0" w:oddHBand="1" w:evenHBand="0" w:firstRowFirstColumn="0" w:firstRowLastColumn="0" w:lastRowFirstColumn="0" w:lastRowLastColumn="0"/>
            </w:pPr>
            <w:r>
              <w:t>Posibles valores:</w:t>
            </w:r>
          </w:p>
          <w:p w:rsidR="009E638B" w:rsidRPr="004E6E4B" w:rsidRDefault="001D4437" w:rsidP="009E638B">
            <w:pPr>
              <w:pStyle w:val="TABLA"/>
              <w:cnfStyle w:val="000000100000" w:firstRow="0" w:lastRow="0" w:firstColumn="0" w:lastColumn="0" w:oddVBand="0" w:evenVBand="0" w:oddHBand="1" w:evenHBand="0" w:firstRowFirstColumn="0" w:firstRowLastColumn="0" w:lastRowFirstColumn="0" w:lastRowLastColumn="0"/>
            </w:pPr>
            <w:r>
              <w:rPr>
                <w:i/>
              </w:rPr>
              <w:t>“</w:t>
            </w:r>
            <w:r w:rsidR="009E638B">
              <w:rPr>
                <w:i/>
              </w:rPr>
              <w:t>1</w:t>
            </w:r>
            <w:r>
              <w:rPr>
                <w:i/>
              </w:rPr>
              <w:t>”</w:t>
            </w:r>
            <w:r w:rsidR="009E638B">
              <w:t>: El usuario canjeó 1 o más premios.</w:t>
            </w:r>
          </w:p>
          <w:p w:rsidR="009E638B" w:rsidRPr="009E638B" w:rsidRDefault="001D4437" w:rsidP="009E638B">
            <w:pPr>
              <w:pStyle w:val="TABLA"/>
              <w:cnfStyle w:val="000000100000" w:firstRow="0" w:lastRow="0" w:firstColumn="0" w:lastColumn="0" w:oddVBand="0" w:evenVBand="0" w:oddHBand="1" w:evenHBand="0" w:firstRowFirstColumn="0" w:firstRowLastColumn="0" w:lastRowFirstColumn="0" w:lastRowLastColumn="0"/>
            </w:pPr>
            <w:r>
              <w:rPr>
                <w:i/>
              </w:rPr>
              <w:t>“</w:t>
            </w:r>
            <w:r w:rsidR="009E638B">
              <w:rPr>
                <w:i/>
              </w:rPr>
              <w:t>0</w:t>
            </w:r>
            <w:r>
              <w:rPr>
                <w:i/>
              </w:rPr>
              <w:t>”</w:t>
            </w:r>
            <w:r w:rsidR="009E638B">
              <w:t>: El usuario no canjeó ningún premio.</w:t>
            </w:r>
          </w:p>
        </w:tc>
      </w:tr>
      <w:tr w:rsidR="001F21A1" w:rsidRPr="00DE4780" w:rsidTr="00965B0F">
        <w:tc>
          <w:tcPr>
            <w:cnfStyle w:val="001000000000" w:firstRow="0" w:lastRow="0" w:firstColumn="1" w:lastColumn="0" w:oddVBand="0" w:evenVBand="0" w:oddHBand="0" w:evenHBand="0" w:firstRowFirstColumn="0" w:firstRowLastColumn="0" w:lastRowFirstColumn="0" w:lastRowLastColumn="0"/>
            <w:tcW w:w="2235" w:type="dxa"/>
            <w:vAlign w:val="center"/>
          </w:tcPr>
          <w:p w:rsidR="001F21A1" w:rsidRDefault="001F21A1" w:rsidP="00291FCD">
            <w:pPr>
              <w:pStyle w:val="TABLA"/>
            </w:pPr>
            <w:r>
              <w:t>tickets_canjeados</w:t>
            </w:r>
          </w:p>
        </w:tc>
        <w:tc>
          <w:tcPr>
            <w:tcW w:w="6203" w:type="dxa"/>
            <w:vAlign w:val="center"/>
          </w:tcPr>
          <w:p w:rsidR="007A6E4D" w:rsidRDefault="007A6E4D" w:rsidP="007A6E4D">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7A6E4D" w:rsidRDefault="007A6E4D" w:rsidP="007A6E4D">
            <w:pPr>
              <w:pStyle w:val="TABLA"/>
              <w:cnfStyle w:val="000000000000" w:firstRow="0" w:lastRow="0" w:firstColumn="0" w:lastColumn="0" w:oddVBand="0" w:evenVBand="0" w:oddHBand="0" w:evenHBand="0" w:firstRowFirstColumn="0" w:firstRowLastColumn="0" w:lastRowFirstColumn="0" w:lastRowLastColumn="0"/>
            </w:pPr>
          </w:p>
          <w:p w:rsidR="001F21A1" w:rsidRDefault="007A6E4D" w:rsidP="00965B0F">
            <w:pPr>
              <w:pStyle w:val="TABLA"/>
              <w:cnfStyle w:val="000000000000" w:firstRow="0" w:lastRow="0" w:firstColumn="0" w:lastColumn="0" w:oddVBand="0" w:evenVBand="0" w:oddHBand="0" w:evenHBand="0" w:firstRowFirstColumn="0" w:firstRowLastColumn="0" w:lastRowFirstColumn="0" w:lastRowLastColumn="0"/>
            </w:pPr>
            <w:r>
              <w:t>Posibles valores:</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0.00,  7.37)</w:t>
            </w:r>
            <w:r>
              <w:rPr>
                <w:i/>
              </w:rPr>
              <w:t>”</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7.37, 27.94)</w:t>
            </w:r>
            <w:r>
              <w:rPr>
                <w:i/>
              </w:rPr>
              <w:t>”</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[ 27.94, 66.36)</w:t>
            </w:r>
            <w:r>
              <w:rPr>
                <w:i/>
              </w:rPr>
              <w:t>”</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[ 66.36,209.18)</w:t>
            </w:r>
            <w:r>
              <w:rPr>
                <w:i/>
              </w:rPr>
              <w:t>”</w:t>
            </w:r>
          </w:p>
          <w:p w:rsidR="001F21A1" w:rsidRDefault="001D4437" w:rsidP="00965B0F">
            <w:pPr>
              <w:pStyle w:val="TABLA"/>
              <w:cnfStyle w:val="000000000000" w:firstRow="0" w:lastRow="0" w:firstColumn="0" w:lastColumn="0" w:oddVBand="0" w:evenVBand="0" w:oddHBand="0" w:evenHBand="0" w:firstRowFirstColumn="0" w:firstRowLastColumn="0" w:lastRowFirstColumn="0" w:lastRowLastColumn="0"/>
            </w:pPr>
            <w:r>
              <w:rPr>
                <w:i/>
              </w:rPr>
              <w:t>“</w:t>
            </w:r>
            <w:r w:rsidR="007A6E4D" w:rsidRPr="007A6E4D">
              <w:rPr>
                <w:i/>
              </w:rPr>
              <w:t>[209.18,459.00]</w:t>
            </w:r>
            <w:r>
              <w:rPr>
                <w:i/>
              </w:rPr>
              <w:t>”</w:t>
            </w:r>
          </w:p>
        </w:tc>
      </w:tr>
      <w:tr w:rsidR="00BF4A62"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F4A62" w:rsidRDefault="00BF4A62" w:rsidP="00291FCD">
            <w:pPr>
              <w:pStyle w:val="TABLA"/>
            </w:pPr>
            <w:r>
              <w:t>edad</w:t>
            </w:r>
          </w:p>
        </w:tc>
        <w:tc>
          <w:tcPr>
            <w:tcW w:w="6203" w:type="dxa"/>
            <w:vAlign w:val="center"/>
          </w:tcPr>
          <w:p w:rsidR="00BF4A62" w:rsidRDefault="00BF4A62" w:rsidP="00BF4A62">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BF4A62" w:rsidRDefault="00BF4A62" w:rsidP="00BF4A62">
            <w:pPr>
              <w:pStyle w:val="TABLA"/>
              <w:cnfStyle w:val="000000100000" w:firstRow="0" w:lastRow="0" w:firstColumn="0" w:lastColumn="0" w:oddVBand="0" w:evenVBand="0" w:oddHBand="1" w:evenHBand="0" w:firstRowFirstColumn="0" w:firstRowLastColumn="0" w:lastRowFirstColumn="0" w:lastRowLastColumn="0"/>
            </w:pPr>
          </w:p>
          <w:p w:rsidR="00BF4A62" w:rsidRDefault="00BF4A62" w:rsidP="00BF4A62">
            <w:pPr>
              <w:pStyle w:val="TABLA"/>
              <w:cnfStyle w:val="000000100000" w:firstRow="0" w:lastRow="0" w:firstColumn="0" w:lastColumn="0" w:oddVBand="0" w:evenVBand="0" w:oddHBand="1" w:evenHBand="0" w:firstRowFirstColumn="0" w:firstRowLastColumn="0" w:lastRowFirstColumn="0" w:lastRowLastColumn="0"/>
            </w:pPr>
            <w:r>
              <w:t>Posibles valores:</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[14.0,21.0)</w:t>
            </w:r>
            <w:r>
              <w:rPr>
                <w:i/>
              </w:rPr>
              <w:t>”</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[21.0,23.6)</w:t>
            </w:r>
            <w:r>
              <w:rPr>
                <w:i/>
              </w:rPr>
              <w:t>”</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[23.6,27.8)</w:t>
            </w:r>
            <w:r>
              <w:rPr>
                <w:i/>
              </w:rPr>
              <w:t>”</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[27.8,36.3)</w:t>
            </w:r>
            <w:r>
              <w:rPr>
                <w:i/>
              </w:rPr>
              <w:t>”</w:t>
            </w:r>
          </w:p>
          <w:p w:rsidR="00BF4A62" w:rsidRDefault="001D4437" w:rsidP="007A6E4D">
            <w:pPr>
              <w:pStyle w:val="TABLA"/>
              <w:cnfStyle w:val="000000100000" w:firstRow="0" w:lastRow="0" w:firstColumn="0" w:lastColumn="0" w:oddVBand="0" w:evenVBand="0" w:oddHBand="1" w:evenHBand="0" w:firstRowFirstColumn="0" w:firstRowLastColumn="0" w:lastRowFirstColumn="0" w:lastRowLastColumn="0"/>
            </w:pPr>
            <w:r>
              <w:rPr>
                <w:i/>
              </w:rPr>
              <w:t>“</w:t>
            </w:r>
            <w:r w:rsidR="00BF4A62" w:rsidRPr="00BF4A62">
              <w:rPr>
                <w:i/>
              </w:rPr>
              <w:t>[36.3,64.0]</w:t>
            </w:r>
            <w:r>
              <w:rPr>
                <w:i/>
              </w:rPr>
              <w:t>”</w:t>
            </w:r>
          </w:p>
        </w:tc>
      </w:tr>
    </w:tbl>
    <w:p w:rsidR="00980057" w:rsidRDefault="00980057" w:rsidP="006B376F">
      <w:pPr>
        <w:pStyle w:val="NoSpacing"/>
      </w:pPr>
    </w:p>
    <w:p w:rsidR="001C63D9" w:rsidRDefault="001C63D9" w:rsidP="001C63D9">
      <w:pPr>
        <w:pStyle w:val="TtuloTabla"/>
      </w:pPr>
      <w:r>
        <w:t xml:space="preserve">Tabla </w:t>
      </w:r>
      <w:fldSimple w:instr=" SEQ Tabla \* ARABIC ">
        <w:r w:rsidR="00901DD6">
          <w:rPr>
            <w:noProof/>
          </w:rPr>
          <w:t>9</w:t>
        </w:r>
      </w:fldSimple>
      <w:r>
        <w:t>: Variables categorizadas para videos</w:t>
      </w:r>
    </w:p>
    <w:tbl>
      <w:tblPr>
        <w:tblStyle w:val="LightList-Accent4"/>
        <w:tblW w:w="0" w:type="auto"/>
        <w:tblLayout w:type="fixed"/>
        <w:tblLook w:val="04A0" w:firstRow="1" w:lastRow="0" w:firstColumn="1" w:lastColumn="0" w:noHBand="0" w:noVBand="1"/>
      </w:tblPr>
      <w:tblGrid>
        <w:gridCol w:w="1951"/>
        <w:gridCol w:w="6487"/>
      </w:tblGrid>
      <w:tr w:rsidR="001C63D9" w:rsidRPr="00DE4780" w:rsidTr="00757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3D9" w:rsidRPr="00DE4780" w:rsidRDefault="001C63D9" w:rsidP="009C2031">
            <w:pPr>
              <w:pStyle w:val="TABLA"/>
            </w:pPr>
            <w:r w:rsidRPr="00DE4780">
              <w:t>Variable</w:t>
            </w:r>
          </w:p>
        </w:tc>
        <w:tc>
          <w:tcPr>
            <w:tcW w:w="6487" w:type="dxa"/>
          </w:tcPr>
          <w:p w:rsidR="001C63D9" w:rsidRPr="00DE4780" w:rsidRDefault="001C63D9" w:rsidP="009C2031">
            <w:pPr>
              <w:pStyle w:val="TABLA"/>
              <w:cnfStyle w:val="100000000000" w:firstRow="1" w:lastRow="0" w:firstColumn="0" w:lastColumn="0" w:oddVBand="0" w:evenVBand="0" w:oddHBand="0" w:evenHBand="0" w:firstRowFirstColumn="0" w:firstRowLastColumn="0" w:lastRowFirstColumn="0" w:lastRowLastColumn="0"/>
            </w:pPr>
            <w:r>
              <w:t>Cambio aplicado</w:t>
            </w:r>
          </w:p>
        </w:tc>
      </w:tr>
      <w:tr w:rsidR="001C63D9"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1C63D9" w:rsidRPr="00DE4780" w:rsidRDefault="003070AD" w:rsidP="009C2031">
            <w:pPr>
              <w:pStyle w:val="TABLA"/>
            </w:pPr>
            <w:r>
              <w:t>active_raffles</w:t>
            </w:r>
          </w:p>
        </w:tc>
        <w:tc>
          <w:tcPr>
            <w:tcW w:w="6487" w:type="dxa"/>
            <w:vAlign w:val="center"/>
          </w:tcPr>
          <w:p w:rsidR="001C63D9" w:rsidRDefault="001C63D9" w:rsidP="009C2031">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C63D9" w:rsidRDefault="001C63D9" w:rsidP="009C2031">
            <w:pPr>
              <w:pStyle w:val="TABLA"/>
              <w:cnfStyle w:val="000000100000" w:firstRow="0" w:lastRow="0" w:firstColumn="0" w:lastColumn="0" w:oddVBand="0" w:evenVBand="0" w:oddHBand="1" w:evenHBand="0" w:firstRowFirstColumn="0" w:firstRowLastColumn="0" w:lastRowFirstColumn="0" w:lastRowLastColumn="0"/>
            </w:pPr>
          </w:p>
          <w:p w:rsidR="001C63D9" w:rsidRDefault="001C63D9" w:rsidP="009C2031">
            <w:pPr>
              <w:pStyle w:val="TABLA"/>
              <w:cnfStyle w:val="000000100000" w:firstRow="0" w:lastRow="0" w:firstColumn="0" w:lastColumn="0" w:oddVBand="0" w:evenVBand="0" w:oddHBand="1" w:evenHBand="0" w:firstRowFirstColumn="0" w:firstRowLastColumn="0" w:lastRowFirstColumn="0" w:lastRowLastColumn="0"/>
            </w:pPr>
            <w:r>
              <w:t>Posibles valores:</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2 o menos</w:t>
            </w:r>
            <w:r>
              <w:rPr>
                <w:i/>
              </w:rPr>
              <w:t>”</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 xml:space="preserve">Entre 3 y 4 </w:t>
            </w:r>
            <w:r>
              <w:rPr>
                <w:i/>
              </w:rPr>
              <w:t>“</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Entre 5 y 6</w:t>
            </w:r>
            <w:r>
              <w:rPr>
                <w:i/>
              </w:rPr>
              <w:t>”</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Entre 7 y 9</w:t>
            </w:r>
            <w:r>
              <w:rPr>
                <w:i/>
              </w:rPr>
              <w:t>”</w:t>
            </w:r>
          </w:p>
          <w:p w:rsidR="001C63D9" w:rsidRPr="00DE4780" w:rsidRDefault="001D4437" w:rsidP="003070AD">
            <w:pPr>
              <w:pStyle w:val="TABLA"/>
              <w:cnfStyle w:val="000000100000" w:firstRow="0" w:lastRow="0" w:firstColumn="0" w:lastColumn="0" w:oddVBand="0" w:evenVBand="0" w:oddHBand="1" w:evenHBand="0" w:firstRowFirstColumn="0" w:firstRowLastColumn="0" w:lastRowFirstColumn="0" w:lastRowLastColumn="0"/>
            </w:pPr>
            <w:r>
              <w:rPr>
                <w:i/>
              </w:rPr>
              <w:t>“</w:t>
            </w:r>
            <w:r w:rsidR="003070AD" w:rsidRPr="003070AD">
              <w:rPr>
                <w:i/>
              </w:rPr>
              <w:t>10 o más</w:t>
            </w:r>
            <w:r>
              <w:rPr>
                <w:i/>
              </w:rPr>
              <w:t>”</w:t>
            </w:r>
          </w:p>
        </w:tc>
      </w:tr>
      <w:tr w:rsidR="00EB04F0"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EB04F0" w:rsidRDefault="00EB04F0" w:rsidP="009C2031">
            <w:pPr>
              <w:pStyle w:val="TABLA"/>
            </w:pPr>
            <w:r>
              <w:t>active_users</w:t>
            </w:r>
          </w:p>
        </w:tc>
        <w:tc>
          <w:tcPr>
            <w:tcW w:w="6487" w:type="dxa"/>
            <w:vAlign w:val="center"/>
          </w:tcPr>
          <w:p w:rsidR="00EB04F0" w:rsidRDefault="00EB04F0" w:rsidP="00EB04F0">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EB04F0" w:rsidRDefault="00EB04F0" w:rsidP="00EB04F0">
            <w:pPr>
              <w:pStyle w:val="TABLA"/>
              <w:cnfStyle w:val="000000000000" w:firstRow="0" w:lastRow="0" w:firstColumn="0" w:lastColumn="0" w:oddVBand="0" w:evenVBand="0" w:oddHBand="0" w:evenHBand="0" w:firstRowFirstColumn="0" w:firstRowLastColumn="0" w:lastRowFirstColumn="0" w:lastRowLastColumn="0"/>
            </w:pPr>
          </w:p>
          <w:p w:rsidR="00EB04F0" w:rsidRPr="00EB04F0" w:rsidRDefault="00EB04F0" w:rsidP="00EB04F0">
            <w:pPr>
              <w:pStyle w:val="TABLA"/>
              <w:cnfStyle w:val="000000000000" w:firstRow="0" w:lastRow="0" w:firstColumn="0" w:lastColumn="0" w:oddVBand="0" w:evenVBand="0" w:oddHBand="0" w:evenHBand="0" w:firstRowFirstColumn="0" w:firstRowLastColumn="0" w:lastRowFirstColumn="0" w:lastRowLastColumn="0"/>
              <w:rPr>
                <w:lang w:val="en-US"/>
              </w:rPr>
            </w:pPr>
            <w:r>
              <w:t>Posibles valores:</w:t>
            </w:r>
            <w:r w:rsidRPr="00EB04F0">
              <w:rPr>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lang w:val="en-US"/>
              </w:rPr>
            </w:pPr>
            <w:r>
              <w:rPr>
                <w:i/>
              </w:rPr>
              <w:t>“</w:t>
            </w:r>
            <w:r w:rsidR="00EB04F0" w:rsidRPr="00EB04F0">
              <w:rPr>
                <w:i/>
              </w:rPr>
              <w:t>[0, 40]</w:t>
            </w:r>
            <w:r>
              <w:rPr>
                <w:i/>
              </w:rPr>
              <w:t>”</w:t>
            </w:r>
            <w:r w:rsidR="00EB04F0" w:rsidRPr="00EB04F0">
              <w:rPr>
                <w:i/>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00EB04F0" w:rsidRPr="00EB04F0">
              <w:rPr>
                <w:i/>
                <w:lang w:val="en-US"/>
              </w:rPr>
              <w:t>(40, 80]</w:t>
            </w:r>
            <w:r>
              <w:rPr>
                <w:i/>
                <w:lang w:val="en-US"/>
              </w:rPr>
              <w:t>”</w:t>
            </w:r>
            <w:r w:rsidR="00EB04F0" w:rsidRPr="00EB04F0">
              <w:rPr>
                <w:i/>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00EB04F0" w:rsidRPr="00EB04F0">
              <w:rPr>
                <w:i/>
                <w:lang w:val="en-US"/>
              </w:rPr>
              <w:t>(80, 120]</w:t>
            </w:r>
            <w:r>
              <w:rPr>
                <w:i/>
                <w:lang w:val="en-US"/>
              </w:rPr>
              <w:t>”</w:t>
            </w:r>
            <w:r w:rsidR="00EB04F0" w:rsidRPr="00EB04F0">
              <w:rPr>
                <w:i/>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rPr>
            </w:pPr>
            <w:r>
              <w:rPr>
                <w:i/>
                <w:lang w:val="en-US"/>
              </w:rPr>
              <w:t>“</w:t>
            </w:r>
            <w:r w:rsidR="00EB04F0" w:rsidRPr="00EB04F0">
              <w:rPr>
                <w:i/>
                <w:lang w:val="en-US"/>
              </w:rPr>
              <w:t>(120, 160]</w:t>
            </w:r>
            <w:r>
              <w:rPr>
                <w:i/>
                <w:lang w:val="en-US"/>
              </w:rPr>
              <w:t>”</w:t>
            </w:r>
          </w:p>
          <w:p w:rsidR="00EB04F0" w:rsidRDefault="001D4437" w:rsidP="00EB04F0">
            <w:pPr>
              <w:pStyle w:val="TABLA"/>
              <w:cnfStyle w:val="000000000000" w:firstRow="0" w:lastRow="0" w:firstColumn="0" w:lastColumn="0" w:oddVBand="0" w:evenVBand="0" w:oddHBand="0" w:evenHBand="0" w:firstRowFirstColumn="0" w:firstRowLastColumn="0" w:lastRowFirstColumn="0" w:lastRowLastColumn="0"/>
            </w:pPr>
            <w:r>
              <w:rPr>
                <w:i/>
                <w:lang w:val="en-US"/>
              </w:rPr>
              <w:t>“</w:t>
            </w:r>
            <w:r w:rsidR="00EB04F0" w:rsidRPr="00EB04F0">
              <w:rPr>
                <w:i/>
                <w:lang w:val="en-US"/>
              </w:rPr>
              <w:t>Más de 160</w:t>
            </w:r>
            <w:r>
              <w:rPr>
                <w:i/>
                <w:lang w:val="en-US"/>
              </w:rPr>
              <w:t>”</w:t>
            </w:r>
          </w:p>
        </w:tc>
      </w:tr>
      <w:tr w:rsidR="009249D3"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249D3" w:rsidRDefault="009249D3" w:rsidP="009C2031">
            <w:pPr>
              <w:pStyle w:val="TABLA"/>
            </w:pPr>
            <w:r>
              <w:lastRenderedPageBreak/>
              <w:t>duracion</w:t>
            </w:r>
          </w:p>
        </w:tc>
        <w:tc>
          <w:tcPr>
            <w:tcW w:w="6487" w:type="dxa"/>
            <w:vAlign w:val="center"/>
          </w:tcPr>
          <w:p w:rsidR="007753A8" w:rsidRDefault="007753A8" w:rsidP="007753A8">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7753A8" w:rsidRDefault="007753A8" w:rsidP="007753A8">
            <w:pPr>
              <w:pStyle w:val="TABLA"/>
              <w:cnfStyle w:val="000000100000" w:firstRow="0" w:lastRow="0" w:firstColumn="0" w:lastColumn="0" w:oddVBand="0" w:evenVBand="0" w:oddHBand="1" w:evenHBand="0" w:firstRowFirstColumn="0" w:firstRowLastColumn="0" w:lastRowFirstColumn="0" w:lastRowLastColumn="0"/>
            </w:pPr>
          </w:p>
          <w:p w:rsidR="007753A8" w:rsidRPr="00757B8F" w:rsidRDefault="007753A8" w:rsidP="007753A8">
            <w:pPr>
              <w:pStyle w:val="TABLA"/>
              <w:cnfStyle w:val="000000100000" w:firstRow="0" w:lastRow="0" w:firstColumn="0" w:lastColumn="0" w:oddVBand="0" w:evenVBand="0" w:oddHBand="1" w:evenHBand="0" w:firstRowFirstColumn="0" w:firstRowLastColumn="0" w:lastRowFirstColumn="0" w:lastRowLastColumn="0"/>
            </w:pPr>
            <w:r>
              <w:t>Posibles valores</w:t>
            </w:r>
            <w:r w:rsidR="008B61E5">
              <w:t xml:space="preserve"> (segundos)</w:t>
            </w:r>
            <w:r>
              <w:t>:</w:t>
            </w:r>
            <w:r w:rsidRPr="00757B8F">
              <w:t xml:space="preserve"> </w:t>
            </w:r>
          </w:p>
          <w:p w:rsidR="007753A8" w:rsidRPr="007753A8" w:rsidRDefault="007753A8" w:rsidP="007753A8">
            <w:pPr>
              <w:pStyle w:val="TABLA"/>
              <w:cnfStyle w:val="000000100000" w:firstRow="0" w:lastRow="0" w:firstColumn="0" w:lastColumn="0" w:oddVBand="0" w:evenVBand="0" w:oddHBand="1" w:evenHBand="0" w:firstRowFirstColumn="0" w:firstRowLastColumn="0" w:lastRowFirstColumn="0" w:lastRowLastColumn="0"/>
              <w:rPr>
                <w:i/>
              </w:rPr>
            </w:pPr>
            <w:r w:rsidRPr="007753A8">
              <w:rPr>
                <w:i/>
              </w:rPr>
              <w:t xml:space="preserve"> </w:t>
            </w:r>
            <w:r w:rsidR="001D4437">
              <w:rPr>
                <w:i/>
              </w:rPr>
              <w:t>“</w:t>
            </w:r>
            <w:r w:rsidR="008B61E5">
              <w:rPr>
                <w:i/>
              </w:rPr>
              <w:t>30</w:t>
            </w:r>
            <w:r w:rsidR="009249D3" w:rsidRPr="007753A8">
              <w:rPr>
                <w:i/>
              </w:rPr>
              <w:t xml:space="preserve"> o menos</w:t>
            </w:r>
            <w:r w:rsidR="001D4437">
              <w:rPr>
                <w:i/>
              </w:rPr>
              <w:t>”</w:t>
            </w:r>
          </w:p>
          <w:p w:rsidR="007753A8" w:rsidRPr="007753A8" w:rsidRDefault="001D4437" w:rsidP="007753A8">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9249D3" w:rsidRPr="007753A8">
              <w:rPr>
                <w:i/>
              </w:rPr>
              <w:t>(30, 60</w:t>
            </w:r>
            <w:r w:rsidR="007753A8" w:rsidRPr="007753A8">
              <w:rPr>
                <w:i/>
              </w:rPr>
              <w:t>]</w:t>
            </w:r>
            <w:r>
              <w:rPr>
                <w:i/>
              </w:rPr>
              <w:t>”</w:t>
            </w:r>
          </w:p>
          <w:p w:rsidR="007753A8" w:rsidRPr="007753A8" w:rsidRDefault="001D4437" w:rsidP="007753A8">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(60, 120]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9249D3" w:rsidRPr="007753A8">
              <w:rPr>
                <w:i/>
              </w:rPr>
              <w:t>(120, 180]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w:t>
            </w:r>
            <w:r w:rsidR="009249D3" w:rsidRPr="007753A8">
              <w:rPr>
                <w:i/>
              </w:rPr>
              <w:t>180, 240]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(240, 300]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(300, 600]</w:t>
            </w:r>
            <w:r>
              <w:rPr>
                <w:i/>
              </w:rPr>
              <w:t>”</w:t>
            </w:r>
          </w:p>
          <w:p w:rsidR="009249D3" w:rsidRDefault="001D4437" w:rsidP="009249D3">
            <w:pPr>
              <w:pStyle w:val="TABLA"/>
              <w:cnfStyle w:val="000000100000" w:firstRow="0" w:lastRow="0" w:firstColumn="0" w:lastColumn="0" w:oddVBand="0" w:evenVBand="0" w:oddHBand="1" w:evenHBand="0" w:firstRowFirstColumn="0" w:firstRowLastColumn="0" w:lastRowFirstColumn="0" w:lastRowLastColumn="0"/>
            </w:pPr>
            <w:r>
              <w:rPr>
                <w:i/>
              </w:rPr>
              <w:t>“</w:t>
            </w:r>
            <w:r w:rsidR="007753A8" w:rsidRPr="007753A8">
              <w:rPr>
                <w:i/>
              </w:rPr>
              <w:t>600 o más</w:t>
            </w:r>
            <w:r>
              <w:rPr>
                <w:i/>
              </w:rPr>
              <w:t>”</w:t>
            </w:r>
          </w:p>
        </w:tc>
      </w:tr>
      <w:tr w:rsidR="007144F4"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144F4" w:rsidRDefault="007144F4" w:rsidP="009C2031">
            <w:pPr>
              <w:pStyle w:val="TABLA"/>
            </w:pPr>
            <w:r>
              <w:t>release_difference</w:t>
            </w:r>
          </w:p>
        </w:tc>
        <w:tc>
          <w:tcPr>
            <w:tcW w:w="6487" w:type="dxa"/>
            <w:vAlign w:val="center"/>
          </w:tcPr>
          <w:p w:rsidR="007144F4" w:rsidRDefault="007144F4" w:rsidP="007144F4">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7144F4" w:rsidRDefault="007144F4" w:rsidP="007144F4">
            <w:pPr>
              <w:pStyle w:val="TABLA"/>
              <w:cnfStyle w:val="000000000000" w:firstRow="0" w:lastRow="0" w:firstColumn="0" w:lastColumn="0" w:oddVBand="0" w:evenVBand="0" w:oddHBand="0" w:evenHBand="0" w:firstRowFirstColumn="0" w:firstRowLastColumn="0" w:lastRowFirstColumn="0" w:lastRowLastColumn="0"/>
            </w:pPr>
          </w:p>
          <w:p w:rsidR="007144F4" w:rsidRPr="007144F4" w:rsidRDefault="007144F4" w:rsidP="007753A8">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Menos de 6 horas</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6 horas y 1 día</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1 y 3 días</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3 días y 1 semana</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1 y 2 semanas</w:t>
            </w:r>
            <w:r>
              <w:rPr>
                <w:i/>
              </w:rPr>
              <w:t>”</w:t>
            </w:r>
          </w:p>
          <w:p w:rsidR="007144F4" w:rsidRDefault="001D4437" w:rsidP="007144F4">
            <w:pPr>
              <w:pStyle w:val="TABLA"/>
              <w:cnfStyle w:val="000000000000" w:firstRow="0" w:lastRow="0" w:firstColumn="0" w:lastColumn="0" w:oddVBand="0" w:evenVBand="0" w:oddHBand="0" w:evenHBand="0" w:firstRowFirstColumn="0" w:firstRowLastColumn="0" w:lastRowFirstColumn="0" w:lastRowLastColumn="0"/>
            </w:pPr>
            <w:r>
              <w:rPr>
                <w:i/>
              </w:rPr>
              <w:t>“</w:t>
            </w:r>
            <w:r w:rsidR="007144F4" w:rsidRPr="007144F4">
              <w:rPr>
                <w:i/>
              </w:rPr>
              <w:t>Más de 2 semanas</w:t>
            </w:r>
            <w:r>
              <w:rPr>
                <w:i/>
              </w:rPr>
              <w:t>”</w:t>
            </w:r>
          </w:p>
        </w:tc>
      </w:tr>
      <w:tr w:rsidR="004C0B0B"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C0B0B" w:rsidRDefault="004C0B0B" w:rsidP="009C2031">
            <w:pPr>
              <w:pStyle w:val="TABLA"/>
            </w:pPr>
            <w:r>
              <w:t>penetracion</w:t>
            </w:r>
          </w:p>
        </w:tc>
        <w:tc>
          <w:tcPr>
            <w:tcW w:w="6487" w:type="dxa"/>
            <w:vAlign w:val="center"/>
          </w:tcPr>
          <w:p w:rsidR="00B8682E" w:rsidRDefault="00B8682E" w:rsidP="00B8682E">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B8682E" w:rsidRDefault="00B8682E" w:rsidP="00B8682E">
            <w:pPr>
              <w:pStyle w:val="TABLA"/>
              <w:cnfStyle w:val="000000100000" w:firstRow="0" w:lastRow="0" w:firstColumn="0" w:lastColumn="0" w:oddVBand="0" w:evenVBand="0" w:oddHBand="1" w:evenHBand="0" w:firstRowFirstColumn="0" w:firstRowLastColumn="0" w:lastRowFirstColumn="0" w:lastRowLastColumn="0"/>
            </w:pPr>
          </w:p>
          <w:p w:rsidR="00B8682E" w:rsidRDefault="00B8682E" w:rsidP="00B8682E">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Menos del 10%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10% y 20%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20% y 30%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30% y 40%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40% y 50%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50% y 60%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60% y 70%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70% y 80%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80% y 90%</w:t>
            </w:r>
            <w:r>
              <w:rPr>
                <w:i/>
              </w:rPr>
              <w:t>”</w:t>
            </w:r>
          </w:p>
          <w:p w:rsidR="004C0B0B" w:rsidRDefault="001D4437" w:rsidP="00B8682E">
            <w:pPr>
              <w:pStyle w:val="TABLA"/>
              <w:cnfStyle w:val="000000100000" w:firstRow="0" w:lastRow="0" w:firstColumn="0" w:lastColumn="0" w:oddVBand="0" w:evenVBand="0" w:oddHBand="1" w:evenHBand="0" w:firstRowFirstColumn="0" w:firstRowLastColumn="0" w:lastRowFirstColumn="0" w:lastRowLastColumn="0"/>
            </w:pPr>
            <w:r>
              <w:rPr>
                <w:i/>
              </w:rPr>
              <w:t>“</w:t>
            </w:r>
            <w:r w:rsidR="004C0B0B" w:rsidRPr="00B8682E">
              <w:rPr>
                <w:i/>
              </w:rPr>
              <w:t>Más del 90%</w:t>
            </w:r>
            <w:r>
              <w:rPr>
                <w:i/>
              </w:rPr>
              <w:t>”</w:t>
            </w:r>
          </w:p>
        </w:tc>
      </w:tr>
      <w:tr w:rsidR="00757B8F"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total_views</w:t>
            </w:r>
          </w:p>
        </w:tc>
        <w:tc>
          <w:tcPr>
            <w:tcW w:w="6487" w:type="dxa"/>
            <w:vAlign w:val="center"/>
          </w:tcPr>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  386)”</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386, 1484)”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“[ 1484, 4417)”</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“[ 4417,20842)”</w:t>
            </w:r>
          </w:p>
          <w:p w:rsidR="00757B8F" w:rsidRDefault="001D4437" w:rsidP="00B8682E">
            <w:pPr>
              <w:pStyle w:val="TABLA"/>
              <w:cnfStyle w:val="000000000000" w:firstRow="0" w:lastRow="0" w:firstColumn="0" w:lastColumn="0" w:oddVBand="0" w:evenVBand="0" w:oddHBand="0" w:evenHBand="0" w:firstRowFirstColumn="0" w:firstRowLastColumn="0" w:lastRowFirstColumn="0" w:lastRowLastColumn="0"/>
            </w:pPr>
            <w:r w:rsidRPr="001D4437">
              <w:rPr>
                <w:i/>
              </w:rPr>
              <w:t>“</w:t>
            </w:r>
            <w:r w:rsidR="00757B8F" w:rsidRPr="001D4437">
              <w:rPr>
                <w:i/>
              </w:rPr>
              <w:t>[20842,53557]</w:t>
            </w:r>
            <w:r w:rsidRPr="001D4437">
              <w:rPr>
                <w:i/>
              </w:rPr>
              <w:t>”</w:t>
            </w:r>
          </w:p>
        </w:tc>
      </w:tr>
      <w:tr w:rsidR="00757B8F"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shares_first_day</w:t>
            </w:r>
          </w:p>
        </w:tc>
        <w:tc>
          <w:tcPr>
            <w:tcW w:w="6487" w:type="dxa"/>
            <w:vAlign w:val="center"/>
          </w:tcPr>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“[ 0.00, 4.13)”</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“[ 4.13, 8.14)”</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lastRenderedPageBreak/>
              <w:t>“[ 8.14,12.62)”</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“[12.62,19.38)”</w:t>
            </w:r>
          </w:p>
          <w:p w:rsidR="00757B8F" w:rsidRPr="00757B8F" w:rsidRDefault="001D4437" w:rsidP="00B8682E">
            <w:pPr>
              <w:pStyle w:val="TABLA"/>
              <w:cnfStyle w:val="000000100000" w:firstRow="0" w:lastRow="0" w:firstColumn="0" w:lastColumn="0" w:oddVBand="0" w:evenVBand="0" w:oddHBand="1" w:evenHBand="0" w:firstRowFirstColumn="0" w:firstRowLastColumn="0" w:lastRowFirstColumn="0" w:lastRowLastColumn="0"/>
            </w:pPr>
            <w:r w:rsidRPr="001D4437">
              <w:rPr>
                <w:i/>
              </w:rPr>
              <w:t>“</w:t>
            </w:r>
            <w:r w:rsidR="00757B8F" w:rsidRPr="001D4437">
              <w:rPr>
                <w:i/>
              </w:rPr>
              <w:t>[19.38,31.00]</w:t>
            </w:r>
            <w:r w:rsidRPr="001D4437">
              <w:rPr>
                <w:i/>
              </w:rPr>
              <w:t>”</w:t>
            </w:r>
          </w:p>
        </w:tc>
      </w:tr>
      <w:tr w:rsidR="00757B8F"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lastRenderedPageBreak/>
              <w:t>shares_first_week</w:t>
            </w:r>
          </w:p>
        </w:tc>
        <w:tc>
          <w:tcPr>
            <w:tcW w:w="6487" w:type="dxa"/>
            <w:vAlign w:val="center"/>
          </w:tcPr>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7.08)”</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“[ 7.08,16.19)”</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“[16.19,29.44)”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“[29.44,47.96)”</w:t>
            </w:r>
          </w:p>
          <w:p w:rsidR="00757B8F" w:rsidRPr="00757B8F" w:rsidRDefault="001D4437" w:rsidP="00B8682E">
            <w:pPr>
              <w:pStyle w:val="TABLA"/>
              <w:cnfStyle w:val="000000000000" w:firstRow="0" w:lastRow="0" w:firstColumn="0" w:lastColumn="0" w:oddVBand="0" w:evenVBand="0" w:oddHBand="0" w:evenHBand="0" w:firstRowFirstColumn="0" w:firstRowLastColumn="0" w:lastRowFirstColumn="0" w:lastRowLastColumn="0"/>
            </w:pPr>
            <w:r w:rsidRPr="001D4437">
              <w:rPr>
                <w:i/>
              </w:rPr>
              <w:t>“</w:t>
            </w:r>
            <w:r w:rsidR="00757B8F" w:rsidRPr="001D4437">
              <w:rPr>
                <w:i/>
              </w:rPr>
              <w:t>[47.96,76.00]</w:t>
            </w:r>
            <w:r w:rsidRPr="001D4437">
              <w:rPr>
                <w:i/>
              </w:rPr>
              <w:t>”</w:t>
            </w:r>
          </w:p>
        </w:tc>
      </w:tr>
      <w:tr w:rsidR="00757B8F"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shares_first_month</w:t>
            </w:r>
          </w:p>
        </w:tc>
        <w:tc>
          <w:tcPr>
            <w:tcW w:w="6487" w:type="dxa"/>
            <w:vAlign w:val="center"/>
          </w:tcPr>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1.00,  5.98)”</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w:t>
            </w:r>
            <w:r w:rsidR="00757B8F" w:rsidRPr="001D4437">
              <w:rPr>
                <w:i/>
              </w:rPr>
              <w:t xml:space="preserve">[  </w:t>
            </w:r>
            <w:r w:rsidRPr="001D4437">
              <w:rPr>
                <w:i/>
              </w:rPr>
              <w:t>5.98, 15.70)”</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“[ 15.70, 33.73)”</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“[ 33.73, 70.85)”</w:t>
            </w:r>
          </w:p>
          <w:p w:rsidR="00757B8F" w:rsidRPr="00757B8F" w:rsidRDefault="001D4437" w:rsidP="00B8682E">
            <w:pPr>
              <w:pStyle w:val="TABLA"/>
              <w:cnfStyle w:val="000000100000" w:firstRow="0" w:lastRow="0" w:firstColumn="0" w:lastColumn="0" w:oddVBand="0" w:evenVBand="0" w:oddHBand="1" w:evenHBand="0" w:firstRowFirstColumn="0" w:firstRowLastColumn="0" w:lastRowFirstColumn="0" w:lastRowLastColumn="0"/>
            </w:pPr>
            <w:r w:rsidRPr="001D4437">
              <w:rPr>
                <w:i/>
              </w:rPr>
              <w:t>“</w:t>
            </w:r>
            <w:r w:rsidR="00757B8F" w:rsidRPr="001D4437">
              <w:rPr>
                <w:i/>
              </w:rPr>
              <w:t>[ 70.85,173.00]</w:t>
            </w:r>
            <w:r w:rsidRPr="001D4437">
              <w:rPr>
                <w:i/>
              </w:rPr>
              <w:t>”</w:t>
            </w:r>
          </w:p>
        </w:tc>
      </w:tr>
      <w:tr w:rsidR="00757B8F"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total_shares</w:t>
            </w:r>
          </w:p>
        </w:tc>
        <w:tc>
          <w:tcPr>
            <w:tcW w:w="6487" w:type="dxa"/>
            <w:vAlign w:val="center"/>
          </w:tcPr>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7.52)”</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7.52, 19.94)”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“[ 19.94, 54.34)”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“[ 54.34,123.42)”</w:t>
            </w:r>
          </w:p>
          <w:p w:rsidR="00757B8F" w:rsidRPr="00757B8F" w:rsidRDefault="001D4437" w:rsidP="00B8682E">
            <w:pPr>
              <w:pStyle w:val="TABLA"/>
              <w:cnfStyle w:val="000000000000" w:firstRow="0" w:lastRow="0" w:firstColumn="0" w:lastColumn="0" w:oddVBand="0" w:evenVBand="0" w:oddHBand="0" w:evenHBand="0" w:firstRowFirstColumn="0" w:firstRowLastColumn="0" w:lastRowFirstColumn="0" w:lastRowLastColumn="0"/>
            </w:pPr>
            <w:r w:rsidRPr="001D4437">
              <w:rPr>
                <w:i/>
              </w:rPr>
              <w:t>“</w:t>
            </w:r>
            <w:r w:rsidR="00757B8F" w:rsidRPr="001D4437">
              <w:rPr>
                <w:i/>
              </w:rPr>
              <w:t>[123.42,362.00]</w:t>
            </w:r>
            <w:r w:rsidRPr="001D4437">
              <w:rPr>
                <w:i/>
              </w:rPr>
              <w:t>”</w:t>
            </w:r>
          </w:p>
        </w:tc>
      </w:tr>
      <w:tr w:rsidR="00757B8F"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active_canjes</w:t>
            </w:r>
          </w:p>
        </w:tc>
        <w:tc>
          <w:tcPr>
            <w:tcW w:w="6487" w:type="dxa"/>
            <w:vAlign w:val="center"/>
          </w:tcPr>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xml:space="preserve">“0.000”    </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“[0.693,2.193)”</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“[2.193,3.612)”</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“[3.612,5.112)”</w:t>
            </w:r>
          </w:p>
          <w:p w:rsidR="00757B8F" w:rsidRPr="00757B8F" w:rsidRDefault="001D4437" w:rsidP="00B8682E">
            <w:pPr>
              <w:pStyle w:val="TABLA"/>
              <w:cnfStyle w:val="000000100000" w:firstRow="0" w:lastRow="0" w:firstColumn="0" w:lastColumn="0" w:oddVBand="0" w:evenVBand="0" w:oddHBand="1" w:evenHBand="0" w:firstRowFirstColumn="0" w:firstRowLastColumn="0" w:lastRowFirstColumn="0" w:lastRowLastColumn="0"/>
            </w:pPr>
            <w:r w:rsidRPr="001D4437">
              <w:rPr>
                <w:i/>
              </w:rPr>
              <w:t>“</w:t>
            </w:r>
            <w:r w:rsidR="00757B8F" w:rsidRPr="001D4437">
              <w:rPr>
                <w:i/>
              </w:rPr>
              <w:t>[5.112,6.000]</w:t>
            </w:r>
            <w:r w:rsidRPr="001D4437">
              <w:rPr>
                <w:i/>
              </w:rPr>
              <w:t>”</w:t>
            </w:r>
          </w:p>
        </w:tc>
      </w:tr>
    </w:tbl>
    <w:p w:rsidR="00D405FC" w:rsidRPr="000E1279" w:rsidRDefault="00D405FC" w:rsidP="007D34B5">
      <w:pPr>
        <w:pStyle w:val="NoSpacing"/>
        <w:ind w:firstLine="0"/>
      </w:pPr>
      <w:r w:rsidRPr="00DE4780">
        <w:br w:type="page"/>
      </w:r>
    </w:p>
    <w:p w:rsidR="00B11547" w:rsidRPr="00DE4780" w:rsidRDefault="00D070F2" w:rsidP="006B376F">
      <w:pPr>
        <w:pStyle w:val="Titulo2"/>
        <w:numPr>
          <w:ilvl w:val="1"/>
          <w:numId w:val="18"/>
        </w:numPr>
      </w:pPr>
      <w:bookmarkStart w:id="99" w:name="_Toc449603526"/>
      <w:r>
        <w:lastRenderedPageBreak/>
        <w:t xml:space="preserve"> </w:t>
      </w:r>
      <w:r w:rsidR="00B11547" w:rsidRPr="00DE4780">
        <w:t>Modelo</w:t>
      </w:r>
      <w:bookmarkEnd w:id="99"/>
    </w:p>
    <w:p w:rsidR="00087CD8" w:rsidRPr="00DE4780" w:rsidRDefault="00087CD8" w:rsidP="006B376F">
      <w:pPr>
        <w:pStyle w:val="NoSpacing"/>
      </w:pPr>
    </w:p>
    <w:p w:rsidR="00087CD8" w:rsidRDefault="00D070F2" w:rsidP="006B376F">
      <w:pPr>
        <w:pStyle w:val="NoSpacing"/>
      </w:pPr>
      <w:r>
        <w:t xml:space="preserve">En esta etapa de </w:t>
      </w:r>
      <w:r w:rsidRPr="00D070F2">
        <w:rPr>
          <w:i/>
        </w:rPr>
        <w:t>CRISP-DM</w:t>
      </w:r>
      <w:r>
        <w:t xml:space="preserve"> se procede a </w:t>
      </w:r>
      <w:r w:rsidR="00EE2F67">
        <w:t>aplicar</w:t>
      </w:r>
      <w:r>
        <w:t xml:space="preserve"> algoritmos y modelos ya existentes y conocidos para extraer información que pueda ser valiosa para el negocio a partir de los datos tratados en el punto anterior.</w:t>
      </w:r>
    </w:p>
    <w:p w:rsidR="00EE2F67" w:rsidRDefault="00EE2F67" w:rsidP="006B376F">
      <w:pPr>
        <w:pStyle w:val="NoSpacing"/>
      </w:pPr>
    </w:p>
    <w:p w:rsidR="009C2031" w:rsidRDefault="009C2031" w:rsidP="009C2031">
      <w:pPr>
        <w:pStyle w:val="Titulo3"/>
        <w:ind w:left="504"/>
      </w:pPr>
      <w:r>
        <w:t>Reglas de asociación</w:t>
      </w:r>
    </w:p>
    <w:p w:rsidR="009C2031" w:rsidRDefault="009C2031" w:rsidP="009C2031">
      <w:pPr>
        <w:pStyle w:val="NoSpacing"/>
      </w:pPr>
    </w:p>
    <w:p w:rsidR="00EE2F67" w:rsidRDefault="00BA1D79" w:rsidP="006B376F">
      <w:pPr>
        <w:pStyle w:val="NoSpacing"/>
      </w:pPr>
      <w:r>
        <w:t>A modo de</w:t>
      </w:r>
      <w:r w:rsidR="00EE2F67">
        <w:t xml:space="preserve"> primer acercamiento, se decide utilizar </w:t>
      </w:r>
      <w:r w:rsidR="00EE2F67">
        <w:rPr>
          <w:i/>
        </w:rPr>
        <w:t>A priori</w:t>
      </w:r>
      <w:r w:rsidR="00EE2F67">
        <w:t>, debido a su simpleza, y a que suele dar un buen punto de partida para saber qué variables podrían estar influyendo directamente en los indicadores de interés de este estudio.</w:t>
      </w:r>
      <w:r>
        <w:t xml:space="preserve"> Como se mencionó en capítulos anteriores, se usa </w:t>
      </w:r>
      <w:r>
        <w:rPr>
          <w:i/>
        </w:rPr>
        <w:t>R</w:t>
      </w:r>
      <w:r>
        <w:t xml:space="preserve"> para este objetivo, utilizando la implementación del algoritmo del paquete</w:t>
      </w:r>
      <w:r w:rsidR="007D34B5">
        <w:t xml:space="preserve"> </w:t>
      </w:r>
      <w:r w:rsidR="007D34B5">
        <w:rPr>
          <w:i/>
        </w:rPr>
        <w:t>arules</w:t>
      </w:r>
      <w:r w:rsidR="007D34B5">
        <w:t>.</w:t>
      </w:r>
    </w:p>
    <w:p w:rsidR="007D34B5" w:rsidRDefault="007D34B5" w:rsidP="006B376F">
      <w:pPr>
        <w:pStyle w:val="NoSpacing"/>
      </w:pPr>
    </w:p>
    <w:p w:rsidR="007D34B5" w:rsidRPr="001E16C6" w:rsidRDefault="007D34B5" w:rsidP="007D34B5">
      <w:pPr>
        <w:pStyle w:val="NoSpacing"/>
      </w:pPr>
      <w:r>
        <w:t xml:space="preserve">Ya que las variables fueron discretizadas en el punto anterior, se procede a aplicar el algoritmo mencionado. Para disminuir la cantidad de resultados, se decide utilizar el parámetro </w:t>
      </w:r>
      <w:r>
        <w:rPr>
          <w:i/>
        </w:rPr>
        <w:t>appearance</w:t>
      </w:r>
      <w:r>
        <w:t xml:space="preserve">. Este parámetro limita la cantidad de variables y valores que son considerados en uno o ambos lados de las relaciones encontradas, y así reducir considerablemente las reglas resultantes de la ejecución para facilitar su análisis. Cabe destacar que esta limitante no se realiza durante la ejecución, si no únicamente al momento de mostrar los resultados. En otras palabras, se filtran los resultados automáticamente para conseguir las relaciones que tengan en la mano derecha a las variables de interés mencionadas en capítulos anteriores. </w:t>
      </w:r>
      <w:r w:rsidRPr="001E16C6">
        <w:t xml:space="preserve">La lista de </w:t>
      </w:r>
      <w:r w:rsidRPr="001E16C6">
        <w:rPr>
          <w:i/>
        </w:rPr>
        <w:t>appearance</w:t>
      </w:r>
      <w:r w:rsidRPr="001E16C6">
        <w:t xml:space="preserve"> se define como:</w:t>
      </w:r>
    </w:p>
    <w:p w:rsidR="007D34B5" w:rsidRPr="001E16C6" w:rsidRDefault="007D34B5" w:rsidP="007D34B5">
      <w:pPr>
        <w:pStyle w:val="NoSpacing"/>
      </w:pPr>
    </w:p>
    <w:p w:rsidR="007D34B5" w:rsidRPr="001E16C6" w:rsidRDefault="007D34B5" w:rsidP="007D34B5">
      <w:pPr>
        <w:pStyle w:val="Code"/>
        <w:rPr>
          <w:lang w:val="es-CL"/>
        </w:rPr>
      </w:pPr>
    </w:p>
    <w:p w:rsidR="007D34B5" w:rsidRPr="003640B0" w:rsidRDefault="007D34B5" w:rsidP="007D34B5">
      <w:pPr>
        <w:pStyle w:val="Code"/>
        <w:rPr>
          <w:i/>
          <w:lang w:val="es-CL"/>
        </w:rPr>
      </w:pPr>
      <w:r w:rsidRPr="001E16C6">
        <w:rPr>
          <w:lang w:val="es-CL"/>
        </w:rPr>
        <w:t xml:space="preserve">   </w:t>
      </w:r>
      <w:r w:rsidRPr="003640B0">
        <w:rPr>
          <w:i/>
          <w:lang w:val="es-CL"/>
        </w:rPr>
        <w:t>apriori_users_appeareance_list = list(</w:t>
      </w:r>
    </w:p>
    <w:p w:rsidR="007D34B5" w:rsidRPr="001E16C6" w:rsidRDefault="007D34B5" w:rsidP="007D34B5">
      <w:pPr>
        <w:pStyle w:val="Code"/>
        <w:rPr>
          <w:i/>
          <w:lang w:val="es-CL"/>
        </w:rPr>
      </w:pPr>
      <w:r w:rsidRPr="003640B0">
        <w:rPr>
          <w:i/>
          <w:lang w:val="es-CL"/>
        </w:rPr>
        <w:t xml:space="preserve">     </w:t>
      </w:r>
      <w:r w:rsidRPr="001E16C6">
        <w:rPr>
          <w:i/>
          <w:lang w:val="es-CL"/>
        </w:rPr>
        <w:t>rhs = c(</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1&gt;</w:t>
      </w:r>
      <w:r w:rsidR="001D4437">
        <w:rPr>
          <w:i/>
          <w:lang w:val="es-CL"/>
        </w:rPr>
        <w:t>“</w:t>
      </w:r>
      <w:r w:rsidRPr="00F20C7A">
        <w:rPr>
          <w:i/>
          <w:lang w:val="es-CL"/>
        </w:rPr>
        <w:t>,</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2&gt;</w:t>
      </w:r>
      <w:r w:rsidR="001D4437">
        <w:rPr>
          <w:i/>
          <w:lang w:val="es-CL"/>
        </w:rPr>
        <w:t>“</w:t>
      </w:r>
      <w:r w:rsidRPr="00F20C7A">
        <w:rPr>
          <w:i/>
          <w:lang w:val="es-CL"/>
        </w:rPr>
        <w:t>,</w:t>
      </w:r>
    </w:p>
    <w:p w:rsidR="00F20C7A" w:rsidRPr="00F20C7A" w:rsidRDefault="00F20C7A" w:rsidP="00F20C7A">
      <w:pPr>
        <w:pStyle w:val="Code"/>
        <w:rPr>
          <w:i/>
          <w:lang w:val="es-CL"/>
        </w:rPr>
      </w:pPr>
      <w:r w:rsidRPr="00F20C7A">
        <w:rPr>
          <w:i/>
          <w:lang w:val="es-CL"/>
        </w:rPr>
        <w:t xml:space="preserve">       …</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n&gt;</w:t>
      </w:r>
      <w:r w:rsidR="001D4437">
        <w:rPr>
          <w:i/>
          <w:lang w:val="es-CL"/>
        </w:rPr>
        <w:t>“</w:t>
      </w:r>
      <w:r w:rsidRPr="00F20C7A">
        <w:rPr>
          <w:i/>
          <w:lang w:val="es-CL"/>
        </w:rPr>
        <w:t>,</w:t>
      </w:r>
    </w:p>
    <w:p w:rsidR="007D34B5" w:rsidRPr="00F20C7A" w:rsidRDefault="007D34B5" w:rsidP="007D34B5">
      <w:pPr>
        <w:pStyle w:val="Code"/>
        <w:rPr>
          <w:i/>
          <w:lang w:val="es-CL"/>
        </w:rPr>
      </w:pPr>
      <w:r w:rsidRPr="00F20C7A">
        <w:rPr>
          <w:i/>
          <w:lang w:val="es-CL"/>
        </w:rPr>
        <w:t xml:space="preserve">     ),</w:t>
      </w:r>
    </w:p>
    <w:p w:rsidR="007D34B5" w:rsidRPr="001E16C6" w:rsidRDefault="007D34B5" w:rsidP="007D34B5">
      <w:pPr>
        <w:pStyle w:val="Code"/>
        <w:rPr>
          <w:i/>
          <w:lang w:val="es-CL"/>
        </w:rPr>
      </w:pPr>
      <w:r w:rsidRPr="00F20C7A">
        <w:rPr>
          <w:i/>
          <w:lang w:val="es-CL"/>
        </w:rPr>
        <w:t xml:space="preserve">     </w:t>
      </w:r>
      <w:r w:rsidRPr="001E16C6">
        <w:rPr>
          <w:i/>
          <w:lang w:val="es-CL"/>
        </w:rPr>
        <w:t xml:space="preserve">default = </w:t>
      </w:r>
      <w:r w:rsidR="001D4437">
        <w:rPr>
          <w:i/>
          <w:lang w:val="es-CL"/>
        </w:rPr>
        <w:t>“</w:t>
      </w:r>
      <w:r w:rsidRPr="001E16C6">
        <w:rPr>
          <w:i/>
          <w:lang w:val="es-CL"/>
        </w:rPr>
        <w:t>lhs</w:t>
      </w:r>
      <w:r w:rsidR="001D4437">
        <w:rPr>
          <w:i/>
          <w:lang w:val="es-CL"/>
        </w:rPr>
        <w:t>”</w:t>
      </w:r>
    </w:p>
    <w:p w:rsidR="007D34B5" w:rsidRPr="00F20C7A" w:rsidRDefault="007D34B5" w:rsidP="007D34B5">
      <w:pPr>
        <w:pStyle w:val="Code"/>
        <w:rPr>
          <w:i/>
          <w:lang w:val="es-CL"/>
        </w:rPr>
      </w:pPr>
      <w:r w:rsidRPr="001E16C6">
        <w:rPr>
          <w:i/>
          <w:lang w:val="es-CL"/>
        </w:rPr>
        <w:t xml:space="preserve">   </w:t>
      </w:r>
      <w:r w:rsidRPr="00F20C7A">
        <w:rPr>
          <w:i/>
          <w:lang w:val="es-CL"/>
        </w:rPr>
        <w:t>)</w:t>
      </w:r>
    </w:p>
    <w:p w:rsidR="007D34B5" w:rsidRPr="007D34B5" w:rsidRDefault="007D34B5" w:rsidP="007D34B5">
      <w:pPr>
        <w:pStyle w:val="Code"/>
        <w:rPr>
          <w:lang w:val="es-CL"/>
        </w:rPr>
      </w:pPr>
    </w:p>
    <w:p w:rsidR="007D34B5" w:rsidRDefault="007D34B5" w:rsidP="007D34B5">
      <w:pPr>
        <w:pStyle w:val="NoSpacing"/>
      </w:pPr>
    </w:p>
    <w:p w:rsidR="007D34B5" w:rsidRDefault="007D34B5" w:rsidP="007D34B5">
      <w:pPr>
        <w:pStyle w:val="NoSpacing"/>
      </w:pPr>
    </w:p>
    <w:p w:rsidR="007D34B5" w:rsidRDefault="007D34B5" w:rsidP="007D34B5">
      <w:pPr>
        <w:pStyle w:val="NoSpacing"/>
      </w:pPr>
      <w:r>
        <w:t>Esto quiere decir que se mostrarán relaciones que tengan a mano derecha (</w:t>
      </w:r>
      <w:r>
        <w:rPr>
          <w:i/>
        </w:rPr>
        <w:t>rhs: righ hand side</w:t>
      </w:r>
      <w:r>
        <w:t xml:space="preserve">) los diferentes </w:t>
      </w:r>
      <w:r w:rsidRPr="00F20C7A">
        <w:rPr>
          <w:i/>
        </w:rPr>
        <w:t>valores</w:t>
      </w:r>
      <w:r>
        <w:t xml:space="preserve"> </w:t>
      </w:r>
      <w:r w:rsidR="00F20C7A">
        <w:rPr>
          <w:b/>
          <w:i/>
        </w:rPr>
        <w:t>clase</w:t>
      </w:r>
      <w:r w:rsidR="00F20C7A">
        <w:rPr>
          <w:b/>
        </w:rPr>
        <w:t xml:space="preserve"> </w:t>
      </w:r>
      <w:r w:rsidR="00F20C7A">
        <w:t xml:space="preserve">para el indicador </w:t>
      </w:r>
      <w:r w:rsidR="00F20C7A">
        <w:rPr>
          <w:i/>
        </w:rPr>
        <w:t>indicador</w:t>
      </w:r>
      <w:r>
        <w:t>, mientras que a mano izquierda (</w:t>
      </w:r>
      <w:r>
        <w:rPr>
          <w:i/>
        </w:rPr>
        <w:t>lhs: left hand side</w:t>
      </w:r>
      <w:r>
        <w:t>) se mantendrán todos los resultados encontrados (funcionamiento por defecto).</w:t>
      </w:r>
    </w:p>
    <w:p w:rsidR="007D34B5" w:rsidRDefault="007D34B5" w:rsidP="007D34B5">
      <w:pPr>
        <w:pStyle w:val="NoSpacing"/>
      </w:pPr>
    </w:p>
    <w:p w:rsidR="007D34B5" w:rsidRPr="002908BA" w:rsidRDefault="007D34B5" w:rsidP="007D34B5">
      <w:pPr>
        <w:pStyle w:val="NoSpacing"/>
      </w:pPr>
      <w:r>
        <w:lastRenderedPageBreak/>
        <w:tab/>
      </w:r>
      <w:r w:rsidR="00921954">
        <w:t xml:space="preserve">Como se revisó anteriormente en la </w:t>
      </w:r>
      <w:r w:rsidR="00921954" w:rsidRPr="00921954">
        <w:rPr>
          <w:rStyle w:val="ReferenciaChar"/>
        </w:rPr>
        <w:fldChar w:fldCharType="begin"/>
      </w:r>
      <w:r w:rsidR="00921954" w:rsidRPr="00921954">
        <w:rPr>
          <w:rStyle w:val="ReferenciaChar"/>
        </w:rPr>
        <w:instrText xml:space="preserve"> REF _Ref450742791 \h </w:instrText>
      </w:r>
      <w:r w:rsidR="00921954">
        <w:rPr>
          <w:rStyle w:val="ReferenciaChar"/>
        </w:rPr>
        <w:instrText xml:space="preserve"> \* MERGEFORMAT </w:instrText>
      </w:r>
      <w:r w:rsidR="00921954" w:rsidRPr="00921954">
        <w:rPr>
          <w:rStyle w:val="ReferenciaChar"/>
        </w:rPr>
      </w:r>
      <w:r w:rsidR="00921954" w:rsidRPr="00921954">
        <w:rPr>
          <w:rStyle w:val="ReferenciaChar"/>
        </w:rPr>
        <w:fldChar w:fldCharType="separate"/>
      </w:r>
      <w:r w:rsidR="00901DD6" w:rsidRPr="00901DD6">
        <w:rPr>
          <w:rStyle w:val="ReferenciaChar"/>
        </w:rPr>
        <w:t>Ilustración 8</w:t>
      </w:r>
      <w:r w:rsidR="00921954" w:rsidRPr="00921954">
        <w:rPr>
          <w:rStyle w:val="ReferenciaChar"/>
        </w:rPr>
        <w:fldChar w:fldCharType="end"/>
      </w:r>
      <w:r w:rsidR="00921954">
        <w:t xml:space="preserve">, sólo el 5.32% de los datos corresponden a registros de calidades usuarias positivas, por lo que ninguna regla de asociación que pudiese encontrarse tendrá mayor soporte a este. Entrando en detalle en estos registros, la cantidad total de datos de cada clase positiva de calidad usuaria se aprecia en la </w:t>
      </w:r>
      <w:r w:rsidR="002C478C" w:rsidRPr="002C478C">
        <w:rPr>
          <w:rStyle w:val="ReferenciaChar"/>
        </w:rPr>
        <w:fldChar w:fldCharType="begin"/>
      </w:r>
      <w:r w:rsidR="002C478C" w:rsidRPr="002C478C">
        <w:rPr>
          <w:rStyle w:val="ReferenciaChar"/>
        </w:rPr>
        <w:instrText xml:space="preserve"> REF _Ref450743462 \h </w:instrText>
      </w:r>
      <w:r w:rsidR="002C478C">
        <w:rPr>
          <w:rStyle w:val="ReferenciaChar"/>
        </w:rPr>
        <w:instrText xml:space="preserve"> \* MERGEFORMAT </w:instrText>
      </w:r>
      <w:r w:rsidR="002C478C" w:rsidRPr="002C478C">
        <w:rPr>
          <w:rStyle w:val="ReferenciaChar"/>
        </w:rPr>
      </w:r>
      <w:r w:rsidR="002C478C" w:rsidRPr="002C478C">
        <w:rPr>
          <w:rStyle w:val="ReferenciaChar"/>
        </w:rPr>
        <w:fldChar w:fldCharType="separate"/>
      </w:r>
      <w:r w:rsidR="00901DD6" w:rsidRPr="00901DD6">
        <w:rPr>
          <w:rStyle w:val="ReferenciaChar"/>
        </w:rPr>
        <w:t>Tabla 10</w:t>
      </w:r>
      <w:r w:rsidR="002C478C" w:rsidRPr="002C478C">
        <w:rPr>
          <w:rStyle w:val="ReferenciaChar"/>
        </w:rPr>
        <w:fldChar w:fldCharType="end"/>
      </w:r>
      <w:r w:rsidR="002C478C">
        <w:t>.</w:t>
      </w:r>
      <w:r w:rsidR="004900A9">
        <w:t xml:space="preserve"> De acuerdo a esta información, </w:t>
      </w:r>
      <w:r w:rsidR="00FC3858">
        <w:t>se sabe de antemano que no se encontrarán reglas con</w:t>
      </w:r>
      <w:r w:rsidR="004900A9">
        <w:t xml:space="preserve"> soporte mayor al 2.25%</w:t>
      </w:r>
      <w:r w:rsidR="002908BA">
        <w:t xml:space="preserve">. Se decide finalmente descartar el uso de </w:t>
      </w:r>
      <w:r w:rsidR="002908BA">
        <w:rPr>
          <w:i/>
        </w:rPr>
        <w:t>apriori</w:t>
      </w:r>
      <w:r w:rsidR="002908BA">
        <w:t xml:space="preserve"> para encontrar reglas de asociación para estas clases.</w:t>
      </w:r>
    </w:p>
    <w:p w:rsidR="00921954" w:rsidRDefault="00921954" w:rsidP="007D34B5">
      <w:pPr>
        <w:pStyle w:val="NoSpacing"/>
      </w:pPr>
    </w:p>
    <w:p w:rsidR="002C478C" w:rsidRDefault="002C478C" w:rsidP="002C478C">
      <w:pPr>
        <w:pStyle w:val="TtuloTabla"/>
      </w:pPr>
      <w:bookmarkStart w:id="100" w:name="_Ref450743462"/>
      <w:r>
        <w:t xml:space="preserve">Tabla </w:t>
      </w:r>
      <w:fldSimple w:instr=" SEQ Tabla \* ARABIC ">
        <w:r w:rsidR="00901DD6">
          <w:rPr>
            <w:noProof/>
          </w:rPr>
          <w:t>10</w:t>
        </w:r>
      </w:fldSimple>
      <w:bookmarkEnd w:id="100"/>
      <w:r>
        <w:t>: Cantidad de registros de calidades usuarias positivas</w:t>
      </w:r>
    </w:p>
    <w:tbl>
      <w:tblPr>
        <w:tblStyle w:val="LightList-Accent4"/>
        <w:tblW w:w="0" w:type="auto"/>
        <w:tblLayout w:type="fixed"/>
        <w:tblLook w:val="04A0" w:firstRow="1" w:lastRow="0" w:firstColumn="1" w:lastColumn="0" w:noHBand="0" w:noVBand="1"/>
      </w:tblPr>
      <w:tblGrid>
        <w:gridCol w:w="2235"/>
        <w:gridCol w:w="6203"/>
      </w:tblGrid>
      <w:tr w:rsidR="00921954" w:rsidRPr="00DE4780" w:rsidTr="001E1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954" w:rsidRPr="00DE4780" w:rsidRDefault="00921954" w:rsidP="001E16C6">
            <w:pPr>
              <w:pStyle w:val="TABLA"/>
            </w:pPr>
            <w:r>
              <w:t>Clase</w:t>
            </w:r>
          </w:p>
        </w:tc>
        <w:tc>
          <w:tcPr>
            <w:tcW w:w="6203" w:type="dxa"/>
          </w:tcPr>
          <w:p w:rsidR="00921954" w:rsidRPr="00DE4780" w:rsidRDefault="00921954" w:rsidP="00921954">
            <w:pPr>
              <w:pStyle w:val="TABLA"/>
              <w:cnfStyle w:val="100000000000" w:firstRow="1" w:lastRow="0" w:firstColumn="0" w:lastColumn="0" w:oddVBand="0" w:evenVBand="0" w:oddHBand="0" w:evenHBand="0" w:firstRowFirstColumn="0" w:firstRowLastColumn="0" w:lastRowFirstColumn="0" w:lastRowLastColumn="0"/>
            </w:pPr>
            <w:r>
              <w:t>Cantidad de registros (porcentaje de la muestra total)</w:t>
            </w:r>
          </w:p>
        </w:tc>
      </w:tr>
      <w:tr w:rsidR="00921954" w:rsidRPr="00DE4780" w:rsidTr="001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rPr>
                <w:lang w:val="en-US"/>
              </w:rPr>
              <w:t>Daily, for a month</w:t>
            </w:r>
          </w:p>
        </w:tc>
        <w:tc>
          <w:tcPr>
            <w:tcW w:w="6203" w:type="dxa"/>
            <w:vAlign w:val="center"/>
          </w:tcPr>
          <w:p w:rsidR="00921954" w:rsidRPr="00DE4780" w:rsidRDefault="00921954" w:rsidP="00D86662">
            <w:pPr>
              <w:pStyle w:val="TABLA"/>
              <w:cnfStyle w:val="000000100000" w:firstRow="0" w:lastRow="0" w:firstColumn="0" w:lastColumn="0" w:oddVBand="0" w:evenVBand="0" w:oddHBand="1" w:evenHBand="0" w:firstRowFirstColumn="0" w:firstRowLastColumn="0" w:lastRowFirstColumn="0" w:lastRowLastColumn="0"/>
            </w:pPr>
            <w:r>
              <w:t>8 registros (0.</w:t>
            </w:r>
            <w:r w:rsidR="00D86662">
              <w:t>3</w:t>
            </w:r>
            <w:r>
              <w:t>%)</w:t>
            </w:r>
          </w:p>
        </w:tc>
      </w:tr>
      <w:tr w:rsidR="00921954" w:rsidRPr="00DE4780" w:rsidTr="001E16C6">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Default="00921954" w:rsidP="00921954">
            <w:pPr>
              <w:pStyle w:val="TABLA"/>
              <w:rPr>
                <w:lang w:val="en-US"/>
              </w:rPr>
            </w:pPr>
            <w:r w:rsidRPr="00921954">
              <w:rPr>
                <w:lang w:val="en-US"/>
              </w:rPr>
              <w:t>Daily, for a week</w:t>
            </w:r>
          </w:p>
        </w:tc>
        <w:tc>
          <w:tcPr>
            <w:tcW w:w="6203"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36 registros (1.35%)</w:t>
            </w:r>
          </w:p>
        </w:tc>
      </w:tr>
      <w:tr w:rsidR="00921954" w:rsidRPr="00DE4780" w:rsidTr="001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rsidRPr="00921954">
              <w:rPr>
                <w:lang w:val="en-US"/>
              </w:rPr>
              <w:t>Daily, constant</w:t>
            </w:r>
          </w:p>
        </w:tc>
        <w:tc>
          <w:tcPr>
            <w:tcW w:w="6203"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4 registros (0.15%)</w:t>
            </w:r>
          </w:p>
        </w:tc>
      </w:tr>
      <w:tr w:rsidR="00921954" w:rsidRPr="00DE4780" w:rsidTr="001E16C6">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rsidRPr="00921954">
              <w:rPr>
                <w:lang w:val="en-US"/>
              </w:rPr>
              <w:t>Weekly, for a month</w:t>
            </w:r>
          </w:p>
        </w:tc>
        <w:tc>
          <w:tcPr>
            <w:tcW w:w="6203"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34</w:t>
            </w:r>
            <w:r w:rsidR="00D86662">
              <w:t xml:space="preserve"> registros (1.27%)</w:t>
            </w:r>
          </w:p>
        </w:tc>
      </w:tr>
      <w:tr w:rsidR="00921954" w:rsidRPr="00DE4780" w:rsidTr="001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t>Weekly, constant</w:t>
            </w:r>
          </w:p>
        </w:tc>
        <w:tc>
          <w:tcPr>
            <w:tcW w:w="6203"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60</w:t>
            </w:r>
            <w:r w:rsidR="00D86662">
              <w:t xml:space="preserve"> registros (2.25%)</w:t>
            </w:r>
          </w:p>
        </w:tc>
      </w:tr>
    </w:tbl>
    <w:p w:rsidR="00921954" w:rsidRPr="007D34B5" w:rsidRDefault="00921954" w:rsidP="007D34B5">
      <w:pPr>
        <w:pStyle w:val="NoSpacing"/>
      </w:pPr>
    </w:p>
    <w:p w:rsidR="00F20C7A" w:rsidRDefault="002908BA" w:rsidP="00F20C7A">
      <w:pPr>
        <w:pStyle w:val="NoSpacing"/>
      </w:pPr>
      <w:r>
        <w:t xml:space="preserve">Por otro lado, se sabe que la cantidad que cuentan con calidades usuarias negativas es del 94.68%. En la </w:t>
      </w:r>
      <w:r w:rsidR="00F313AD" w:rsidRPr="001E16C6">
        <w:rPr>
          <w:rStyle w:val="ReferenciaChar"/>
        </w:rPr>
        <w:fldChar w:fldCharType="begin"/>
      </w:r>
      <w:r w:rsidR="00F313AD" w:rsidRPr="001E16C6">
        <w:rPr>
          <w:rStyle w:val="ReferenciaChar"/>
        </w:rPr>
        <w:instrText xml:space="preserve"> REF _Ref450746949 \h </w:instrText>
      </w:r>
      <w:r w:rsidR="001E16C6">
        <w:rPr>
          <w:rStyle w:val="ReferenciaChar"/>
        </w:rPr>
        <w:instrText xml:space="preserve"> \* MERGEFORMAT </w:instrText>
      </w:r>
      <w:r w:rsidR="00F313AD" w:rsidRPr="001E16C6">
        <w:rPr>
          <w:rStyle w:val="ReferenciaChar"/>
        </w:rPr>
      </w:r>
      <w:r w:rsidR="00F313AD" w:rsidRPr="001E16C6">
        <w:rPr>
          <w:rStyle w:val="ReferenciaChar"/>
        </w:rPr>
        <w:fldChar w:fldCharType="separate"/>
      </w:r>
      <w:r w:rsidR="00901DD6" w:rsidRPr="00901DD6">
        <w:rPr>
          <w:rStyle w:val="ReferenciaChar"/>
        </w:rPr>
        <w:t>Tabla 11</w:t>
      </w:r>
      <w:r w:rsidR="00F313AD" w:rsidRPr="001E16C6">
        <w:rPr>
          <w:rStyle w:val="ReferenciaChar"/>
        </w:rPr>
        <w:fldChar w:fldCharType="end"/>
      </w:r>
      <w:r w:rsidR="00F313AD">
        <w:t xml:space="preserve"> se presenta el total de registros de cada clase negativa.</w:t>
      </w:r>
    </w:p>
    <w:p w:rsidR="00F20C7A" w:rsidRDefault="00F20C7A" w:rsidP="00F20C7A">
      <w:pPr>
        <w:pStyle w:val="NoSpacing"/>
      </w:pPr>
    </w:p>
    <w:p w:rsidR="002908BA" w:rsidRDefault="002908BA" w:rsidP="002908BA">
      <w:pPr>
        <w:pStyle w:val="TtuloTabla"/>
      </w:pPr>
      <w:bookmarkStart w:id="101" w:name="_Ref450746949"/>
      <w:r>
        <w:t xml:space="preserve">Tabla </w:t>
      </w:r>
      <w:fldSimple w:instr=" SEQ Tabla \* ARABIC ">
        <w:r w:rsidR="00901DD6">
          <w:rPr>
            <w:noProof/>
          </w:rPr>
          <w:t>11</w:t>
        </w:r>
      </w:fldSimple>
      <w:bookmarkEnd w:id="101"/>
      <w:r>
        <w:t>: Cantidad de registros de calidades usuarias negativas</w:t>
      </w:r>
    </w:p>
    <w:tbl>
      <w:tblPr>
        <w:tblStyle w:val="LightList-Accent4"/>
        <w:tblW w:w="0" w:type="auto"/>
        <w:tblLayout w:type="fixed"/>
        <w:tblLook w:val="04A0" w:firstRow="1" w:lastRow="0" w:firstColumn="1" w:lastColumn="0" w:noHBand="0" w:noVBand="1"/>
      </w:tblPr>
      <w:tblGrid>
        <w:gridCol w:w="2518"/>
        <w:gridCol w:w="5920"/>
      </w:tblGrid>
      <w:tr w:rsidR="002908BA" w:rsidRPr="00DE4780" w:rsidTr="0029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908BA" w:rsidRPr="00DE4780" w:rsidRDefault="002908BA" w:rsidP="002908BA">
            <w:pPr>
              <w:pStyle w:val="TABLA"/>
            </w:pPr>
            <w:r>
              <w:t>Clase</w:t>
            </w:r>
          </w:p>
        </w:tc>
        <w:tc>
          <w:tcPr>
            <w:tcW w:w="5920" w:type="dxa"/>
          </w:tcPr>
          <w:p w:rsidR="002908BA" w:rsidRPr="00DE4780" w:rsidRDefault="002908BA" w:rsidP="002908BA">
            <w:pPr>
              <w:pStyle w:val="TABLA"/>
              <w:cnfStyle w:val="100000000000" w:firstRow="1" w:lastRow="0" w:firstColumn="0" w:lastColumn="0" w:oddVBand="0" w:evenVBand="0" w:oddHBand="0" w:evenHBand="0" w:firstRowFirstColumn="0" w:firstRowLastColumn="0" w:lastRowFirstColumn="0" w:lastRowLastColumn="0"/>
            </w:pPr>
            <w:r>
              <w:t>Cantidad de registros (porcentaje de la muestra total)</w:t>
            </w:r>
          </w:p>
        </w:tc>
      </w:tr>
      <w:tr w:rsidR="00F20C7A" w:rsidRPr="002908BA" w:rsidTr="0029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F20C7A" w:rsidRPr="002908BA" w:rsidRDefault="002908BA" w:rsidP="002908BA">
            <w:pPr>
              <w:pStyle w:val="TABLA"/>
              <w:rPr>
                <w:lang w:val="en-US"/>
              </w:rPr>
            </w:pPr>
            <w:r w:rsidRPr="002908BA">
              <w:rPr>
                <w:lang w:val="en-US"/>
              </w:rPr>
              <w:t>Not interested/Didn't get it</w:t>
            </w:r>
          </w:p>
        </w:tc>
        <w:tc>
          <w:tcPr>
            <w:tcW w:w="5920" w:type="dxa"/>
            <w:vAlign w:val="center"/>
          </w:tcPr>
          <w:p w:rsidR="00F20C7A" w:rsidRPr="002908BA" w:rsidRDefault="009C6656"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1207 registros (45.22%)</w:t>
            </w:r>
          </w:p>
        </w:tc>
      </w:tr>
      <w:tr w:rsidR="00F20C7A" w:rsidRPr="00DE4780" w:rsidTr="002908BA">
        <w:tc>
          <w:tcPr>
            <w:cnfStyle w:val="001000000000" w:firstRow="0" w:lastRow="0" w:firstColumn="1" w:lastColumn="0" w:oddVBand="0" w:evenVBand="0" w:oddHBand="0" w:evenHBand="0" w:firstRowFirstColumn="0" w:firstRowLastColumn="0" w:lastRowFirstColumn="0" w:lastRowLastColumn="0"/>
            <w:tcW w:w="2518" w:type="dxa"/>
            <w:vAlign w:val="center"/>
          </w:tcPr>
          <w:p w:rsidR="00F20C7A" w:rsidRPr="002908BA" w:rsidRDefault="002908BA" w:rsidP="001E16C6">
            <w:pPr>
              <w:pStyle w:val="TABLA"/>
            </w:pPr>
            <w:r w:rsidRPr="002908BA">
              <w:rPr>
                <w:lang w:val="en-US"/>
              </w:rPr>
              <w:t>Not captured</w:t>
            </w:r>
          </w:p>
        </w:tc>
        <w:tc>
          <w:tcPr>
            <w:tcW w:w="5920" w:type="dxa"/>
            <w:vAlign w:val="center"/>
          </w:tcPr>
          <w:p w:rsidR="00F20C7A" w:rsidRDefault="009C6656" w:rsidP="001E16C6">
            <w:pPr>
              <w:pStyle w:val="TABLA"/>
              <w:cnfStyle w:val="000000000000" w:firstRow="0" w:lastRow="0" w:firstColumn="0" w:lastColumn="0" w:oddVBand="0" w:evenVBand="0" w:oddHBand="0" w:evenHBand="0" w:firstRowFirstColumn="0" w:firstRowLastColumn="0" w:lastRowFirstColumn="0" w:lastRowLastColumn="0"/>
            </w:pPr>
            <w:r w:rsidRPr="009C6656">
              <w:t>973</w:t>
            </w:r>
            <w:r>
              <w:t xml:space="preserve"> registros (36.46%)</w:t>
            </w:r>
          </w:p>
        </w:tc>
      </w:tr>
      <w:tr w:rsidR="00F20C7A" w:rsidRPr="00DE4780" w:rsidTr="0029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F20C7A" w:rsidRPr="002908BA" w:rsidRDefault="002908BA" w:rsidP="001E16C6">
            <w:pPr>
              <w:pStyle w:val="TABLA"/>
            </w:pPr>
            <w:r w:rsidRPr="002908BA">
              <w:rPr>
                <w:lang w:val="en-US"/>
              </w:rPr>
              <w:t>Lost</w:t>
            </w:r>
          </w:p>
        </w:tc>
        <w:tc>
          <w:tcPr>
            <w:tcW w:w="5920" w:type="dxa"/>
            <w:vAlign w:val="center"/>
          </w:tcPr>
          <w:p w:rsidR="00F20C7A" w:rsidRDefault="009C6656" w:rsidP="001E16C6">
            <w:pPr>
              <w:pStyle w:val="TABLA"/>
              <w:cnfStyle w:val="000000100000" w:firstRow="0" w:lastRow="0" w:firstColumn="0" w:lastColumn="0" w:oddVBand="0" w:evenVBand="0" w:oddHBand="1" w:evenHBand="0" w:firstRowFirstColumn="0" w:firstRowLastColumn="0" w:lastRowFirstColumn="0" w:lastRowLastColumn="0"/>
            </w:pPr>
            <w:r>
              <w:t>347 registros (13%)</w:t>
            </w:r>
          </w:p>
        </w:tc>
      </w:tr>
    </w:tbl>
    <w:p w:rsidR="002908BA" w:rsidRDefault="002908BA" w:rsidP="00F20C7A">
      <w:pPr>
        <w:pStyle w:val="NoSpacing"/>
      </w:pPr>
    </w:p>
    <w:p w:rsidR="001E16C6" w:rsidRDefault="001E16C6" w:rsidP="00E76BF9">
      <w:pPr>
        <w:pStyle w:val="NoSpacing"/>
      </w:pPr>
      <w:r>
        <w:t xml:space="preserve">Ya que la mayoría de las variables hace referencia a la actividad que los usuarios tienen con la plataforma, se espera poca información de las reglas cuya mano derecha contenga a la clase </w:t>
      </w:r>
      <w:r w:rsidR="001D4437">
        <w:rPr>
          <w:i/>
        </w:rPr>
        <w:t>“</w:t>
      </w:r>
      <w:r w:rsidRPr="001E16C6">
        <w:rPr>
          <w:i/>
        </w:rPr>
        <w:t>Not interested/Didn't get it</w:t>
      </w:r>
      <w:r w:rsidR="001D4437">
        <w:rPr>
          <w:i/>
        </w:rPr>
        <w:t>”</w:t>
      </w:r>
      <w:r>
        <w:t xml:space="preserve">, ya que estos usuarios, por definición, no interactuaron con la plataforma. Se decide entonces buscar reglas de asociación que contengan en su mano derecha sólo las clases </w:t>
      </w:r>
      <w:r w:rsidR="001D4437">
        <w:rPr>
          <w:i/>
        </w:rPr>
        <w:t>“</w:t>
      </w:r>
      <w:r>
        <w:rPr>
          <w:i/>
        </w:rPr>
        <w:t>Not captured</w:t>
      </w:r>
      <w:r w:rsidR="001D4437">
        <w:rPr>
          <w:i/>
        </w:rPr>
        <w:t>”</w:t>
      </w:r>
      <w:r>
        <w:t xml:space="preserve"> y </w:t>
      </w:r>
      <w:r w:rsidR="001D4437">
        <w:rPr>
          <w:i/>
        </w:rPr>
        <w:t>“</w:t>
      </w:r>
      <w:r>
        <w:rPr>
          <w:i/>
        </w:rPr>
        <w:t>Lost</w:t>
      </w:r>
      <w:r w:rsidR="001D4437">
        <w:rPr>
          <w:i/>
        </w:rPr>
        <w:t>”</w:t>
      </w:r>
      <w:r>
        <w:t>.</w:t>
      </w:r>
      <w:r w:rsidR="00112EAC">
        <w:t xml:space="preserve"> En la </w:t>
      </w:r>
      <w:r w:rsidR="00112EAC" w:rsidRPr="00112EAC">
        <w:rPr>
          <w:rStyle w:val="ReferenciaChar"/>
        </w:rPr>
        <w:fldChar w:fldCharType="begin"/>
      </w:r>
      <w:r w:rsidR="00112EAC" w:rsidRPr="00112EAC">
        <w:rPr>
          <w:rStyle w:val="ReferenciaChar"/>
        </w:rPr>
        <w:instrText xml:space="preserve"> REF _Ref450748012 \h </w:instrText>
      </w:r>
      <w:r w:rsidR="00112EAC">
        <w:rPr>
          <w:rStyle w:val="ReferenciaChar"/>
        </w:rPr>
        <w:instrText xml:space="preserve"> \* MERGEFORMAT </w:instrText>
      </w:r>
      <w:r w:rsidR="00112EAC" w:rsidRPr="00112EAC">
        <w:rPr>
          <w:rStyle w:val="ReferenciaChar"/>
        </w:rPr>
      </w:r>
      <w:r w:rsidR="00112EAC" w:rsidRPr="00112EAC">
        <w:rPr>
          <w:rStyle w:val="ReferenciaChar"/>
        </w:rPr>
        <w:fldChar w:fldCharType="separate"/>
      </w:r>
      <w:r w:rsidR="00901DD6" w:rsidRPr="00901DD6">
        <w:rPr>
          <w:rStyle w:val="ReferenciaChar"/>
        </w:rPr>
        <w:t>Tabla 12</w:t>
      </w:r>
      <w:r w:rsidR="00112EAC" w:rsidRPr="00112EAC">
        <w:rPr>
          <w:rStyle w:val="ReferenciaChar"/>
        </w:rPr>
        <w:fldChar w:fldCharType="end"/>
      </w:r>
      <w:r w:rsidR="00112EAC">
        <w:t xml:space="preserve"> se presentan las reglas encontradas para estas clases. Cabe destacar que estas no son las únicas reglas resultantes de la ejecución del algoritmo, pero el resto de ellas eran combinaciones de las diferentes variables dependientes de la interacción, </w:t>
      </w:r>
      <w:r w:rsidR="008A2130">
        <w:t>en las que en todos los casos hacían referencia a los primeros intervalos de valores, lo que es de esperarse de grupos de usuarios no capturados y perdidos.</w:t>
      </w:r>
      <w:r w:rsidR="00112EAC">
        <w:t xml:space="preserve">  </w:t>
      </w:r>
    </w:p>
    <w:p w:rsidR="008C7C5E" w:rsidRDefault="008C7C5E" w:rsidP="006B376F">
      <w:pPr>
        <w:pStyle w:val="NoSpacing"/>
      </w:pPr>
    </w:p>
    <w:p w:rsidR="00112EAC" w:rsidRDefault="00112EAC" w:rsidP="00112EAC">
      <w:pPr>
        <w:pStyle w:val="TtuloTabla"/>
      </w:pPr>
      <w:bookmarkStart w:id="102" w:name="_Ref450748012"/>
      <w:r>
        <w:t xml:space="preserve">Tabla </w:t>
      </w:r>
      <w:fldSimple w:instr=" SEQ Tabla \* ARABIC ">
        <w:r w:rsidR="00901DD6">
          <w:rPr>
            <w:noProof/>
          </w:rPr>
          <w:t>12</w:t>
        </w:r>
      </w:fldSimple>
      <w:bookmarkEnd w:id="102"/>
      <w:r>
        <w:t xml:space="preserve">: Reglas de asociación para clases </w:t>
      </w:r>
      <w:r>
        <w:rPr>
          <w:i/>
        </w:rPr>
        <w:t xml:space="preserve">Not captured </w:t>
      </w:r>
      <w:r>
        <w:t xml:space="preserve">y </w:t>
      </w:r>
      <w:r>
        <w:rPr>
          <w:i/>
        </w:rPr>
        <w:t>Lost</w:t>
      </w:r>
    </w:p>
    <w:tbl>
      <w:tblPr>
        <w:tblStyle w:val="LightList-Accent4"/>
        <w:tblW w:w="8484" w:type="dxa"/>
        <w:tblLayout w:type="fixed"/>
        <w:tblLook w:val="04A0" w:firstRow="1" w:lastRow="0" w:firstColumn="1" w:lastColumn="0" w:noHBand="0" w:noVBand="1"/>
      </w:tblPr>
      <w:tblGrid>
        <w:gridCol w:w="1101"/>
        <w:gridCol w:w="2551"/>
        <w:gridCol w:w="2693"/>
        <w:gridCol w:w="993"/>
        <w:gridCol w:w="1146"/>
      </w:tblGrid>
      <w:tr w:rsidR="00E76BF9" w:rsidRPr="00DE4780" w:rsidTr="001C57F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01" w:type="dxa"/>
          </w:tcPr>
          <w:p w:rsidR="00E76BF9" w:rsidRPr="00DE4780" w:rsidRDefault="00E76BF9" w:rsidP="001E16C6">
            <w:pPr>
              <w:pStyle w:val="TABLA"/>
            </w:pPr>
            <w:r>
              <w:t>Clase</w:t>
            </w:r>
          </w:p>
        </w:tc>
        <w:tc>
          <w:tcPr>
            <w:tcW w:w="2551" w:type="dxa"/>
          </w:tcPr>
          <w:p w:rsidR="00E76BF9" w:rsidRPr="00DE4780" w:rsidRDefault="00E76BF9" w:rsidP="001E16C6">
            <w:pPr>
              <w:pStyle w:val="TABLA"/>
              <w:cnfStyle w:val="100000000000" w:firstRow="1" w:lastRow="0" w:firstColumn="0" w:lastColumn="0" w:oddVBand="0" w:evenVBand="0" w:oddHBand="0" w:evenHBand="0" w:firstRowFirstColumn="0" w:firstRowLastColumn="0" w:lastRowFirstColumn="0" w:lastRowLastColumn="0"/>
              <w:rPr>
                <w:b w:val="0"/>
                <w:bCs w:val="0"/>
              </w:rPr>
            </w:pPr>
            <w:r>
              <w:t>Mano izquierda</w:t>
            </w:r>
          </w:p>
        </w:tc>
        <w:tc>
          <w:tcPr>
            <w:tcW w:w="2693" w:type="dxa"/>
          </w:tcPr>
          <w:p w:rsidR="00E76BF9" w:rsidRPr="00DE4780" w:rsidRDefault="00E76BF9" w:rsidP="001E16C6">
            <w:pPr>
              <w:pStyle w:val="TABLA"/>
              <w:cnfStyle w:val="100000000000" w:firstRow="1" w:lastRow="0" w:firstColumn="0" w:lastColumn="0" w:oddVBand="0" w:evenVBand="0" w:oddHBand="0" w:evenHBand="0" w:firstRowFirstColumn="0" w:firstRowLastColumn="0" w:lastRowFirstColumn="0" w:lastRowLastColumn="0"/>
            </w:pPr>
            <w:r>
              <w:t>Mano derecha</w:t>
            </w:r>
          </w:p>
        </w:tc>
        <w:tc>
          <w:tcPr>
            <w:tcW w:w="993" w:type="dxa"/>
          </w:tcPr>
          <w:p w:rsidR="00E76BF9" w:rsidRDefault="00E76BF9" w:rsidP="001E16C6">
            <w:pPr>
              <w:pStyle w:val="TABLA"/>
              <w:cnfStyle w:val="100000000000" w:firstRow="1" w:lastRow="0" w:firstColumn="0" w:lastColumn="0" w:oddVBand="0" w:evenVBand="0" w:oddHBand="0" w:evenHBand="0" w:firstRowFirstColumn="0" w:firstRowLastColumn="0" w:lastRowFirstColumn="0" w:lastRowLastColumn="0"/>
            </w:pPr>
            <w:r>
              <w:t>Soporte</w:t>
            </w:r>
          </w:p>
        </w:tc>
        <w:tc>
          <w:tcPr>
            <w:tcW w:w="1146" w:type="dxa"/>
          </w:tcPr>
          <w:p w:rsidR="00E76BF9" w:rsidRDefault="00E76BF9" w:rsidP="001E16C6">
            <w:pPr>
              <w:pStyle w:val="TABLA"/>
              <w:cnfStyle w:val="100000000000" w:firstRow="1" w:lastRow="0" w:firstColumn="0" w:lastColumn="0" w:oddVBand="0" w:evenVBand="0" w:oddHBand="0" w:evenHBand="0" w:firstRowFirstColumn="0" w:firstRowLastColumn="0" w:lastRowFirstColumn="0" w:lastRowLastColumn="0"/>
            </w:pPr>
            <w:r>
              <w:t>Confianza</w:t>
            </w:r>
          </w:p>
        </w:tc>
      </w:tr>
      <w:tr w:rsidR="00E76BF9" w:rsidRPr="00DE4780" w:rsidTr="001C57F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E76BF9" w:rsidRPr="002908BA" w:rsidRDefault="00E76BF9" w:rsidP="001E16C6">
            <w:pPr>
              <w:pStyle w:val="TABLA"/>
            </w:pPr>
            <w:r w:rsidRPr="002908BA">
              <w:rPr>
                <w:lang w:val="en-US"/>
              </w:rPr>
              <w:t>Not captured</w:t>
            </w:r>
          </w:p>
        </w:tc>
        <w:tc>
          <w:tcPr>
            <w:tcW w:w="2551" w:type="dxa"/>
            <w:vAlign w:val="center"/>
          </w:tcPr>
          <w:p w:rsidR="00E76BF9" w:rsidRPr="00A2338F"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densidad_videos=Low</w:t>
            </w:r>
          </w:p>
        </w:tc>
        <w:tc>
          <w:tcPr>
            <w:tcW w:w="2693" w:type="dxa"/>
            <w:vAlign w:val="center"/>
          </w:tcPr>
          <w:p w:rsidR="00E76BF9" w:rsidRPr="00A2338F" w:rsidRDefault="00E76BF9" w:rsidP="00A2338F">
            <w:pPr>
              <w:pStyle w:val="TABLA"/>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quality=</w:t>
            </w:r>
            <w:r>
              <w:rPr>
                <w:lang w:val="en-US"/>
              </w:rPr>
              <w:t>Not captured</w:t>
            </w:r>
          </w:p>
        </w:tc>
        <w:tc>
          <w:tcPr>
            <w:tcW w:w="993" w:type="dxa"/>
            <w:vAlign w:val="center"/>
          </w:tcPr>
          <w:p w:rsidR="00E76BF9" w:rsidRPr="001E16C6"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25</w:t>
            </w:r>
            <w:r>
              <w:rPr>
                <w:lang w:val="en-US"/>
              </w:rPr>
              <w:t>.</w:t>
            </w:r>
            <w:r w:rsidRPr="001E16C6">
              <w:rPr>
                <w:lang w:val="en-US"/>
              </w:rPr>
              <w:t>4</w:t>
            </w:r>
            <w:r>
              <w:rPr>
                <w:lang w:val="en-US"/>
              </w:rPr>
              <w:t>8%</w:t>
            </w:r>
          </w:p>
        </w:tc>
        <w:tc>
          <w:tcPr>
            <w:tcW w:w="1146" w:type="dxa"/>
            <w:vAlign w:val="center"/>
          </w:tcPr>
          <w:p w:rsidR="00E76BF9" w:rsidRPr="001E16C6"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63</w:t>
            </w:r>
            <w:r>
              <w:rPr>
                <w:lang w:val="en-US"/>
              </w:rPr>
              <w:t>.</w:t>
            </w:r>
            <w:r w:rsidRPr="001E16C6">
              <w:rPr>
                <w:lang w:val="en-US"/>
              </w:rPr>
              <w:t>31</w:t>
            </w:r>
            <w:r>
              <w:rPr>
                <w:lang w:val="en-US"/>
              </w:rPr>
              <w:t>%</w:t>
            </w:r>
          </w:p>
        </w:tc>
      </w:tr>
      <w:tr w:rsidR="00E76BF9" w:rsidRPr="00DE4780" w:rsidTr="001C57FC">
        <w:trPr>
          <w:trHeight w:val="439"/>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E76BF9" w:rsidRPr="002908BA" w:rsidRDefault="00E76BF9"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E76BF9" w:rsidRPr="001E16C6" w:rsidRDefault="00E76BF9" w:rsidP="00E76BF9">
            <w:pPr>
              <w:pStyle w:val="TABLA"/>
              <w:cnfStyle w:val="000000000000" w:firstRow="0" w:lastRow="0" w:firstColumn="0" w:lastColumn="0" w:oddVBand="0" w:evenVBand="0" w:oddHBand="0" w:evenHBand="0" w:firstRowFirstColumn="0" w:firstRowLastColumn="0" w:lastRowFirstColumn="0" w:lastRowLastColumn="0"/>
              <w:rPr>
                <w:lang w:val="en-US"/>
              </w:rPr>
            </w:pPr>
            <w:r>
              <w:t>densidad_concursos=Low</w:t>
            </w:r>
          </w:p>
        </w:tc>
        <w:tc>
          <w:tcPr>
            <w:tcW w:w="2693" w:type="dxa"/>
            <w:tcBorders>
              <w:top w:val="single" w:sz="8" w:space="0" w:color="8064A2" w:themeColor="accent4"/>
              <w:bottom w:val="single" w:sz="8" w:space="0" w:color="8064A2" w:themeColor="accent4"/>
            </w:tcBorders>
            <w:vAlign w:val="center"/>
          </w:tcPr>
          <w:p w:rsidR="00E76BF9" w:rsidRPr="001E16C6" w:rsidRDefault="00E76BF9" w:rsidP="00A2338F">
            <w:pPr>
              <w:pStyle w:val="TABLA"/>
              <w:cnfStyle w:val="000000000000" w:firstRow="0" w:lastRow="0" w:firstColumn="0" w:lastColumn="0" w:oddVBand="0" w:evenVBand="0" w:oddHBand="0" w:evenHBand="0" w:firstRowFirstColumn="0" w:firstRowLastColumn="0" w:lastRowFirstColumn="0" w:lastRowLastColumn="0"/>
              <w:rPr>
                <w:lang w:val="en-US"/>
              </w:rPr>
            </w:pPr>
            <w:r>
              <w:t>quality=Not captured</w:t>
            </w:r>
          </w:p>
        </w:tc>
        <w:tc>
          <w:tcPr>
            <w:tcW w:w="993" w:type="dxa"/>
            <w:tcBorders>
              <w:bottom w:val="single" w:sz="8" w:space="0" w:color="8064A2" w:themeColor="accent4"/>
            </w:tcBorders>
            <w:vAlign w:val="center"/>
          </w:tcPr>
          <w:p w:rsidR="00E76BF9" w:rsidRPr="001E16C6"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rPr>
                <w:lang w:val="en-US"/>
              </w:rPr>
            </w:pPr>
            <w:r>
              <w:t xml:space="preserve">26.26%  </w:t>
            </w:r>
          </w:p>
        </w:tc>
        <w:tc>
          <w:tcPr>
            <w:tcW w:w="1146" w:type="dxa"/>
            <w:tcBorders>
              <w:bottom w:val="single" w:sz="8" w:space="0" w:color="8064A2" w:themeColor="accent4"/>
            </w:tcBorders>
            <w:vAlign w:val="center"/>
          </w:tcPr>
          <w:p w:rsidR="00E76BF9" w:rsidRPr="001E16C6"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rPr>
                <w:lang w:val="en-US"/>
              </w:rPr>
            </w:pPr>
            <w:r>
              <w:t>63.44%</w:t>
            </w:r>
          </w:p>
        </w:tc>
      </w:tr>
      <w:tr w:rsidR="00E76BF9" w:rsidRPr="00DE4780" w:rsidTr="001C57F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E76BF9" w:rsidRPr="002908BA" w:rsidRDefault="00E76BF9" w:rsidP="001E16C6">
            <w:pPr>
              <w:pStyle w:val="TABLA"/>
            </w:pPr>
            <w:r w:rsidRPr="002908BA">
              <w:rPr>
                <w:lang w:val="en-US"/>
              </w:rPr>
              <w:lastRenderedPageBreak/>
              <w:t>Lost</w:t>
            </w:r>
          </w:p>
        </w:tc>
        <w:tc>
          <w:tcPr>
            <w:tcW w:w="2551" w:type="dxa"/>
            <w:vAlign w:val="center"/>
          </w:tcPr>
          <w:p w:rsidR="00E76BF9" w:rsidRP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sistema_registro=Recruited</w:t>
            </w:r>
            <w:r>
              <w:rPr>
                <w:lang w:val="en-US"/>
              </w:rPr>
              <w:t xml:space="preserve"> </w:t>
            </w:r>
          </w:p>
        </w:tc>
        <w:tc>
          <w:tcPr>
            <w:tcW w:w="2693" w:type="dxa"/>
            <w:vAlign w:val="center"/>
          </w:tcPr>
          <w:p w:rsidR="00E76BF9" w:rsidRP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3"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10.29%</w:t>
            </w:r>
          </w:p>
        </w:tc>
        <w:tc>
          <w:tcPr>
            <w:tcW w:w="1146"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76.69%</w:t>
            </w:r>
          </w:p>
        </w:tc>
      </w:tr>
      <w:tr w:rsidR="00E76BF9" w:rsidRPr="00DE4780" w:rsidTr="001C57FC">
        <w:trPr>
          <w:trHeight w:val="37"/>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E76BF9" w:rsidRPr="002908BA" w:rsidRDefault="00E76BF9"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E76BF9" w:rsidRDefault="00E76BF9" w:rsidP="001E16C6">
            <w:pPr>
              <w:pStyle w:val="TABLA"/>
              <w:cnfStyle w:val="000000000000" w:firstRow="0" w:lastRow="0" w:firstColumn="0" w:lastColumn="0" w:oddVBand="0" w:evenVBand="0" w:oddHBand="0" w:evenHBand="0" w:firstRowFirstColumn="0" w:firstRowLastColumn="0" w:lastRowFirstColumn="0" w:lastRowLastColumn="0"/>
            </w:pPr>
            <w:r>
              <w:t xml:space="preserve">premios_canjeados=0, sistema_registro=Recruited                </w:t>
            </w:r>
          </w:p>
        </w:tc>
        <w:tc>
          <w:tcPr>
            <w:tcW w:w="2693" w:type="dxa"/>
            <w:tcBorders>
              <w:top w:val="single" w:sz="8" w:space="0" w:color="8064A2" w:themeColor="accent4"/>
              <w:bottom w:val="single" w:sz="8" w:space="0" w:color="8064A2" w:themeColor="accent4"/>
            </w:tcBorders>
            <w:vAlign w:val="center"/>
          </w:tcPr>
          <w:p w:rsidR="00E76BF9" w:rsidRDefault="00E76BF9" w:rsidP="001E16C6">
            <w:pPr>
              <w:pStyle w:val="TABLA"/>
              <w:cnfStyle w:val="000000000000" w:firstRow="0" w:lastRow="0" w:firstColumn="0" w:lastColumn="0" w:oddVBand="0" w:evenVBand="0" w:oddHBand="0" w:evenHBand="0" w:firstRowFirstColumn="0" w:firstRowLastColumn="0" w:lastRowFirstColumn="0" w:lastRowLastColumn="0"/>
            </w:pPr>
            <w:r>
              <w:t>quality=Lost</w:t>
            </w:r>
          </w:p>
        </w:tc>
        <w:tc>
          <w:tcPr>
            <w:tcW w:w="993" w:type="dxa"/>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9.98%</w:t>
            </w:r>
          </w:p>
        </w:tc>
        <w:tc>
          <w:tcPr>
            <w:tcW w:w="1146" w:type="dxa"/>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76.08%</w:t>
            </w:r>
          </w:p>
        </w:tc>
      </w:tr>
      <w:tr w:rsidR="00E76BF9" w:rsidRPr="00DE4780" w:rsidTr="001C57FC">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E76BF9" w:rsidRPr="00E76BF9" w:rsidRDefault="00E76BF9" w:rsidP="001E16C6">
            <w:pPr>
              <w:pStyle w:val="TABLA"/>
            </w:pPr>
          </w:p>
        </w:tc>
        <w:tc>
          <w:tcPr>
            <w:tcW w:w="2551" w:type="dxa"/>
            <w:vAlign w:val="center"/>
          </w:tcPr>
          <w:p w:rsid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recruitments=0,</w:t>
            </w:r>
          </w:p>
          <w:p w:rsidR="00E76BF9" w:rsidRP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sistema_registro=Recruited</w:t>
            </w:r>
            <w:r w:rsidRPr="00E76BF9">
              <w:rPr>
                <w:lang w:val="en-US"/>
              </w:rPr>
              <w:t xml:space="preserve">                     </w:t>
            </w:r>
          </w:p>
        </w:tc>
        <w:tc>
          <w:tcPr>
            <w:tcW w:w="2693" w:type="dxa"/>
            <w:vAlign w:val="center"/>
          </w:tcPr>
          <w:p w:rsidR="00E76BF9" w:rsidRPr="00E76BF9" w:rsidRDefault="00E76BF9"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3"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10.04%</w:t>
            </w:r>
          </w:p>
        </w:tc>
        <w:tc>
          <w:tcPr>
            <w:tcW w:w="1146"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76.35%</w:t>
            </w:r>
          </w:p>
        </w:tc>
      </w:tr>
      <w:tr w:rsidR="00E76BF9" w:rsidRPr="00DE4780" w:rsidTr="001C57FC">
        <w:trPr>
          <w:trHeight w:val="37"/>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E76BF9" w:rsidRPr="00E76BF9" w:rsidRDefault="00E76BF9" w:rsidP="001E16C6">
            <w:pPr>
              <w:pStyle w:val="TABLA"/>
            </w:pPr>
          </w:p>
        </w:tc>
        <w:tc>
          <w:tcPr>
            <w:tcW w:w="2551" w:type="dxa"/>
            <w:tcBorders>
              <w:top w:val="single" w:sz="8" w:space="0" w:color="8064A2" w:themeColor="accent4"/>
              <w:bottom w:val="single" w:sz="8" w:space="0" w:color="8064A2" w:themeColor="accent4"/>
            </w:tcBorders>
            <w:vAlign w:val="center"/>
          </w:tcPr>
          <w:p w:rsidR="00E76BF9" w:rsidRDefault="00E76BF9" w:rsidP="00E76BF9">
            <w:pPr>
              <w:pStyle w:val="TABLA"/>
              <w:cnfStyle w:val="000000000000" w:firstRow="0" w:lastRow="0" w:firstColumn="0" w:lastColumn="0" w:oddVBand="0" w:evenVBand="0" w:oddHBand="0" w:evenHBand="0" w:firstRowFirstColumn="0" w:firstRowLastColumn="0" w:lastRowFirstColumn="0" w:lastRowLastColumn="0"/>
            </w:pPr>
            <w:r>
              <w:t>recruitments=0,</w:t>
            </w:r>
          </w:p>
          <w:p w:rsidR="00E76BF9" w:rsidRDefault="00E76BF9" w:rsidP="00E76BF9">
            <w:pPr>
              <w:pStyle w:val="TABLA"/>
              <w:cnfStyle w:val="000000000000" w:firstRow="0" w:lastRow="0" w:firstColumn="0" w:lastColumn="0" w:oddVBand="0" w:evenVBand="0" w:oddHBand="0" w:evenHBand="0" w:firstRowFirstColumn="0" w:firstRowLastColumn="0" w:lastRowFirstColumn="0" w:lastRowLastColumn="0"/>
            </w:pPr>
            <w:r>
              <w:t>premios_canjeados=0,</w:t>
            </w:r>
          </w:p>
          <w:p w:rsidR="00E76BF9" w:rsidRDefault="00E76BF9" w:rsidP="00E76BF9">
            <w:pPr>
              <w:pStyle w:val="TABLA"/>
              <w:cnfStyle w:val="000000000000" w:firstRow="0" w:lastRow="0" w:firstColumn="0" w:lastColumn="0" w:oddVBand="0" w:evenVBand="0" w:oddHBand="0" w:evenHBand="0" w:firstRowFirstColumn="0" w:firstRowLastColumn="0" w:lastRowFirstColumn="0" w:lastRowLastColumn="0"/>
            </w:pPr>
            <w:r>
              <w:t xml:space="preserve">sistema_registro=Recruited </w:t>
            </w:r>
          </w:p>
        </w:tc>
        <w:tc>
          <w:tcPr>
            <w:tcW w:w="2693" w:type="dxa"/>
            <w:tcBorders>
              <w:top w:val="single" w:sz="8" w:space="0" w:color="8064A2" w:themeColor="accent4"/>
              <w:bottom w:val="single" w:sz="8" w:space="0" w:color="8064A2" w:themeColor="accent4"/>
            </w:tcBorders>
            <w:vAlign w:val="center"/>
          </w:tcPr>
          <w:p w:rsidR="00E76BF9" w:rsidRDefault="00E76BF9" w:rsidP="001E16C6">
            <w:pPr>
              <w:pStyle w:val="TABLA"/>
              <w:cnfStyle w:val="000000000000" w:firstRow="0" w:lastRow="0" w:firstColumn="0" w:lastColumn="0" w:oddVBand="0" w:evenVBand="0" w:oddHBand="0" w:evenHBand="0" w:firstRowFirstColumn="0" w:firstRowLastColumn="0" w:lastRowFirstColumn="0" w:lastRowLastColumn="0"/>
            </w:pPr>
            <w:r>
              <w:t>quality=Lost</w:t>
            </w:r>
          </w:p>
        </w:tc>
        <w:tc>
          <w:tcPr>
            <w:tcW w:w="993" w:type="dxa"/>
            <w:tcBorders>
              <w:bottom w:val="single" w:sz="8" w:space="0" w:color="8064A2" w:themeColor="accent4"/>
            </w:tcBorders>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9.7%</w:t>
            </w:r>
          </w:p>
        </w:tc>
        <w:tc>
          <w:tcPr>
            <w:tcW w:w="1146" w:type="dxa"/>
            <w:tcBorders>
              <w:bottom w:val="single" w:sz="8" w:space="0" w:color="8064A2" w:themeColor="accent4"/>
            </w:tcBorders>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75.73%</w:t>
            </w:r>
          </w:p>
        </w:tc>
      </w:tr>
    </w:tbl>
    <w:p w:rsidR="00DF7906" w:rsidRDefault="00DF7906" w:rsidP="006B376F">
      <w:pPr>
        <w:pStyle w:val="NoSpacing"/>
      </w:pPr>
    </w:p>
    <w:p w:rsidR="001E16C6" w:rsidRDefault="00112EAC" w:rsidP="006B376F">
      <w:pPr>
        <w:pStyle w:val="NoSpacing"/>
      </w:pPr>
      <w:r>
        <w:t xml:space="preserve">Estas reglas encontradas concuerdan con la información visualizada en la primera etapa de </w:t>
      </w:r>
      <w:r>
        <w:rPr>
          <w:i/>
        </w:rPr>
        <w:t>CRISP-DM</w:t>
      </w:r>
      <w:r>
        <w:t>.</w:t>
      </w:r>
    </w:p>
    <w:p w:rsidR="001C57FC" w:rsidRDefault="001C57FC" w:rsidP="006B376F">
      <w:pPr>
        <w:pStyle w:val="NoSpacing"/>
      </w:pPr>
    </w:p>
    <w:p w:rsidR="001C57FC" w:rsidRPr="008A5C09" w:rsidRDefault="001C63D9" w:rsidP="006B376F">
      <w:pPr>
        <w:pStyle w:val="NoSpacing"/>
      </w:pPr>
      <w:r>
        <w:t xml:space="preserve">Luego se procede a </w:t>
      </w:r>
      <w:r w:rsidR="008A5C09">
        <w:t xml:space="preserve">aplicar este algoritmo sobre la base de videos. De la misma forma que para la base de usuarios, se busca las reglas cuya mano derecha contenga valores relacionadas con los indicadores de interés. </w:t>
      </w:r>
      <w:r w:rsidR="009C2031">
        <w:t xml:space="preserve">Lamentablemente, </w:t>
      </w:r>
      <w:r w:rsidR="00FC3858">
        <w:t>no se encuentran reglas que aporten valor a los objetivos del estudio.</w:t>
      </w:r>
      <w:r w:rsidR="009C2031">
        <w:t xml:space="preserve"> </w:t>
      </w:r>
    </w:p>
    <w:p w:rsidR="00E47365" w:rsidRDefault="00E47365" w:rsidP="00F220A3">
      <w:pPr>
        <w:pStyle w:val="NoSpacing"/>
        <w:ind w:firstLine="0"/>
      </w:pPr>
    </w:p>
    <w:p w:rsidR="00E47365" w:rsidRPr="00EE2F67" w:rsidRDefault="00F220A3" w:rsidP="009C2031">
      <w:pPr>
        <w:pStyle w:val="Titulo3"/>
        <w:ind w:left="504"/>
      </w:pPr>
      <w:r>
        <w:t>Técnicas de clasificación</w:t>
      </w:r>
    </w:p>
    <w:p w:rsidR="00F220A3" w:rsidRDefault="00F220A3" w:rsidP="00F220A3">
      <w:pPr>
        <w:pStyle w:val="NoSpacing"/>
      </w:pPr>
    </w:p>
    <w:p w:rsidR="000810E2" w:rsidRDefault="00F220A3" w:rsidP="00F220A3">
      <w:pPr>
        <w:pStyle w:val="NoSpacing"/>
      </w:pPr>
      <w:r>
        <w:t xml:space="preserve">En segunda instancia, se decide utilizar técnicas de clasificación, para así poder definir un modelo que se adecue a la mayor cantidad de calidades usuarias. </w:t>
      </w:r>
      <w:r w:rsidR="00CB4697">
        <w:t xml:space="preserve">Para esto, se decide utilizar </w:t>
      </w:r>
      <w:r w:rsidR="000069F1">
        <w:t>árboles de deci</w:t>
      </w:r>
      <w:r w:rsidR="00CB4697">
        <w:t xml:space="preserve">sión, y sus </w:t>
      </w:r>
      <w:r w:rsidR="000069F1">
        <w:t xml:space="preserve">implementaciones de algoritmos de generación presentes en </w:t>
      </w:r>
      <w:r w:rsidR="00297524">
        <w:t>el paquete</w:t>
      </w:r>
      <w:r w:rsidR="000069F1">
        <w:t xml:space="preserve"> </w:t>
      </w:r>
      <w:r w:rsidR="000069F1">
        <w:rPr>
          <w:i/>
        </w:rPr>
        <w:t>rpart</w:t>
      </w:r>
      <w:r w:rsidR="000069F1">
        <w:t>.</w:t>
      </w:r>
    </w:p>
    <w:p w:rsidR="00491CC6" w:rsidRDefault="00491CC6" w:rsidP="00F220A3">
      <w:pPr>
        <w:pStyle w:val="NoSpacing"/>
      </w:pPr>
    </w:p>
    <w:p w:rsidR="000810E2" w:rsidRDefault="000810E2" w:rsidP="00F220A3">
      <w:pPr>
        <w:pStyle w:val="NoSpacing"/>
      </w:pPr>
      <w:r>
        <w:t>Durante la generación de árboles de decisión se decide separar los datos en sub grupos de entrenamiento y prueba. Un 70% de los datos se utilizó para entrenamiento y un 30% para pruebas en cada uno de los casos.</w:t>
      </w:r>
    </w:p>
    <w:p w:rsidR="00B03E37" w:rsidRDefault="00B03E37" w:rsidP="00F220A3">
      <w:pPr>
        <w:pStyle w:val="NoSpacing"/>
      </w:pPr>
    </w:p>
    <w:p w:rsidR="00B03E37" w:rsidRDefault="00B03E37" w:rsidP="00B03E37">
      <w:pPr>
        <w:pStyle w:val="Titulo4"/>
        <w:ind w:left="0" w:firstLine="0"/>
      </w:pPr>
      <w:r>
        <w:t>Clasificación de registros con objetivo de usuarios activos</w:t>
      </w:r>
    </w:p>
    <w:p w:rsidR="00B03E37" w:rsidRDefault="00B03E37" w:rsidP="00B03E37">
      <w:pPr>
        <w:pStyle w:val="Titulo4"/>
        <w:ind w:left="0" w:firstLine="0"/>
      </w:pPr>
    </w:p>
    <w:p w:rsidR="00B03E37" w:rsidRDefault="00B03E37" w:rsidP="00B03E37">
      <w:pPr>
        <w:pStyle w:val="NoSpacing"/>
      </w:pPr>
      <w:r>
        <w:t xml:space="preserve">Como el indicador de usuarios activos es numérico, se hace necesario definir en previamente qué valores de este serán considerados exitosos. Al no existir referencias previas para el dominio del negocio, se decide definir </w:t>
      </w:r>
      <w:r w:rsidR="00C7173B">
        <w:t>sobre 150 usuarios activos como un caso de éxito. Esta métrica dependerá de la situación actual del negocio.</w:t>
      </w:r>
    </w:p>
    <w:p w:rsidR="00C7173B" w:rsidRDefault="00C7173B" w:rsidP="00B03E37">
      <w:pPr>
        <w:pStyle w:val="NoSpacing"/>
      </w:pPr>
    </w:p>
    <w:p w:rsidR="00297524" w:rsidRDefault="00297524" w:rsidP="00B03E37">
      <w:pPr>
        <w:pStyle w:val="NoSpacing"/>
      </w:pPr>
      <w:r>
        <w:t xml:space="preserve">En la </w:t>
      </w:r>
      <w:r w:rsidRPr="003640B0">
        <w:rPr>
          <w:rStyle w:val="ReferenciaChar"/>
        </w:rPr>
        <w:fldChar w:fldCharType="begin"/>
      </w:r>
      <w:r w:rsidRPr="003640B0">
        <w:rPr>
          <w:rStyle w:val="ReferenciaChar"/>
        </w:rPr>
        <w:instrText xml:space="preserve"> REF _Ref451247373 \h </w:instrText>
      </w:r>
      <w:r w:rsidRPr="003640B0">
        <w:rPr>
          <w:rStyle w:val="ReferenciaChar"/>
        </w:rPr>
      </w:r>
      <w:r w:rsidR="003640B0">
        <w:rPr>
          <w:rStyle w:val="ReferenciaChar"/>
        </w:rPr>
        <w:instrText xml:space="preserve"> \* MERGEFORMAT </w:instrText>
      </w:r>
      <w:r w:rsidRPr="003640B0">
        <w:rPr>
          <w:rStyle w:val="ReferenciaChar"/>
        </w:rPr>
        <w:fldChar w:fldCharType="separate"/>
      </w:r>
      <w:r w:rsidR="00901DD6" w:rsidRPr="00901DD6">
        <w:rPr>
          <w:rStyle w:val="ReferenciaChar"/>
        </w:rPr>
        <w:t>Ilustración 19</w:t>
      </w:r>
      <w:r w:rsidRPr="003640B0">
        <w:rPr>
          <w:rStyle w:val="ReferenciaChar"/>
        </w:rPr>
        <w:fldChar w:fldCharType="end"/>
      </w:r>
      <w:r>
        <w:t xml:space="preserve"> se muestra el árbol resultante al utilizar como objetivo la cantidad de usuarios activos. En cada una de las hojas del árbol, el primer número representa la probabilidad de que un registro en ella no sea exitoso, o sea, que tenga menos de 150 usuarios activos. Análogamente, el segundo valor representará la probabilidad de éxito en dicha hoja. Finalmente, el porcentaje en estos nodos hace referencia a la cantidad de datos que este representa. </w:t>
      </w:r>
      <w:r w:rsidR="003640B0">
        <w:t>Entonces, a modo ilustrativo, en</w:t>
      </w:r>
      <w:r>
        <w:t xml:space="preserve"> la </w:t>
      </w:r>
      <w:r w:rsidR="003640B0" w:rsidRPr="003640B0">
        <w:rPr>
          <w:rStyle w:val="ReferenciaChar"/>
        </w:rPr>
        <w:fldChar w:fldCharType="begin"/>
      </w:r>
      <w:r w:rsidR="003640B0" w:rsidRPr="003640B0">
        <w:rPr>
          <w:rStyle w:val="ReferenciaChar"/>
        </w:rPr>
        <w:instrText xml:space="preserve"> REF _Ref451248297 \h </w:instrText>
      </w:r>
      <w:r w:rsidR="003640B0" w:rsidRPr="003640B0">
        <w:rPr>
          <w:rStyle w:val="ReferenciaChar"/>
        </w:rPr>
      </w:r>
      <w:r w:rsidR="003640B0">
        <w:rPr>
          <w:rStyle w:val="ReferenciaChar"/>
        </w:rPr>
        <w:instrText xml:space="preserve"> \* MERGEFORMAT </w:instrText>
      </w:r>
      <w:r w:rsidR="003640B0" w:rsidRPr="003640B0">
        <w:rPr>
          <w:rStyle w:val="ReferenciaChar"/>
        </w:rPr>
        <w:fldChar w:fldCharType="separate"/>
      </w:r>
      <w:r w:rsidR="00901DD6" w:rsidRPr="00901DD6">
        <w:rPr>
          <w:rStyle w:val="ReferenciaChar"/>
        </w:rPr>
        <w:t>Ilustración 20</w:t>
      </w:r>
      <w:r w:rsidR="003640B0" w:rsidRPr="003640B0">
        <w:rPr>
          <w:rStyle w:val="ReferenciaChar"/>
        </w:rPr>
        <w:fldChar w:fldCharType="end"/>
      </w:r>
      <w:r w:rsidR="003640B0" w:rsidRPr="003640B0">
        <w:t xml:space="preserve"> se</w:t>
      </w:r>
      <w:r w:rsidR="003640B0">
        <w:t xml:space="preserve"> muestra gráficamente una explicación de la información presente en las hojas del árbol de decisión.</w:t>
      </w:r>
    </w:p>
    <w:p w:rsidR="00491CC6" w:rsidRDefault="00491CC6" w:rsidP="00B03E37">
      <w:pPr>
        <w:pStyle w:val="NoSpacing"/>
      </w:pPr>
    </w:p>
    <w:p w:rsidR="00297524" w:rsidRDefault="00297524" w:rsidP="00297524">
      <w:pPr>
        <w:pStyle w:val="TtuloTabla"/>
      </w:pPr>
      <w:bookmarkStart w:id="103" w:name="_Ref451247373"/>
      <w:r>
        <w:lastRenderedPageBreak/>
        <w:t xml:space="preserve">Ilustración </w:t>
      </w:r>
      <w:fldSimple w:instr=" SEQ Ilustración \* ARABIC ">
        <w:r w:rsidR="00901DD6">
          <w:rPr>
            <w:noProof/>
          </w:rPr>
          <w:t>19</w:t>
        </w:r>
      </w:fldSimple>
      <w:bookmarkEnd w:id="103"/>
      <w:r>
        <w:t>: Árbol de clasificación para usuarios activos</w:t>
      </w:r>
    </w:p>
    <w:p w:rsidR="00C7173B" w:rsidRPr="000069F1" w:rsidRDefault="00297524" w:rsidP="00297524">
      <w:r>
        <w:rPr>
          <w:noProof/>
          <w:lang w:eastAsia="es-CL"/>
        </w:rPr>
        <w:drawing>
          <wp:inline distT="0" distB="0" distL="0" distR="0" wp14:anchorId="3777C4AE" wp14:editId="08C11A4F">
            <wp:extent cx="5220970" cy="3037205"/>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970" cy="3037205"/>
                    </a:xfrm>
                    <a:prstGeom prst="rect">
                      <a:avLst/>
                    </a:prstGeom>
                  </pic:spPr>
                </pic:pic>
              </a:graphicData>
            </a:graphic>
          </wp:inline>
        </w:drawing>
      </w:r>
    </w:p>
    <w:p w:rsidR="00F220A3" w:rsidRDefault="00F220A3" w:rsidP="00F220A3">
      <w:pPr>
        <w:pStyle w:val="NoSpacing"/>
      </w:pPr>
    </w:p>
    <w:p w:rsidR="00297524" w:rsidRDefault="003640B0" w:rsidP="00297524">
      <w:r>
        <w:rPr>
          <w:noProof/>
        </w:rPr>
        <w:pict>
          <v:shapetype id="_x0000_t202" coordsize="21600,21600" o:spt="202" path="m,l,21600r21600,l21600,xe">
            <v:stroke joinstyle="miter"/>
            <v:path gradientshapeok="t" o:connecttype="rect"/>
          </v:shapetype>
          <v:shape id="_x0000_s1042" type="#_x0000_t202" style="position:absolute;margin-left:0;margin-top:11.5pt;width:413.4pt;height:14.15pt;z-index:251659264;mso-position-horizontal-relative:text;mso-position-vertical-relative:text" stroked="f">
            <v:textbox style="mso-next-textbox:#_x0000_s1042" inset="0,0,0,0">
              <w:txbxContent>
                <w:p w:rsidR="00F029E9" w:rsidRPr="00E23142" w:rsidRDefault="00F029E9" w:rsidP="003640B0">
                  <w:pPr>
                    <w:pStyle w:val="TtuloTabla"/>
                    <w:rPr>
                      <w:rFonts w:eastAsiaTheme="minorHAnsi"/>
                      <w:lang w:eastAsia="en-US"/>
                    </w:rPr>
                  </w:pPr>
                  <w:bookmarkStart w:id="104" w:name="_Ref451248297"/>
                  <w:r>
                    <w:t xml:space="preserve">Ilustración </w:t>
                  </w:r>
                  <w:fldSimple w:instr=" SEQ Ilustración \* ARABIC ">
                    <w:r>
                      <w:rPr>
                        <w:noProof/>
                      </w:rPr>
                      <w:t>20</w:t>
                    </w:r>
                  </w:fldSimple>
                  <w:bookmarkEnd w:id="104"/>
                  <w:r>
                    <w:t>: Explicación ejemplificada de árbol de decisión</w:t>
                  </w:r>
                </w:p>
              </w:txbxContent>
            </v:textbox>
          </v:shape>
        </w:pict>
      </w:r>
    </w:p>
    <w:p w:rsidR="00297524" w:rsidRDefault="00297524" w:rsidP="00297524">
      <w:r>
        <w:rPr>
          <w:noProof/>
          <w:lang w:eastAsia="es-CL"/>
        </w:rPr>
      </w:r>
      <w:r w:rsidR="00D42232">
        <w:pict>
          <v:group id="_x0000_s1030" editas="canvas" style="width:413.4pt;height:97.75pt;mso-position-horizontal-relative:char;mso-position-vertical-relative:line" coordorigin="2271,7817" coordsize="8268,1955">
            <o:lock v:ext="edit" aspectratio="t"/>
            <v:shape id="_x0000_s1029" type="#_x0000_t75" style="position:absolute;left:2271;top:7817;width:8268;height:1955" o:preferrelative="f">
              <v:fill o:detectmouseclick="t"/>
              <v:path o:extrusionok="t" o:connecttype="none"/>
              <o:lock v:ext="edit" text="t"/>
            </v:shape>
            <v:roundrect id="_x0000_s1031" style="position:absolute;left:5776;top:8340;width:1234;height:751" arcsize="10923f">
              <v:textbox style="mso-next-textbox:#_x0000_s1031">
                <w:txbxContent>
                  <w:p w:rsidR="00F029E9" w:rsidRDefault="00F029E9" w:rsidP="003640B0">
                    <w:pPr>
                      <w:jc w:val="center"/>
                    </w:pPr>
                    <w:r>
                      <w:t>.63      .37   11%</w:t>
                    </w:r>
                  </w:p>
                </w:txbxContent>
              </v:textbox>
            </v:roundrect>
            <v:shapetype id="_x0000_t32" coordsize="21600,21600" o:spt="32" o:oned="t" path="m,l21600,21600e" filled="f">
              <v:path arrowok="t" fillok="f" o:connecttype="none"/>
              <o:lock v:ext="edit" shapetype="t"/>
            </v:shapetype>
            <v:shape id="_x0000_s1032" type="#_x0000_t32" style="position:absolute;left:5299;top:8404;width:580;height:181;flip:x y" o:connectortype="straight">
              <v:stroke endarrow="block"/>
            </v:shape>
            <v:shape id="_x0000_s1033" type="#_x0000_t32" style="position:absolute;left:6886;top:8425;width:601;height:139;flip:y" o:connectortype="straight">
              <v:stroke endarrow="block"/>
            </v:shape>
            <v:shape id="_x0000_s1038" type="#_x0000_t202" style="position:absolute;left:7558;top:8157;width:1587;height:821" strokecolor="white [3212]">
              <v:textbox style="mso-next-textbox:#_x0000_s1038">
                <w:txbxContent>
                  <w:p w:rsidR="00F029E9" w:rsidRPr="003640B0" w:rsidRDefault="00F029E9" w:rsidP="003640B0">
                    <w:pPr>
                      <w:pStyle w:val="NoSpacing"/>
                      <w:ind w:firstLine="0"/>
                      <w:jc w:val="left"/>
                      <w:rPr>
                        <w:sz w:val="20"/>
                        <w:szCs w:val="20"/>
                      </w:rPr>
                    </w:pPr>
                    <w:r w:rsidRPr="003640B0">
                      <w:rPr>
                        <w:sz w:val="20"/>
                        <w:szCs w:val="20"/>
                      </w:rPr>
                      <w:t>37% de los registros serán exitosos</w:t>
                    </w:r>
                  </w:p>
                </w:txbxContent>
              </v:textbox>
            </v:shape>
            <v:shape id="_x0000_s1039" type="#_x0000_t202" style="position:absolute;left:3646;top:7933;width:1531;height:821" strokecolor="white [3212]">
              <v:textbox style="mso-next-textbox:#_x0000_s1039">
                <w:txbxContent>
                  <w:p w:rsidR="00F029E9" w:rsidRPr="003640B0" w:rsidRDefault="00F029E9" w:rsidP="003640B0">
                    <w:pPr>
                      <w:pStyle w:val="NoSpacing"/>
                      <w:ind w:firstLine="0"/>
                      <w:jc w:val="left"/>
                      <w:rPr>
                        <w:sz w:val="20"/>
                        <w:szCs w:val="20"/>
                      </w:rPr>
                    </w:pPr>
                    <w:r>
                      <w:rPr>
                        <w:sz w:val="20"/>
                        <w:szCs w:val="20"/>
                      </w:rPr>
                      <w:t>63</w:t>
                    </w:r>
                    <w:r w:rsidRPr="003640B0">
                      <w:rPr>
                        <w:sz w:val="20"/>
                        <w:szCs w:val="20"/>
                      </w:rPr>
                      <w:t xml:space="preserve">% de los registros </w:t>
                    </w:r>
                    <w:r w:rsidRPr="003640B0">
                      <w:rPr>
                        <w:b/>
                        <w:sz w:val="20"/>
                        <w:szCs w:val="20"/>
                      </w:rPr>
                      <w:t>no</w:t>
                    </w:r>
                    <w:r>
                      <w:rPr>
                        <w:sz w:val="20"/>
                        <w:szCs w:val="20"/>
                      </w:rPr>
                      <w:t xml:space="preserve"> </w:t>
                    </w:r>
                    <w:r w:rsidRPr="003640B0">
                      <w:rPr>
                        <w:sz w:val="20"/>
                        <w:szCs w:val="20"/>
                      </w:rPr>
                      <w:t>serán exitosos</w:t>
                    </w:r>
                  </w:p>
                </w:txbxContent>
              </v:textbox>
            </v:shape>
            <v:shape id="_x0000_s1040" type="#_x0000_t202" style="position:absolute;left:3231;top:9325;width:6356;height:447" strokecolor="white [3212]">
              <v:textbox style="mso-next-textbox:#_x0000_s1040">
                <w:txbxContent>
                  <w:p w:rsidR="00F029E9" w:rsidRPr="003640B0" w:rsidRDefault="00F029E9" w:rsidP="003640B0">
                    <w:pPr>
                      <w:pStyle w:val="NoSpacing"/>
                      <w:ind w:firstLine="0"/>
                      <w:jc w:val="left"/>
                      <w:rPr>
                        <w:sz w:val="20"/>
                        <w:szCs w:val="20"/>
                      </w:rPr>
                    </w:pPr>
                    <w:r>
                      <w:rPr>
                        <w:sz w:val="20"/>
                        <w:szCs w:val="20"/>
                      </w:rPr>
                      <w:t>El 11% de los datos cumplen con las condiciones que terminan en esta hoja</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41" type="#_x0000_t39" style="position:absolute;left:6447;top:9126;width:421;height:53;rotation:270" o:connectortype="curved" adj="6515,110852,-466324">
              <v:stroke endarrow="block"/>
            </v:shape>
            <w10:wrap type="none"/>
            <w10:anchorlock/>
          </v:group>
        </w:pict>
      </w:r>
    </w:p>
    <w:p w:rsidR="00BD7175" w:rsidRPr="00BD7175" w:rsidRDefault="00BD7175" w:rsidP="00D42232">
      <w:pPr>
        <w:pStyle w:val="NoSpacing"/>
      </w:pPr>
      <w:r>
        <w:t xml:space="preserve">De acuerdo al árbol encontrado, las variables </w:t>
      </w:r>
      <w:r>
        <w:rPr>
          <w:i/>
        </w:rPr>
        <w:t>active_raffles</w:t>
      </w:r>
      <w:r>
        <w:rPr>
          <w:rStyle w:val="FootnoteReference"/>
          <w:i/>
        </w:rPr>
        <w:footnoteReference w:id="32"/>
      </w:r>
      <w:r>
        <w:t xml:space="preserve">, </w:t>
      </w:r>
      <w:r>
        <w:rPr>
          <w:i/>
        </w:rPr>
        <w:t>shares_first_day</w:t>
      </w:r>
      <w:r>
        <w:rPr>
          <w:rStyle w:val="FootnoteReference"/>
          <w:i/>
        </w:rPr>
        <w:footnoteReference w:id="33"/>
      </w:r>
      <w:r>
        <w:t xml:space="preserve">, </w:t>
      </w:r>
      <w:r>
        <w:rPr>
          <w:i/>
        </w:rPr>
        <w:t>active_canjes</w:t>
      </w:r>
      <w:r>
        <w:rPr>
          <w:rStyle w:val="FootnoteReference"/>
          <w:i/>
        </w:rPr>
        <w:footnoteReference w:id="34"/>
      </w:r>
      <w:r>
        <w:t xml:space="preserve"> y </w:t>
      </w:r>
      <w:r>
        <w:rPr>
          <w:i/>
        </w:rPr>
        <w:t>new_users</w:t>
      </w:r>
      <w:r>
        <w:rPr>
          <w:rStyle w:val="FootnoteReference"/>
          <w:i/>
        </w:rPr>
        <w:footnoteReference w:id="35"/>
      </w:r>
      <w:r>
        <w:t xml:space="preserve"> parecen ser decisivas al momento de determinar la cantidad de usuarios activos de la plataforma en un momento dado.</w:t>
      </w:r>
    </w:p>
    <w:p w:rsidR="00297524" w:rsidRDefault="00297524" w:rsidP="0010218C">
      <w:pPr>
        <w:pStyle w:val="NoSpacing"/>
        <w:ind w:firstLine="0"/>
      </w:pPr>
    </w:p>
    <w:p w:rsidR="00AA661A" w:rsidRDefault="00491CC6" w:rsidP="00491CC6">
      <w:pPr>
        <w:pStyle w:val="Titulo4"/>
        <w:ind w:left="0" w:firstLine="0"/>
      </w:pPr>
      <w:r>
        <w:t>Clasificación de registros con objetivo de penetración</w:t>
      </w:r>
    </w:p>
    <w:p w:rsidR="00491CC6" w:rsidRDefault="00491CC6" w:rsidP="00F220A3">
      <w:pPr>
        <w:pStyle w:val="NoSpacing"/>
      </w:pPr>
    </w:p>
    <w:p w:rsidR="00491CC6" w:rsidRDefault="00491CC6" w:rsidP="00F220A3">
      <w:pPr>
        <w:pStyle w:val="NoSpacing"/>
      </w:pPr>
      <w:r>
        <w:t xml:space="preserve">Continuando con los indicadores de interés, se repite el proceso de generación de árboles de decisión. Nuevamente se trata de un indicador numérico, por lo que se separa en categorías que serán consideradas provechosas o no para el negocio. En </w:t>
      </w:r>
      <w:r>
        <w:lastRenderedPageBreak/>
        <w:t xml:space="preserve">este caso, se define un caso de éxito como un video que alcanza </w:t>
      </w:r>
      <w:r w:rsidR="00144D59">
        <w:t>más del 70% de penetración.</w:t>
      </w:r>
    </w:p>
    <w:p w:rsidR="00144D59" w:rsidRDefault="00144D59" w:rsidP="00F220A3">
      <w:pPr>
        <w:pStyle w:val="NoSpacing"/>
      </w:pPr>
    </w:p>
    <w:p w:rsidR="00144D59" w:rsidRDefault="00144D59" w:rsidP="00F220A3">
      <w:pPr>
        <w:pStyle w:val="NoSpacing"/>
      </w:pPr>
      <w:r>
        <w:t xml:space="preserve">En la </w:t>
      </w:r>
      <w:r w:rsidRPr="0010218C">
        <w:rPr>
          <w:rStyle w:val="ReferenciaChar"/>
        </w:rPr>
        <w:fldChar w:fldCharType="begin"/>
      </w:r>
      <w:r w:rsidRPr="0010218C">
        <w:rPr>
          <w:rStyle w:val="ReferenciaChar"/>
        </w:rPr>
        <w:instrText xml:space="preserve"> REF _Ref451248297 \h </w:instrText>
      </w:r>
      <w:r w:rsidRPr="0010218C">
        <w:rPr>
          <w:rStyle w:val="ReferenciaChar"/>
        </w:rPr>
      </w:r>
      <w:r w:rsidR="0010218C">
        <w:rPr>
          <w:rStyle w:val="ReferenciaChar"/>
        </w:rPr>
        <w:instrText xml:space="preserve"> \* MERGEFORMAT </w:instrText>
      </w:r>
      <w:r w:rsidRPr="0010218C">
        <w:rPr>
          <w:rStyle w:val="ReferenciaChar"/>
        </w:rPr>
        <w:fldChar w:fldCharType="separate"/>
      </w:r>
      <w:r w:rsidR="00901DD6" w:rsidRPr="00901DD6">
        <w:rPr>
          <w:rStyle w:val="ReferenciaChar"/>
        </w:rPr>
        <w:t>Ilustración 20</w:t>
      </w:r>
      <w:r w:rsidRPr="0010218C">
        <w:rPr>
          <w:rStyle w:val="ReferenciaChar"/>
        </w:rPr>
        <w:fldChar w:fldCharType="end"/>
      </w:r>
      <w:r>
        <w:t xml:space="preserve"> se presenta el árbol de decisión resultante para el caso del indicador de penetración de video. Para este caso, las variables que influyen de forma directa con la clase objetivo son </w:t>
      </w:r>
      <w:r>
        <w:rPr>
          <w:i/>
        </w:rPr>
        <w:t>active_raffles</w:t>
      </w:r>
      <w:r>
        <w:t xml:space="preserve">, </w:t>
      </w:r>
      <w:r>
        <w:rPr>
          <w:i/>
        </w:rPr>
        <w:t>shares_first_day</w:t>
      </w:r>
      <w:r>
        <w:t xml:space="preserve">, </w:t>
      </w:r>
      <w:r>
        <w:rPr>
          <w:i/>
        </w:rPr>
        <w:t>duración</w:t>
      </w:r>
      <w:r>
        <w:t xml:space="preserve">, </w:t>
      </w:r>
      <w:r>
        <w:rPr>
          <w:i/>
        </w:rPr>
        <w:t>new_users</w:t>
      </w:r>
      <w:r>
        <w:t xml:space="preserve"> y </w:t>
      </w:r>
      <w:r>
        <w:rPr>
          <w:i/>
        </w:rPr>
        <w:t>release_difference</w:t>
      </w:r>
      <w:r w:rsidR="00305C02">
        <w:t>.</w:t>
      </w:r>
    </w:p>
    <w:p w:rsidR="00305C02" w:rsidRDefault="00305C02" w:rsidP="00F220A3">
      <w:pPr>
        <w:pStyle w:val="NoSpacing"/>
      </w:pPr>
    </w:p>
    <w:p w:rsidR="00144D59" w:rsidRDefault="00144D59" w:rsidP="00144D59">
      <w:pPr>
        <w:pStyle w:val="TtuloTabla"/>
      </w:pPr>
      <w:r>
        <w:t xml:space="preserve">Ilustración </w:t>
      </w:r>
      <w:fldSimple w:instr=" SEQ Ilustración \* ARABIC ">
        <w:r w:rsidR="00901DD6">
          <w:rPr>
            <w:noProof/>
          </w:rPr>
          <w:t>21</w:t>
        </w:r>
      </w:fldSimple>
      <w:r w:rsidRPr="00E52A98">
        <w:t xml:space="preserve">: Árbol de clasificación para </w:t>
      </w:r>
      <w:r>
        <w:t>penetración</w:t>
      </w:r>
    </w:p>
    <w:p w:rsidR="00305C02" w:rsidRPr="0010218C" w:rsidRDefault="00144D59" w:rsidP="0010218C">
      <w:pPr>
        <w:rPr>
          <w:rFonts w:ascii="Times New Roman" w:hAnsi="Times New Roman" w:cs="Times New Roman"/>
          <w:sz w:val="24"/>
        </w:rPr>
      </w:pPr>
      <w:r>
        <w:rPr>
          <w:noProof/>
          <w:lang w:eastAsia="es-CL"/>
        </w:rPr>
        <w:drawing>
          <wp:inline distT="0" distB="0" distL="0" distR="0" wp14:anchorId="731B0D08" wp14:editId="6FCFDEEB">
            <wp:extent cx="5220970" cy="305562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0970" cy="3055620"/>
                    </a:xfrm>
                    <a:prstGeom prst="rect">
                      <a:avLst/>
                    </a:prstGeom>
                  </pic:spPr>
                </pic:pic>
              </a:graphicData>
            </a:graphic>
          </wp:inline>
        </w:drawing>
      </w:r>
    </w:p>
    <w:p w:rsidR="001E230A" w:rsidRDefault="001E230A" w:rsidP="001E230A">
      <w:pPr>
        <w:pStyle w:val="Titulo4"/>
        <w:ind w:left="0" w:firstLine="0"/>
      </w:pPr>
      <w:r>
        <w:t>Clasificación de registros con objetivo de calidad usuaria</w:t>
      </w:r>
    </w:p>
    <w:p w:rsidR="00305C02" w:rsidRDefault="00305C02" w:rsidP="00F220A3">
      <w:pPr>
        <w:pStyle w:val="NoSpacing"/>
      </w:pPr>
    </w:p>
    <w:p w:rsidR="001E230A" w:rsidRDefault="001E230A" w:rsidP="00F220A3">
      <w:pPr>
        <w:pStyle w:val="NoSpacing"/>
      </w:pPr>
      <w:r>
        <w:t>El último de los indicadores a abordar con técnicas de clasificación es el de calidad usuaria. En este caso, la variable objetivo cuenta con 7 valores posibles, por lo</w:t>
      </w:r>
      <w:r w:rsidR="0010218C">
        <w:t xml:space="preserve"> que el árbol resultante no es tan claro como en los casos anteriores.</w:t>
      </w:r>
    </w:p>
    <w:p w:rsidR="00D0177E" w:rsidRDefault="00D0177E" w:rsidP="00F220A3">
      <w:pPr>
        <w:pStyle w:val="NoSpacing"/>
      </w:pPr>
    </w:p>
    <w:p w:rsidR="00D0177E" w:rsidRDefault="00D0177E" w:rsidP="00F220A3">
      <w:pPr>
        <w:pStyle w:val="NoSpacing"/>
      </w:pPr>
      <w:r>
        <w:t xml:space="preserve">En la </w:t>
      </w:r>
      <w:r w:rsidR="00FC561D" w:rsidRPr="00FC561D">
        <w:rPr>
          <w:rStyle w:val="ReferenciaChar"/>
        </w:rPr>
        <w:fldChar w:fldCharType="begin"/>
      </w:r>
      <w:r w:rsidR="00FC561D" w:rsidRPr="00FC561D">
        <w:rPr>
          <w:rStyle w:val="ReferenciaChar"/>
        </w:rPr>
        <w:instrText xml:space="preserve"> REF _Ref451248297 \h </w:instrText>
      </w:r>
      <w:r w:rsidR="00FC561D" w:rsidRPr="00FC561D">
        <w:rPr>
          <w:rStyle w:val="ReferenciaChar"/>
        </w:rPr>
      </w:r>
      <w:r w:rsidR="00FC561D">
        <w:rPr>
          <w:rStyle w:val="ReferenciaChar"/>
        </w:rPr>
        <w:instrText xml:space="preserve"> \* MERGEFORMAT </w:instrText>
      </w:r>
      <w:r w:rsidR="00FC561D" w:rsidRPr="00FC561D">
        <w:rPr>
          <w:rStyle w:val="ReferenciaChar"/>
        </w:rPr>
        <w:fldChar w:fldCharType="separate"/>
      </w:r>
      <w:r w:rsidR="00901DD6" w:rsidRPr="00901DD6">
        <w:rPr>
          <w:rStyle w:val="ReferenciaChar"/>
        </w:rPr>
        <w:t>Ilustración 20</w:t>
      </w:r>
      <w:r w:rsidR="00FC561D" w:rsidRPr="00FC561D">
        <w:rPr>
          <w:rStyle w:val="ReferenciaChar"/>
        </w:rPr>
        <w:fldChar w:fldCharType="end"/>
      </w:r>
      <w:r>
        <w:t xml:space="preserve"> se muestra el árbol resultante para el indicador de calidad usuaria. A primera vista, las variables que influyen en él son </w:t>
      </w:r>
      <w:r>
        <w:rPr>
          <w:i/>
        </w:rPr>
        <w:t>caldiad_videos</w:t>
      </w:r>
      <w:r>
        <w:t xml:space="preserve">, </w:t>
      </w:r>
      <w:r>
        <w:rPr>
          <w:i/>
        </w:rPr>
        <w:t>recruitments</w:t>
      </w:r>
      <w:r>
        <w:t xml:space="preserve">, </w:t>
      </w:r>
      <w:r>
        <w:rPr>
          <w:i/>
        </w:rPr>
        <w:t>concursos_participados</w:t>
      </w:r>
      <w:r>
        <w:t xml:space="preserve">, </w:t>
      </w:r>
      <w:r>
        <w:rPr>
          <w:i/>
        </w:rPr>
        <w:t>premios_canjeados</w:t>
      </w:r>
      <w:r>
        <w:t xml:space="preserve">, </w:t>
      </w:r>
      <w:r>
        <w:rPr>
          <w:i/>
        </w:rPr>
        <w:t>edad, sistema_registro</w:t>
      </w:r>
      <w:r>
        <w:t xml:space="preserve"> y </w:t>
      </w:r>
      <w:r>
        <w:rPr>
          <w:i/>
        </w:rPr>
        <w:t>densidad_videos</w:t>
      </w:r>
      <w:r>
        <w:t xml:space="preserve">. </w:t>
      </w:r>
    </w:p>
    <w:p w:rsidR="00D0177E" w:rsidRDefault="00D0177E" w:rsidP="00F220A3">
      <w:pPr>
        <w:pStyle w:val="NoSpacing"/>
      </w:pPr>
    </w:p>
    <w:p w:rsidR="00FC561D" w:rsidRDefault="00FC561D" w:rsidP="00FC561D">
      <w:pPr>
        <w:pStyle w:val="TtuloTabla"/>
      </w:pPr>
      <w:r>
        <w:lastRenderedPageBreak/>
        <w:t xml:space="preserve">Ilustración </w:t>
      </w:r>
      <w:fldSimple w:instr=" SEQ Ilustración \* ARABIC ">
        <w:r w:rsidR="00901DD6">
          <w:rPr>
            <w:noProof/>
          </w:rPr>
          <w:t>22</w:t>
        </w:r>
      </w:fldSimple>
      <w:r>
        <w:t xml:space="preserve">: </w:t>
      </w:r>
      <w:r w:rsidRPr="001103F2">
        <w:t>Árbol d</w:t>
      </w:r>
      <w:r>
        <w:t>e clasificación para calidad usuaria</w:t>
      </w:r>
    </w:p>
    <w:p w:rsidR="00D0177E" w:rsidRPr="00D0177E" w:rsidRDefault="00D0177E" w:rsidP="00D0177E">
      <w:r>
        <w:rPr>
          <w:noProof/>
          <w:lang w:eastAsia="es-CL"/>
        </w:rPr>
        <w:drawing>
          <wp:inline distT="0" distB="0" distL="0" distR="0" wp14:anchorId="14A7D6AF" wp14:editId="05E3AE0D">
            <wp:extent cx="5220970" cy="5749925"/>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arbol_calidad.png"/>
                    <pic:cNvPicPr/>
                  </pic:nvPicPr>
                  <pic:blipFill>
                    <a:blip r:embed="rId28">
                      <a:extLst>
                        <a:ext uri="{28A0092B-C50C-407E-A947-70E740481C1C}">
                          <a14:useLocalDpi xmlns:a14="http://schemas.microsoft.com/office/drawing/2010/main" val="0"/>
                        </a:ext>
                      </a:extLst>
                    </a:blip>
                    <a:stretch>
                      <a:fillRect/>
                    </a:stretch>
                  </pic:blipFill>
                  <pic:spPr>
                    <a:xfrm>
                      <a:off x="0" y="0"/>
                      <a:ext cx="5220970" cy="5749925"/>
                    </a:xfrm>
                    <a:prstGeom prst="rect">
                      <a:avLst/>
                    </a:prstGeom>
                  </pic:spPr>
                </pic:pic>
              </a:graphicData>
            </a:graphic>
          </wp:inline>
        </w:drawing>
      </w:r>
    </w:p>
    <w:p w:rsidR="001E230A" w:rsidRDefault="001E230A" w:rsidP="00F220A3">
      <w:pPr>
        <w:pStyle w:val="NoSpacing"/>
      </w:pPr>
    </w:p>
    <w:p w:rsidR="00E81CD7" w:rsidRDefault="00E81CD7" w:rsidP="00F220A3">
      <w:pPr>
        <w:pStyle w:val="NoSpacing"/>
      </w:pPr>
    </w:p>
    <w:p w:rsidR="00E81CD7" w:rsidRDefault="00E81CD7" w:rsidP="00F220A3">
      <w:pPr>
        <w:pStyle w:val="NoSpacing"/>
      </w:pPr>
    </w:p>
    <w:p w:rsidR="00E81CD7" w:rsidRDefault="00E81CD7" w:rsidP="00F220A3">
      <w:pPr>
        <w:pStyle w:val="NoSpacing"/>
      </w:pPr>
    </w:p>
    <w:p w:rsidR="00E81CD7" w:rsidRDefault="00E81CD7" w:rsidP="00F220A3">
      <w:pPr>
        <w:pStyle w:val="NoSpacing"/>
      </w:pPr>
    </w:p>
    <w:p w:rsidR="00E81CD7" w:rsidRDefault="00E81CD7" w:rsidP="00F220A3">
      <w:pPr>
        <w:pStyle w:val="NoSpacing"/>
      </w:pPr>
    </w:p>
    <w:p w:rsidR="00E81CD7" w:rsidRDefault="00E81CD7" w:rsidP="00F220A3">
      <w:pPr>
        <w:pStyle w:val="NoSpacing"/>
      </w:pPr>
    </w:p>
    <w:p w:rsidR="00E81CD7" w:rsidRDefault="00E81CD7" w:rsidP="00F220A3">
      <w:pPr>
        <w:pStyle w:val="NoSpacing"/>
      </w:pPr>
    </w:p>
    <w:p w:rsidR="00E81CD7" w:rsidRPr="00DE4780" w:rsidRDefault="00E81CD7" w:rsidP="00F220A3">
      <w:pPr>
        <w:pStyle w:val="NoSpacing"/>
      </w:pPr>
    </w:p>
    <w:p w:rsidR="00B11547" w:rsidRPr="00DE4780" w:rsidRDefault="003565EC" w:rsidP="006B376F">
      <w:pPr>
        <w:pStyle w:val="Titulo2"/>
        <w:numPr>
          <w:ilvl w:val="1"/>
          <w:numId w:val="18"/>
        </w:numPr>
      </w:pPr>
      <w:bookmarkStart w:id="105" w:name="_Toc449603527"/>
      <w:r>
        <w:lastRenderedPageBreak/>
        <w:t xml:space="preserve"> </w:t>
      </w:r>
      <w:r w:rsidR="00B11547" w:rsidRPr="00DE4780">
        <w:t>Evaluación</w:t>
      </w:r>
      <w:bookmarkEnd w:id="105"/>
    </w:p>
    <w:p w:rsidR="00087CD8" w:rsidRDefault="00087CD8" w:rsidP="006B376F">
      <w:pPr>
        <w:pStyle w:val="NoSpacing"/>
      </w:pPr>
    </w:p>
    <w:p w:rsidR="0010218C" w:rsidRDefault="0010218C" w:rsidP="006B376F">
      <w:pPr>
        <w:pStyle w:val="NoSpacing"/>
      </w:pPr>
      <w:r>
        <w:t xml:space="preserve">En esta etapa de </w:t>
      </w:r>
      <w:r w:rsidRPr="0010218C">
        <w:rPr>
          <w:i/>
        </w:rPr>
        <w:t>CRISP-DM</w:t>
      </w:r>
      <w:r>
        <w:t xml:space="preserve"> se procede a evaluar los modelos obtenidos en la etapa anterior.</w:t>
      </w:r>
    </w:p>
    <w:p w:rsidR="0010218C" w:rsidRDefault="0010218C" w:rsidP="006B376F">
      <w:pPr>
        <w:pStyle w:val="NoSpacing"/>
      </w:pPr>
    </w:p>
    <w:p w:rsidR="00521AEA" w:rsidRDefault="00521AEA" w:rsidP="00521AEA">
      <w:pPr>
        <w:pStyle w:val="Titulo3"/>
        <w:ind w:left="0" w:firstLine="0"/>
      </w:pPr>
      <w:r>
        <w:t>Reglas de asociación</w:t>
      </w:r>
    </w:p>
    <w:p w:rsidR="00521AEA" w:rsidRDefault="00521AEA" w:rsidP="005D35FC">
      <w:pPr>
        <w:pStyle w:val="Titulo3"/>
        <w:ind w:left="0" w:firstLine="0"/>
      </w:pPr>
    </w:p>
    <w:p w:rsidR="00521AEA" w:rsidRDefault="00521AEA" w:rsidP="006B376F">
      <w:pPr>
        <w:pStyle w:val="NoSpacing"/>
      </w:pPr>
      <w:r>
        <w:t>En la</w:t>
      </w:r>
      <w:r w:rsidR="000370C3">
        <w:t xml:space="preserve"> </w:t>
      </w:r>
      <w:r w:rsidR="000370C3" w:rsidRPr="000370C3">
        <w:rPr>
          <w:rStyle w:val="ReferenciaChar"/>
        </w:rPr>
        <w:fldChar w:fldCharType="begin"/>
      </w:r>
      <w:r w:rsidR="000370C3" w:rsidRPr="000370C3">
        <w:rPr>
          <w:rStyle w:val="ReferenciaChar"/>
        </w:rPr>
        <w:instrText xml:space="preserve"> REF _Ref451272721 \h </w:instrText>
      </w:r>
      <w:r w:rsidR="000370C3" w:rsidRPr="000370C3">
        <w:rPr>
          <w:rStyle w:val="ReferenciaChar"/>
        </w:rPr>
      </w:r>
      <w:r w:rsidR="000370C3">
        <w:rPr>
          <w:rStyle w:val="ReferenciaChar"/>
        </w:rPr>
        <w:instrText xml:space="preserve"> \* MERGEFORMAT </w:instrText>
      </w:r>
      <w:r w:rsidR="000370C3" w:rsidRPr="000370C3">
        <w:rPr>
          <w:rStyle w:val="ReferenciaChar"/>
        </w:rPr>
        <w:fldChar w:fldCharType="separate"/>
      </w:r>
      <w:r w:rsidR="00901DD6" w:rsidRPr="00901DD6">
        <w:rPr>
          <w:rStyle w:val="ReferenciaChar"/>
        </w:rPr>
        <w:t>Tabla 13</w:t>
      </w:r>
      <w:r w:rsidR="000370C3" w:rsidRPr="000370C3">
        <w:rPr>
          <w:rStyle w:val="ReferenciaChar"/>
        </w:rPr>
        <w:fldChar w:fldCharType="end"/>
      </w:r>
      <w:r>
        <w:t xml:space="preserve">, se presentaron las reglas de asociación encontradas para las calidades usuarias </w:t>
      </w:r>
      <w:r w:rsidR="006E6B86">
        <w:rPr>
          <w:i/>
        </w:rPr>
        <w:t>No capturado</w:t>
      </w:r>
      <w:r w:rsidR="006E6B86">
        <w:t xml:space="preserve"> y </w:t>
      </w:r>
      <w:r w:rsidR="006E6B86">
        <w:rPr>
          <w:i/>
        </w:rPr>
        <w:t>perdido</w:t>
      </w:r>
      <w:r>
        <w:t xml:space="preserve">. De ellas se extrae que, para la primera de estas clases, malos valores de densidad de videos y concursos serán una característica común, con un soporte de aproximadamente 25% y confianza de aproximadamente 63%. Por otro lado, para el caso de los usuarios perdidos (clase </w:t>
      </w:r>
      <w:r w:rsidR="00570E7B">
        <w:rPr>
          <w:i/>
        </w:rPr>
        <w:t>Perdido</w:t>
      </w:r>
      <w:r>
        <w:t>), los soportes son preocupantemente bajos para concluir decisivamente, (alrededor del 10% para cada una de las 4 reglas encontradas), aunque, por otro lado, cada una de estas reglas se encuentra relacionada con una o más de las mismas combinaciones variable=valor (</w:t>
      </w:r>
      <w:r>
        <w:rPr>
          <w:i/>
        </w:rPr>
        <w:t>sistema_registro=Recruited</w:t>
      </w:r>
      <w:r>
        <w:t xml:space="preserve">, </w:t>
      </w:r>
      <w:r>
        <w:rPr>
          <w:i/>
        </w:rPr>
        <w:t>premios_canjeados=0</w:t>
      </w:r>
      <w:r>
        <w:t xml:space="preserve">, </w:t>
      </w:r>
      <w:r>
        <w:rPr>
          <w:i/>
        </w:rPr>
        <w:t>recruitments=0</w:t>
      </w:r>
      <w:r>
        <w:t>), y todas ellas tienen una confianza superior al 75%.</w:t>
      </w:r>
    </w:p>
    <w:p w:rsidR="005D35FC" w:rsidRDefault="005D35FC" w:rsidP="006B376F">
      <w:pPr>
        <w:pStyle w:val="NoSpacing"/>
      </w:pPr>
    </w:p>
    <w:p w:rsidR="005D35FC" w:rsidRPr="005D35FC" w:rsidRDefault="005D35FC" w:rsidP="006E6B86">
      <w:pPr>
        <w:pStyle w:val="TtuloTabla"/>
      </w:pPr>
      <w:bookmarkStart w:id="106" w:name="_Ref451272721"/>
      <w:r>
        <w:t xml:space="preserve">Tabla </w:t>
      </w:r>
      <w:fldSimple w:instr=" SEQ Tabla \* ARABIC ">
        <w:r w:rsidR="00901DD6">
          <w:rPr>
            <w:noProof/>
          </w:rPr>
          <w:t>13</w:t>
        </w:r>
      </w:fldSimple>
      <w:bookmarkEnd w:id="106"/>
      <w:r>
        <w:t xml:space="preserve">: Reglas de asociación para </w:t>
      </w:r>
      <w:r>
        <w:rPr>
          <w:i/>
        </w:rPr>
        <w:t>No capturado</w:t>
      </w:r>
      <w:r>
        <w:t xml:space="preserve"> y </w:t>
      </w:r>
      <w:r>
        <w:rPr>
          <w:i/>
        </w:rPr>
        <w:t>Perdido</w:t>
      </w:r>
    </w:p>
    <w:tbl>
      <w:tblPr>
        <w:tblStyle w:val="LightList-Accent4"/>
        <w:tblW w:w="8484" w:type="dxa"/>
        <w:tblLayout w:type="fixed"/>
        <w:tblLook w:val="04A0" w:firstRow="1" w:lastRow="0" w:firstColumn="1" w:lastColumn="0" w:noHBand="0" w:noVBand="1"/>
      </w:tblPr>
      <w:tblGrid>
        <w:gridCol w:w="1242"/>
        <w:gridCol w:w="2552"/>
        <w:gridCol w:w="2551"/>
        <w:gridCol w:w="993"/>
        <w:gridCol w:w="1146"/>
      </w:tblGrid>
      <w:tr w:rsidR="005D35FC" w:rsidRPr="00DE4780" w:rsidTr="00570E7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42" w:type="dxa"/>
          </w:tcPr>
          <w:p w:rsidR="005D35FC" w:rsidRPr="00DE4780" w:rsidRDefault="005D35FC" w:rsidP="00F029E9">
            <w:pPr>
              <w:pStyle w:val="TABLA"/>
            </w:pPr>
            <w:r>
              <w:t>Clase</w:t>
            </w:r>
          </w:p>
        </w:tc>
        <w:tc>
          <w:tcPr>
            <w:tcW w:w="2552" w:type="dxa"/>
          </w:tcPr>
          <w:p w:rsidR="005D35FC" w:rsidRPr="00DE4780" w:rsidRDefault="005D35FC" w:rsidP="00F029E9">
            <w:pPr>
              <w:pStyle w:val="TABLA"/>
              <w:cnfStyle w:val="100000000000" w:firstRow="1" w:lastRow="0" w:firstColumn="0" w:lastColumn="0" w:oddVBand="0" w:evenVBand="0" w:oddHBand="0" w:evenHBand="0" w:firstRowFirstColumn="0" w:firstRowLastColumn="0" w:lastRowFirstColumn="0" w:lastRowLastColumn="0"/>
              <w:rPr>
                <w:b w:val="0"/>
                <w:bCs w:val="0"/>
              </w:rPr>
            </w:pPr>
            <w:r>
              <w:t>Mano izquierda</w:t>
            </w:r>
          </w:p>
        </w:tc>
        <w:tc>
          <w:tcPr>
            <w:tcW w:w="2551" w:type="dxa"/>
          </w:tcPr>
          <w:p w:rsidR="005D35FC" w:rsidRPr="00DE4780" w:rsidRDefault="005D35FC" w:rsidP="00F029E9">
            <w:pPr>
              <w:pStyle w:val="TABLA"/>
              <w:cnfStyle w:val="100000000000" w:firstRow="1" w:lastRow="0" w:firstColumn="0" w:lastColumn="0" w:oddVBand="0" w:evenVBand="0" w:oddHBand="0" w:evenHBand="0" w:firstRowFirstColumn="0" w:firstRowLastColumn="0" w:lastRowFirstColumn="0" w:lastRowLastColumn="0"/>
            </w:pPr>
            <w:r>
              <w:t>Mano derecha</w:t>
            </w:r>
          </w:p>
        </w:tc>
        <w:tc>
          <w:tcPr>
            <w:tcW w:w="993" w:type="dxa"/>
          </w:tcPr>
          <w:p w:rsidR="005D35FC" w:rsidRDefault="005D35FC" w:rsidP="00F029E9">
            <w:pPr>
              <w:pStyle w:val="TABLA"/>
              <w:cnfStyle w:val="100000000000" w:firstRow="1" w:lastRow="0" w:firstColumn="0" w:lastColumn="0" w:oddVBand="0" w:evenVBand="0" w:oddHBand="0" w:evenHBand="0" w:firstRowFirstColumn="0" w:firstRowLastColumn="0" w:lastRowFirstColumn="0" w:lastRowLastColumn="0"/>
            </w:pPr>
            <w:r>
              <w:t>Soporte</w:t>
            </w:r>
          </w:p>
        </w:tc>
        <w:tc>
          <w:tcPr>
            <w:tcW w:w="1146" w:type="dxa"/>
          </w:tcPr>
          <w:p w:rsidR="005D35FC" w:rsidRDefault="005D35FC" w:rsidP="00F029E9">
            <w:pPr>
              <w:pStyle w:val="TABLA"/>
              <w:cnfStyle w:val="100000000000" w:firstRow="1" w:lastRow="0" w:firstColumn="0" w:lastColumn="0" w:oddVBand="0" w:evenVBand="0" w:oddHBand="0" w:evenHBand="0" w:firstRowFirstColumn="0" w:firstRowLastColumn="0" w:lastRowFirstColumn="0" w:lastRowLastColumn="0"/>
            </w:pPr>
            <w:r>
              <w:t>Confianza</w:t>
            </w:r>
          </w:p>
        </w:tc>
      </w:tr>
      <w:tr w:rsidR="005D35FC" w:rsidRPr="00DE4780" w:rsidTr="00570E7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rsidR="005D35FC" w:rsidRPr="002908BA" w:rsidRDefault="00570E7B" w:rsidP="00F029E9">
            <w:pPr>
              <w:pStyle w:val="TABLA"/>
            </w:pPr>
            <w:r>
              <w:rPr>
                <w:lang w:val="en-US"/>
              </w:rPr>
              <w:t>No Capturado</w:t>
            </w:r>
          </w:p>
        </w:tc>
        <w:tc>
          <w:tcPr>
            <w:tcW w:w="2552" w:type="dxa"/>
            <w:vAlign w:val="center"/>
          </w:tcPr>
          <w:p w:rsidR="005D35FC" w:rsidRPr="00A2338F"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densidad_videos=Low</w:t>
            </w:r>
          </w:p>
        </w:tc>
        <w:tc>
          <w:tcPr>
            <w:tcW w:w="2551" w:type="dxa"/>
            <w:vAlign w:val="center"/>
          </w:tcPr>
          <w:p w:rsidR="005D35FC" w:rsidRPr="00A2338F"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quality=</w:t>
            </w:r>
            <w:r>
              <w:rPr>
                <w:lang w:val="en-US"/>
              </w:rPr>
              <w:t>Not captured</w:t>
            </w:r>
          </w:p>
        </w:tc>
        <w:tc>
          <w:tcPr>
            <w:tcW w:w="993" w:type="dxa"/>
            <w:vAlign w:val="center"/>
          </w:tcPr>
          <w:p w:rsidR="005D35FC" w:rsidRPr="001E16C6" w:rsidRDefault="005D35FC" w:rsidP="00F029E9">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25</w:t>
            </w:r>
            <w:r>
              <w:rPr>
                <w:lang w:val="en-US"/>
              </w:rPr>
              <w:t>.</w:t>
            </w:r>
            <w:r w:rsidRPr="001E16C6">
              <w:rPr>
                <w:lang w:val="en-US"/>
              </w:rPr>
              <w:t>4</w:t>
            </w:r>
            <w:r>
              <w:rPr>
                <w:lang w:val="en-US"/>
              </w:rPr>
              <w:t>8%</w:t>
            </w:r>
          </w:p>
        </w:tc>
        <w:tc>
          <w:tcPr>
            <w:tcW w:w="1146" w:type="dxa"/>
            <w:vAlign w:val="center"/>
          </w:tcPr>
          <w:p w:rsidR="005D35FC" w:rsidRPr="001E16C6" w:rsidRDefault="005D35FC" w:rsidP="00F029E9">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63</w:t>
            </w:r>
            <w:r>
              <w:rPr>
                <w:lang w:val="en-US"/>
              </w:rPr>
              <w:t>.</w:t>
            </w:r>
            <w:r w:rsidRPr="001E16C6">
              <w:rPr>
                <w:lang w:val="en-US"/>
              </w:rPr>
              <w:t>31</w:t>
            </w:r>
            <w:r>
              <w:rPr>
                <w:lang w:val="en-US"/>
              </w:rPr>
              <w:t>%</w:t>
            </w:r>
          </w:p>
        </w:tc>
      </w:tr>
      <w:tr w:rsidR="005D35FC" w:rsidRPr="00DE4780" w:rsidTr="00570E7B">
        <w:trPr>
          <w:trHeight w:val="439"/>
        </w:trPr>
        <w:tc>
          <w:tcPr>
            <w:cnfStyle w:val="001000000000" w:firstRow="0" w:lastRow="0" w:firstColumn="1" w:lastColumn="0" w:oddVBand="0" w:evenVBand="0" w:oddHBand="0" w:evenHBand="0" w:firstRowFirstColumn="0" w:firstRowLastColumn="0" w:lastRowFirstColumn="0" w:lastRowLastColumn="0"/>
            <w:tcW w:w="1242" w:type="dxa"/>
            <w:vMerge/>
            <w:tcBorders>
              <w:bottom w:val="single" w:sz="8" w:space="0" w:color="8064A2" w:themeColor="accent4"/>
            </w:tcBorders>
            <w:vAlign w:val="center"/>
          </w:tcPr>
          <w:p w:rsidR="005D35FC" w:rsidRPr="002908BA" w:rsidRDefault="005D35FC" w:rsidP="00F029E9">
            <w:pPr>
              <w:pStyle w:val="TABLA"/>
              <w:rPr>
                <w:lang w:val="en-US"/>
              </w:rPr>
            </w:pPr>
          </w:p>
        </w:tc>
        <w:tc>
          <w:tcPr>
            <w:tcW w:w="2552" w:type="dxa"/>
            <w:tcBorders>
              <w:top w:val="single" w:sz="8" w:space="0" w:color="8064A2" w:themeColor="accent4"/>
              <w:bottom w:val="single" w:sz="8" w:space="0" w:color="8064A2" w:themeColor="accent4"/>
            </w:tcBorders>
            <w:vAlign w:val="center"/>
          </w:tcPr>
          <w:p w:rsidR="005D35FC" w:rsidRPr="001E16C6" w:rsidRDefault="005D35FC" w:rsidP="00F029E9">
            <w:pPr>
              <w:pStyle w:val="TABLA"/>
              <w:cnfStyle w:val="000000000000" w:firstRow="0" w:lastRow="0" w:firstColumn="0" w:lastColumn="0" w:oddVBand="0" w:evenVBand="0" w:oddHBand="0" w:evenHBand="0" w:firstRowFirstColumn="0" w:firstRowLastColumn="0" w:lastRowFirstColumn="0" w:lastRowLastColumn="0"/>
              <w:rPr>
                <w:lang w:val="en-US"/>
              </w:rPr>
            </w:pPr>
            <w:r>
              <w:t>densidad_concursos=Low</w:t>
            </w:r>
          </w:p>
        </w:tc>
        <w:tc>
          <w:tcPr>
            <w:tcW w:w="2551" w:type="dxa"/>
            <w:tcBorders>
              <w:top w:val="single" w:sz="8" w:space="0" w:color="8064A2" w:themeColor="accent4"/>
              <w:bottom w:val="single" w:sz="8" w:space="0" w:color="8064A2" w:themeColor="accent4"/>
            </w:tcBorders>
            <w:vAlign w:val="center"/>
          </w:tcPr>
          <w:p w:rsidR="005D35FC" w:rsidRPr="001E16C6" w:rsidRDefault="005D35FC" w:rsidP="00F029E9">
            <w:pPr>
              <w:pStyle w:val="TABLA"/>
              <w:cnfStyle w:val="000000000000" w:firstRow="0" w:lastRow="0" w:firstColumn="0" w:lastColumn="0" w:oddVBand="0" w:evenVBand="0" w:oddHBand="0" w:evenHBand="0" w:firstRowFirstColumn="0" w:firstRowLastColumn="0" w:lastRowFirstColumn="0" w:lastRowLastColumn="0"/>
              <w:rPr>
                <w:lang w:val="en-US"/>
              </w:rPr>
            </w:pPr>
            <w:r>
              <w:t>quality=Not captured</w:t>
            </w:r>
          </w:p>
        </w:tc>
        <w:tc>
          <w:tcPr>
            <w:tcW w:w="993" w:type="dxa"/>
            <w:tcBorders>
              <w:bottom w:val="single" w:sz="8" w:space="0" w:color="8064A2" w:themeColor="accent4"/>
            </w:tcBorders>
            <w:vAlign w:val="center"/>
          </w:tcPr>
          <w:p w:rsidR="005D35FC" w:rsidRPr="001E16C6" w:rsidRDefault="005D35FC" w:rsidP="00F029E9">
            <w:pPr>
              <w:pStyle w:val="TABLA"/>
              <w:jc w:val="left"/>
              <w:cnfStyle w:val="000000000000" w:firstRow="0" w:lastRow="0" w:firstColumn="0" w:lastColumn="0" w:oddVBand="0" w:evenVBand="0" w:oddHBand="0" w:evenHBand="0" w:firstRowFirstColumn="0" w:firstRowLastColumn="0" w:lastRowFirstColumn="0" w:lastRowLastColumn="0"/>
              <w:rPr>
                <w:lang w:val="en-US"/>
              </w:rPr>
            </w:pPr>
            <w:r>
              <w:t xml:space="preserve">26.26%  </w:t>
            </w:r>
          </w:p>
        </w:tc>
        <w:tc>
          <w:tcPr>
            <w:tcW w:w="1146" w:type="dxa"/>
            <w:tcBorders>
              <w:bottom w:val="single" w:sz="8" w:space="0" w:color="8064A2" w:themeColor="accent4"/>
            </w:tcBorders>
            <w:vAlign w:val="center"/>
          </w:tcPr>
          <w:p w:rsidR="005D35FC" w:rsidRPr="001E16C6" w:rsidRDefault="005D35FC" w:rsidP="00F029E9">
            <w:pPr>
              <w:pStyle w:val="TABLA"/>
              <w:jc w:val="left"/>
              <w:cnfStyle w:val="000000000000" w:firstRow="0" w:lastRow="0" w:firstColumn="0" w:lastColumn="0" w:oddVBand="0" w:evenVBand="0" w:oddHBand="0" w:evenHBand="0" w:firstRowFirstColumn="0" w:firstRowLastColumn="0" w:lastRowFirstColumn="0" w:lastRowLastColumn="0"/>
              <w:rPr>
                <w:lang w:val="en-US"/>
              </w:rPr>
            </w:pPr>
            <w:r>
              <w:t>63.44%</w:t>
            </w:r>
          </w:p>
        </w:tc>
      </w:tr>
      <w:tr w:rsidR="005D35FC" w:rsidRPr="00DE4780" w:rsidTr="00570E7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rsidR="005D35FC" w:rsidRPr="002908BA" w:rsidRDefault="00570E7B" w:rsidP="00F029E9">
            <w:pPr>
              <w:pStyle w:val="TABLA"/>
            </w:pPr>
            <w:r>
              <w:rPr>
                <w:lang w:val="en-US"/>
              </w:rPr>
              <w:t>Perdido</w:t>
            </w:r>
          </w:p>
        </w:tc>
        <w:tc>
          <w:tcPr>
            <w:tcW w:w="2552" w:type="dxa"/>
            <w:vAlign w:val="center"/>
          </w:tcPr>
          <w:p w:rsidR="005D35FC" w:rsidRPr="00E76BF9"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sistema_registro=Recruited</w:t>
            </w:r>
            <w:r>
              <w:rPr>
                <w:lang w:val="en-US"/>
              </w:rPr>
              <w:t xml:space="preserve"> </w:t>
            </w:r>
          </w:p>
        </w:tc>
        <w:tc>
          <w:tcPr>
            <w:tcW w:w="2551" w:type="dxa"/>
            <w:vAlign w:val="center"/>
          </w:tcPr>
          <w:p w:rsidR="005D35FC" w:rsidRPr="00E76BF9"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3" w:type="dxa"/>
            <w:vAlign w:val="center"/>
          </w:tcPr>
          <w:p w:rsidR="005D35FC" w:rsidRDefault="005D35FC" w:rsidP="00F029E9">
            <w:pPr>
              <w:pStyle w:val="TABLA"/>
              <w:jc w:val="left"/>
              <w:cnfStyle w:val="000000100000" w:firstRow="0" w:lastRow="0" w:firstColumn="0" w:lastColumn="0" w:oddVBand="0" w:evenVBand="0" w:oddHBand="1" w:evenHBand="0" w:firstRowFirstColumn="0" w:firstRowLastColumn="0" w:lastRowFirstColumn="0" w:lastRowLastColumn="0"/>
            </w:pPr>
            <w:r>
              <w:t>10.29%</w:t>
            </w:r>
          </w:p>
        </w:tc>
        <w:tc>
          <w:tcPr>
            <w:tcW w:w="1146" w:type="dxa"/>
            <w:vAlign w:val="center"/>
          </w:tcPr>
          <w:p w:rsidR="005D35FC" w:rsidRDefault="005D35FC" w:rsidP="00F029E9">
            <w:pPr>
              <w:pStyle w:val="TABLA"/>
              <w:jc w:val="left"/>
              <w:cnfStyle w:val="000000100000" w:firstRow="0" w:lastRow="0" w:firstColumn="0" w:lastColumn="0" w:oddVBand="0" w:evenVBand="0" w:oddHBand="1" w:evenHBand="0" w:firstRowFirstColumn="0" w:firstRowLastColumn="0" w:lastRowFirstColumn="0" w:lastRowLastColumn="0"/>
            </w:pPr>
            <w:r>
              <w:t>76.69%</w:t>
            </w:r>
          </w:p>
        </w:tc>
      </w:tr>
      <w:tr w:rsidR="005D35FC" w:rsidRPr="00DE4780" w:rsidTr="00570E7B">
        <w:trPr>
          <w:trHeight w:val="37"/>
        </w:trPr>
        <w:tc>
          <w:tcPr>
            <w:cnfStyle w:val="001000000000" w:firstRow="0" w:lastRow="0" w:firstColumn="1" w:lastColumn="0" w:oddVBand="0" w:evenVBand="0" w:oddHBand="0" w:evenHBand="0" w:firstRowFirstColumn="0" w:firstRowLastColumn="0" w:lastRowFirstColumn="0" w:lastRowLastColumn="0"/>
            <w:tcW w:w="1242" w:type="dxa"/>
            <w:vMerge/>
            <w:vAlign w:val="center"/>
          </w:tcPr>
          <w:p w:rsidR="005D35FC" w:rsidRPr="002908BA" w:rsidRDefault="005D35FC" w:rsidP="00F029E9">
            <w:pPr>
              <w:pStyle w:val="TABLA"/>
              <w:rPr>
                <w:lang w:val="en-US"/>
              </w:rPr>
            </w:pPr>
          </w:p>
        </w:tc>
        <w:tc>
          <w:tcPr>
            <w:tcW w:w="2552" w:type="dxa"/>
            <w:tcBorders>
              <w:top w:val="single" w:sz="8" w:space="0" w:color="8064A2" w:themeColor="accent4"/>
              <w:bottom w:val="single" w:sz="8" w:space="0" w:color="8064A2" w:themeColor="accent4"/>
            </w:tcBorders>
            <w:vAlign w:val="center"/>
          </w:tcPr>
          <w:p w:rsidR="005D35FC" w:rsidRDefault="005D35FC" w:rsidP="00F029E9">
            <w:pPr>
              <w:pStyle w:val="TABLA"/>
              <w:cnfStyle w:val="000000000000" w:firstRow="0" w:lastRow="0" w:firstColumn="0" w:lastColumn="0" w:oddVBand="0" w:evenVBand="0" w:oddHBand="0" w:evenHBand="0" w:firstRowFirstColumn="0" w:firstRowLastColumn="0" w:lastRowFirstColumn="0" w:lastRowLastColumn="0"/>
            </w:pPr>
            <w:r>
              <w:t xml:space="preserve">premios_canjeados=0, sistema_registro=Recruited                </w:t>
            </w:r>
          </w:p>
        </w:tc>
        <w:tc>
          <w:tcPr>
            <w:tcW w:w="2551" w:type="dxa"/>
            <w:tcBorders>
              <w:top w:val="single" w:sz="8" w:space="0" w:color="8064A2" w:themeColor="accent4"/>
              <w:bottom w:val="single" w:sz="8" w:space="0" w:color="8064A2" w:themeColor="accent4"/>
            </w:tcBorders>
            <w:vAlign w:val="center"/>
          </w:tcPr>
          <w:p w:rsidR="005D35FC" w:rsidRDefault="005D35FC" w:rsidP="00F029E9">
            <w:pPr>
              <w:pStyle w:val="TABLA"/>
              <w:cnfStyle w:val="000000000000" w:firstRow="0" w:lastRow="0" w:firstColumn="0" w:lastColumn="0" w:oddVBand="0" w:evenVBand="0" w:oddHBand="0" w:evenHBand="0" w:firstRowFirstColumn="0" w:firstRowLastColumn="0" w:lastRowFirstColumn="0" w:lastRowLastColumn="0"/>
            </w:pPr>
            <w:r>
              <w:t>quality=Lost</w:t>
            </w:r>
          </w:p>
        </w:tc>
        <w:tc>
          <w:tcPr>
            <w:tcW w:w="993" w:type="dxa"/>
            <w:vAlign w:val="center"/>
          </w:tcPr>
          <w:p w:rsidR="005D35FC" w:rsidRDefault="005D35FC" w:rsidP="00F029E9">
            <w:pPr>
              <w:pStyle w:val="TABLA"/>
              <w:jc w:val="left"/>
              <w:cnfStyle w:val="000000000000" w:firstRow="0" w:lastRow="0" w:firstColumn="0" w:lastColumn="0" w:oddVBand="0" w:evenVBand="0" w:oddHBand="0" w:evenHBand="0" w:firstRowFirstColumn="0" w:firstRowLastColumn="0" w:lastRowFirstColumn="0" w:lastRowLastColumn="0"/>
            </w:pPr>
            <w:r>
              <w:t>9.98%</w:t>
            </w:r>
          </w:p>
        </w:tc>
        <w:tc>
          <w:tcPr>
            <w:tcW w:w="1146" w:type="dxa"/>
            <w:vAlign w:val="center"/>
          </w:tcPr>
          <w:p w:rsidR="005D35FC" w:rsidRDefault="005D35FC" w:rsidP="00F029E9">
            <w:pPr>
              <w:pStyle w:val="TABLA"/>
              <w:jc w:val="left"/>
              <w:cnfStyle w:val="000000000000" w:firstRow="0" w:lastRow="0" w:firstColumn="0" w:lastColumn="0" w:oddVBand="0" w:evenVBand="0" w:oddHBand="0" w:evenHBand="0" w:firstRowFirstColumn="0" w:firstRowLastColumn="0" w:lastRowFirstColumn="0" w:lastRowLastColumn="0"/>
            </w:pPr>
            <w:r>
              <w:t>76.08%</w:t>
            </w:r>
          </w:p>
        </w:tc>
      </w:tr>
      <w:tr w:rsidR="005D35FC" w:rsidRPr="00DE4780" w:rsidTr="00570E7B">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1242" w:type="dxa"/>
            <w:vMerge/>
            <w:vAlign w:val="center"/>
          </w:tcPr>
          <w:p w:rsidR="005D35FC" w:rsidRPr="00E76BF9" w:rsidRDefault="005D35FC" w:rsidP="00F029E9">
            <w:pPr>
              <w:pStyle w:val="TABLA"/>
            </w:pPr>
          </w:p>
        </w:tc>
        <w:tc>
          <w:tcPr>
            <w:tcW w:w="2552" w:type="dxa"/>
            <w:vAlign w:val="center"/>
          </w:tcPr>
          <w:p w:rsidR="005D35FC"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recruitments=0,</w:t>
            </w:r>
          </w:p>
          <w:p w:rsidR="005D35FC" w:rsidRPr="00E76BF9"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sistema_registro=Recruited</w:t>
            </w:r>
            <w:r w:rsidRPr="00E76BF9">
              <w:rPr>
                <w:lang w:val="en-US"/>
              </w:rPr>
              <w:t xml:space="preserve">                     </w:t>
            </w:r>
          </w:p>
        </w:tc>
        <w:tc>
          <w:tcPr>
            <w:tcW w:w="2551" w:type="dxa"/>
            <w:vAlign w:val="center"/>
          </w:tcPr>
          <w:p w:rsidR="005D35FC" w:rsidRPr="00E76BF9" w:rsidRDefault="005D35FC" w:rsidP="00F029E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3" w:type="dxa"/>
            <w:vAlign w:val="center"/>
          </w:tcPr>
          <w:p w:rsidR="005D35FC" w:rsidRDefault="005D35FC" w:rsidP="00F029E9">
            <w:pPr>
              <w:pStyle w:val="TABLA"/>
              <w:jc w:val="left"/>
              <w:cnfStyle w:val="000000100000" w:firstRow="0" w:lastRow="0" w:firstColumn="0" w:lastColumn="0" w:oddVBand="0" w:evenVBand="0" w:oddHBand="1" w:evenHBand="0" w:firstRowFirstColumn="0" w:firstRowLastColumn="0" w:lastRowFirstColumn="0" w:lastRowLastColumn="0"/>
            </w:pPr>
            <w:r>
              <w:t>10.04%</w:t>
            </w:r>
          </w:p>
        </w:tc>
        <w:tc>
          <w:tcPr>
            <w:tcW w:w="1146" w:type="dxa"/>
            <w:vAlign w:val="center"/>
          </w:tcPr>
          <w:p w:rsidR="005D35FC" w:rsidRDefault="005D35FC" w:rsidP="00F029E9">
            <w:pPr>
              <w:pStyle w:val="TABLA"/>
              <w:jc w:val="left"/>
              <w:cnfStyle w:val="000000100000" w:firstRow="0" w:lastRow="0" w:firstColumn="0" w:lastColumn="0" w:oddVBand="0" w:evenVBand="0" w:oddHBand="1" w:evenHBand="0" w:firstRowFirstColumn="0" w:firstRowLastColumn="0" w:lastRowFirstColumn="0" w:lastRowLastColumn="0"/>
            </w:pPr>
            <w:r>
              <w:t>76.35%</w:t>
            </w:r>
          </w:p>
        </w:tc>
      </w:tr>
      <w:tr w:rsidR="005D35FC" w:rsidRPr="00DE4780" w:rsidTr="00570E7B">
        <w:trPr>
          <w:trHeight w:val="37"/>
        </w:trPr>
        <w:tc>
          <w:tcPr>
            <w:cnfStyle w:val="001000000000" w:firstRow="0" w:lastRow="0" w:firstColumn="1" w:lastColumn="0" w:oddVBand="0" w:evenVBand="0" w:oddHBand="0" w:evenHBand="0" w:firstRowFirstColumn="0" w:firstRowLastColumn="0" w:lastRowFirstColumn="0" w:lastRowLastColumn="0"/>
            <w:tcW w:w="1242" w:type="dxa"/>
            <w:vMerge/>
            <w:tcBorders>
              <w:bottom w:val="single" w:sz="8" w:space="0" w:color="8064A2" w:themeColor="accent4"/>
            </w:tcBorders>
            <w:vAlign w:val="center"/>
          </w:tcPr>
          <w:p w:rsidR="005D35FC" w:rsidRPr="00E76BF9" w:rsidRDefault="005D35FC" w:rsidP="00F029E9">
            <w:pPr>
              <w:pStyle w:val="TABLA"/>
            </w:pPr>
          </w:p>
        </w:tc>
        <w:tc>
          <w:tcPr>
            <w:tcW w:w="2552" w:type="dxa"/>
            <w:tcBorders>
              <w:top w:val="single" w:sz="8" w:space="0" w:color="8064A2" w:themeColor="accent4"/>
              <w:bottom w:val="single" w:sz="8" w:space="0" w:color="8064A2" w:themeColor="accent4"/>
            </w:tcBorders>
            <w:vAlign w:val="center"/>
          </w:tcPr>
          <w:p w:rsidR="005D35FC" w:rsidRDefault="005D35FC" w:rsidP="00F029E9">
            <w:pPr>
              <w:pStyle w:val="TABLA"/>
              <w:cnfStyle w:val="000000000000" w:firstRow="0" w:lastRow="0" w:firstColumn="0" w:lastColumn="0" w:oddVBand="0" w:evenVBand="0" w:oddHBand="0" w:evenHBand="0" w:firstRowFirstColumn="0" w:firstRowLastColumn="0" w:lastRowFirstColumn="0" w:lastRowLastColumn="0"/>
            </w:pPr>
            <w:r>
              <w:t>recruitments=0,</w:t>
            </w:r>
          </w:p>
          <w:p w:rsidR="005D35FC" w:rsidRDefault="005D35FC" w:rsidP="00F029E9">
            <w:pPr>
              <w:pStyle w:val="TABLA"/>
              <w:cnfStyle w:val="000000000000" w:firstRow="0" w:lastRow="0" w:firstColumn="0" w:lastColumn="0" w:oddVBand="0" w:evenVBand="0" w:oddHBand="0" w:evenHBand="0" w:firstRowFirstColumn="0" w:firstRowLastColumn="0" w:lastRowFirstColumn="0" w:lastRowLastColumn="0"/>
            </w:pPr>
            <w:r>
              <w:t>premios_canjeados=0,</w:t>
            </w:r>
          </w:p>
          <w:p w:rsidR="005D35FC" w:rsidRDefault="005D35FC" w:rsidP="00F029E9">
            <w:pPr>
              <w:pStyle w:val="TABLA"/>
              <w:cnfStyle w:val="000000000000" w:firstRow="0" w:lastRow="0" w:firstColumn="0" w:lastColumn="0" w:oddVBand="0" w:evenVBand="0" w:oddHBand="0" w:evenHBand="0" w:firstRowFirstColumn="0" w:firstRowLastColumn="0" w:lastRowFirstColumn="0" w:lastRowLastColumn="0"/>
            </w:pPr>
            <w:r>
              <w:t xml:space="preserve">sistema_registro=Recruited </w:t>
            </w:r>
          </w:p>
        </w:tc>
        <w:tc>
          <w:tcPr>
            <w:tcW w:w="2551" w:type="dxa"/>
            <w:tcBorders>
              <w:top w:val="single" w:sz="8" w:space="0" w:color="8064A2" w:themeColor="accent4"/>
              <w:bottom w:val="single" w:sz="8" w:space="0" w:color="8064A2" w:themeColor="accent4"/>
            </w:tcBorders>
            <w:vAlign w:val="center"/>
          </w:tcPr>
          <w:p w:rsidR="005D35FC" w:rsidRDefault="005D35FC" w:rsidP="00F029E9">
            <w:pPr>
              <w:pStyle w:val="TABLA"/>
              <w:cnfStyle w:val="000000000000" w:firstRow="0" w:lastRow="0" w:firstColumn="0" w:lastColumn="0" w:oddVBand="0" w:evenVBand="0" w:oddHBand="0" w:evenHBand="0" w:firstRowFirstColumn="0" w:firstRowLastColumn="0" w:lastRowFirstColumn="0" w:lastRowLastColumn="0"/>
            </w:pPr>
            <w:r>
              <w:t>quality=Lost</w:t>
            </w:r>
          </w:p>
        </w:tc>
        <w:tc>
          <w:tcPr>
            <w:tcW w:w="993" w:type="dxa"/>
            <w:tcBorders>
              <w:bottom w:val="single" w:sz="8" w:space="0" w:color="8064A2" w:themeColor="accent4"/>
            </w:tcBorders>
            <w:vAlign w:val="center"/>
          </w:tcPr>
          <w:p w:rsidR="005D35FC" w:rsidRDefault="005D35FC" w:rsidP="00F029E9">
            <w:pPr>
              <w:pStyle w:val="TABLA"/>
              <w:jc w:val="left"/>
              <w:cnfStyle w:val="000000000000" w:firstRow="0" w:lastRow="0" w:firstColumn="0" w:lastColumn="0" w:oddVBand="0" w:evenVBand="0" w:oddHBand="0" w:evenHBand="0" w:firstRowFirstColumn="0" w:firstRowLastColumn="0" w:lastRowFirstColumn="0" w:lastRowLastColumn="0"/>
            </w:pPr>
            <w:r>
              <w:t>9.7%</w:t>
            </w:r>
          </w:p>
        </w:tc>
        <w:tc>
          <w:tcPr>
            <w:tcW w:w="1146" w:type="dxa"/>
            <w:tcBorders>
              <w:bottom w:val="single" w:sz="8" w:space="0" w:color="8064A2" w:themeColor="accent4"/>
            </w:tcBorders>
            <w:vAlign w:val="center"/>
          </w:tcPr>
          <w:p w:rsidR="005D35FC" w:rsidRDefault="005D35FC" w:rsidP="00F029E9">
            <w:pPr>
              <w:pStyle w:val="TABLA"/>
              <w:jc w:val="left"/>
              <w:cnfStyle w:val="000000000000" w:firstRow="0" w:lastRow="0" w:firstColumn="0" w:lastColumn="0" w:oddVBand="0" w:evenVBand="0" w:oddHBand="0" w:evenHBand="0" w:firstRowFirstColumn="0" w:firstRowLastColumn="0" w:lastRowFirstColumn="0" w:lastRowLastColumn="0"/>
            </w:pPr>
            <w:r>
              <w:t>75.73%</w:t>
            </w:r>
          </w:p>
        </w:tc>
      </w:tr>
    </w:tbl>
    <w:p w:rsidR="005D35FC" w:rsidRPr="00521AEA" w:rsidRDefault="005D35FC" w:rsidP="006B376F">
      <w:pPr>
        <w:pStyle w:val="NoSpacing"/>
      </w:pPr>
    </w:p>
    <w:p w:rsidR="00521AEA" w:rsidRDefault="00521AEA" w:rsidP="006B376F">
      <w:pPr>
        <w:pStyle w:val="NoSpacing"/>
      </w:pPr>
    </w:p>
    <w:p w:rsidR="005A67A5" w:rsidRDefault="005A67A5" w:rsidP="005A67A5">
      <w:pPr>
        <w:pStyle w:val="Titulo3"/>
        <w:ind w:left="0" w:firstLine="0"/>
      </w:pPr>
      <w:r>
        <w:t>Árboles de decisión</w:t>
      </w:r>
    </w:p>
    <w:p w:rsidR="005A67A5" w:rsidRDefault="005A67A5" w:rsidP="006B376F">
      <w:pPr>
        <w:pStyle w:val="NoSpacing"/>
      </w:pPr>
    </w:p>
    <w:p w:rsidR="009C268F" w:rsidRDefault="0010218C" w:rsidP="005D35FC">
      <w:pPr>
        <w:pStyle w:val="NoSpacing"/>
      </w:pPr>
      <w:r>
        <w:t xml:space="preserve">Es importante, antes de concluir en torno a un árbol de decisión, </w:t>
      </w:r>
      <w:r w:rsidR="00E81CD7">
        <w:t xml:space="preserve">saber </w:t>
      </w:r>
      <w:r>
        <w:t xml:space="preserve">qué tan bueno es prediciendo resultados de la clase objetivo. En este marco, se presenta en la </w:t>
      </w:r>
      <w:r w:rsidRPr="00EA649A">
        <w:rPr>
          <w:rStyle w:val="ReferenciaChar"/>
        </w:rPr>
        <w:fldChar w:fldCharType="begin"/>
      </w:r>
      <w:r w:rsidRPr="00EA649A">
        <w:rPr>
          <w:rStyle w:val="ReferenciaChar"/>
        </w:rPr>
        <w:instrText xml:space="preserve"> REF _Ref451249583 \h </w:instrText>
      </w:r>
      <w:r w:rsidRPr="00EA649A">
        <w:rPr>
          <w:rStyle w:val="ReferenciaChar"/>
        </w:rPr>
      </w:r>
      <w:r>
        <w:rPr>
          <w:rStyle w:val="ReferenciaChar"/>
        </w:rPr>
        <w:instrText xml:space="preserve"> \* MERGEFORMAT </w:instrText>
      </w:r>
      <w:r w:rsidRPr="00EA649A">
        <w:rPr>
          <w:rStyle w:val="ReferenciaChar"/>
        </w:rPr>
        <w:fldChar w:fldCharType="separate"/>
      </w:r>
      <w:r w:rsidR="00901DD6" w:rsidRPr="00901DD6">
        <w:rPr>
          <w:rStyle w:val="ReferenciaChar"/>
        </w:rPr>
        <w:t>Tabla 14</w:t>
      </w:r>
      <w:r w:rsidRPr="00EA649A">
        <w:rPr>
          <w:rStyle w:val="ReferenciaChar"/>
        </w:rPr>
        <w:fldChar w:fldCharType="end"/>
      </w:r>
      <w:r>
        <w:t xml:space="preserve"> la matriz de confusión generada al evaluar </w:t>
      </w:r>
      <w:r w:rsidR="00E81CD7">
        <w:t>el</w:t>
      </w:r>
      <w:r>
        <w:t xml:space="preserve"> árbol </w:t>
      </w:r>
      <w:r w:rsidR="00E81CD7">
        <w:t xml:space="preserve">relacionado con usuarios activos </w:t>
      </w:r>
      <w:r>
        <w:t>con el g</w:t>
      </w:r>
      <w:r w:rsidR="005D35FC">
        <w:t>rupo de pruebas para este caso.</w:t>
      </w:r>
    </w:p>
    <w:p w:rsidR="005D35FC" w:rsidRDefault="005D35FC" w:rsidP="005D35FC">
      <w:pPr>
        <w:pStyle w:val="NoSpacing"/>
      </w:pPr>
    </w:p>
    <w:p w:rsidR="005D35FC" w:rsidRDefault="005D35FC" w:rsidP="005D35FC">
      <w:pPr>
        <w:pStyle w:val="NoSpacing"/>
      </w:pPr>
    </w:p>
    <w:p w:rsidR="005D35FC" w:rsidRDefault="005D35FC" w:rsidP="005D35FC">
      <w:pPr>
        <w:pStyle w:val="NoSpacing"/>
      </w:pPr>
    </w:p>
    <w:p w:rsidR="005D35FC" w:rsidRDefault="005D35FC" w:rsidP="005D35FC">
      <w:pPr>
        <w:pStyle w:val="NoSpacing"/>
      </w:pPr>
    </w:p>
    <w:p w:rsidR="005D35FC" w:rsidRDefault="005D35FC" w:rsidP="005D35FC">
      <w:pPr>
        <w:pStyle w:val="NoSpacing"/>
      </w:pPr>
    </w:p>
    <w:p w:rsidR="0010218C" w:rsidRDefault="0010218C" w:rsidP="0010218C">
      <w:pPr>
        <w:pStyle w:val="TtuloTabla"/>
      </w:pPr>
      <w:bookmarkStart w:id="107" w:name="_Ref451249583"/>
      <w:r>
        <w:t xml:space="preserve">Tabla </w:t>
      </w:r>
      <w:fldSimple w:instr=" SEQ Tabla \* ARABIC ">
        <w:r w:rsidR="00901DD6">
          <w:rPr>
            <w:noProof/>
          </w:rPr>
          <w:t>14</w:t>
        </w:r>
      </w:fldSimple>
      <w:bookmarkEnd w:id="107"/>
      <w:r>
        <w:t>: Matriz de confusión para árbol de decisión de usuarios activos</w:t>
      </w:r>
    </w:p>
    <w:tbl>
      <w:tblPr>
        <w:tblStyle w:val="LightList-Accent4"/>
        <w:tblW w:w="0" w:type="auto"/>
        <w:tblLayout w:type="fixed"/>
        <w:tblLook w:val="04A0" w:firstRow="1" w:lastRow="0" w:firstColumn="1" w:lastColumn="0" w:noHBand="0" w:noVBand="1"/>
      </w:tblPr>
      <w:tblGrid>
        <w:gridCol w:w="1951"/>
        <w:gridCol w:w="2977"/>
        <w:gridCol w:w="3510"/>
      </w:tblGrid>
      <w:tr w:rsidR="0010218C" w:rsidRPr="00DE4780" w:rsidTr="00D0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0218C" w:rsidRPr="000E47E7" w:rsidRDefault="0010218C" w:rsidP="00D058F8">
            <w:pPr>
              <w:pStyle w:val="TABLA"/>
              <w:jc w:val="center"/>
            </w:pPr>
          </w:p>
        </w:tc>
        <w:tc>
          <w:tcPr>
            <w:tcW w:w="2977" w:type="dxa"/>
          </w:tcPr>
          <w:p w:rsidR="0010218C" w:rsidRPr="00DE4780"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3510" w:type="dxa"/>
          </w:tcPr>
          <w:p w:rsidR="0010218C"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10218C" w:rsidRPr="002908BA" w:rsidTr="00D058F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951" w:type="dxa"/>
            <w:shd w:val="clear" w:color="auto" w:fill="8064A2" w:themeFill="accent4"/>
            <w:vAlign w:val="center"/>
          </w:tcPr>
          <w:p w:rsidR="0010218C" w:rsidRPr="000E47E7" w:rsidRDefault="0010218C" w:rsidP="00D058F8">
            <w:pPr>
              <w:pStyle w:val="TABLA"/>
              <w:rPr>
                <w:color w:val="FFFFFF" w:themeColor="background1"/>
                <w:lang w:val="en-US"/>
              </w:rPr>
            </w:pPr>
            <w:r w:rsidRPr="000E47E7">
              <w:rPr>
                <w:color w:val="FFFFFF" w:themeColor="background1"/>
                <w:lang w:val="en-US"/>
              </w:rPr>
              <w:t>No exitoso, original</w:t>
            </w:r>
          </w:p>
        </w:tc>
        <w:tc>
          <w:tcPr>
            <w:tcW w:w="2977" w:type="dxa"/>
            <w:vAlign w:val="center"/>
          </w:tcPr>
          <w:p w:rsidR="0010218C" w:rsidRPr="002908BA"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207</w:t>
            </w:r>
          </w:p>
        </w:tc>
        <w:tc>
          <w:tcPr>
            <w:tcW w:w="3510" w:type="dxa"/>
            <w:vAlign w:val="center"/>
          </w:tcPr>
          <w:p w:rsidR="0010218C"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r w:rsidR="0010218C" w:rsidRPr="00DE4780" w:rsidTr="00D058F8">
        <w:trPr>
          <w:trHeight w:val="550"/>
        </w:trPr>
        <w:tc>
          <w:tcPr>
            <w:cnfStyle w:val="001000000000" w:firstRow="0" w:lastRow="0" w:firstColumn="1" w:lastColumn="0" w:oddVBand="0" w:evenVBand="0" w:oddHBand="0" w:evenHBand="0" w:firstRowFirstColumn="0" w:firstRowLastColumn="0" w:lastRowFirstColumn="0" w:lastRowLastColumn="0"/>
            <w:tcW w:w="1951" w:type="dxa"/>
            <w:shd w:val="clear" w:color="auto" w:fill="8064A2" w:themeFill="accent4"/>
            <w:vAlign w:val="center"/>
          </w:tcPr>
          <w:p w:rsidR="0010218C" w:rsidRPr="000E47E7" w:rsidRDefault="0010218C" w:rsidP="00D058F8">
            <w:pPr>
              <w:pStyle w:val="TABLA"/>
              <w:rPr>
                <w:color w:val="FFFFFF" w:themeColor="background1"/>
              </w:rPr>
            </w:pPr>
            <w:r w:rsidRPr="000E47E7">
              <w:rPr>
                <w:color w:val="FFFFFF" w:themeColor="background1"/>
                <w:lang w:val="en-US"/>
              </w:rPr>
              <w:t>Exitoso, original</w:t>
            </w:r>
          </w:p>
        </w:tc>
        <w:tc>
          <w:tcPr>
            <w:tcW w:w="2977" w:type="dxa"/>
            <w:vAlign w:val="center"/>
          </w:tcPr>
          <w:p w:rsidR="0010218C"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24</w:t>
            </w:r>
          </w:p>
        </w:tc>
        <w:tc>
          <w:tcPr>
            <w:tcW w:w="3510" w:type="dxa"/>
            <w:vAlign w:val="center"/>
          </w:tcPr>
          <w:p w:rsidR="0010218C" w:rsidRPr="009C6656"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198</w:t>
            </w:r>
          </w:p>
        </w:tc>
      </w:tr>
    </w:tbl>
    <w:p w:rsidR="0010218C" w:rsidRDefault="0010218C" w:rsidP="0010218C">
      <w:pPr>
        <w:pStyle w:val="NoSpacing"/>
      </w:pPr>
    </w:p>
    <w:p w:rsidR="00E81CD7" w:rsidRDefault="0010218C" w:rsidP="00E81CD7">
      <w:pPr>
        <w:pStyle w:val="NoSpacing"/>
      </w:pPr>
      <w:r>
        <w:t>Se concluye que el árbol generado es un método predictivo suficientemente bueno, teniendo aproximadamente un 86% de predicciones correctas para casos no exitosos, y un 89% de predicciones correctas para los casos exitosos.</w:t>
      </w:r>
    </w:p>
    <w:p w:rsidR="00E81CD7" w:rsidRDefault="00E81CD7" w:rsidP="00E81CD7">
      <w:pPr>
        <w:pStyle w:val="NoSpacing"/>
      </w:pPr>
    </w:p>
    <w:p w:rsidR="00E81CD7" w:rsidRPr="007277F9" w:rsidRDefault="00E81CD7" w:rsidP="00E81CD7">
      <w:pPr>
        <w:pStyle w:val="NoSpacing"/>
      </w:pPr>
      <w:r>
        <w:t xml:space="preserve">Teniendo en consideración las variables que, para el árbol dispuesto en la </w:t>
      </w:r>
      <w:r w:rsidRPr="00E81CD7">
        <w:rPr>
          <w:rStyle w:val="ReferenciaChar"/>
        </w:rPr>
        <w:fldChar w:fldCharType="begin"/>
      </w:r>
      <w:r w:rsidRPr="00E81CD7">
        <w:rPr>
          <w:rStyle w:val="ReferenciaChar"/>
        </w:rPr>
        <w:instrText xml:space="preserve"> REF _Ref451247373 \h </w:instrText>
      </w:r>
      <w:r w:rsidRPr="00E81CD7">
        <w:rPr>
          <w:rStyle w:val="ReferenciaChar"/>
        </w:rPr>
      </w:r>
      <w:r>
        <w:rPr>
          <w:rStyle w:val="ReferenciaChar"/>
        </w:rPr>
        <w:instrText xml:space="preserve"> \* MERGEFORMAT </w:instrText>
      </w:r>
      <w:r w:rsidRPr="00E81CD7">
        <w:rPr>
          <w:rStyle w:val="ReferenciaChar"/>
        </w:rPr>
        <w:fldChar w:fldCharType="separate"/>
      </w:r>
      <w:r w:rsidR="00901DD6" w:rsidRPr="00901DD6">
        <w:rPr>
          <w:rStyle w:val="ReferenciaChar"/>
        </w:rPr>
        <w:t>Ilustración 19</w:t>
      </w:r>
      <w:r w:rsidRPr="00E81CD7">
        <w:rPr>
          <w:rStyle w:val="ReferenciaChar"/>
        </w:rPr>
        <w:fldChar w:fldCharType="end"/>
      </w:r>
      <w:r>
        <w:t>,</w:t>
      </w:r>
      <w:r w:rsidR="007277F9">
        <w:t xml:space="preserve"> definen al indicador de usuarios activos, es interesante definir en qué magnitud influyen en el resultado final de dicho indicador. Para este objetivo se utiliza una herramienta presente en el paquete utilizado, llamada </w:t>
      </w:r>
      <w:r w:rsidR="007277F9">
        <w:rPr>
          <w:i/>
        </w:rPr>
        <w:t>variable.importance</w:t>
      </w:r>
      <w:r w:rsidR="007277F9">
        <w:t xml:space="preserve">, que da un acercamiento a qué tan importante es cada variable en comparación al resto. El resultado de esta función se aprecia en la </w:t>
      </w:r>
      <w:r w:rsidR="000721C1" w:rsidRPr="000721C1">
        <w:rPr>
          <w:rStyle w:val="ReferenciaChar"/>
        </w:rPr>
        <w:fldChar w:fldCharType="begin"/>
      </w:r>
      <w:r w:rsidR="000721C1" w:rsidRPr="000721C1">
        <w:rPr>
          <w:rStyle w:val="ReferenciaChar"/>
        </w:rPr>
        <w:instrText xml:space="preserve"> REF _Ref451262518 \h </w:instrText>
      </w:r>
      <w:r w:rsidR="000721C1" w:rsidRPr="000721C1">
        <w:rPr>
          <w:rStyle w:val="ReferenciaChar"/>
        </w:rPr>
      </w:r>
      <w:r w:rsidR="000721C1">
        <w:rPr>
          <w:rStyle w:val="ReferenciaChar"/>
        </w:rPr>
        <w:instrText xml:space="preserve"> \* MERGEFORMAT </w:instrText>
      </w:r>
      <w:r w:rsidR="000721C1" w:rsidRPr="000721C1">
        <w:rPr>
          <w:rStyle w:val="ReferenciaChar"/>
        </w:rPr>
        <w:fldChar w:fldCharType="separate"/>
      </w:r>
      <w:r w:rsidR="00901DD6" w:rsidRPr="00901DD6">
        <w:rPr>
          <w:rStyle w:val="ReferenciaChar"/>
        </w:rPr>
        <w:t>Tabla 15</w:t>
      </w:r>
      <w:r w:rsidR="000721C1" w:rsidRPr="000721C1">
        <w:rPr>
          <w:rStyle w:val="ReferenciaChar"/>
        </w:rPr>
        <w:fldChar w:fldCharType="end"/>
      </w:r>
      <w:r w:rsidR="000721C1">
        <w:t xml:space="preserve"> </w:t>
      </w:r>
      <w:r w:rsidR="007277F9">
        <w:t>(a mayor valor, mayor la importancia al momento aplicar el predictor).</w:t>
      </w:r>
    </w:p>
    <w:p w:rsidR="0010218C" w:rsidRDefault="0010218C" w:rsidP="006B376F">
      <w:pPr>
        <w:pStyle w:val="NoSpacing"/>
      </w:pPr>
    </w:p>
    <w:p w:rsidR="000721C1" w:rsidRDefault="000721C1" w:rsidP="000721C1">
      <w:pPr>
        <w:pStyle w:val="TtuloTabla"/>
      </w:pPr>
      <w:bookmarkStart w:id="108" w:name="_Ref451262518"/>
      <w:r>
        <w:t xml:space="preserve">Tabla </w:t>
      </w:r>
      <w:fldSimple w:instr=" SEQ Tabla \* ARABIC ">
        <w:r w:rsidR="00901DD6">
          <w:rPr>
            <w:noProof/>
          </w:rPr>
          <w:t>15</w:t>
        </w:r>
      </w:fldSimple>
      <w:bookmarkEnd w:id="108"/>
      <w:r>
        <w:t>: Importancia de variables en árbol de usuarios activos</w:t>
      </w:r>
    </w:p>
    <w:tbl>
      <w:tblPr>
        <w:tblStyle w:val="LightList-Accent4"/>
        <w:tblW w:w="0" w:type="auto"/>
        <w:tblLayout w:type="fixed"/>
        <w:tblLook w:val="04A0" w:firstRow="1" w:lastRow="0" w:firstColumn="1" w:lastColumn="0" w:noHBand="0" w:noVBand="1"/>
      </w:tblPr>
      <w:tblGrid>
        <w:gridCol w:w="3326"/>
        <w:gridCol w:w="5075"/>
      </w:tblGrid>
      <w:tr w:rsidR="007277F9" w:rsidRPr="00DE4780" w:rsidTr="007277F9">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326" w:type="dxa"/>
          </w:tcPr>
          <w:p w:rsidR="007277F9" w:rsidRPr="000E47E7" w:rsidRDefault="007277F9" w:rsidP="007277F9">
            <w:pPr>
              <w:pStyle w:val="TABLA"/>
              <w:jc w:val="left"/>
            </w:pPr>
            <w:r>
              <w:t>Variable</w:t>
            </w:r>
          </w:p>
        </w:tc>
        <w:tc>
          <w:tcPr>
            <w:tcW w:w="5075" w:type="dxa"/>
          </w:tcPr>
          <w:p w:rsidR="007277F9" w:rsidRPr="00DE4780" w:rsidRDefault="007277F9" w:rsidP="00D058F8">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7277F9" w:rsidRPr="002908BA" w:rsidTr="007277F9">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7277F9" w:rsidRPr="007277F9" w:rsidRDefault="007277F9" w:rsidP="00D058F8">
            <w:pPr>
              <w:pStyle w:val="TABLA"/>
              <w:rPr>
                <w:lang w:val="en-US"/>
              </w:rPr>
            </w:pPr>
            <w:r>
              <w:rPr>
                <w:lang w:val="en-US"/>
              </w:rPr>
              <w:t>active_raffles</w:t>
            </w:r>
          </w:p>
        </w:tc>
        <w:tc>
          <w:tcPr>
            <w:tcW w:w="5075" w:type="dxa"/>
            <w:vAlign w:val="center"/>
          </w:tcPr>
          <w:p w:rsidR="007277F9" w:rsidRPr="002908BA" w:rsidRDefault="007277F9"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293.8</w:t>
            </w:r>
          </w:p>
        </w:tc>
      </w:tr>
      <w:tr w:rsidR="007277F9" w:rsidRPr="00DE4780" w:rsidTr="007277F9">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7277F9" w:rsidRPr="007277F9" w:rsidRDefault="007277F9" w:rsidP="00D058F8">
            <w:pPr>
              <w:pStyle w:val="TABLA"/>
            </w:pPr>
            <w:r>
              <w:rPr>
                <w:lang w:val="en-US"/>
              </w:rPr>
              <w:t>shares_first_day</w:t>
            </w:r>
          </w:p>
        </w:tc>
        <w:tc>
          <w:tcPr>
            <w:tcW w:w="5075" w:type="dxa"/>
            <w:vAlign w:val="center"/>
          </w:tcPr>
          <w:p w:rsidR="007277F9" w:rsidRDefault="007277F9" w:rsidP="00D058F8">
            <w:pPr>
              <w:pStyle w:val="TABLA"/>
              <w:jc w:val="center"/>
              <w:cnfStyle w:val="000000000000" w:firstRow="0" w:lastRow="0" w:firstColumn="0" w:lastColumn="0" w:oddVBand="0" w:evenVBand="0" w:oddHBand="0" w:evenHBand="0" w:firstRowFirstColumn="0" w:firstRowLastColumn="0" w:lastRowFirstColumn="0" w:lastRowLastColumn="0"/>
            </w:pPr>
            <w:r>
              <w:t>206.1</w:t>
            </w:r>
          </w:p>
        </w:tc>
      </w:tr>
      <w:tr w:rsidR="007277F9" w:rsidRPr="00DE4780" w:rsidTr="007277F9">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7277F9" w:rsidRDefault="007277F9" w:rsidP="00D058F8">
            <w:pPr>
              <w:pStyle w:val="TABLA"/>
              <w:rPr>
                <w:lang w:val="en-US"/>
              </w:rPr>
            </w:pPr>
            <w:r>
              <w:rPr>
                <w:lang w:val="en-US"/>
              </w:rPr>
              <w:t>active_canjes</w:t>
            </w:r>
          </w:p>
        </w:tc>
        <w:tc>
          <w:tcPr>
            <w:tcW w:w="5075" w:type="dxa"/>
            <w:vAlign w:val="center"/>
          </w:tcPr>
          <w:p w:rsidR="007277F9" w:rsidRDefault="007277F9" w:rsidP="00D058F8">
            <w:pPr>
              <w:pStyle w:val="TABLA"/>
              <w:jc w:val="center"/>
              <w:cnfStyle w:val="000000100000" w:firstRow="0" w:lastRow="0" w:firstColumn="0" w:lastColumn="0" w:oddVBand="0" w:evenVBand="0" w:oddHBand="1" w:evenHBand="0" w:firstRowFirstColumn="0" w:firstRowLastColumn="0" w:lastRowFirstColumn="0" w:lastRowLastColumn="0"/>
            </w:pPr>
            <w:r>
              <w:t>206.7</w:t>
            </w:r>
          </w:p>
        </w:tc>
      </w:tr>
      <w:tr w:rsidR="007277F9" w:rsidRPr="00DE4780" w:rsidTr="007277F9">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7277F9" w:rsidRDefault="007277F9" w:rsidP="00D058F8">
            <w:pPr>
              <w:pStyle w:val="TABLA"/>
              <w:rPr>
                <w:lang w:val="en-US"/>
              </w:rPr>
            </w:pPr>
            <w:r>
              <w:rPr>
                <w:lang w:val="en-US"/>
              </w:rPr>
              <w:t>new_users</w:t>
            </w:r>
          </w:p>
        </w:tc>
        <w:tc>
          <w:tcPr>
            <w:tcW w:w="5075" w:type="dxa"/>
            <w:vAlign w:val="center"/>
          </w:tcPr>
          <w:p w:rsidR="007277F9" w:rsidRDefault="007277F9" w:rsidP="00D058F8">
            <w:pPr>
              <w:pStyle w:val="TABLA"/>
              <w:jc w:val="center"/>
              <w:cnfStyle w:val="000000000000" w:firstRow="0" w:lastRow="0" w:firstColumn="0" w:lastColumn="0" w:oddVBand="0" w:evenVBand="0" w:oddHBand="0" w:evenHBand="0" w:firstRowFirstColumn="0" w:firstRowLastColumn="0" w:lastRowFirstColumn="0" w:lastRowLastColumn="0"/>
            </w:pPr>
            <w:r>
              <w:t>160.5</w:t>
            </w:r>
          </w:p>
        </w:tc>
      </w:tr>
    </w:tbl>
    <w:p w:rsidR="007277F9" w:rsidRDefault="007277F9" w:rsidP="006B376F">
      <w:pPr>
        <w:pStyle w:val="NoSpacing"/>
      </w:pPr>
    </w:p>
    <w:p w:rsidR="007277F9" w:rsidRDefault="0042245A" w:rsidP="006B376F">
      <w:pPr>
        <w:pStyle w:val="NoSpacing"/>
      </w:pPr>
      <w:r>
        <w:t>Como era de esperarse por visualizaciones anteriores, la cantidad de concursos activos (</w:t>
      </w:r>
      <w:r>
        <w:rPr>
          <w:i/>
        </w:rPr>
        <w:t>active_raffles</w:t>
      </w:r>
      <w:r>
        <w:t>) juega un papel importante al momento de definir la cantidad de usuarios activos en un momento dado en la plataforma.</w:t>
      </w:r>
    </w:p>
    <w:p w:rsidR="0042245A" w:rsidRDefault="0042245A" w:rsidP="006B376F">
      <w:pPr>
        <w:pStyle w:val="NoSpacing"/>
      </w:pPr>
    </w:p>
    <w:p w:rsidR="0010218C" w:rsidRPr="00144D59" w:rsidRDefault="009C268F" w:rsidP="0010218C">
      <w:pPr>
        <w:pStyle w:val="NoSpacing"/>
      </w:pPr>
      <w:r>
        <w:rPr>
          <w:rStyle w:val="NoSpacingChar"/>
        </w:rPr>
        <w:t>De forma análoga al caso anterior, se presenta en</w:t>
      </w:r>
      <w:r w:rsidR="0010218C" w:rsidRPr="00305C02">
        <w:rPr>
          <w:rStyle w:val="NoSpacingChar"/>
        </w:rPr>
        <w:t xml:space="preserve"> la </w:t>
      </w:r>
      <w:r w:rsidR="00DB41C1" w:rsidRPr="00DB41C1">
        <w:rPr>
          <w:rStyle w:val="ReferenciaChar"/>
        </w:rPr>
        <w:fldChar w:fldCharType="begin"/>
      </w:r>
      <w:r w:rsidR="00DB41C1" w:rsidRPr="00DB41C1">
        <w:rPr>
          <w:rStyle w:val="ReferenciaChar"/>
        </w:rPr>
        <w:instrText xml:space="preserve"> REF _Ref451263515 \h </w:instrText>
      </w:r>
      <w:r w:rsidR="00DB41C1" w:rsidRPr="00DB41C1">
        <w:rPr>
          <w:rStyle w:val="ReferenciaChar"/>
        </w:rPr>
      </w:r>
      <w:r w:rsidR="00DB41C1">
        <w:rPr>
          <w:rStyle w:val="ReferenciaChar"/>
        </w:rPr>
        <w:instrText xml:space="preserve"> \* MERGEFORMAT </w:instrText>
      </w:r>
      <w:r w:rsidR="00DB41C1" w:rsidRPr="00DB41C1">
        <w:rPr>
          <w:rStyle w:val="ReferenciaChar"/>
        </w:rPr>
        <w:fldChar w:fldCharType="separate"/>
      </w:r>
      <w:r w:rsidR="00901DD6" w:rsidRPr="00901DD6">
        <w:rPr>
          <w:rStyle w:val="ReferenciaChar"/>
        </w:rPr>
        <w:t>Tabla 16</w:t>
      </w:r>
      <w:r w:rsidR="00DB41C1" w:rsidRPr="00DB41C1">
        <w:rPr>
          <w:rStyle w:val="ReferenciaChar"/>
        </w:rPr>
        <w:fldChar w:fldCharType="end"/>
      </w:r>
      <w:r>
        <w:rPr>
          <w:rStyle w:val="ReferenciaChar"/>
        </w:rPr>
        <w:t xml:space="preserve"> </w:t>
      </w:r>
      <w:r w:rsidR="0010218C" w:rsidRPr="00305C02">
        <w:rPr>
          <w:rStyle w:val="NoSpacingChar"/>
        </w:rPr>
        <w:t xml:space="preserve">la matriz de confusión para el </w:t>
      </w:r>
      <w:r>
        <w:rPr>
          <w:rStyle w:val="NoSpacingChar"/>
        </w:rPr>
        <w:t>árbol relacionado con el indicador de penetración</w:t>
      </w:r>
      <w:r w:rsidR="0010218C" w:rsidRPr="00305C02">
        <w:rPr>
          <w:rStyle w:val="NoSpacingChar"/>
        </w:rPr>
        <w:t>.</w:t>
      </w:r>
      <w:r w:rsidR="0010218C">
        <w:rPr>
          <w:rStyle w:val="NoSpacingChar"/>
        </w:rPr>
        <w:t xml:space="preserve"> Se concluye que el predictor es suficientemente bueno ya que predice satisfactoriamente un registro no exitoso con aproximadamente un 75% de efectividad, y uno exitoso con 71%.</w:t>
      </w:r>
    </w:p>
    <w:p w:rsidR="0010218C" w:rsidRDefault="0010218C" w:rsidP="0010218C">
      <w:pPr>
        <w:pStyle w:val="NoSpacing"/>
      </w:pPr>
    </w:p>
    <w:p w:rsidR="00B65DE1" w:rsidRDefault="00B65DE1" w:rsidP="009C268F">
      <w:pPr>
        <w:pStyle w:val="TtuloTabla"/>
      </w:pPr>
    </w:p>
    <w:p w:rsidR="00B65DE1" w:rsidRDefault="00B65DE1" w:rsidP="009C268F">
      <w:pPr>
        <w:pStyle w:val="TtuloTabla"/>
      </w:pPr>
      <w:bookmarkStart w:id="109" w:name="_GoBack"/>
      <w:bookmarkEnd w:id="109"/>
    </w:p>
    <w:p w:rsidR="009C268F" w:rsidRDefault="009C268F" w:rsidP="009C268F">
      <w:pPr>
        <w:pStyle w:val="TtuloTabla"/>
      </w:pPr>
      <w:bookmarkStart w:id="110" w:name="_Ref451263515"/>
      <w:r>
        <w:t xml:space="preserve">Tabla </w:t>
      </w:r>
      <w:fldSimple w:instr=" SEQ Tabla \* ARABIC ">
        <w:r w:rsidR="00901DD6">
          <w:rPr>
            <w:noProof/>
          </w:rPr>
          <w:t>16</w:t>
        </w:r>
      </w:fldSimple>
      <w:bookmarkEnd w:id="110"/>
      <w:r>
        <w:t xml:space="preserve">: </w:t>
      </w:r>
      <w:r w:rsidRPr="00042218">
        <w:t>Matriz de confusión para árbol de decisión de usuarios activos</w:t>
      </w:r>
    </w:p>
    <w:tbl>
      <w:tblPr>
        <w:tblStyle w:val="LightList-Accent4"/>
        <w:tblW w:w="0" w:type="auto"/>
        <w:tblLayout w:type="fixed"/>
        <w:tblLook w:val="04A0" w:firstRow="1" w:lastRow="0" w:firstColumn="1" w:lastColumn="0" w:noHBand="0" w:noVBand="1"/>
      </w:tblPr>
      <w:tblGrid>
        <w:gridCol w:w="1951"/>
        <w:gridCol w:w="2977"/>
        <w:gridCol w:w="3510"/>
      </w:tblGrid>
      <w:tr w:rsidR="0010218C" w:rsidRPr="00DE4780" w:rsidTr="00D0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0218C" w:rsidRPr="000E47E7" w:rsidRDefault="0010218C" w:rsidP="00D058F8">
            <w:pPr>
              <w:pStyle w:val="TABLA"/>
              <w:jc w:val="center"/>
            </w:pPr>
          </w:p>
        </w:tc>
        <w:tc>
          <w:tcPr>
            <w:tcW w:w="2977" w:type="dxa"/>
          </w:tcPr>
          <w:p w:rsidR="0010218C" w:rsidRPr="00DE4780"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3510" w:type="dxa"/>
          </w:tcPr>
          <w:p w:rsidR="0010218C"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10218C" w:rsidRPr="002908BA" w:rsidTr="00D058F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951" w:type="dxa"/>
            <w:shd w:val="clear" w:color="auto" w:fill="8064A2" w:themeFill="accent4"/>
            <w:vAlign w:val="center"/>
          </w:tcPr>
          <w:p w:rsidR="0010218C" w:rsidRPr="000E47E7" w:rsidRDefault="0010218C" w:rsidP="00D058F8">
            <w:pPr>
              <w:pStyle w:val="TABLA"/>
              <w:rPr>
                <w:color w:val="FFFFFF" w:themeColor="background1"/>
                <w:lang w:val="en-US"/>
              </w:rPr>
            </w:pPr>
            <w:r w:rsidRPr="000E47E7">
              <w:rPr>
                <w:color w:val="FFFFFF" w:themeColor="background1"/>
                <w:lang w:val="en-US"/>
              </w:rPr>
              <w:lastRenderedPageBreak/>
              <w:t>No exitoso, original</w:t>
            </w:r>
          </w:p>
        </w:tc>
        <w:tc>
          <w:tcPr>
            <w:tcW w:w="2977" w:type="dxa"/>
            <w:vAlign w:val="center"/>
          </w:tcPr>
          <w:p w:rsidR="0010218C" w:rsidRPr="002908BA"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164</w:t>
            </w:r>
          </w:p>
        </w:tc>
        <w:tc>
          <w:tcPr>
            <w:tcW w:w="3510" w:type="dxa"/>
            <w:vAlign w:val="center"/>
          </w:tcPr>
          <w:p w:rsidR="0010218C"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53</w:t>
            </w:r>
          </w:p>
        </w:tc>
      </w:tr>
      <w:tr w:rsidR="0010218C" w:rsidRPr="00DE4780" w:rsidTr="00D058F8">
        <w:trPr>
          <w:trHeight w:val="550"/>
        </w:trPr>
        <w:tc>
          <w:tcPr>
            <w:cnfStyle w:val="001000000000" w:firstRow="0" w:lastRow="0" w:firstColumn="1" w:lastColumn="0" w:oddVBand="0" w:evenVBand="0" w:oddHBand="0" w:evenHBand="0" w:firstRowFirstColumn="0" w:firstRowLastColumn="0" w:lastRowFirstColumn="0" w:lastRowLastColumn="0"/>
            <w:tcW w:w="1951" w:type="dxa"/>
            <w:shd w:val="clear" w:color="auto" w:fill="8064A2" w:themeFill="accent4"/>
            <w:vAlign w:val="center"/>
          </w:tcPr>
          <w:p w:rsidR="0010218C" w:rsidRPr="000E47E7" w:rsidRDefault="0010218C" w:rsidP="00D058F8">
            <w:pPr>
              <w:pStyle w:val="TABLA"/>
              <w:rPr>
                <w:color w:val="FFFFFF" w:themeColor="background1"/>
              </w:rPr>
            </w:pPr>
            <w:r w:rsidRPr="000E47E7">
              <w:rPr>
                <w:color w:val="FFFFFF" w:themeColor="background1"/>
                <w:lang w:val="en-US"/>
              </w:rPr>
              <w:t>Exitoso, original</w:t>
            </w:r>
          </w:p>
        </w:tc>
        <w:tc>
          <w:tcPr>
            <w:tcW w:w="2977" w:type="dxa"/>
            <w:vAlign w:val="center"/>
          </w:tcPr>
          <w:p w:rsidR="0010218C"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53</w:t>
            </w:r>
          </w:p>
        </w:tc>
        <w:tc>
          <w:tcPr>
            <w:tcW w:w="3510" w:type="dxa"/>
            <w:vAlign w:val="center"/>
          </w:tcPr>
          <w:p w:rsidR="0010218C" w:rsidRPr="009C6656"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135</w:t>
            </w:r>
          </w:p>
        </w:tc>
      </w:tr>
    </w:tbl>
    <w:p w:rsidR="00B11547" w:rsidRDefault="00B11547" w:rsidP="009C268F">
      <w:pPr>
        <w:pStyle w:val="NoSpacing"/>
      </w:pPr>
    </w:p>
    <w:p w:rsidR="009C268F" w:rsidRDefault="009C268F" w:rsidP="009C268F">
      <w:pPr>
        <w:pStyle w:val="NoSpacing"/>
      </w:pPr>
      <w:r>
        <w:t xml:space="preserve">Nuevamente es interesante definir qué tan importante es cada una de las variables en el predictor en cuestión. En la </w:t>
      </w:r>
      <w:r w:rsidR="00857CC3" w:rsidRPr="00857CC3">
        <w:rPr>
          <w:rStyle w:val="ReferenciaChar"/>
        </w:rPr>
        <w:fldChar w:fldCharType="begin"/>
      </w:r>
      <w:r w:rsidR="00857CC3" w:rsidRPr="00857CC3">
        <w:rPr>
          <w:rStyle w:val="ReferenciaChar"/>
        </w:rPr>
        <w:instrText xml:space="preserve"> REF _Ref451264000 \h </w:instrText>
      </w:r>
      <w:r w:rsidR="00857CC3" w:rsidRPr="00857CC3">
        <w:rPr>
          <w:rStyle w:val="ReferenciaChar"/>
        </w:rPr>
      </w:r>
      <w:r w:rsidR="00857CC3">
        <w:rPr>
          <w:rStyle w:val="ReferenciaChar"/>
        </w:rPr>
        <w:instrText xml:space="preserve"> \* MERGEFORMAT </w:instrText>
      </w:r>
      <w:r w:rsidR="00857CC3" w:rsidRPr="00857CC3">
        <w:rPr>
          <w:rStyle w:val="ReferenciaChar"/>
        </w:rPr>
        <w:fldChar w:fldCharType="separate"/>
      </w:r>
      <w:r w:rsidR="00901DD6" w:rsidRPr="00901DD6">
        <w:rPr>
          <w:rStyle w:val="ReferenciaChar"/>
        </w:rPr>
        <w:t>Tabla 17</w:t>
      </w:r>
      <w:r w:rsidR="00857CC3" w:rsidRPr="00857CC3">
        <w:rPr>
          <w:rStyle w:val="ReferenciaChar"/>
        </w:rPr>
        <w:fldChar w:fldCharType="end"/>
      </w:r>
      <w:r w:rsidR="00857CC3">
        <w:t xml:space="preserve"> </w:t>
      </w:r>
      <w:r>
        <w:t xml:space="preserve">se presenta la importancia relativa de cada una de las variables consideradas en el árbol de decisión relacionado </w:t>
      </w:r>
      <w:r w:rsidR="00BD0FAC">
        <w:t>con el indicador de penetración, repitiéndose las mismas variables que para el caso anterior, aunque con diferente orden en relación a su importancia relativa.</w:t>
      </w:r>
    </w:p>
    <w:p w:rsidR="009C268F" w:rsidRDefault="009C268F" w:rsidP="00857CC3">
      <w:pPr>
        <w:pStyle w:val="NoSpacing"/>
      </w:pPr>
    </w:p>
    <w:p w:rsidR="00857CC3" w:rsidRDefault="00857CC3" w:rsidP="00857CC3">
      <w:pPr>
        <w:pStyle w:val="TtuloTabla"/>
      </w:pPr>
      <w:bookmarkStart w:id="111" w:name="_Ref451264000"/>
      <w:r>
        <w:t xml:space="preserve">Tabla </w:t>
      </w:r>
      <w:fldSimple w:instr=" SEQ Tabla \* ARABIC ">
        <w:r w:rsidR="00901DD6">
          <w:rPr>
            <w:noProof/>
          </w:rPr>
          <w:t>17</w:t>
        </w:r>
      </w:fldSimple>
      <w:bookmarkEnd w:id="111"/>
      <w:r w:rsidRPr="001243D3">
        <w:t xml:space="preserve">: Importancia de variables en árbol de </w:t>
      </w:r>
      <w:r>
        <w:t>penetración</w:t>
      </w:r>
    </w:p>
    <w:tbl>
      <w:tblPr>
        <w:tblStyle w:val="LightList-Accent4"/>
        <w:tblW w:w="0" w:type="auto"/>
        <w:tblLayout w:type="fixed"/>
        <w:tblLook w:val="04A0" w:firstRow="1" w:lastRow="0" w:firstColumn="1" w:lastColumn="0" w:noHBand="0" w:noVBand="1"/>
      </w:tblPr>
      <w:tblGrid>
        <w:gridCol w:w="3326"/>
        <w:gridCol w:w="5075"/>
      </w:tblGrid>
      <w:tr w:rsidR="00857CC3" w:rsidRPr="00DE4780" w:rsidTr="00D058F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326" w:type="dxa"/>
          </w:tcPr>
          <w:p w:rsidR="00857CC3" w:rsidRPr="000E47E7" w:rsidRDefault="00857CC3" w:rsidP="00D058F8">
            <w:pPr>
              <w:pStyle w:val="TABLA"/>
              <w:jc w:val="left"/>
            </w:pPr>
            <w:r>
              <w:t>Variable</w:t>
            </w:r>
          </w:p>
        </w:tc>
        <w:tc>
          <w:tcPr>
            <w:tcW w:w="5075" w:type="dxa"/>
          </w:tcPr>
          <w:p w:rsidR="00857CC3" w:rsidRPr="00DE4780" w:rsidRDefault="00857CC3" w:rsidP="00D058F8">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857CC3" w:rsidRPr="002908BA" w:rsidTr="00D058F8">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857CC3" w:rsidRPr="007277F9" w:rsidRDefault="00857CC3" w:rsidP="00857CC3">
            <w:pPr>
              <w:pStyle w:val="TABLA"/>
            </w:pPr>
            <w:r>
              <w:rPr>
                <w:lang w:val="en-US"/>
              </w:rPr>
              <w:t>shares_first_day</w:t>
            </w:r>
          </w:p>
        </w:tc>
        <w:tc>
          <w:tcPr>
            <w:tcW w:w="5075" w:type="dxa"/>
            <w:vAlign w:val="center"/>
          </w:tcPr>
          <w:p w:rsidR="00857CC3" w:rsidRPr="002908BA" w:rsidRDefault="00857CC3" w:rsidP="00857CC3">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116.3</w:t>
            </w:r>
          </w:p>
        </w:tc>
      </w:tr>
      <w:tr w:rsidR="00857CC3" w:rsidRPr="00DE4780" w:rsidTr="00D058F8">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857CC3" w:rsidRPr="007277F9" w:rsidRDefault="00857CC3" w:rsidP="00857CC3">
            <w:pPr>
              <w:pStyle w:val="TABLA"/>
            </w:pPr>
            <w:r>
              <w:rPr>
                <w:lang w:val="en-US"/>
              </w:rPr>
              <w:t>duracion</w:t>
            </w:r>
          </w:p>
        </w:tc>
        <w:tc>
          <w:tcPr>
            <w:tcW w:w="5075" w:type="dxa"/>
            <w:vAlign w:val="center"/>
          </w:tcPr>
          <w:p w:rsidR="00857CC3" w:rsidRDefault="00857CC3" w:rsidP="00857CC3">
            <w:pPr>
              <w:pStyle w:val="TABLA"/>
              <w:jc w:val="center"/>
              <w:cnfStyle w:val="000000000000" w:firstRow="0" w:lastRow="0" w:firstColumn="0" w:lastColumn="0" w:oddVBand="0" w:evenVBand="0" w:oddHBand="0" w:evenHBand="0" w:firstRowFirstColumn="0" w:firstRowLastColumn="0" w:lastRowFirstColumn="0" w:lastRowLastColumn="0"/>
            </w:pPr>
            <w:r>
              <w:t>97.9</w:t>
            </w:r>
          </w:p>
        </w:tc>
      </w:tr>
      <w:tr w:rsidR="00857CC3" w:rsidRPr="00DE4780" w:rsidTr="00D058F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857CC3" w:rsidRDefault="00857CC3" w:rsidP="00857CC3">
            <w:pPr>
              <w:pStyle w:val="TABLA"/>
              <w:rPr>
                <w:lang w:val="en-US"/>
              </w:rPr>
            </w:pPr>
            <w:r>
              <w:rPr>
                <w:lang w:val="en-US"/>
              </w:rPr>
              <w:t>active_raffles</w:t>
            </w:r>
          </w:p>
        </w:tc>
        <w:tc>
          <w:tcPr>
            <w:tcW w:w="5075" w:type="dxa"/>
            <w:vAlign w:val="center"/>
          </w:tcPr>
          <w:p w:rsidR="00857CC3" w:rsidRDefault="00857CC3" w:rsidP="00857CC3">
            <w:pPr>
              <w:pStyle w:val="TABLA"/>
              <w:jc w:val="center"/>
              <w:cnfStyle w:val="000000100000" w:firstRow="0" w:lastRow="0" w:firstColumn="0" w:lastColumn="0" w:oddVBand="0" w:evenVBand="0" w:oddHBand="1" w:evenHBand="0" w:firstRowFirstColumn="0" w:firstRowLastColumn="0" w:lastRowFirstColumn="0" w:lastRowLastColumn="0"/>
            </w:pPr>
            <w:r>
              <w:t>86.5</w:t>
            </w:r>
          </w:p>
        </w:tc>
      </w:tr>
      <w:tr w:rsidR="00857CC3" w:rsidRPr="00DE4780" w:rsidTr="00D058F8">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857CC3" w:rsidRDefault="00857CC3" w:rsidP="00857CC3">
            <w:pPr>
              <w:pStyle w:val="TABLA"/>
              <w:rPr>
                <w:lang w:val="en-US"/>
              </w:rPr>
            </w:pPr>
            <w:r>
              <w:rPr>
                <w:lang w:val="en-US"/>
              </w:rPr>
              <w:t>new_users</w:t>
            </w:r>
          </w:p>
        </w:tc>
        <w:tc>
          <w:tcPr>
            <w:tcW w:w="5075" w:type="dxa"/>
            <w:vAlign w:val="center"/>
          </w:tcPr>
          <w:p w:rsidR="00857CC3" w:rsidRDefault="00857CC3" w:rsidP="00857CC3">
            <w:pPr>
              <w:pStyle w:val="TABLA"/>
              <w:jc w:val="center"/>
              <w:cnfStyle w:val="000000000000" w:firstRow="0" w:lastRow="0" w:firstColumn="0" w:lastColumn="0" w:oddVBand="0" w:evenVBand="0" w:oddHBand="0" w:evenHBand="0" w:firstRowFirstColumn="0" w:firstRowLastColumn="0" w:lastRowFirstColumn="0" w:lastRowLastColumn="0"/>
            </w:pPr>
            <w:r>
              <w:t>75.9</w:t>
            </w:r>
          </w:p>
        </w:tc>
      </w:tr>
      <w:tr w:rsidR="00857CC3" w:rsidRPr="00DE4780" w:rsidTr="00D058F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857CC3" w:rsidRDefault="00857CC3" w:rsidP="00857CC3">
            <w:pPr>
              <w:pStyle w:val="TABLA"/>
              <w:rPr>
                <w:lang w:val="en-US"/>
              </w:rPr>
            </w:pPr>
            <w:r>
              <w:rPr>
                <w:lang w:val="en-US"/>
              </w:rPr>
              <w:t>active_canjes</w:t>
            </w:r>
          </w:p>
        </w:tc>
        <w:tc>
          <w:tcPr>
            <w:tcW w:w="5075" w:type="dxa"/>
            <w:vAlign w:val="center"/>
          </w:tcPr>
          <w:p w:rsidR="00857CC3" w:rsidRDefault="00857CC3" w:rsidP="00857CC3">
            <w:pPr>
              <w:pStyle w:val="TABLA"/>
              <w:jc w:val="center"/>
              <w:cnfStyle w:val="000000100000" w:firstRow="0" w:lastRow="0" w:firstColumn="0" w:lastColumn="0" w:oddVBand="0" w:evenVBand="0" w:oddHBand="1" w:evenHBand="0" w:firstRowFirstColumn="0" w:firstRowLastColumn="0" w:lastRowFirstColumn="0" w:lastRowLastColumn="0"/>
            </w:pPr>
            <w:r>
              <w:t>38.1</w:t>
            </w:r>
          </w:p>
        </w:tc>
      </w:tr>
      <w:tr w:rsidR="00857CC3" w:rsidRPr="00DE4780" w:rsidTr="00D058F8">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857CC3" w:rsidRDefault="00857CC3" w:rsidP="00857CC3">
            <w:pPr>
              <w:pStyle w:val="TABLA"/>
              <w:rPr>
                <w:lang w:val="en-US"/>
              </w:rPr>
            </w:pPr>
            <w:r>
              <w:rPr>
                <w:lang w:val="en-US"/>
              </w:rPr>
              <w:t>release_difference</w:t>
            </w:r>
          </w:p>
        </w:tc>
        <w:tc>
          <w:tcPr>
            <w:tcW w:w="5075" w:type="dxa"/>
            <w:vAlign w:val="center"/>
          </w:tcPr>
          <w:p w:rsidR="00857CC3" w:rsidRDefault="00857CC3" w:rsidP="00857CC3">
            <w:pPr>
              <w:pStyle w:val="TABLA"/>
              <w:jc w:val="center"/>
              <w:cnfStyle w:val="000000000000" w:firstRow="0" w:lastRow="0" w:firstColumn="0" w:lastColumn="0" w:oddVBand="0" w:evenVBand="0" w:oddHBand="0" w:evenHBand="0" w:firstRowFirstColumn="0" w:firstRowLastColumn="0" w:lastRowFirstColumn="0" w:lastRowLastColumn="0"/>
            </w:pPr>
            <w:r>
              <w:t>34.1</w:t>
            </w:r>
          </w:p>
        </w:tc>
      </w:tr>
    </w:tbl>
    <w:p w:rsidR="00857CC3" w:rsidRDefault="00857CC3" w:rsidP="00857CC3">
      <w:pPr>
        <w:pStyle w:val="NoSpacing"/>
      </w:pPr>
    </w:p>
    <w:p w:rsidR="000741B4" w:rsidRDefault="00BD0FAC" w:rsidP="006D5CA4">
      <w:pPr>
        <w:pStyle w:val="NoSpacing"/>
      </w:pPr>
      <w:r>
        <w:t xml:space="preserve">Finalmente se evalúa el despeño del último de los árboles generados, el relacionado con el indicador de calidad usuaria. En </w:t>
      </w:r>
      <w:r w:rsidR="008D6261">
        <w:t xml:space="preserve">la </w:t>
      </w:r>
      <w:r w:rsidR="008D6261" w:rsidRPr="008D6261">
        <w:rPr>
          <w:rStyle w:val="ReferenciaChar"/>
        </w:rPr>
        <w:fldChar w:fldCharType="begin"/>
      </w:r>
      <w:r w:rsidR="008D6261" w:rsidRPr="008D6261">
        <w:rPr>
          <w:rStyle w:val="ReferenciaChar"/>
        </w:rPr>
        <w:instrText xml:space="preserve"> REF _Ref451266018 \h </w:instrText>
      </w:r>
      <w:r w:rsidR="008D6261" w:rsidRPr="008D6261">
        <w:rPr>
          <w:rStyle w:val="ReferenciaChar"/>
        </w:rPr>
      </w:r>
      <w:r w:rsidR="008D6261">
        <w:rPr>
          <w:rStyle w:val="ReferenciaChar"/>
        </w:rPr>
        <w:instrText xml:space="preserve"> \* MERGEFORMAT </w:instrText>
      </w:r>
      <w:r w:rsidR="008D6261" w:rsidRPr="008D6261">
        <w:rPr>
          <w:rStyle w:val="ReferenciaChar"/>
        </w:rPr>
        <w:fldChar w:fldCharType="separate"/>
      </w:r>
      <w:r w:rsidR="00901DD6" w:rsidRPr="00901DD6">
        <w:rPr>
          <w:rStyle w:val="ReferenciaChar"/>
        </w:rPr>
        <w:t>Tabla 19</w:t>
      </w:r>
      <w:r w:rsidR="008D6261" w:rsidRPr="008D6261">
        <w:rPr>
          <w:rStyle w:val="ReferenciaChar"/>
        </w:rPr>
        <w:fldChar w:fldCharType="end"/>
      </w:r>
      <w:r>
        <w:t xml:space="preserve"> se presenta la matriz </w:t>
      </w:r>
      <w:r w:rsidR="00285FB7">
        <w:t xml:space="preserve">de confusión relacionada con él, y en la </w:t>
      </w:r>
      <w:r w:rsidR="00285FB7" w:rsidRPr="00285FB7">
        <w:rPr>
          <w:rStyle w:val="ReferenciaChar"/>
        </w:rPr>
        <w:fldChar w:fldCharType="begin"/>
      </w:r>
      <w:r w:rsidR="00285FB7" w:rsidRPr="00285FB7">
        <w:rPr>
          <w:rStyle w:val="ReferenciaChar"/>
        </w:rPr>
        <w:instrText xml:space="preserve"> REF _Ref451268684 \h </w:instrText>
      </w:r>
      <w:r w:rsidR="00285FB7" w:rsidRPr="00285FB7">
        <w:rPr>
          <w:rStyle w:val="ReferenciaChar"/>
        </w:rPr>
      </w:r>
      <w:r w:rsidR="00285FB7">
        <w:rPr>
          <w:rStyle w:val="ReferenciaChar"/>
        </w:rPr>
        <w:instrText xml:space="preserve"> \* MERGEFORMAT </w:instrText>
      </w:r>
      <w:r w:rsidR="00285FB7" w:rsidRPr="00285FB7">
        <w:rPr>
          <w:rStyle w:val="ReferenciaChar"/>
        </w:rPr>
        <w:fldChar w:fldCharType="separate"/>
      </w:r>
      <w:r w:rsidR="00901DD6" w:rsidRPr="00901DD6">
        <w:rPr>
          <w:rStyle w:val="ReferenciaChar"/>
        </w:rPr>
        <w:t>Tabla 18</w:t>
      </w:r>
      <w:r w:rsidR="00285FB7" w:rsidRPr="00285FB7">
        <w:rPr>
          <w:rStyle w:val="ReferenciaChar"/>
        </w:rPr>
        <w:fldChar w:fldCharType="end"/>
      </w:r>
      <w:r w:rsidR="00285FB7">
        <w:t xml:space="preserve"> su capacidad como predictor</w:t>
      </w:r>
      <w:r w:rsidR="00F67538">
        <w:t>.</w:t>
      </w:r>
    </w:p>
    <w:p w:rsidR="00857CC3" w:rsidRDefault="000741B4" w:rsidP="006D5CA4">
      <w:pPr>
        <w:pStyle w:val="NoSpacing"/>
      </w:pPr>
      <w:r>
        <w:t xml:space="preserve"> </w:t>
      </w:r>
    </w:p>
    <w:p w:rsidR="00285FB7" w:rsidRDefault="00285FB7" w:rsidP="00285FB7">
      <w:pPr>
        <w:pStyle w:val="TtuloTabla"/>
      </w:pPr>
      <w:bookmarkStart w:id="112" w:name="_Ref451268684"/>
      <w:r>
        <w:t xml:space="preserve">Tabla </w:t>
      </w:r>
      <w:fldSimple w:instr=" SEQ Tabla \* ARABIC ">
        <w:r w:rsidR="00901DD6">
          <w:rPr>
            <w:noProof/>
          </w:rPr>
          <w:t>18</w:t>
        </w:r>
      </w:fldSimple>
      <w:bookmarkEnd w:id="112"/>
      <w:r>
        <w:t>: Capacidad predictor de árbol de calidad usuaria</w:t>
      </w:r>
    </w:p>
    <w:tbl>
      <w:tblPr>
        <w:tblStyle w:val="LightList-Accent4"/>
        <w:tblW w:w="0" w:type="auto"/>
        <w:tblLook w:val="04A0" w:firstRow="1" w:lastRow="0" w:firstColumn="1" w:lastColumn="0" w:noHBand="0" w:noVBand="1"/>
      </w:tblPr>
      <w:tblGrid>
        <w:gridCol w:w="4181"/>
        <w:gridCol w:w="4181"/>
      </w:tblGrid>
      <w:tr w:rsidR="000741B4" w:rsidTr="0007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0741B4" w:rsidRDefault="005A1CA2" w:rsidP="006D5CA4">
            <w:pPr>
              <w:pStyle w:val="NoSpacing"/>
              <w:ind w:firstLine="0"/>
            </w:pPr>
            <w:r>
              <w:t>Clase</w:t>
            </w:r>
          </w:p>
        </w:tc>
        <w:tc>
          <w:tcPr>
            <w:tcW w:w="4181" w:type="dxa"/>
          </w:tcPr>
          <w:p w:rsidR="000741B4" w:rsidRDefault="005A1CA2" w:rsidP="00285FB7">
            <w:pPr>
              <w:pStyle w:val="NoSpacing"/>
              <w:ind w:firstLine="0"/>
              <w:jc w:val="center"/>
              <w:cnfStyle w:val="100000000000" w:firstRow="1" w:lastRow="0" w:firstColumn="0" w:lastColumn="0" w:oddVBand="0" w:evenVBand="0" w:oddHBand="0" w:evenHBand="0" w:firstRowFirstColumn="0" w:firstRowLastColumn="0" w:lastRowFirstColumn="0" w:lastRowLastColumn="0"/>
            </w:pPr>
            <w:r>
              <w:t>Predicciones correctas</w:t>
            </w:r>
          </w:p>
        </w:tc>
      </w:tr>
      <w:tr w:rsidR="005A1CA2" w:rsidTr="005A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Diario, constante</w:t>
            </w:r>
          </w:p>
        </w:tc>
        <w:tc>
          <w:tcPr>
            <w:tcW w:w="4181" w:type="dxa"/>
          </w:tcPr>
          <w:p w:rsidR="005A1CA2" w:rsidRDefault="005A1CA2"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68.9</w:t>
            </w:r>
            <w:r w:rsidR="00D23B9E">
              <w:t>%</w:t>
            </w:r>
          </w:p>
        </w:tc>
      </w:tr>
      <w:tr w:rsidR="005A1CA2" w:rsidTr="005A1CA2">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Diario, mes</w:t>
            </w:r>
          </w:p>
        </w:tc>
        <w:tc>
          <w:tcPr>
            <w:tcW w:w="4181" w:type="dxa"/>
          </w:tcPr>
          <w:p w:rsidR="005A1CA2" w:rsidRDefault="005A1CA2"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72.6</w:t>
            </w:r>
            <w:r w:rsidR="00D23B9E">
              <w:t>%</w:t>
            </w:r>
          </w:p>
        </w:tc>
      </w:tr>
      <w:tr w:rsidR="005A1CA2" w:rsidTr="005A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Diario, semana</w:t>
            </w:r>
          </w:p>
        </w:tc>
        <w:tc>
          <w:tcPr>
            <w:tcW w:w="4181" w:type="dxa"/>
          </w:tcPr>
          <w:p w:rsidR="005A1CA2" w:rsidRDefault="005A1CA2"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64.4</w:t>
            </w:r>
            <w:r w:rsidR="00D23B9E">
              <w:t>%</w:t>
            </w:r>
          </w:p>
        </w:tc>
      </w:tr>
      <w:tr w:rsidR="005A1CA2" w:rsidTr="005A1CA2">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Perdido</w:t>
            </w:r>
          </w:p>
        </w:tc>
        <w:tc>
          <w:tcPr>
            <w:tcW w:w="4181" w:type="dxa"/>
          </w:tcPr>
          <w:p w:rsidR="005A1CA2" w:rsidRDefault="005A1CA2"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74.4</w:t>
            </w:r>
            <w:r w:rsidR="00D23B9E">
              <w:t>%</w:t>
            </w:r>
          </w:p>
        </w:tc>
      </w:tr>
      <w:tr w:rsidR="005A1CA2" w:rsidTr="005A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No capturado</w:t>
            </w:r>
          </w:p>
        </w:tc>
        <w:tc>
          <w:tcPr>
            <w:tcW w:w="4181" w:type="dxa"/>
          </w:tcPr>
          <w:p w:rsidR="005A1CA2" w:rsidRDefault="005A1CA2"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42.7</w:t>
            </w:r>
            <w:r w:rsidR="00D23B9E">
              <w:t>%</w:t>
            </w:r>
          </w:p>
        </w:tc>
      </w:tr>
      <w:tr w:rsidR="005A1CA2" w:rsidTr="005A1CA2">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No interesado, no entendió</w:t>
            </w:r>
          </w:p>
        </w:tc>
        <w:tc>
          <w:tcPr>
            <w:tcW w:w="4181" w:type="dxa"/>
          </w:tcPr>
          <w:p w:rsidR="005A1CA2" w:rsidRDefault="005A1CA2"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69.6</w:t>
            </w:r>
            <w:r w:rsidR="00D23B9E">
              <w:t>%</w:t>
            </w:r>
          </w:p>
        </w:tc>
      </w:tr>
      <w:tr w:rsidR="005A1CA2" w:rsidTr="005A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Semanal, constante</w:t>
            </w:r>
          </w:p>
        </w:tc>
        <w:tc>
          <w:tcPr>
            <w:tcW w:w="4181" w:type="dxa"/>
          </w:tcPr>
          <w:p w:rsidR="005A1CA2" w:rsidRDefault="007152C3"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92.8%</w:t>
            </w:r>
          </w:p>
        </w:tc>
      </w:tr>
      <w:tr w:rsidR="005A1CA2" w:rsidTr="005A1CA2">
        <w:tc>
          <w:tcPr>
            <w:cnfStyle w:val="001000000000" w:firstRow="0" w:lastRow="0" w:firstColumn="1" w:lastColumn="0" w:oddVBand="0" w:evenVBand="0" w:oddHBand="0" w:evenHBand="0" w:firstRowFirstColumn="0" w:firstRowLastColumn="0" w:lastRowFirstColumn="0" w:lastRowLastColumn="0"/>
            <w:tcW w:w="4181" w:type="dxa"/>
            <w:vAlign w:val="center"/>
          </w:tcPr>
          <w:p w:rsidR="005A1CA2" w:rsidRPr="005A1CA2" w:rsidRDefault="005A1CA2" w:rsidP="005A1CA2">
            <w:pPr>
              <w:pStyle w:val="NoSpacing"/>
              <w:ind w:firstLine="0"/>
              <w:jc w:val="left"/>
              <w:rPr>
                <w:sz w:val="20"/>
                <w:szCs w:val="20"/>
              </w:rPr>
            </w:pPr>
            <w:r w:rsidRPr="005A1CA2">
              <w:rPr>
                <w:sz w:val="20"/>
                <w:szCs w:val="20"/>
              </w:rPr>
              <w:t>Semanal, mes</w:t>
            </w:r>
          </w:p>
        </w:tc>
        <w:tc>
          <w:tcPr>
            <w:tcW w:w="4181" w:type="dxa"/>
          </w:tcPr>
          <w:p w:rsidR="005A1CA2" w:rsidRDefault="007152C3"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70.1%</w:t>
            </w:r>
          </w:p>
        </w:tc>
      </w:tr>
    </w:tbl>
    <w:p w:rsidR="002D0C99" w:rsidRDefault="002D0C99" w:rsidP="006D5CA4">
      <w:pPr>
        <w:pStyle w:val="NoSpacing"/>
      </w:pPr>
    </w:p>
    <w:p w:rsidR="002D0C99" w:rsidRDefault="002D0C99" w:rsidP="006D5CA4">
      <w:pPr>
        <w:pStyle w:val="NoSpacing"/>
      </w:pPr>
    </w:p>
    <w:p w:rsidR="008D6261" w:rsidRDefault="008D6261" w:rsidP="008D6261">
      <w:pPr>
        <w:pStyle w:val="TtuloTabla"/>
      </w:pPr>
      <w:bookmarkStart w:id="113" w:name="_Ref451266018"/>
      <w:r>
        <w:lastRenderedPageBreak/>
        <w:t xml:space="preserve">Tabla </w:t>
      </w:r>
      <w:fldSimple w:instr=" SEQ Tabla \* ARABIC ">
        <w:r w:rsidR="00901DD6">
          <w:rPr>
            <w:noProof/>
          </w:rPr>
          <w:t>19</w:t>
        </w:r>
      </w:fldSimple>
      <w:bookmarkEnd w:id="113"/>
      <w:r w:rsidRPr="00EB631F">
        <w:t>: Matriz de confusión para árbol de decisión de usuarios activos</w:t>
      </w:r>
    </w:p>
    <w:tbl>
      <w:tblPr>
        <w:tblStyle w:val="LightList-Accent4"/>
        <w:tblW w:w="0" w:type="auto"/>
        <w:tblLook w:val="04A0" w:firstRow="1" w:lastRow="0" w:firstColumn="1" w:lastColumn="0" w:noHBand="0" w:noVBand="1"/>
      </w:tblPr>
      <w:tblGrid>
        <w:gridCol w:w="1230"/>
        <w:gridCol w:w="912"/>
        <w:gridCol w:w="953"/>
        <w:gridCol w:w="953"/>
        <w:gridCol w:w="874"/>
        <w:gridCol w:w="905"/>
        <w:gridCol w:w="815"/>
        <w:gridCol w:w="884"/>
        <w:gridCol w:w="912"/>
      </w:tblGrid>
      <w:tr w:rsidR="002D0C99" w:rsidRPr="00E0449B" w:rsidTr="008D6261">
        <w:trPr>
          <w:cnfStyle w:val="100000000000" w:firstRow="1" w:lastRow="0" w:firstColumn="0" w:lastColumn="0" w:oddVBand="0" w:evenVBand="0" w:oddHBand="0" w:evenHBand="0" w:firstRowFirstColumn="0" w:firstRowLastColumn="0" w:lastRowFirstColumn="0" w:lastRowLastColumn="0"/>
          <w:cantSplit/>
          <w:trHeight w:val="1322"/>
        </w:trPr>
        <w:tc>
          <w:tcPr>
            <w:cnfStyle w:val="001000000000" w:firstRow="0" w:lastRow="0" w:firstColumn="1" w:lastColumn="0" w:oddVBand="0" w:evenVBand="0" w:oddHBand="0" w:evenHBand="0" w:firstRowFirstColumn="0" w:firstRowLastColumn="0" w:lastRowFirstColumn="0" w:lastRowLastColumn="0"/>
            <w:tcW w:w="1230" w:type="dxa"/>
            <w:tcBorders>
              <w:right w:val="single" w:sz="4" w:space="0" w:color="FFFFFF" w:themeColor="background1"/>
            </w:tcBorders>
            <w:vAlign w:val="center"/>
          </w:tcPr>
          <w:p w:rsidR="00D058F8" w:rsidRPr="00E0449B" w:rsidRDefault="00D058F8" w:rsidP="002D0C99">
            <w:pPr>
              <w:pStyle w:val="NoSpacing"/>
              <w:ind w:firstLine="0"/>
              <w:jc w:val="left"/>
              <w:rPr>
                <w:b w:val="0"/>
                <w:sz w:val="20"/>
                <w:szCs w:val="20"/>
              </w:rPr>
            </w:pPr>
          </w:p>
        </w:tc>
        <w:tc>
          <w:tcPr>
            <w:tcW w:w="912"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Diario,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constante,</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53"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Diario,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mes,</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53"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Diario,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semana,</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874"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Perdido,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05"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No capturado,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815"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No interesado, no entendió, predicho</w:t>
            </w:r>
          </w:p>
        </w:tc>
        <w:tc>
          <w:tcPr>
            <w:tcW w:w="884"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Semanal, constante,</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12" w:type="dxa"/>
            <w:tcBorders>
              <w:left w:val="single" w:sz="4" w:space="0" w:color="FFFFFF" w:themeColor="background1"/>
              <w:bottom w:val="single" w:sz="8" w:space="0" w:color="8064A2" w:themeColor="accent4"/>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Semanal,</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mes,</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1230" w:type="dxa"/>
            <w:tcBorders>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Diario,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constante,</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original</w:t>
            </w:r>
          </w:p>
        </w:tc>
        <w:tc>
          <w:tcPr>
            <w:tcW w:w="912" w:type="dxa"/>
            <w:tcBorders>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345</w:t>
            </w:r>
          </w:p>
        </w:tc>
        <w:tc>
          <w:tcPr>
            <w:tcW w:w="953"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82</w:t>
            </w:r>
          </w:p>
        </w:tc>
        <w:tc>
          <w:tcPr>
            <w:tcW w:w="953"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25</w:t>
            </w:r>
          </w:p>
        </w:tc>
        <w:tc>
          <w:tcPr>
            <w:tcW w:w="874"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w:t>
            </w:r>
          </w:p>
        </w:tc>
        <w:tc>
          <w:tcPr>
            <w:tcW w:w="905"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3</w:t>
            </w:r>
          </w:p>
        </w:tc>
        <w:tc>
          <w:tcPr>
            <w:tcW w:w="815"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w:t>
            </w:r>
          </w:p>
        </w:tc>
        <w:tc>
          <w:tcPr>
            <w:tcW w:w="884"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12</w:t>
            </w:r>
          </w:p>
        </w:tc>
        <w:tc>
          <w:tcPr>
            <w:tcW w:w="912" w:type="dxa"/>
            <w:tcBorders>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27</w:t>
            </w:r>
          </w:p>
        </w:tc>
      </w:tr>
      <w:tr w:rsidR="002D0C99" w:rsidRPr="00E0449B" w:rsidTr="008D6261">
        <w:trPr>
          <w:trHeight w:val="916"/>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Diario,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mes,</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275</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46</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21</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7</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9</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21</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Diario,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semana,</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203</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24</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18</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44</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26</w:t>
            </w:r>
          </w:p>
        </w:tc>
      </w:tr>
      <w:tr w:rsidR="002D0C99" w:rsidRPr="00E0449B" w:rsidTr="008D6261">
        <w:trPr>
          <w:trHeight w:val="923"/>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Perdido,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5</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201</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8</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56</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No capturado,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32</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64</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68</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208</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16</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39</w:t>
            </w:r>
          </w:p>
        </w:tc>
      </w:tr>
      <w:tr w:rsidR="002D0C99" w:rsidRPr="00E0449B" w:rsidTr="008D6261">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No interesado, no entendió, 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16</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12</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5</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70</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305</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13</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17</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Semanal, constante,</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14</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180</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r>
      <w:tr w:rsidR="002D0C99" w:rsidRPr="00E0449B" w:rsidTr="008D6261">
        <w:trPr>
          <w:trHeight w:val="97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Semanal,</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mes,</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74"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13</w:t>
            </w:r>
          </w:p>
        </w:tc>
        <w:tc>
          <w:tcPr>
            <w:tcW w:w="905"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42</w:t>
            </w:r>
          </w:p>
        </w:tc>
        <w:tc>
          <w:tcPr>
            <w:tcW w:w="815"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42</w:t>
            </w:r>
          </w:p>
        </w:tc>
        <w:tc>
          <w:tcPr>
            <w:tcW w:w="912" w:type="dxa"/>
            <w:tcBorders>
              <w:top w:val="single" w:sz="4" w:space="0" w:color="8064A2" w:themeColor="accent4"/>
              <w:left w:val="single" w:sz="4" w:space="0" w:color="8064A2" w:themeColor="accent4"/>
              <w:bottom w:val="single" w:sz="8"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227</w:t>
            </w:r>
          </w:p>
        </w:tc>
      </w:tr>
    </w:tbl>
    <w:p w:rsidR="006D5CA4" w:rsidRDefault="006D5CA4" w:rsidP="006D5CA4">
      <w:pPr>
        <w:pStyle w:val="NoSpacing"/>
      </w:pPr>
    </w:p>
    <w:p w:rsidR="00D058F8" w:rsidRDefault="00F67538" w:rsidP="006D5CA4">
      <w:pPr>
        <w:pStyle w:val="NoSpacing"/>
      </w:pPr>
      <w:r>
        <w:t xml:space="preserve">La capacidad como predictor del árbol de decisión de calidad usuaria </w:t>
      </w:r>
      <w:r w:rsidR="007152C3">
        <w:t xml:space="preserve">pareciera ser efectiva para la mayoría de las clases, exceptuando a </w:t>
      </w:r>
      <w:r w:rsidR="007152C3">
        <w:rPr>
          <w:i/>
        </w:rPr>
        <w:t>No capturado</w:t>
      </w:r>
      <w:r w:rsidR="007152C3">
        <w:t xml:space="preserve">. </w:t>
      </w:r>
      <w:r w:rsidR="00EA4C57">
        <w:t xml:space="preserve">Como paso siguiente, se presenta en la </w:t>
      </w:r>
      <w:r w:rsidR="00EA4C57" w:rsidRPr="00EA4C57">
        <w:rPr>
          <w:rStyle w:val="ReferenciaChar"/>
        </w:rPr>
        <w:fldChar w:fldCharType="begin"/>
      </w:r>
      <w:r w:rsidR="00EA4C57" w:rsidRPr="00EA4C57">
        <w:rPr>
          <w:rStyle w:val="ReferenciaChar"/>
        </w:rPr>
        <w:instrText xml:space="preserve"> REF _Ref451272268 \h </w:instrText>
      </w:r>
      <w:r w:rsidR="00EA4C57" w:rsidRPr="00EA4C57">
        <w:rPr>
          <w:rStyle w:val="ReferenciaChar"/>
        </w:rPr>
      </w:r>
      <w:r w:rsidR="00EA4C57">
        <w:rPr>
          <w:rStyle w:val="ReferenciaChar"/>
        </w:rPr>
        <w:instrText xml:space="preserve"> \* MERGEFORMAT </w:instrText>
      </w:r>
      <w:r w:rsidR="00EA4C57" w:rsidRPr="00EA4C57">
        <w:rPr>
          <w:rStyle w:val="ReferenciaChar"/>
        </w:rPr>
        <w:fldChar w:fldCharType="separate"/>
      </w:r>
      <w:r w:rsidR="00901DD6" w:rsidRPr="00901DD6">
        <w:rPr>
          <w:rStyle w:val="ReferenciaChar"/>
        </w:rPr>
        <w:t>Tabla 20</w:t>
      </w:r>
      <w:r w:rsidR="00EA4C57" w:rsidRPr="00EA4C57">
        <w:rPr>
          <w:rStyle w:val="ReferenciaChar"/>
        </w:rPr>
        <w:fldChar w:fldCharType="end"/>
      </w:r>
      <w:r w:rsidR="00EA4C57">
        <w:t xml:space="preserve"> la importancia relativa de las variables relacionadas con el árbol de decisión de calidad usuaria.</w:t>
      </w:r>
    </w:p>
    <w:p w:rsidR="00EA4C57" w:rsidRDefault="00EA4C57" w:rsidP="006D5CA4">
      <w:pPr>
        <w:pStyle w:val="NoSpacing"/>
      </w:pPr>
    </w:p>
    <w:p w:rsidR="00EA4C57" w:rsidRDefault="00EA4C57" w:rsidP="006D5CA4">
      <w:pPr>
        <w:pStyle w:val="NoSpacing"/>
      </w:pPr>
    </w:p>
    <w:p w:rsidR="00EA4C57" w:rsidRDefault="00EA4C57" w:rsidP="006D5CA4">
      <w:pPr>
        <w:pStyle w:val="NoSpacing"/>
      </w:pPr>
    </w:p>
    <w:p w:rsidR="00EA4C57" w:rsidRDefault="00EA4C57" w:rsidP="006D5CA4">
      <w:pPr>
        <w:pStyle w:val="NoSpacing"/>
      </w:pPr>
    </w:p>
    <w:p w:rsidR="00EA4C57" w:rsidRDefault="00EA4C57" w:rsidP="006D5CA4">
      <w:pPr>
        <w:pStyle w:val="NoSpacing"/>
      </w:pPr>
    </w:p>
    <w:p w:rsidR="00EA4C57" w:rsidRDefault="00EA4C57" w:rsidP="006D5CA4">
      <w:pPr>
        <w:pStyle w:val="NoSpacing"/>
      </w:pPr>
    </w:p>
    <w:p w:rsidR="00EA4C57" w:rsidRDefault="00EA4C57" w:rsidP="00EA4C57">
      <w:pPr>
        <w:pStyle w:val="TtuloTabla"/>
      </w:pPr>
      <w:bookmarkStart w:id="114" w:name="_Ref451272268"/>
      <w:r>
        <w:lastRenderedPageBreak/>
        <w:t xml:space="preserve">Tabla </w:t>
      </w:r>
      <w:fldSimple w:instr=" SEQ Tabla \* ARABIC ">
        <w:r w:rsidR="00901DD6">
          <w:rPr>
            <w:noProof/>
          </w:rPr>
          <w:t>20</w:t>
        </w:r>
      </w:fldSimple>
      <w:bookmarkEnd w:id="114"/>
      <w:r>
        <w:t>:</w:t>
      </w:r>
      <w:r w:rsidRPr="00240E6F">
        <w:t xml:space="preserve"> Importancia de variables en árbol de </w:t>
      </w:r>
      <w:r>
        <w:t>calidad usuaria</w:t>
      </w:r>
    </w:p>
    <w:tbl>
      <w:tblPr>
        <w:tblStyle w:val="LightList-Accent4"/>
        <w:tblW w:w="0" w:type="auto"/>
        <w:tblLayout w:type="fixed"/>
        <w:tblLook w:val="04A0" w:firstRow="1" w:lastRow="0" w:firstColumn="1" w:lastColumn="0" w:noHBand="0" w:noVBand="1"/>
      </w:tblPr>
      <w:tblGrid>
        <w:gridCol w:w="3326"/>
        <w:gridCol w:w="5075"/>
      </w:tblGrid>
      <w:tr w:rsidR="00EA4C57" w:rsidRPr="00DE4780" w:rsidTr="00F029E9">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326" w:type="dxa"/>
          </w:tcPr>
          <w:p w:rsidR="00EA4C57" w:rsidRPr="000E47E7" w:rsidRDefault="00EA4C57" w:rsidP="00F029E9">
            <w:pPr>
              <w:pStyle w:val="TABLA"/>
              <w:jc w:val="left"/>
            </w:pPr>
            <w:r>
              <w:t>Variable</w:t>
            </w:r>
          </w:p>
        </w:tc>
        <w:tc>
          <w:tcPr>
            <w:tcW w:w="5075" w:type="dxa"/>
          </w:tcPr>
          <w:p w:rsidR="00EA4C57" w:rsidRPr="00DE4780" w:rsidRDefault="00EA4C57" w:rsidP="00F029E9">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EA4C57" w:rsidRPr="002908BA" w:rsidTr="00F029E9">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Pr="007277F9" w:rsidRDefault="00EA4C57" w:rsidP="00F029E9">
            <w:pPr>
              <w:pStyle w:val="TABLA"/>
            </w:pPr>
            <w:r>
              <w:rPr>
                <w:lang w:val="en-US"/>
              </w:rPr>
              <w:t>densidad_videos</w:t>
            </w:r>
          </w:p>
        </w:tc>
        <w:tc>
          <w:tcPr>
            <w:tcW w:w="5075" w:type="dxa"/>
            <w:vAlign w:val="center"/>
          </w:tcPr>
          <w:p w:rsidR="00EA4C57" w:rsidRPr="002908BA"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1751.9</w:t>
            </w:r>
          </w:p>
        </w:tc>
      </w:tr>
      <w:tr w:rsidR="00EA4C57" w:rsidRPr="00DE4780" w:rsidTr="00F029E9">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Pr="007277F9" w:rsidRDefault="00EA4C57" w:rsidP="00F029E9">
            <w:pPr>
              <w:pStyle w:val="TABLA"/>
            </w:pPr>
            <w:r>
              <w:t>recruitments</w:t>
            </w:r>
          </w:p>
        </w:tc>
        <w:tc>
          <w:tcPr>
            <w:tcW w:w="5075"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1612.5</w:t>
            </w:r>
          </w:p>
        </w:tc>
      </w:tr>
      <w:tr w:rsidR="00EA4C57" w:rsidRPr="00DE4780" w:rsidTr="00F029E9">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Default="00EA4C57" w:rsidP="00F029E9">
            <w:pPr>
              <w:pStyle w:val="TABLA"/>
              <w:rPr>
                <w:lang w:val="en-US"/>
              </w:rPr>
            </w:pPr>
            <w:r>
              <w:rPr>
                <w:lang w:val="en-US"/>
              </w:rPr>
              <w:t>edad</w:t>
            </w:r>
          </w:p>
        </w:tc>
        <w:tc>
          <w:tcPr>
            <w:tcW w:w="5075" w:type="dxa"/>
            <w:vAlign w:val="center"/>
          </w:tcPr>
          <w:p w:rsidR="00EA4C57"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pPr>
            <w:r>
              <w:t>1409.3</w:t>
            </w:r>
          </w:p>
        </w:tc>
      </w:tr>
      <w:tr w:rsidR="00EA4C57" w:rsidRPr="00DE4780" w:rsidTr="00F029E9">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Default="00EA4C57" w:rsidP="00F029E9">
            <w:pPr>
              <w:pStyle w:val="TABLA"/>
              <w:rPr>
                <w:lang w:val="en-US"/>
              </w:rPr>
            </w:pPr>
            <w:r>
              <w:rPr>
                <w:lang w:val="en-US"/>
              </w:rPr>
              <w:t>premios_canjeados</w:t>
            </w:r>
          </w:p>
        </w:tc>
        <w:tc>
          <w:tcPr>
            <w:tcW w:w="5075"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1318.3</w:t>
            </w:r>
          </w:p>
        </w:tc>
      </w:tr>
      <w:tr w:rsidR="00EA4C57" w:rsidRPr="00DE4780" w:rsidTr="00F029E9">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Default="00EA4C57" w:rsidP="00F029E9">
            <w:pPr>
              <w:pStyle w:val="TABLA"/>
              <w:rPr>
                <w:lang w:val="en-US"/>
              </w:rPr>
            </w:pPr>
            <w:r>
              <w:rPr>
                <w:lang w:val="en-US"/>
              </w:rPr>
              <w:t>sistema_registro</w:t>
            </w:r>
          </w:p>
        </w:tc>
        <w:tc>
          <w:tcPr>
            <w:tcW w:w="5075" w:type="dxa"/>
            <w:vAlign w:val="center"/>
          </w:tcPr>
          <w:p w:rsidR="00EA4C57"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pPr>
            <w:r>
              <w:t>982.9</w:t>
            </w:r>
          </w:p>
        </w:tc>
      </w:tr>
      <w:tr w:rsidR="00EA4C57" w:rsidRPr="00DE4780" w:rsidTr="00F029E9">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Default="00EA4C57" w:rsidP="00EA4C57">
            <w:pPr>
              <w:pStyle w:val="TABLA"/>
              <w:rPr>
                <w:lang w:val="en-US"/>
              </w:rPr>
            </w:pPr>
            <w:r>
              <w:rPr>
                <w:lang w:val="en-US"/>
              </w:rPr>
              <w:t>concursos_participados</w:t>
            </w:r>
          </w:p>
        </w:tc>
        <w:tc>
          <w:tcPr>
            <w:tcW w:w="5075"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880.5</w:t>
            </w:r>
          </w:p>
        </w:tc>
      </w:tr>
      <w:tr w:rsidR="00EA4C57" w:rsidRPr="00DE4780" w:rsidTr="00F029E9">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Default="00EA4C57" w:rsidP="00EA4C57">
            <w:pPr>
              <w:pStyle w:val="TABLA"/>
              <w:rPr>
                <w:lang w:val="en-US"/>
              </w:rPr>
            </w:pPr>
            <w:r>
              <w:rPr>
                <w:lang w:val="en-US"/>
              </w:rPr>
              <w:t>calidad_videos</w:t>
            </w:r>
          </w:p>
        </w:tc>
        <w:tc>
          <w:tcPr>
            <w:tcW w:w="5075" w:type="dxa"/>
            <w:vAlign w:val="center"/>
          </w:tcPr>
          <w:p w:rsidR="00EA4C57"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pPr>
            <w:r>
              <w:t>768.4</w:t>
            </w:r>
          </w:p>
        </w:tc>
      </w:tr>
      <w:tr w:rsidR="00EA4C57" w:rsidRPr="00DE4780" w:rsidTr="00F029E9">
        <w:trPr>
          <w:trHeight w:val="487"/>
        </w:trPr>
        <w:tc>
          <w:tcPr>
            <w:cnfStyle w:val="001000000000" w:firstRow="0" w:lastRow="0" w:firstColumn="1" w:lastColumn="0" w:oddVBand="0" w:evenVBand="0" w:oddHBand="0" w:evenHBand="0" w:firstRowFirstColumn="0" w:firstRowLastColumn="0" w:lastRowFirstColumn="0" w:lastRowLastColumn="0"/>
            <w:tcW w:w="3326" w:type="dxa"/>
            <w:shd w:val="clear" w:color="auto" w:fill="FFFFFF" w:themeFill="background1"/>
            <w:vAlign w:val="center"/>
          </w:tcPr>
          <w:p w:rsidR="00EA4C57" w:rsidRDefault="00EA4C57" w:rsidP="00EA4C57">
            <w:pPr>
              <w:pStyle w:val="TABLA"/>
              <w:rPr>
                <w:lang w:val="en-US"/>
              </w:rPr>
            </w:pPr>
            <w:r>
              <w:rPr>
                <w:lang w:val="en-US"/>
              </w:rPr>
              <w:t>densidad_concursos</w:t>
            </w:r>
          </w:p>
        </w:tc>
        <w:tc>
          <w:tcPr>
            <w:tcW w:w="5075"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360.1</w:t>
            </w:r>
          </w:p>
        </w:tc>
      </w:tr>
    </w:tbl>
    <w:p w:rsidR="00EA4C57" w:rsidRPr="007152C3" w:rsidRDefault="00EA4C57" w:rsidP="006D5CA4">
      <w:pPr>
        <w:pStyle w:val="NoSpacing"/>
      </w:pPr>
    </w:p>
    <w:p w:rsidR="0077635B" w:rsidRPr="005D35FC" w:rsidRDefault="005D35FC" w:rsidP="005D35FC">
      <w:pPr>
        <w:rPr>
          <w:rFonts w:ascii="Times New Roman" w:hAnsi="Times New Roman" w:cs="Times New Roman"/>
          <w:sz w:val="24"/>
        </w:rPr>
      </w:pPr>
      <w:r>
        <w:br w:type="page"/>
      </w:r>
    </w:p>
    <w:p w:rsidR="00B11547" w:rsidRPr="00DE4780" w:rsidRDefault="003565EC" w:rsidP="006B376F">
      <w:pPr>
        <w:pStyle w:val="Titulo2"/>
        <w:numPr>
          <w:ilvl w:val="1"/>
          <w:numId w:val="18"/>
        </w:numPr>
      </w:pPr>
      <w:bookmarkStart w:id="115" w:name="_Toc449603528"/>
      <w:r>
        <w:lastRenderedPageBreak/>
        <w:t xml:space="preserve"> </w:t>
      </w:r>
      <w:r w:rsidR="00B11547" w:rsidRPr="00DE4780">
        <w:t>Despliegue</w:t>
      </w:r>
      <w:bookmarkEnd w:id="115"/>
    </w:p>
    <w:p w:rsidR="00B11547" w:rsidRPr="00DE4780" w:rsidRDefault="00B11547" w:rsidP="006B376F">
      <w:pPr>
        <w:pStyle w:val="NoSpacing"/>
      </w:pPr>
    </w:p>
    <w:p w:rsidR="0077635B" w:rsidRDefault="0077635B" w:rsidP="006B376F">
      <w:pPr>
        <w:pStyle w:val="NoSpacing"/>
      </w:pPr>
      <w:r>
        <w:t xml:space="preserve">En esta, la última etapa del proceso </w:t>
      </w:r>
      <w:r w:rsidRPr="0077635B">
        <w:rPr>
          <w:i/>
        </w:rPr>
        <w:t>CRISP-DM</w:t>
      </w:r>
      <w:r>
        <w:t>, se despliega de forma resumida toda la información relevante obtenida en las fases anteriores. Es dentro de este objetivo que se dividirá esta sección en tres, abordando en cada una toda la información rescatable referente a los indicadores propuestos para este estudio.</w:t>
      </w:r>
    </w:p>
    <w:p w:rsidR="0077635B" w:rsidRDefault="0077635B" w:rsidP="006B376F">
      <w:pPr>
        <w:pStyle w:val="NoSpacing"/>
      </w:pPr>
    </w:p>
    <w:p w:rsidR="00087CD8" w:rsidRDefault="00C445CB" w:rsidP="00C445CB">
      <w:pPr>
        <w:pStyle w:val="Titulo3"/>
        <w:ind w:left="0" w:firstLine="0"/>
      </w:pPr>
      <w:r>
        <w:t>Despliegue para usuarios activos</w:t>
      </w:r>
      <w:r w:rsidR="0077635B">
        <w:t xml:space="preserve"> </w:t>
      </w:r>
    </w:p>
    <w:p w:rsidR="00FD052E" w:rsidRDefault="00FD052E" w:rsidP="00C445CB">
      <w:pPr>
        <w:pStyle w:val="Titulo3"/>
        <w:ind w:left="0" w:firstLine="0"/>
      </w:pPr>
    </w:p>
    <w:p w:rsidR="00FD052E" w:rsidRPr="00A97BC8" w:rsidRDefault="00FD052E" w:rsidP="00EA4C57">
      <w:pPr>
        <w:pStyle w:val="NoSpacing"/>
      </w:pPr>
      <w:r>
        <w:t xml:space="preserve">Es importante para el negocio saber en qué condiciones la plataforma ha tenido cúspides de actividad usuaria, para así poder replicar dichas condiciones, ver cómo influyen, e incluso mejorarlas. En base a este principio, se presentan en la </w:t>
      </w:r>
      <w:r w:rsidR="000A44CD">
        <w:t xml:space="preserve"> </w:t>
      </w:r>
      <w:r w:rsidR="000A44CD" w:rsidRPr="000A44CD">
        <w:rPr>
          <w:rStyle w:val="ReferenciaChar"/>
        </w:rPr>
        <w:fldChar w:fldCharType="begin"/>
      </w:r>
      <w:r w:rsidR="000A44CD" w:rsidRPr="000A44CD">
        <w:rPr>
          <w:rStyle w:val="ReferenciaChar"/>
        </w:rPr>
        <w:instrText xml:space="preserve"> REF _Ref451274264 \h </w:instrText>
      </w:r>
      <w:r w:rsidR="000A44CD" w:rsidRPr="000A44CD">
        <w:rPr>
          <w:rStyle w:val="ReferenciaChar"/>
        </w:rPr>
      </w:r>
      <w:r w:rsidR="000A44CD">
        <w:rPr>
          <w:rStyle w:val="ReferenciaChar"/>
        </w:rPr>
        <w:instrText xml:space="preserve"> \* MERGEFORMAT </w:instrText>
      </w:r>
      <w:r w:rsidR="000A44CD" w:rsidRPr="000A44CD">
        <w:rPr>
          <w:rStyle w:val="ReferenciaChar"/>
        </w:rPr>
        <w:fldChar w:fldCharType="separate"/>
      </w:r>
      <w:r w:rsidR="00901DD6" w:rsidRPr="00901DD6">
        <w:rPr>
          <w:rStyle w:val="ReferenciaChar"/>
        </w:rPr>
        <w:t>Tabla 21</w:t>
      </w:r>
      <w:r w:rsidR="000A44CD" w:rsidRPr="000A44CD">
        <w:rPr>
          <w:rStyle w:val="ReferenciaChar"/>
        </w:rPr>
        <w:fldChar w:fldCharType="end"/>
      </w:r>
      <w:r w:rsidR="000A44CD">
        <w:t xml:space="preserve"> </w:t>
      </w:r>
      <w:r>
        <w:t>la lista de factores que influyen a esta variable para el contexto de la plataforma del estudio.</w:t>
      </w:r>
      <w:r w:rsidR="00C0669A">
        <w:t xml:space="preserve"> </w:t>
      </w:r>
    </w:p>
    <w:p w:rsidR="00FD052E" w:rsidRDefault="00FD052E" w:rsidP="00EA4C57">
      <w:pPr>
        <w:pStyle w:val="NoSpacing"/>
      </w:pPr>
    </w:p>
    <w:p w:rsidR="00FF5A91" w:rsidRDefault="00FF5A91" w:rsidP="00FF5A91">
      <w:pPr>
        <w:pStyle w:val="TtuloTabla"/>
      </w:pPr>
      <w:bookmarkStart w:id="116" w:name="_Ref451274264"/>
      <w:r>
        <w:t xml:space="preserve">Tabla </w:t>
      </w:r>
      <w:fldSimple w:instr=" SEQ Tabla \* ARABIC ">
        <w:r w:rsidR="00901DD6">
          <w:rPr>
            <w:noProof/>
          </w:rPr>
          <w:t>21</w:t>
        </w:r>
      </w:fldSimple>
      <w:bookmarkEnd w:id="116"/>
      <w:r>
        <w:t>: Variables que influyen sobre usuarios activos</w:t>
      </w:r>
    </w:p>
    <w:tbl>
      <w:tblPr>
        <w:tblStyle w:val="LightList-Accent4"/>
        <w:tblW w:w="0" w:type="auto"/>
        <w:tblLook w:val="04A0" w:firstRow="1" w:lastRow="0" w:firstColumn="1" w:lastColumn="0" w:noHBand="0" w:noVBand="1"/>
      </w:tblPr>
      <w:tblGrid>
        <w:gridCol w:w="2235"/>
        <w:gridCol w:w="3827"/>
        <w:gridCol w:w="2300"/>
      </w:tblGrid>
      <w:tr w:rsidR="00C0669A" w:rsidRPr="00C0669A" w:rsidTr="00C06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0669A" w:rsidRPr="00C0669A" w:rsidRDefault="00C0669A" w:rsidP="00C0669A">
            <w:pPr>
              <w:pStyle w:val="NoSpacing"/>
              <w:ind w:firstLine="0"/>
              <w:rPr>
                <w:sz w:val="22"/>
              </w:rPr>
            </w:pPr>
            <w:r w:rsidRPr="00C0669A">
              <w:rPr>
                <w:sz w:val="22"/>
              </w:rPr>
              <w:t>Factor o variable</w:t>
            </w:r>
          </w:p>
        </w:tc>
        <w:tc>
          <w:tcPr>
            <w:tcW w:w="3827" w:type="dxa"/>
          </w:tcPr>
          <w:p w:rsidR="00C0669A" w:rsidRPr="00C0669A" w:rsidRDefault="00C0669A" w:rsidP="00EA4C57">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c>
          <w:tcPr>
            <w:tcW w:w="2300" w:type="dxa"/>
          </w:tcPr>
          <w:p w:rsidR="00C0669A" w:rsidRPr="00C0669A" w:rsidRDefault="00C0669A" w:rsidP="00EA4C57">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Respaldo</w:t>
            </w:r>
          </w:p>
        </w:tc>
      </w:tr>
      <w:tr w:rsidR="00C0669A" w:rsidRPr="00C0669A" w:rsidTr="00A9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C0669A" w:rsidP="00A97BC8">
            <w:pPr>
              <w:pStyle w:val="NoSpacing"/>
              <w:ind w:firstLine="0"/>
              <w:jc w:val="left"/>
              <w:rPr>
                <w:sz w:val="22"/>
              </w:rPr>
            </w:pPr>
            <w:r w:rsidRPr="00C0669A">
              <w:rPr>
                <w:sz w:val="22"/>
              </w:rPr>
              <w:t>Concursos activos</w:t>
            </w:r>
          </w:p>
        </w:tc>
        <w:tc>
          <w:tcPr>
            <w:tcW w:w="3827" w:type="dxa"/>
          </w:tcPr>
          <w:p w:rsidR="00C0669A" w:rsidRPr="00C0669A" w:rsidRDefault="00C0669A" w:rsidP="00C0669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C0669A">
              <w:rPr>
                <w:sz w:val="22"/>
              </w:rPr>
              <w:t>Los concursos</w:t>
            </w:r>
            <w:r>
              <w:rPr>
                <w:sz w:val="22"/>
              </w:rPr>
              <w:t xml:space="preserve"> afectan de forma directa a la cantidad de usuarios activos en un momento dado en la plataforma, esto es, a mayor cantidad de concursos activos, mayor cantidad de usuarios activos.</w:t>
            </w:r>
          </w:p>
        </w:tc>
        <w:tc>
          <w:tcPr>
            <w:tcW w:w="2300" w:type="dxa"/>
          </w:tcPr>
          <w:p w:rsidR="00C0669A" w:rsidRPr="00B00977" w:rsidRDefault="00C0669A" w:rsidP="00A97BC8">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r w:rsidRPr="00B00977">
              <w:rPr>
                <w:i/>
                <w:sz w:val="22"/>
              </w:rPr>
              <w:t>Tableau</w:t>
            </w:r>
            <w:r w:rsidRPr="00B00977">
              <w:rPr>
                <w:sz w:val="22"/>
              </w:rPr>
              <w:t>)</w:t>
            </w:r>
            <w:r w:rsidR="00A97BC8">
              <w:rPr>
                <w:sz w:val="22"/>
              </w:rPr>
              <w:t>, árbol de decisión y su análisis.</w:t>
            </w:r>
          </w:p>
        </w:tc>
      </w:tr>
      <w:tr w:rsidR="00C0669A" w:rsidRPr="00C0669A" w:rsidTr="00A97BC8">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0B13B7" w:rsidP="00A97BC8">
            <w:pPr>
              <w:pStyle w:val="NoSpacing"/>
              <w:ind w:firstLine="0"/>
              <w:jc w:val="left"/>
              <w:rPr>
                <w:sz w:val="22"/>
              </w:rPr>
            </w:pPr>
            <w:r>
              <w:rPr>
                <w:sz w:val="22"/>
              </w:rPr>
              <w:t>Canjes activos</w:t>
            </w:r>
          </w:p>
        </w:tc>
        <w:tc>
          <w:tcPr>
            <w:tcW w:w="3827" w:type="dxa"/>
          </w:tcPr>
          <w:p w:rsidR="00C0669A" w:rsidRPr="00C0669A" w:rsidRDefault="000B13B7" w:rsidP="000B13B7">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De la misma manera que los concursos, los canjes activos se relacionan directamente con la cantidad de usuarios activos.</w:t>
            </w:r>
          </w:p>
        </w:tc>
        <w:tc>
          <w:tcPr>
            <w:tcW w:w="2300" w:type="dxa"/>
          </w:tcPr>
          <w:p w:rsidR="00C0669A" w:rsidRPr="00B00977" w:rsidRDefault="000B13B7" w:rsidP="00F143C0">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r w:rsidRPr="00B00977">
              <w:rPr>
                <w:i/>
                <w:sz w:val="22"/>
              </w:rPr>
              <w:t>Tableau</w:t>
            </w:r>
            <w:r w:rsidRPr="00B00977">
              <w:rPr>
                <w:sz w:val="22"/>
              </w:rPr>
              <w:t>)</w:t>
            </w:r>
            <w:r w:rsidR="00A97BC8">
              <w:rPr>
                <w:sz w:val="22"/>
              </w:rPr>
              <w:t>, árbol de decisión y su análisis.</w:t>
            </w:r>
          </w:p>
        </w:tc>
      </w:tr>
      <w:tr w:rsidR="00C0669A" w:rsidRPr="00C0669A" w:rsidTr="00A9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A97BC8" w:rsidP="00A97BC8">
            <w:pPr>
              <w:pStyle w:val="NoSpacing"/>
              <w:ind w:firstLine="0"/>
              <w:jc w:val="left"/>
              <w:rPr>
                <w:sz w:val="22"/>
              </w:rPr>
            </w:pPr>
            <w:r>
              <w:rPr>
                <w:sz w:val="22"/>
              </w:rPr>
              <w:t>Usuarios nuevos</w:t>
            </w:r>
          </w:p>
        </w:tc>
        <w:tc>
          <w:tcPr>
            <w:tcW w:w="3827" w:type="dxa"/>
          </w:tcPr>
          <w:p w:rsidR="00C0669A" w:rsidRPr="00C0669A" w:rsidRDefault="00A97BC8" w:rsidP="00EA4C5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Como es de esperarse, una mayor cantidad de usuarios nuevos tiene como consecuencia una mayor cantidad de usuarios activos.</w:t>
            </w:r>
          </w:p>
        </w:tc>
        <w:tc>
          <w:tcPr>
            <w:tcW w:w="2300" w:type="dxa"/>
          </w:tcPr>
          <w:p w:rsidR="00C0669A" w:rsidRPr="00C0669A" w:rsidRDefault="00A97BC8" w:rsidP="00EA4C5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 decisión y su análisis.</w:t>
            </w:r>
          </w:p>
        </w:tc>
      </w:tr>
      <w:tr w:rsidR="00C0669A" w:rsidRPr="00C0669A" w:rsidTr="00A97BC8">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A97BC8" w:rsidP="00A97BC8">
            <w:pPr>
              <w:pStyle w:val="NoSpacing"/>
              <w:ind w:firstLine="0"/>
              <w:jc w:val="left"/>
              <w:rPr>
                <w:sz w:val="22"/>
              </w:rPr>
            </w:pPr>
            <w:r>
              <w:rPr>
                <w:sz w:val="22"/>
              </w:rPr>
              <w:t>Cantidad de veces que se comparte un video en su primer día</w:t>
            </w:r>
          </w:p>
        </w:tc>
        <w:tc>
          <w:tcPr>
            <w:tcW w:w="3827" w:type="dxa"/>
          </w:tcPr>
          <w:p w:rsidR="00C0669A" w:rsidRPr="00C0669A" w:rsidRDefault="00A97BC8" w:rsidP="00A97BC8">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Si bien el estudio muestra una relación de esta variable con la cantidad de usuarios activos, conocimiento del negocio hace ver que, si bien la relación existe, si dirección es hacia el otro sentido. Son los usuarios activos los que comparten videos en sus primeros días, y es por esto </w:t>
            </w:r>
            <w:r w:rsidR="009C60A5">
              <w:rPr>
                <w:sz w:val="22"/>
              </w:rPr>
              <w:t>que,</w:t>
            </w:r>
            <w:r>
              <w:rPr>
                <w:sz w:val="22"/>
              </w:rPr>
              <w:t xml:space="preserve"> por definición, a mayor cantidad de usuarios activos, más probabilidad hay que un video sea ampliamente compartido.</w:t>
            </w:r>
          </w:p>
        </w:tc>
        <w:tc>
          <w:tcPr>
            <w:tcW w:w="2300" w:type="dxa"/>
          </w:tcPr>
          <w:p w:rsidR="00C0669A" w:rsidRPr="00C0669A" w:rsidRDefault="00A97BC8" w:rsidP="00EA4C57">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 decisión y su análisis.</w:t>
            </w:r>
          </w:p>
        </w:tc>
      </w:tr>
    </w:tbl>
    <w:p w:rsidR="00FD052E" w:rsidRDefault="00FD052E" w:rsidP="00EA4C57">
      <w:pPr>
        <w:pStyle w:val="NoSpacing"/>
      </w:pPr>
    </w:p>
    <w:p w:rsidR="00FD052E" w:rsidRDefault="00FD052E" w:rsidP="00BC57A9">
      <w:pPr>
        <w:pStyle w:val="NoSpacing"/>
        <w:ind w:firstLine="0"/>
      </w:pPr>
    </w:p>
    <w:p w:rsidR="00FD052E" w:rsidRDefault="00FD052E" w:rsidP="00EA4C57">
      <w:pPr>
        <w:pStyle w:val="NoSpacing"/>
      </w:pPr>
    </w:p>
    <w:p w:rsidR="00A97BC8" w:rsidRDefault="00A97BC8" w:rsidP="00EA4C57">
      <w:pPr>
        <w:pStyle w:val="NoSpacing"/>
      </w:pPr>
    </w:p>
    <w:p w:rsidR="00C445CB" w:rsidRDefault="00C445CB" w:rsidP="00C445CB">
      <w:pPr>
        <w:pStyle w:val="Titulo3"/>
        <w:ind w:left="0" w:firstLine="0"/>
      </w:pPr>
      <w:r>
        <w:t xml:space="preserve">Despliegue para penetración </w:t>
      </w:r>
    </w:p>
    <w:p w:rsidR="00C445CB" w:rsidRDefault="00C445CB" w:rsidP="00C445CB">
      <w:pPr>
        <w:pStyle w:val="Titulo3"/>
        <w:ind w:left="0" w:firstLine="0"/>
      </w:pPr>
    </w:p>
    <w:p w:rsidR="00A97BC8" w:rsidRDefault="00A97BC8" w:rsidP="00A97BC8">
      <w:pPr>
        <w:pStyle w:val="NoSpacing"/>
      </w:pPr>
      <w:r>
        <w:t xml:space="preserve">Un video con buena penetración tiene como consecuencia una mayor propagación del contenido del cliente, tanto en la plataforma como en las redes sociales de sus usuarios, además </w:t>
      </w:r>
      <w:r w:rsidR="00FF5A91">
        <w:t>de una ayuda evidente a la plataforma como marca, al compartirse su imagen y dominio junto con el video.</w:t>
      </w:r>
      <w:r w:rsidR="000A44CD">
        <w:t xml:space="preserve"> En la </w:t>
      </w:r>
      <w:r w:rsidR="006210F3" w:rsidRPr="006210F3">
        <w:rPr>
          <w:rStyle w:val="ReferenciaChar"/>
        </w:rPr>
        <w:fldChar w:fldCharType="begin"/>
      </w:r>
      <w:r w:rsidR="006210F3" w:rsidRPr="006210F3">
        <w:rPr>
          <w:rStyle w:val="ReferenciaChar"/>
        </w:rPr>
        <w:instrText xml:space="preserve"> REF _Ref451274655 \h </w:instrText>
      </w:r>
      <w:r w:rsidR="006210F3" w:rsidRPr="006210F3">
        <w:rPr>
          <w:rStyle w:val="ReferenciaChar"/>
        </w:rPr>
      </w:r>
      <w:r w:rsidR="006210F3">
        <w:rPr>
          <w:rStyle w:val="ReferenciaChar"/>
        </w:rPr>
        <w:instrText xml:space="preserve"> \* MERGEFORMAT </w:instrText>
      </w:r>
      <w:r w:rsidR="006210F3" w:rsidRPr="006210F3">
        <w:rPr>
          <w:rStyle w:val="ReferenciaChar"/>
        </w:rPr>
        <w:fldChar w:fldCharType="separate"/>
      </w:r>
      <w:r w:rsidR="00901DD6" w:rsidRPr="00901DD6">
        <w:rPr>
          <w:rStyle w:val="ReferenciaChar"/>
        </w:rPr>
        <w:t>Tabla 22</w:t>
      </w:r>
      <w:r w:rsidR="006210F3" w:rsidRPr="006210F3">
        <w:rPr>
          <w:rStyle w:val="ReferenciaChar"/>
        </w:rPr>
        <w:fldChar w:fldCharType="end"/>
      </w:r>
      <w:r w:rsidR="006210F3">
        <w:t xml:space="preserve"> </w:t>
      </w:r>
      <w:r w:rsidR="000A44CD">
        <w:t xml:space="preserve">se </w:t>
      </w:r>
      <w:r w:rsidR="006210F3">
        <w:t>presentan las variables que influyen sobre la penetración de un video.</w:t>
      </w:r>
    </w:p>
    <w:p w:rsidR="006210F3" w:rsidRDefault="006210F3" w:rsidP="00A97BC8">
      <w:pPr>
        <w:pStyle w:val="NoSpacing"/>
      </w:pPr>
    </w:p>
    <w:p w:rsidR="006210F3" w:rsidRDefault="006210F3" w:rsidP="006210F3">
      <w:pPr>
        <w:pStyle w:val="TtuloTabla"/>
      </w:pPr>
      <w:bookmarkStart w:id="117" w:name="_Ref451274655"/>
      <w:r>
        <w:t xml:space="preserve">Tabla </w:t>
      </w:r>
      <w:fldSimple w:instr=" SEQ Tabla \* ARABIC ">
        <w:r w:rsidR="00901DD6">
          <w:rPr>
            <w:noProof/>
          </w:rPr>
          <w:t>22</w:t>
        </w:r>
      </w:fldSimple>
      <w:bookmarkEnd w:id="117"/>
      <w:r>
        <w:t xml:space="preserve">: </w:t>
      </w:r>
      <w:r w:rsidRPr="0087146E">
        <w:t>Variables que</w:t>
      </w:r>
      <w:r>
        <w:t xml:space="preserve"> influyen sobre penetración</w:t>
      </w:r>
    </w:p>
    <w:tbl>
      <w:tblPr>
        <w:tblStyle w:val="LightList-Accent4"/>
        <w:tblW w:w="0" w:type="auto"/>
        <w:tblLook w:val="04A0" w:firstRow="1" w:lastRow="0" w:firstColumn="1" w:lastColumn="0" w:noHBand="0" w:noVBand="1"/>
      </w:tblPr>
      <w:tblGrid>
        <w:gridCol w:w="1951"/>
        <w:gridCol w:w="6414"/>
      </w:tblGrid>
      <w:tr w:rsidR="00224A07" w:rsidRPr="00C0669A" w:rsidTr="00224A0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1" w:type="dxa"/>
          </w:tcPr>
          <w:p w:rsidR="00224A07" w:rsidRPr="00C0669A" w:rsidRDefault="00224A07" w:rsidP="00F029E9">
            <w:pPr>
              <w:pStyle w:val="NoSpacing"/>
              <w:ind w:firstLine="0"/>
              <w:rPr>
                <w:sz w:val="22"/>
              </w:rPr>
            </w:pPr>
            <w:r w:rsidRPr="00C0669A">
              <w:rPr>
                <w:sz w:val="22"/>
              </w:rPr>
              <w:t>Factor o variable</w:t>
            </w:r>
          </w:p>
        </w:tc>
        <w:tc>
          <w:tcPr>
            <w:tcW w:w="6414" w:type="dxa"/>
          </w:tcPr>
          <w:p w:rsidR="00224A07" w:rsidRPr="00C0669A" w:rsidRDefault="00224A07" w:rsidP="00F029E9">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r>
      <w:tr w:rsidR="00224A07" w:rsidRPr="00C0669A" w:rsidTr="00224A07">
        <w:trPr>
          <w:cnfStyle w:val="000000100000" w:firstRow="0" w:lastRow="0" w:firstColumn="0" w:lastColumn="0" w:oddVBand="0" w:evenVBand="0" w:oddHBand="1" w:evenHBand="0" w:firstRowFirstColumn="0" w:firstRowLastColumn="0" w:lastRowFirstColumn="0" w:lastRowLastColumn="0"/>
          <w:trHeight w:val="476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Pr="00C0669A" w:rsidRDefault="00224A07" w:rsidP="00F029E9">
            <w:pPr>
              <w:pStyle w:val="NoSpacing"/>
              <w:ind w:firstLine="0"/>
              <w:jc w:val="left"/>
              <w:rPr>
                <w:sz w:val="22"/>
              </w:rPr>
            </w:pPr>
            <w:r>
              <w:rPr>
                <w:sz w:val="22"/>
              </w:rPr>
              <w:t>Diferencia de lanzamiento y duración</w:t>
            </w:r>
          </w:p>
        </w:tc>
        <w:tc>
          <w:tcPr>
            <w:tcW w:w="6414" w:type="dxa"/>
          </w:tcPr>
          <w:p w:rsidR="00224A07" w:rsidRDefault="00224A07"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agrupan estas variables ya que la relación encontrada no se limita exclusivamente a ninguna de ellas (al menos durante el proceso en que se observa dicho comportamiento).</w:t>
            </w:r>
          </w:p>
          <w:p w:rsidR="00224A07" w:rsidRDefault="00224A07"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491E53">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A menores rangos de duración, y cuando la diferencia de lanzamiento del contenido original y su publicación en la plataforma es de 6 horas o menos, se aprecia un máximo de penetración con respecto al resto de combinaciones de intervalos.</w:t>
            </w:r>
          </w:p>
          <w:p w:rsidR="00224A07" w:rsidRDefault="00224A07" w:rsidP="00491E53">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Esta relación se ve reflejada además en el árbol de decisión generado, donde 2 nodos consecutivos, de duración y diferencia de lanzamiento respectivamente, terminan en una hoja con 82% de probabilidad de éxito (70% de penetración o más, para videos de menos de 60 segundos y diferencias de lanzamiento de menos de 38 horas).</w:t>
            </w: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224A07" w:rsidRPr="00C0669A"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r w:rsidRPr="00B00977">
              <w:rPr>
                <w:i/>
                <w:sz w:val="22"/>
              </w:rPr>
              <w:t>Tableau</w:t>
            </w:r>
            <w:r w:rsidRPr="00B00977">
              <w:rPr>
                <w:sz w:val="22"/>
              </w:rPr>
              <w:t>)</w:t>
            </w:r>
            <w:r>
              <w:rPr>
                <w:sz w:val="22"/>
              </w:rPr>
              <w:t>, árbol de decisión y su análisis.</w:t>
            </w:r>
          </w:p>
        </w:tc>
      </w:tr>
      <w:tr w:rsidR="00224A07" w:rsidRPr="00C0669A" w:rsidTr="00224A07">
        <w:trPr>
          <w:trHeight w:val="19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Default="00224A07" w:rsidP="00F029E9">
            <w:pPr>
              <w:pStyle w:val="NoSpacing"/>
              <w:ind w:firstLine="0"/>
              <w:jc w:val="left"/>
              <w:rPr>
                <w:sz w:val="22"/>
              </w:rPr>
            </w:pPr>
            <w:r>
              <w:rPr>
                <w:sz w:val="22"/>
              </w:rPr>
              <w:t>Cantidad de veces que se comparte un video en su primer día</w:t>
            </w:r>
          </w:p>
        </w:tc>
        <w:tc>
          <w:tcPr>
            <w:tcW w:w="6414" w:type="dxa"/>
          </w:tcPr>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Al analizar el árbol de decisión generado, se aprecia que, en todos los casos, mientras más veces sea compartido un video en su primer día, mayores probabilidades de alcanzar valores altos de penetración (sobre 70%) tendrá.</w:t>
            </w: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 decisión y su análisis.</w:t>
            </w:r>
          </w:p>
        </w:tc>
      </w:tr>
      <w:tr w:rsidR="00224A07" w:rsidRPr="00C0669A" w:rsidTr="00224A07">
        <w:trPr>
          <w:cnfStyle w:val="000000100000" w:firstRow="0" w:lastRow="0" w:firstColumn="0" w:lastColumn="0" w:oddVBand="0" w:evenVBand="0" w:oddHBand="1" w:evenHBand="0" w:firstRowFirstColumn="0" w:firstRowLastColumn="0" w:lastRowFirstColumn="0" w:lastRowLastColumn="0"/>
          <w:trHeight w:val="1643"/>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Default="00224A07" w:rsidP="00F029E9">
            <w:pPr>
              <w:pStyle w:val="NoSpacing"/>
              <w:ind w:firstLine="0"/>
              <w:jc w:val="left"/>
              <w:rPr>
                <w:sz w:val="22"/>
              </w:rPr>
            </w:pPr>
            <w:r>
              <w:rPr>
                <w:sz w:val="22"/>
              </w:rPr>
              <w:t>Concursos activos</w:t>
            </w:r>
          </w:p>
        </w:tc>
        <w:tc>
          <w:tcPr>
            <w:tcW w:w="6414" w:type="dxa"/>
          </w:tcPr>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La cantidad de concursos activos al momento de lanzamiento de un video afecta directamente a su penetración. El óptimo encontrado para este caso se fija en 9 o más concursos.</w:t>
            </w: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 decisión y su análisis.</w:t>
            </w:r>
          </w:p>
        </w:tc>
      </w:tr>
    </w:tbl>
    <w:p w:rsidR="00EA4C57" w:rsidRDefault="00EA4C57" w:rsidP="00EA4C57">
      <w:pPr>
        <w:pStyle w:val="NoSpacing"/>
        <w:ind w:firstLine="0"/>
      </w:pPr>
    </w:p>
    <w:p w:rsidR="009D7472" w:rsidRDefault="009D7472" w:rsidP="00EA4C57">
      <w:pPr>
        <w:pStyle w:val="NoSpacing"/>
        <w:ind w:firstLine="0"/>
      </w:pPr>
    </w:p>
    <w:p w:rsidR="00C445CB" w:rsidRDefault="00C445CB" w:rsidP="00DE2A42">
      <w:pPr>
        <w:pStyle w:val="NoSpacing"/>
        <w:ind w:firstLine="0"/>
      </w:pPr>
    </w:p>
    <w:p w:rsidR="00C445CB" w:rsidRDefault="00C445CB" w:rsidP="00C445CB">
      <w:pPr>
        <w:pStyle w:val="Titulo3"/>
        <w:ind w:left="0" w:firstLine="0"/>
      </w:pPr>
      <w:r>
        <w:lastRenderedPageBreak/>
        <w:t xml:space="preserve">Despliegue para calidad usuaria </w:t>
      </w:r>
    </w:p>
    <w:p w:rsidR="00C445CB" w:rsidRDefault="00C445CB" w:rsidP="00C445CB">
      <w:pPr>
        <w:pStyle w:val="Titulo3"/>
        <w:ind w:left="0" w:firstLine="0"/>
      </w:pPr>
    </w:p>
    <w:p w:rsidR="00DE2A42" w:rsidRDefault="00DE2A42" w:rsidP="00DE2A42">
      <w:pPr>
        <w:pStyle w:val="NoSpacing"/>
      </w:pPr>
      <w:r>
        <w:t>La calidad usuaria es un factor fundamental para entender a la comunidad de la plataforma, y poder potenciar aquellos factores que atraen, o potencian, las calidades provechosas para conseguir los objetivos del negocio.</w:t>
      </w:r>
      <w:r w:rsidR="00327FED">
        <w:t xml:space="preserve"> En la </w:t>
      </w:r>
      <w:r w:rsidR="00B32115" w:rsidRPr="00B32115">
        <w:rPr>
          <w:rStyle w:val="ReferenciaChar"/>
        </w:rPr>
        <w:fldChar w:fldCharType="begin"/>
      </w:r>
      <w:r w:rsidR="00B32115" w:rsidRPr="00B32115">
        <w:rPr>
          <w:rStyle w:val="ReferenciaChar"/>
        </w:rPr>
        <w:instrText xml:space="preserve"> REF _Ref451276237 \h </w:instrText>
      </w:r>
      <w:r w:rsidR="00B32115" w:rsidRPr="00B32115">
        <w:rPr>
          <w:rStyle w:val="ReferenciaChar"/>
        </w:rPr>
      </w:r>
      <w:r w:rsidR="00B32115">
        <w:rPr>
          <w:rStyle w:val="ReferenciaChar"/>
        </w:rPr>
        <w:instrText xml:space="preserve"> \* MERGEFORMAT </w:instrText>
      </w:r>
      <w:r w:rsidR="00B32115" w:rsidRPr="00B32115">
        <w:rPr>
          <w:rStyle w:val="ReferenciaChar"/>
        </w:rPr>
        <w:fldChar w:fldCharType="separate"/>
      </w:r>
      <w:r w:rsidR="00901DD6" w:rsidRPr="00901DD6">
        <w:rPr>
          <w:rStyle w:val="ReferenciaChar"/>
        </w:rPr>
        <w:t>Tabla 23</w:t>
      </w:r>
      <w:r w:rsidR="00B32115" w:rsidRPr="00B32115">
        <w:rPr>
          <w:rStyle w:val="ReferenciaChar"/>
        </w:rPr>
        <w:fldChar w:fldCharType="end"/>
      </w:r>
      <w:r w:rsidR="00B32115">
        <w:t xml:space="preserve"> se presentan las variables encontradas que afectan a las diferentes clases de calidad usuaria.</w:t>
      </w:r>
    </w:p>
    <w:p w:rsidR="009D70DA" w:rsidRDefault="009D70DA" w:rsidP="00DE2A42">
      <w:pPr>
        <w:pStyle w:val="NoSpacing"/>
      </w:pPr>
    </w:p>
    <w:p w:rsidR="009D70DA" w:rsidRDefault="009D70DA" w:rsidP="009D70DA">
      <w:pPr>
        <w:pStyle w:val="TtuloTabla"/>
      </w:pPr>
      <w:bookmarkStart w:id="118" w:name="_Ref451276237"/>
      <w:r>
        <w:t xml:space="preserve">Tabla </w:t>
      </w:r>
      <w:fldSimple w:instr=" SEQ Tabla \* ARABIC ">
        <w:r w:rsidR="00901DD6">
          <w:rPr>
            <w:noProof/>
          </w:rPr>
          <w:t>23</w:t>
        </w:r>
      </w:fldSimple>
      <w:bookmarkEnd w:id="118"/>
      <w:r w:rsidRPr="00150CB5">
        <w:t xml:space="preserve">: Variables que influyen sobre </w:t>
      </w:r>
      <w:r w:rsidR="00327FED">
        <w:t>calidad usuaria</w:t>
      </w:r>
    </w:p>
    <w:tbl>
      <w:tblPr>
        <w:tblStyle w:val="LightList-Accent4"/>
        <w:tblW w:w="0" w:type="auto"/>
        <w:tblLook w:val="04A0" w:firstRow="1" w:lastRow="0" w:firstColumn="1" w:lastColumn="0" w:noHBand="0" w:noVBand="1"/>
      </w:tblPr>
      <w:tblGrid>
        <w:gridCol w:w="1951"/>
        <w:gridCol w:w="6414"/>
      </w:tblGrid>
      <w:tr w:rsidR="009D70DA" w:rsidRPr="00C0669A" w:rsidTr="00F029E9">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1" w:type="dxa"/>
          </w:tcPr>
          <w:p w:rsidR="009D70DA" w:rsidRPr="00C0669A" w:rsidRDefault="009D70DA" w:rsidP="00F029E9">
            <w:pPr>
              <w:pStyle w:val="NoSpacing"/>
              <w:ind w:firstLine="0"/>
              <w:rPr>
                <w:sz w:val="22"/>
              </w:rPr>
            </w:pPr>
            <w:r w:rsidRPr="00C0669A">
              <w:rPr>
                <w:sz w:val="22"/>
              </w:rPr>
              <w:t>Factor o variable</w:t>
            </w:r>
          </w:p>
        </w:tc>
        <w:tc>
          <w:tcPr>
            <w:tcW w:w="6414" w:type="dxa"/>
          </w:tcPr>
          <w:p w:rsidR="009D70DA" w:rsidRPr="00C0669A" w:rsidRDefault="009D70DA" w:rsidP="00F029E9">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r>
      <w:tr w:rsidR="009D70DA" w:rsidRPr="00C0669A" w:rsidTr="004D526C">
        <w:trPr>
          <w:cnfStyle w:val="000000100000" w:firstRow="0" w:lastRow="0" w:firstColumn="0" w:lastColumn="0" w:oddVBand="0" w:evenVBand="0" w:oddHBand="1" w:evenHBand="0" w:firstRowFirstColumn="0" w:firstRowLastColumn="0" w:lastRowFirstColumn="0" w:lastRowLastColumn="0"/>
          <w:trHeight w:val="233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D70DA" w:rsidRPr="00C0669A" w:rsidRDefault="00E44FE8" w:rsidP="00F029E9">
            <w:pPr>
              <w:pStyle w:val="NoSpacing"/>
              <w:ind w:firstLine="0"/>
              <w:jc w:val="left"/>
              <w:rPr>
                <w:sz w:val="22"/>
              </w:rPr>
            </w:pPr>
            <w:r>
              <w:rPr>
                <w:sz w:val="22"/>
              </w:rPr>
              <w:t>Calidad de videos</w:t>
            </w:r>
          </w:p>
        </w:tc>
        <w:tc>
          <w:tcPr>
            <w:tcW w:w="6414" w:type="dxa"/>
          </w:tcPr>
          <w:p w:rsidR="009D70DA" w:rsidRPr="00E44FE8" w:rsidRDefault="00E44FE8"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Durante el proceso de visualización de datos con herramientas OLAP, se encuentra una relación entre la calidad de videos y las clases negativas de calidad usuaria. Para estas tres clases, la calidad de videos fluctúa entre </w:t>
            </w:r>
            <w:r>
              <w:rPr>
                <w:i/>
                <w:sz w:val="22"/>
              </w:rPr>
              <w:t>Low</w:t>
            </w:r>
            <w:r>
              <w:rPr>
                <w:sz w:val="22"/>
              </w:rPr>
              <w:t xml:space="preserve"> y </w:t>
            </w:r>
            <w:r>
              <w:rPr>
                <w:i/>
                <w:sz w:val="22"/>
              </w:rPr>
              <w:t>Somewhat Low</w:t>
            </w:r>
            <w:r>
              <w:rPr>
                <w:sz w:val="22"/>
              </w:rPr>
              <w:t>, que son las dos categorías peor valoradas en la escala.</w:t>
            </w:r>
          </w:p>
          <w:p w:rsidR="00E44FE8" w:rsidRDefault="00E44FE8"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9D70DA" w:rsidRDefault="009D70DA"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9D70DA" w:rsidRPr="00C0669A" w:rsidRDefault="009D70DA"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r w:rsidRPr="00B00977">
              <w:rPr>
                <w:i/>
                <w:sz w:val="22"/>
              </w:rPr>
              <w:t>Tableau</w:t>
            </w:r>
            <w:r w:rsidRPr="00B00977">
              <w:rPr>
                <w:sz w:val="22"/>
              </w:rPr>
              <w:t>)</w:t>
            </w:r>
            <w:r>
              <w:rPr>
                <w:sz w:val="22"/>
              </w:rPr>
              <w:t>, árbol de decisión y su análisis.</w:t>
            </w:r>
          </w:p>
        </w:tc>
      </w:tr>
      <w:tr w:rsidR="00E44FE8" w:rsidRPr="00C0669A" w:rsidTr="004D526C">
        <w:trPr>
          <w:trHeight w:val="309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E44FE8" w:rsidRDefault="00E44FE8" w:rsidP="00F029E9">
            <w:pPr>
              <w:pStyle w:val="NoSpacing"/>
              <w:ind w:firstLine="0"/>
              <w:jc w:val="left"/>
              <w:rPr>
                <w:sz w:val="22"/>
              </w:rPr>
            </w:pPr>
            <w:r>
              <w:rPr>
                <w:sz w:val="22"/>
              </w:rPr>
              <w:t>Densidad de concursos</w:t>
            </w:r>
          </w:p>
        </w:tc>
        <w:tc>
          <w:tcPr>
            <w:tcW w:w="6414" w:type="dxa"/>
          </w:tcPr>
          <w:p w:rsidR="00E44FE8" w:rsidRDefault="00E44FE8" w:rsidP="0084679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Para la clase usuaria </w:t>
            </w:r>
            <w:r>
              <w:rPr>
                <w:i/>
                <w:sz w:val="22"/>
              </w:rPr>
              <w:t>No capturado</w:t>
            </w:r>
            <w:r>
              <w:rPr>
                <w:sz w:val="22"/>
              </w:rPr>
              <w:t xml:space="preserve">, hay un peso notorio en la densidad de concursos </w:t>
            </w:r>
            <w:r>
              <w:rPr>
                <w:i/>
                <w:sz w:val="22"/>
              </w:rPr>
              <w:t>Low</w:t>
            </w:r>
            <w:r>
              <w:rPr>
                <w:sz w:val="22"/>
              </w:rPr>
              <w:t>. Esto quiere decir, que al momento en que se registró un usuario (y la semana siguiente a este registro), la den</w:t>
            </w:r>
            <w:r w:rsidR="00846795">
              <w:rPr>
                <w:sz w:val="22"/>
              </w:rPr>
              <w:t>sidad de concursos</w:t>
            </w:r>
            <w:r>
              <w:rPr>
                <w:sz w:val="22"/>
              </w:rPr>
              <w:t xml:space="preserve"> fue baja. En otras palabras,</w:t>
            </w:r>
            <w:r w:rsidR="00846795">
              <w:rPr>
                <w:sz w:val="22"/>
              </w:rPr>
              <w:t xml:space="preserve"> en la primera semana de la mayoría de los usuarios </w:t>
            </w:r>
            <w:r w:rsidR="00846795">
              <w:rPr>
                <w:i/>
                <w:sz w:val="22"/>
              </w:rPr>
              <w:t>No capturados</w:t>
            </w:r>
            <w:r w:rsidR="00846795">
              <w:rPr>
                <w:sz w:val="22"/>
              </w:rPr>
              <w:t xml:space="preserve">, la densidad de concursos fue baja. En muy pocos casos, fue </w:t>
            </w:r>
            <w:r w:rsidR="00846795">
              <w:rPr>
                <w:i/>
                <w:sz w:val="22"/>
              </w:rPr>
              <w:t>Regular</w:t>
            </w:r>
            <w:r w:rsidR="00846795">
              <w:rPr>
                <w:sz w:val="22"/>
              </w:rPr>
              <w:t xml:space="preserve"> o mejor. </w:t>
            </w:r>
            <w:r w:rsidR="00A0326A">
              <w:rPr>
                <w:sz w:val="22"/>
              </w:rPr>
              <w:t>Esta relación se confirma luego con la generación de reglas de asociación.</w:t>
            </w:r>
          </w:p>
          <w:p w:rsidR="00C73152" w:rsidRDefault="00C73152" w:rsidP="00846795">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C73152"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A0326A"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r w:rsidRPr="00B00977">
              <w:rPr>
                <w:i/>
                <w:sz w:val="22"/>
              </w:rPr>
              <w:t>Tableau</w:t>
            </w:r>
            <w:r w:rsidRPr="00B00977">
              <w:rPr>
                <w:sz w:val="22"/>
              </w:rPr>
              <w:t>)</w:t>
            </w:r>
            <w:r>
              <w:rPr>
                <w:sz w:val="22"/>
              </w:rPr>
              <w:t>,</w:t>
            </w:r>
          </w:p>
          <w:p w:rsidR="00A0326A" w:rsidRDefault="00A0326A"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reglas de asociación,</w:t>
            </w:r>
          </w:p>
          <w:p w:rsidR="00C73152" w:rsidRPr="00846795"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 decisión y su análisis.</w:t>
            </w:r>
          </w:p>
        </w:tc>
      </w:tr>
      <w:tr w:rsidR="00C73152" w:rsidRPr="00C0669A" w:rsidTr="004D526C">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73152" w:rsidRDefault="00C73152" w:rsidP="00F029E9">
            <w:pPr>
              <w:pStyle w:val="NoSpacing"/>
              <w:ind w:firstLine="0"/>
              <w:jc w:val="left"/>
              <w:rPr>
                <w:sz w:val="22"/>
              </w:rPr>
            </w:pPr>
            <w:r>
              <w:rPr>
                <w:sz w:val="22"/>
              </w:rPr>
              <w:t>Densidad de videos</w:t>
            </w:r>
          </w:p>
        </w:tc>
        <w:tc>
          <w:tcPr>
            <w:tcW w:w="6414" w:type="dxa"/>
          </w:tcPr>
          <w:p w:rsidR="00C73152" w:rsidRDefault="00C73152"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Nuevamente para la clase usuaria </w:t>
            </w:r>
            <w:r>
              <w:rPr>
                <w:i/>
                <w:sz w:val="22"/>
              </w:rPr>
              <w:t>No capturado</w:t>
            </w:r>
            <w:r w:rsidR="002B3B3A">
              <w:rPr>
                <w:sz w:val="22"/>
              </w:rPr>
              <w:t xml:space="preserve">. De acuerdo a lo observado en </w:t>
            </w:r>
            <w:r w:rsidR="002B3B3A">
              <w:rPr>
                <w:i/>
                <w:sz w:val="22"/>
              </w:rPr>
              <w:t>Tableau</w:t>
            </w:r>
            <w:r w:rsidR="002B3B3A">
              <w:rPr>
                <w:sz w:val="22"/>
              </w:rPr>
              <w:t xml:space="preserve">, Para la gran mayoría de los casos de usuarios </w:t>
            </w:r>
            <w:r w:rsidR="002B3B3A">
              <w:rPr>
                <w:i/>
                <w:sz w:val="22"/>
              </w:rPr>
              <w:t>No capturados</w:t>
            </w:r>
            <w:r w:rsidR="002B3B3A">
              <w:rPr>
                <w:sz w:val="22"/>
              </w:rPr>
              <w:t>, la densidad de videos al momento de registro y su semana siguiente es baja, y en una segunda mayoría, relativamente baja.</w:t>
            </w:r>
            <w:r w:rsidR="003B1962">
              <w:rPr>
                <w:sz w:val="22"/>
              </w:rPr>
              <w:t xml:space="preserve"> Esta relación se confirma luego con la generación de reglas de asociación.</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Por otro lado, al tratarse de las calidades usuarias positivas, para todas estas, la densidad de videos se encontraba en valores altos o relativamente altos al momento de registro.</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A268EA" w:rsidRDefault="00A268E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El análisis del árbol de decisión confirma esta variable como la más importante al momento de definir la calidad usuaria, y confirma que a valores altos hay probabilidades altas (sobre el 90%) de que un usuario sea de buena calidad.</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3B1962"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lastRenderedPageBreak/>
              <w:t>Visualización de datos utilizando herramientas OLAP (</w:t>
            </w:r>
            <w:r w:rsidRPr="00B00977">
              <w:rPr>
                <w:i/>
                <w:sz w:val="22"/>
              </w:rPr>
              <w:t>Tableau</w:t>
            </w:r>
            <w:r w:rsidRPr="00B00977">
              <w:rPr>
                <w:sz w:val="22"/>
              </w:rPr>
              <w:t>)</w:t>
            </w:r>
            <w:r w:rsidR="003B1962">
              <w:rPr>
                <w:sz w:val="22"/>
              </w:rPr>
              <w:t>,</w:t>
            </w:r>
          </w:p>
          <w:p w:rsidR="003B1962" w:rsidRDefault="00A0326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w:t>
            </w:r>
            <w:r w:rsidR="003B1962">
              <w:rPr>
                <w:sz w:val="22"/>
              </w:rPr>
              <w:t>eglas de asociación</w:t>
            </w:r>
            <w:r w:rsidR="002B3B3A">
              <w:rPr>
                <w:sz w:val="22"/>
              </w:rPr>
              <w:t xml:space="preserve">, </w:t>
            </w:r>
          </w:p>
          <w:p w:rsidR="002B3B3A" w:rsidRP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 decisión y su análisis.</w:t>
            </w:r>
          </w:p>
        </w:tc>
      </w:tr>
      <w:tr w:rsidR="002B3B3A" w:rsidRPr="00C0669A" w:rsidTr="004D526C">
        <w:trPr>
          <w:trHeight w:val="508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B3B3A" w:rsidRDefault="002B3B3A" w:rsidP="00F029E9">
            <w:pPr>
              <w:pStyle w:val="NoSpacing"/>
              <w:ind w:firstLine="0"/>
              <w:jc w:val="left"/>
              <w:rPr>
                <w:sz w:val="22"/>
              </w:rPr>
            </w:pPr>
            <w:r>
              <w:rPr>
                <w:sz w:val="22"/>
              </w:rPr>
              <w:t>Sistema de registro</w:t>
            </w:r>
          </w:p>
        </w:tc>
        <w:tc>
          <w:tcPr>
            <w:tcW w:w="6414" w:type="dxa"/>
          </w:tcPr>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de registro más común (por una amplia mayoría) para el caso de usuarios </w:t>
            </w:r>
            <w:r>
              <w:rPr>
                <w:i/>
                <w:sz w:val="22"/>
              </w:rPr>
              <w:t>No interesado/No comprendió</w:t>
            </w:r>
            <w:r>
              <w:rPr>
                <w:sz w:val="22"/>
              </w:rPr>
              <w:t xml:space="preserve"> es a través de la vitrina de videos. Este sistema de registro también destaca para la clase usuaria </w:t>
            </w:r>
            <w:r>
              <w:rPr>
                <w:i/>
                <w:sz w:val="22"/>
              </w:rPr>
              <w:t>No capturado</w:t>
            </w:r>
            <w:r>
              <w:rPr>
                <w:sz w:val="22"/>
              </w:rPr>
              <w:t>.</w:t>
            </w:r>
          </w:p>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Por otro lado, se aprecia una relación entre el sistema de registro de </w:t>
            </w:r>
            <w:r w:rsidR="003B1962">
              <w:rPr>
                <w:sz w:val="22"/>
              </w:rPr>
              <w:t xml:space="preserve">reclutamiento y la calidad usuaria </w:t>
            </w:r>
            <w:r w:rsidR="003B1962">
              <w:rPr>
                <w:i/>
                <w:sz w:val="22"/>
              </w:rPr>
              <w:t>Perdido</w:t>
            </w:r>
            <w:r w:rsidR="003B1962">
              <w:rPr>
                <w:sz w:val="22"/>
              </w:rPr>
              <w:t>.</w:t>
            </w:r>
            <w:r w:rsidR="00A268EA">
              <w:rPr>
                <w:sz w:val="22"/>
              </w:rPr>
              <w:t xml:space="preserve"> La que se confirma luego por la generación de reglas de asociación.</w:t>
            </w:r>
          </w:p>
          <w:p w:rsidR="003B1962" w:rsidRDefault="003B1962"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3B1962" w:rsidRDefault="003B1962"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En referencia a las calidades usuarias positivas, la mayoría de los registros se realiza a través de campañas de Facebook, y campañas de </w:t>
            </w:r>
            <w:r w:rsidRPr="003B1962">
              <w:rPr>
                <w:i/>
                <w:sz w:val="22"/>
              </w:rPr>
              <w:t>flyers</w:t>
            </w:r>
            <w:r>
              <w:rPr>
                <w:sz w:val="22"/>
              </w:rPr>
              <w:t>.</w:t>
            </w:r>
          </w:p>
          <w:p w:rsidR="00A268EA" w:rsidRDefault="00A268E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5932BA" w:rsidRDefault="005932B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Durante el análisis del árbol de decisión, se confirma que el sistema de registro es un buen clasificador.</w:t>
            </w:r>
          </w:p>
          <w:p w:rsidR="005932BA" w:rsidRDefault="005932B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r w:rsidRPr="00B00977">
              <w:rPr>
                <w:i/>
                <w:sz w:val="22"/>
              </w:rPr>
              <w:t>Tableau</w:t>
            </w:r>
            <w:r w:rsidRPr="00B00977">
              <w:rPr>
                <w:sz w:val="22"/>
              </w:rPr>
              <w:t>)</w:t>
            </w:r>
            <w:r>
              <w:rPr>
                <w:sz w:val="22"/>
              </w:rPr>
              <w:t>,</w:t>
            </w: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reglas de asociación, </w:t>
            </w:r>
          </w:p>
          <w:p w:rsidR="00A268EA" w:rsidRPr="003B1962"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 decisión y su análisis.</w:t>
            </w:r>
          </w:p>
        </w:tc>
      </w:tr>
      <w:tr w:rsidR="00A268EA" w:rsidRPr="00C0669A" w:rsidTr="004D526C">
        <w:trPr>
          <w:cnfStyle w:val="000000100000" w:firstRow="0" w:lastRow="0" w:firstColumn="0" w:lastColumn="0" w:oddVBand="0" w:evenVBand="0" w:oddHBand="1" w:evenHBand="0" w:firstRowFirstColumn="0" w:firstRowLastColumn="0" w:lastRowFirstColumn="0" w:lastRowLastColumn="0"/>
          <w:trHeight w:val="2819"/>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268EA" w:rsidRDefault="00A268EA" w:rsidP="00F029E9">
            <w:pPr>
              <w:pStyle w:val="NoSpacing"/>
              <w:ind w:firstLine="0"/>
              <w:jc w:val="left"/>
              <w:rPr>
                <w:sz w:val="22"/>
              </w:rPr>
            </w:pPr>
            <w:r>
              <w:rPr>
                <w:sz w:val="22"/>
              </w:rPr>
              <w:t>recruitmets</w:t>
            </w:r>
          </w:p>
        </w:tc>
        <w:tc>
          <w:tcPr>
            <w:tcW w:w="6414" w:type="dxa"/>
          </w:tcPr>
          <w:p w:rsidR="00A268EA" w:rsidRPr="00901DD6" w:rsidRDefault="00A268EA" w:rsidP="00A268E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La cantidad de usuarios que recluta un usuario dado tiene influencia directa sobre su clasificación. Esto se ve reflejado tanto en reglas de asociación como en árboles de decisión.</w:t>
            </w:r>
            <w:r w:rsidR="00901DD6">
              <w:rPr>
                <w:sz w:val="22"/>
              </w:rPr>
              <w:t xml:space="preserve"> Esto quiere decir que los usuarios de buena calidad suelen reclutar a otros usuarios, pero no se trata de una variable que pueda ser manejada por quien administra la plataforma. Cabe destacar que se descubrió anteriormente que los usuarios reclutados suelen terminar siendo de la clase </w:t>
            </w:r>
            <w:r w:rsidR="00901DD6">
              <w:rPr>
                <w:i/>
                <w:sz w:val="22"/>
              </w:rPr>
              <w:t>Perdido</w:t>
            </w:r>
            <w:r w:rsidR="00901DD6">
              <w:rPr>
                <w:sz w:val="22"/>
              </w:rPr>
              <w:t>.</w:t>
            </w:r>
          </w:p>
          <w:p w:rsidR="00901DD6" w:rsidRDefault="00901DD6" w:rsidP="00A268E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Reglas de asociación, </w:t>
            </w: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 decisión y su análisis.</w:t>
            </w:r>
          </w:p>
        </w:tc>
      </w:tr>
    </w:tbl>
    <w:p w:rsidR="005D35FC" w:rsidRDefault="005D35FC" w:rsidP="005D35FC">
      <w:pPr>
        <w:pStyle w:val="NoSpacing"/>
      </w:pPr>
      <w:bookmarkStart w:id="119" w:name="_Toc449030212"/>
    </w:p>
    <w:p w:rsidR="005D35FC" w:rsidRPr="005D35FC" w:rsidRDefault="005D35FC" w:rsidP="005D35FC">
      <w:pPr>
        <w:rPr>
          <w:rFonts w:ascii="Times New Roman" w:hAnsi="Times New Roman" w:cs="Times New Roman"/>
          <w:sz w:val="24"/>
        </w:rPr>
      </w:pPr>
      <w:r>
        <w:br w:type="page"/>
      </w:r>
    </w:p>
    <w:p w:rsidR="000351F9" w:rsidRPr="00DE4780" w:rsidRDefault="000351F9" w:rsidP="006B376F">
      <w:pPr>
        <w:pStyle w:val="Titulo1"/>
        <w:numPr>
          <w:ilvl w:val="0"/>
          <w:numId w:val="18"/>
        </w:numPr>
      </w:pPr>
      <w:bookmarkStart w:id="120" w:name="_Toc449603529"/>
      <w:r w:rsidRPr="00DE4780">
        <w:lastRenderedPageBreak/>
        <w:t>Conclusiones</w:t>
      </w:r>
      <w:bookmarkEnd w:id="119"/>
      <w:bookmarkEnd w:id="120"/>
    </w:p>
    <w:p w:rsidR="000351F9" w:rsidRDefault="000351F9" w:rsidP="006B376F">
      <w:pPr>
        <w:pStyle w:val="NoSpacing"/>
      </w:pPr>
    </w:p>
    <w:p w:rsidR="007451A8" w:rsidRDefault="007451A8" w:rsidP="006B376F">
      <w:pPr>
        <w:pStyle w:val="NoSpacing"/>
      </w:pPr>
      <w:r>
        <w:t>Luego de este estudio se tiene un panorama más completo del funcionamiento de Kikvi y de sus usuarios. Cabe destacar que todas estas conclusiones aplican para el contexto del estudio realizado, y que deben ser comprobadas caso a caso, aunque se recomienda tomarlas como referencia o punto de partida en servicios similares.</w:t>
      </w:r>
    </w:p>
    <w:p w:rsidR="007451A8" w:rsidRDefault="007451A8" w:rsidP="006B376F">
      <w:pPr>
        <w:pStyle w:val="NoSpacing"/>
      </w:pPr>
    </w:p>
    <w:p w:rsidR="00F029E9" w:rsidRDefault="00F029E9" w:rsidP="00F029E9">
      <w:pPr>
        <w:pStyle w:val="NoSpacing"/>
      </w:pPr>
      <w:r>
        <w:t xml:space="preserve">Una primera mirada a los datos reveló que la mejor categoría de videos para ser compartida por la comunidad es la de </w:t>
      </w:r>
      <w:r>
        <w:rPr>
          <w:b/>
        </w:rPr>
        <w:t>videojuegos</w:t>
      </w:r>
      <w:r>
        <w:t xml:space="preserve">. Sobre esto, se plantean la siguiente consideración; los videos de videojuegos en la plataforma comprenden principalmente </w:t>
      </w:r>
      <w:r>
        <w:rPr>
          <w:i/>
        </w:rPr>
        <w:t>teasers</w:t>
      </w:r>
      <w:r>
        <w:t xml:space="preserve"> y </w:t>
      </w:r>
      <w:r>
        <w:rPr>
          <w:i/>
        </w:rPr>
        <w:t>trailers</w:t>
      </w:r>
      <w:r>
        <w:t xml:space="preserve"> de nuevos lanzamientos. No comprenden videos de </w:t>
      </w:r>
      <w:r>
        <w:rPr>
          <w:i/>
        </w:rPr>
        <w:t>streaming</w:t>
      </w:r>
      <w:r>
        <w:rPr>
          <w:rStyle w:val="FootnoteReference"/>
          <w:i/>
        </w:rPr>
        <w:footnoteReference w:id="36"/>
      </w:r>
      <w:r>
        <w:t xml:space="preserve"> ni </w:t>
      </w:r>
      <w:r>
        <w:rPr>
          <w:i/>
        </w:rPr>
        <w:t>gameplays</w:t>
      </w:r>
      <w:r>
        <w:rPr>
          <w:rStyle w:val="FootnoteReference"/>
          <w:i/>
        </w:rPr>
        <w:footnoteReference w:id="37"/>
      </w:r>
      <w:r>
        <w:t>. Esta notoria ventaja de los videos de videojuegos no se ve traducida en mayor cantidad de vistas. De la misma manera, no se encuentra una relación visible entre la cantidad de veces que se comparte un video y la cantidad de vistas que consigue.</w:t>
      </w:r>
    </w:p>
    <w:p w:rsidR="00F029E9" w:rsidRDefault="00F029E9" w:rsidP="00F029E9">
      <w:pPr>
        <w:pStyle w:val="NoSpacing"/>
      </w:pPr>
    </w:p>
    <w:p w:rsidR="00F029E9" w:rsidRDefault="00F029E9" w:rsidP="00F029E9">
      <w:pPr>
        <w:pStyle w:val="NoSpacing"/>
      </w:pPr>
      <w:r>
        <w:t>En relación a acciones a tomar en la plataforma o en el servicio relacionado con la misma, se concluye:</w:t>
      </w:r>
    </w:p>
    <w:p w:rsidR="00F029E9" w:rsidRDefault="00F029E9" w:rsidP="00F029E9">
      <w:pPr>
        <w:pStyle w:val="NoSpacing"/>
      </w:pPr>
    </w:p>
    <w:p w:rsidR="00F029E9" w:rsidRDefault="00F029E9" w:rsidP="00F029E9">
      <w:pPr>
        <w:pStyle w:val="NoSpacing"/>
        <w:numPr>
          <w:ilvl w:val="0"/>
          <w:numId w:val="27"/>
        </w:numPr>
      </w:pPr>
      <w:r w:rsidRPr="00F029E9">
        <w:rPr>
          <w:b/>
        </w:rPr>
        <w:t xml:space="preserve">El sistema actual de </w:t>
      </w:r>
      <w:r>
        <w:rPr>
          <w:b/>
        </w:rPr>
        <w:t>reclutamiento</w:t>
      </w:r>
      <w:r w:rsidRPr="00F029E9">
        <w:rPr>
          <w:b/>
        </w:rPr>
        <w:t xml:space="preserve"> no genera valor </w:t>
      </w:r>
      <w:r>
        <w:rPr>
          <w:b/>
        </w:rPr>
        <w:t xml:space="preserve">para el negocio. </w:t>
      </w:r>
      <w:r>
        <w:t>Si bien los usuarios de buenas calidades reclutan a otros usuarios, estos nuevos reclutas tienen una altísima probabilidad de convertirse en usuarios perdidos. Se recomienda la eliminación del sistema de reclutamiento, o realizar estudios siguientes para idear uno que capture usuarios de buena calidad.</w:t>
      </w:r>
    </w:p>
    <w:p w:rsidR="00F029E9" w:rsidRDefault="00F029E9" w:rsidP="00F029E9">
      <w:pPr>
        <w:pStyle w:val="NoSpacing"/>
        <w:ind w:left="644" w:firstLine="0"/>
      </w:pPr>
    </w:p>
    <w:p w:rsidR="00734F56" w:rsidRDefault="00F029E9" w:rsidP="00F029E9">
      <w:pPr>
        <w:pStyle w:val="NoSpacing"/>
        <w:numPr>
          <w:ilvl w:val="0"/>
          <w:numId w:val="27"/>
        </w:numPr>
      </w:pPr>
      <w:r>
        <w:rPr>
          <w:b/>
        </w:rPr>
        <w:t>El sistema de registro influye directamente en la calidad que tendrá un usuario a futuro</w:t>
      </w:r>
      <w:r>
        <w:t xml:space="preserve">. </w:t>
      </w:r>
      <w:r w:rsidR="00734F56">
        <w:t xml:space="preserve">Se descubrió que las formas más efectivas de conseguir usuarios de calidad son a través de campañas en Facebook (a través del </w:t>
      </w:r>
      <w:r w:rsidR="00734F56" w:rsidRPr="00734F56">
        <w:rPr>
          <w:i/>
        </w:rPr>
        <w:t>fanpage</w:t>
      </w:r>
      <w:r w:rsidR="00734F56">
        <w:t xml:space="preserve">) y campañas de </w:t>
      </w:r>
      <w:r w:rsidR="00734F56">
        <w:rPr>
          <w:i/>
        </w:rPr>
        <w:t>flyers</w:t>
      </w:r>
      <w:r w:rsidR="00734F56">
        <w:t>. Por otro lado, la forma menos efectiva de conseguir usuarios es a través del registro en vitrina. Esto se puede deber a que las personas que se registran a través de este medio no tienen información del sitio ni de la plataforma, y al tratarse de un sistema bloqueante</w:t>
      </w:r>
      <w:r w:rsidR="00734F56">
        <w:rPr>
          <w:rStyle w:val="FootnoteReference"/>
        </w:rPr>
        <w:footnoteReference w:id="38"/>
      </w:r>
      <w:r w:rsidR="00734F56">
        <w:t>, el usuario no sabe en qué se está registrando. Se cree que además esto puede producir roce para usuarios potencialmente buenos, y que no da tiempo de mostrar lo atractivo de la plataforma. Se recomienda liberar las secciones principales de la plataforma, y motivar al usuario a registrarse cuando este ya tenga un entendimiento mayor de la misma, y se haya familiarizado con el contenido y la comunidad.</w:t>
      </w:r>
    </w:p>
    <w:p w:rsidR="00734F56" w:rsidRDefault="00734F56" w:rsidP="00734F56">
      <w:pPr>
        <w:pStyle w:val="ListParagraph"/>
      </w:pPr>
    </w:p>
    <w:p w:rsidR="00F029E9" w:rsidRDefault="00734F56" w:rsidP="00F029E9">
      <w:pPr>
        <w:pStyle w:val="NoSpacing"/>
        <w:numPr>
          <w:ilvl w:val="0"/>
          <w:numId w:val="27"/>
        </w:numPr>
      </w:pPr>
      <w:r>
        <w:rPr>
          <w:b/>
        </w:rPr>
        <w:lastRenderedPageBreak/>
        <w:t>Es fundamental mantener un buen ambiente en la plataforma</w:t>
      </w:r>
      <w:r>
        <w:t xml:space="preserve">. Se ha descubierto que el ambiente al momento de registro tiene influencia en la calidad que tendrá un usuario a futuro, además de su permanencia en el sistema. Las consideraciones más importantes en torno a este </w:t>
      </w:r>
      <w:r w:rsidR="00A954A5">
        <w:t>punto se</w:t>
      </w:r>
      <w:r>
        <w:t xml:space="preserve"> relacionan por un lado con la cantidad de concursos y canjes, y por otro </w:t>
      </w:r>
      <w:r w:rsidR="00A954A5">
        <w:t>lado a la densidad de videos. A mayor cantidad de concursos, más usuarios activos habrá en la plataforma, y los usuarios que se registren en este período tendrán mayor probabilidad de pertenecer a las calidades usuarias positivas. En relación a la densidad de videos, a mayor cantidad de videos (nuevos) al momento de registro de un nuevo usuario, es más probable que este se mantenga interactuando con la plataforma. La calidad de los videos también juega un papel en el ambiente al momento de registro, aunque su importancia es menor a las de las variables ya mencionadas.</w:t>
      </w:r>
    </w:p>
    <w:p w:rsidR="001E178D" w:rsidRDefault="001E178D" w:rsidP="001E178D">
      <w:pPr>
        <w:pStyle w:val="ListParagraph"/>
      </w:pPr>
    </w:p>
    <w:p w:rsidR="001E178D" w:rsidRDefault="001E178D" w:rsidP="00F029E9">
      <w:pPr>
        <w:pStyle w:val="NoSpacing"/>
        <w:numPr>
          <w:ilvl w:val="0"/>
          <w:numId w:val="27"/>
        </w:numPr>
      </w:pPr>
      <w:r>
        <w:rPr>
          <w:b/>
        </w:rPr>
        <w:t>Los videos más cortos, y más nuevos, tienen mejor aceptación</w:t>
      </w:r>
      <w:r>
        <w:t>. Un video de menor duración tiene mejor aceptación por la comunidad de la plataforma. Además, es fundamental que el lanzamiento de dicho video sea rápido en comparación a otras fuentes de publicación. Se recomienda traspasar esta información al cliente para que lo tenga en consideración al momento de generar nuevos contenidos. Además, se descubre que la cantidad de veces que un video se comparte en el primer día de su publicación influye directamente en la penetración que conseguirá finalmente, por lo que se recomienda potenciar los videos en sus inicios, y así generar esta relación.</w:t>
      </w:r>
    </w:p>
    <w:p w:rsidR="00F029E9" w:rsidRPr="00F029E9" w:rsidRDefault="00F029E9" w:rsidP="00F029E9">
      <w:pPr>
        <w:pStyle w:val="NoSpacing"/>
        <w:ind w:left="284" w:firstLine="0"/>
      </w:pPr>
    </w:p>
    <w:p w:rsidR="00F92B50" w:rsidRPr="00DE4780" w:rsidRDefault="00F92B50">
      <w:pPr>
        <w:rPr>
          <w:rFonts w:ascii="Times New Roman" w:hAnsi="Times New Roman" w:cs="Times New Roman"/>
          <w:b/>
          <w:color w:val="403152" w:themeColor="accent4" w:themeShade="80"/>
          <w:sz w:val="52"/>
        </w:rPr>
      </w:pPr>
      <w:bookmarkStart w:id="121" w:name="_Toc449030213"/>
      <w:r w:rsidRPr="00DE4780">
        <w:rPr>
          <w:rFonts w:ascii="Times New Roman" w:hAnsi="Times New Roman" w:cs="Times New Roman"/>
        </w:rPr>
        <w:br w:type="page"/>
      </w:r>
    </w:p>
    <w:bookmarkEnd w:id="121"/>
    <w:p w:rsidR="003D5158" w:rsidRPr="00DE4780" w:rsidRDefault="007D7983" w:rsidP="006B376F">
      <w:pPr>
        <w:pStyle w:val="Titulo1"/>
        <w:numPr>
          <w:ilvl w:val="0"/>
          <w:numId w:val="18"/>
        </w:numPr>
      </w:pPr>
      <w:r w:rsidRPr="00DE4780">
        <w:lastRenderedPageBreak/>
        <w:t>Referencias bibliográficas</w:t>
      </w:r>
      <w:r w:rsidR="00F1765E" w:rsidRPr="00DE4780">
        <w:t xml:space="preserve"> </w:t>
      </w:r>
    </w:p>
    <w:p w:rsidR="000351F9" w:rsidRPr="00DE4780" w:rsidRDefault="000351F9" w:rsidP="004540C0">
      <w:pPr>
        <w:pStyle w:val="TABLA"/>
        <w:rPr>
          <w:rFonts w:cs="Times New Roman"/>
        </w:rPr>
      </w:pPr>
    </w:p>
    <w:p w:rsidR="00167188" w:rsidRPr="00DE4780" w:rsidRDefault="00996AB4" w:rsidP="007D7983">
      <w:pPr>
        <w:pStyle w:val="TABLA"/>
        <w:jc w:val="left"/>
        <w:rPr>
          <w:rFonts w:cs="Times New Roman"/>
          <w:i/>
          <w:lang w:val="en-GB"/>
        </w:rPr>
      </w:pPr>
      <w:r w:rsidRPr="001E178D">
        <w:rPr>
          <w:rFonts w:cs="Times New Roman"/>
          <w:lang w:val="en-US"/>
        </w:rPr>
        <w:t xml:space="preserve">[1] </w:t>
      </w:r>
      <w:r w:rsidRPr="001E178D">
        <w:rPr>
          <w:rFonts w:cs="Times New Roman"/>
          <w:b/>
          <w:i/>
          <w:lang w:val="en-US"/>
        </w:rPr>
        <w:t>UCLAAnderson</w:t>
      </w:r>
      <w:r w:rsidRPr="001E178D">
        <w:rPr>
          <w:rFonts w:cs="Times New Roman"/>
          <w:i/>
          <w:lang w:val="en-US"/>
        </w:rPr>
        <w:t xml:space="preserve"> - sch</w:t>
      </w:r>
      <w:r w:rsidRPr="00DE4780">
        <w:rPr>
          <w:rFonts w:cs="Times New Roman"/>
          <w:i/>
          <w:lang w:val="en-GB"/>
        </w:rPr>
        <w:t xml:space="preserve">ool of management, </w:t>
      </w:r>
      <w:r w:rsidR="001E178D" w:rsidRPr="00526E73">
        <w:rPr>
          <w:rFonts w:cs="Times New Roman"/>
          <w:i/>
          <w:lang w:val="en-GB"/>
        </w:rPr>
        <w:t>http://www.anderson.ucla.edu</w:t>
      </w:r>
      <w:r w:rsidR="001E178D">
        <w:rPr>
          <w:rFonts w:cs="Times New Roman"/>
          <w:i/>
          <w:lang w:val="en-GB"/>
        </w:rPr>
        <w:t xml:space="preserve"> - </w:t>
      </w:r>
    </w:p>
    <w:p w:rsidR="00461656" w:rsidRPr="00DE4780" w:rsidRDefault="00996AB4" w:rsidP="001E178D">
      <w:pPr>
        <w:pStyle w:val="TABLA"/>
        <w:jc w:val="left"/>
        <w:rPr>
          <w:rFonts w:cs="Times New Roman"/>
          <w:i/>
          <w:lang w:val="en-US"/>
        </w:rPr>
      </w:pPr>
      <w:r w:rsidRPr="00DE4780">
        <w:rPr>
          <w:rFonts w:cs="Times New Roman"/>
          <w:lang w:val="en-GB"/>
        </w:rPr>
        <w:t xml:space="preserve">[2] </w:t>
      </w:r>
      <w:r w:rsidR="00B767DF" w:rsidRPr="00DE4780">
        <w:rPr>
          <w:rFonts w:cs="Times New Roman"/>
          <w:b/>
          <w:i/>
          <w:lang w:val="en-GB"/>
        </w:rPr>
        <w:t xml:space="preserve">KDD, SEMMA AND CRISP-DM: A PARALLEL </w:t>
      </w:r>
      <w:r w:rsidR="00B767DF" w:rsidRPr="00DE4780">
        <w:rPr>
          <w:rFonts w:cs="Times New Roman"/>
          <w:i/>
          <w:lang w:val="en-US"/>
        </w:rPr>
        <w:t>OVERVIEW - Azevedo &amp; Santos</w:t>
      </w:r>
      <w:r w:rsidR="001E178D">
        <w:rPr>
          <w:rFonts w:cs="Times New Roman"/>
          <w:i/>
          <w:lang w:val="en-US"/>
        </w:rPr>
        <w:t xml:space="preserve"> - 2008</w:t>
      </w:r>
    </w:p>
    <w:p w:rsidR="0036434F" w:rsidRPr="00526E73" w:rsidRDefault="00996AB4" w:rsidP="007D7983">
      <w:pPr>
        <w:pStyle w:val="TABLA"/>
        <w:jc w:val="left"/>
        <w:rPr>
          <w:rFonts w:cs="Times New Roman"/>
        </w:rPr>
      </w:pPr>
      <w:r w:rsidRPr="00526E73">
        <w:rPr>
          <w:rFonts w:cs="Times New Roman"/>
        </w:rPr>
        <w:t>[</w:t>
      </w:r>
      <w:r w:rsidR="001E178D" w:rsidRPr="00526E73">
        <w:rPr>
          <w:rFonts w:cs="Times New Roman"/>
        </w:rPr>
        <w:t>3</w:t>
      </w:r>
      <w:r w:rsidRPr="00526E73">
        <w:rPr>
          <w:rFonts w:cs="Times New Roman"/>
        </w:rPr>
        <w:t>]</w:t>
      </w:r>
      <w:r w:rsidRPr="00526E73">
        <w:rPr>
          <w:rFonts w:cs="Times New Roman"/>
          <w:i/>
        </w:rPr>
        <w:t xml:space="preserve"> </w:t>
      </w:r>
      <w:r w:rsidR="0036434F" w:rsidRPr="00526E73">
        <w:rPr>
          <w:rFonts w:cs="Times New Roman"/>
          <w:b/>
          <w:i/>
        </w:rPr>
        <w:t>Advanced Tech Computing Group UTPL</w:t>
      </w:r>
      <w:r w:rsidR="0036434F" w:rsidRPr="00526E73">
        <w:rPr>
          <w:rFonts w:cs="Times New Roman"/>
          <w:i/>
        </w:rPr>
        <w:t xml:space="preserve"> - </w:t>
      </w:r>
      <w:r w:rsidR="001E178D" w:rsidRPr="00526E73">
        <w:rPr>
          <w:rFonts w:cs="Times New Roman"/>
          <w:i/>
        </w:rPr>
        <w:t>http://advancedtech.wordpress.com/</w:t>
      </w:r>
      <w:r w:rsidR="00526E73" w:rsidRPr="00526E73">
        <w:rPr>
          <w:rFonts w:cs="Times New Roman"/>
          <w:i/>
        </w:rPr>
        <w:t xml:space="preserve"> - última visita en m</w:t>
      </w:r>
      <w:r w:rsidR="001E178D" w:rsidRPr="00526E73">
        <w:rPr>
          <w:rFonts w:cs="Times New Roman"/>
          <w:i/>
        </w:rPr>
        <w:t>ayo 2016</w:t>
      </w:r>
    </w:p>
    <w:p w:rsidR="007D7983" w:rsidRPr="001E178D" w:rsidRDefault="001E178D" w:rsidP="006A5FEA">
      <w:pPr>
        <w:pStyle w:val="TABLA"/>
        <w:jc w:val="left"/>
        <w:rPr>
          <w:rFonts w:cs="Times New Roman"/>
        </w:rPr>
      </w:pPr>
      <w:r w:rsidRPr="001E178D">
        <w:rPr>
          <w:rFonts w:cs="Times New Roman"/>
        </w:rPr>
        <w:t>[4</w:t>
      </w:r>
      <w:r w:rsidR="003D5158" w:rsidRPr="001E178D">
        <w:rPr>
          <w:rFonts w:cs="Times New Roman"/>
        </w:rPr>
        <w:t xml:space="preserve">] </w:t>
      </w:r>
      <w:r w:rsidR="00D74F61" w:rsidRPr="001E178D">
        <w:rPr>
          <w:rFonts w:cs="Times New Roman"/>
          <w:b/>
          <w:i/>
        </w:rPr>
        <w:t>OLAP TOOLS</w:t>
      </w:r>
      <w:r w:rsidR="00D74F61" w:rsidRPr="001E178D">
        <w:rPr>
          <w:rFonts w:cs="Times New Roman"/>
          <w:i/>
        </w:rPr>
        <w:t xml:space="preserve"> - </w:t>
      </w:r>
      <w:r w:rsidRPr="00526E73">
        <w:rPr>
          <w:rFonts w:cs="Times New Roman"/>
          <w:i/>
        </w:rPr>
        <w:t>http://www.informationbuilders.com/olap-online-analytical-processing-tools</w:t>
      </w:r>
      <w:r w:rsidRPr="001E178D">
        <w:rPr>
          <w:rFonts w:cs="Times New Roman"/>
          <w:i/>
        </w:rPr>
        <w:t xml:space="preserve"> - última visita en </w:t>
      </w:r>
      <w:r w:rsidR="00526E73" w:rsidRPr="001E178D">
        <w:rPr>
          <w:rFonts w:cs="Times New Roman"/>
          <w:i/>
        </w:rPr>
        <w:t>mayo</w:t>
      </w:r>
      <w:r w:rsidRPr="001E178D">
        <w:rPr>
          <w:rFonts w:cs="Times New Roman"/>
          <w:i/>
        </w:rPr>
        <w:t xml:space="preserve"> 2016</w:t>
      </w:r>
    </w:p>
    <w:p w:rsidR="007D7983" w:rsidRPr="00DE4780" w:rsidRDefault="001E178D" w:rsidP="006A5FEA">
      <w:pPr>
        <w:pStyle w:val="TABLA"/>
        <w:jc w:val="left"/>
        <w:rPr>
          <w:rFonts w:cs="Times New Roman"/>
          <w:i/>
          <w:lang w:val="en-GB"/>
        </w:rPr>
      </w:pPr>
      <w:r>
        <w:rPr>
          <w:rFonts w:cs="Times New Roman"/>
          <w:lang w:val="en-GB"/>
        </w:rPr>
        <w:t>[5</w:t>
      </w:r>
      <w:r w:rsidR="007D7983" w:rsidRPr="00DE4780">
        <w:rPr>
          <w:rFonts w:cs="Times New Roman"/>
          <w:lang w:val="en-GB"/>
        </w:rPr>
        <w:t>]</w:t>
      </w:r>
      <w:r w:rsidR="007D7983" w:rsidRPr="00DE4780">
        <w:rPr>
          <w:rFonts w:cs="Times New Roman"/>
          <w:i/>
          <w:lang w:val="en-GB"/>
        </w:rPr>
        <w:t xml:space="preserve"> </w:t>
      </w:r>
      <w:r w:rsidR="007D7983" w:rsidRPr="00DE4780">
        <w:rPr>
          <w:rFonts w:cs="Times New Roman"/>
          <w:b/>
          <w:i/>
          <w:lang w:val="en-GB"/>
        </w:rPr>
        <w:t>Identification of Outliers</w:t>
      </w:r>
      <w:r w:rsidR="007D7983" w:rsidRPr="00DE4780">
        <w:rPr>
          <w:rFonts w:cs="Times New Roman"/>
          <w:i/>
          <w:lang w:val="en-GB"/>
        </w:rPr>
        <w:t xml:space="preserve"> -- Douglas M. Hawkins, 1980</w:t>
      </w:r>
    </w:p>
    <w:p w:rsidR="007D7983" w:rsidRPr="00DE4780" w:rsidRDefault="001E178D" w:rsidP="006A5FEA">
      <w:pPr>
        <w:pStyle w:val="TABLA"/>
        <w:jc w:val="left"/>
        <w:rPr>
          <w:rFonts w:cs="Times New Roman"/>
        </w:rPr>
      </w:pPr>
      <w:r>
        <w:rPr>
          <w:rFonts w:cs="Times New Roman"/>
        </w:rPr>
        <w:t>[6</w:t>
      </w:r>
      <w:r w:rsidR="007D7983" w:rsidRPr="00DE4780">
        <w:rPr>
          <w:rFonts w:cs="Times New Roman"/>
        </w:rPr>
        <w:t xml:space="preserve">] </w:t>
      </w:r>
      <w:r w:rsidR="007D7983" w:rsidRPr="00DE4780">
        <w:rPr>
          <w:rFonts w:cs="Times New Roman"/>
          <w:b/>
          <w:i/>
        </w:rPr>
        <w:t>Indicadores Claves de Desempeño o Key Performance Indicator</w:t>
      </w:r>
      <w:r w:rsidR="007D7983" w:rsidRPr="00DE4780">
        <w:rPr>
          <w:rFonts w:cs="Times New Roman"/>
          <w:i/>
        </w:rPr>
        <w:t xml:space="preserve"> -- </w:t>
      </w:r>
      <w:r w:rsidR="00526E73" w:rsidRPr="00526E73">
        <w:rPr>
          <w:rFonts w:cs="Times New Roman"/>
          <w:i/>
        </w:rPr>
        <w:t>http://www.profitline.com.co/BPO/BusinessProcessOutsourcing/182/indicadores-claves-de-desempeno-o-key-performance-indicator.html</w:t>
      </w:r>
      <w:r w:rsidR="00526E73">
        <w:rPr>
          <w:rFonts w:cs="Times New Roman"/>
          <w:i/>
        </w:rPr>
        <w:t xml:space="preserve"> - última visita en mayo 2016</w:t>
      </w:r>
    </w:p>
    <w:p w:rsidR="007D7983" w:rsidRPr="00DE4780" w:rsidRDefault="001E178D" w:rsidP="006A5FEA">
      <w:pPr>
        <w:pStyle w:val="TABLA"/>
        <w:jc w:val="left"/>
        <w:rPr>
          <w:rFonts w:cs="Times New Roman"/>
          <w:lang w:val="en-GB"/>
        </w:rPr>
      </w:pPr>
      <w:r>
        <w:rPr>
          <w:rFonts w:cs="Times New Roman"/>
          <w:lang w:val="en-GB"/>
        </w:rPr>
        <w:t>[7</w:t>
      </w:r>
      <w:r w:rsidR="007D7983" w:rsidRPr="00DE4780">
        <w:rPr>
          <w:rFonts w:cs="Times New Roman"/>
          <w:lang w:val="en-GB"/>
        </w:rPr>
        <w:t xml:space="preserve">] </w:t>
      </w:r>
      <w:r w:rsidR="007D7983" w:rsidRPr="00DE4780">
        <w:rPr>
          <w:rFonts w:cs="Times New Roman"/>
          <w:b/>
          <w:i/>
          <w:lang w:val="en-GB"/>
        </w:rPr>
        <w:t>Refinement of approximate domain theories by knowledge-based neural networks</w:t>
      </w:r>
      <w:r w:rsidR="007D7983" w:rsidRPr="00DE4780">
        <w:rPr>
          <w:rFonts w:cs="Times New Roman"/>
          <w:i/>
          <w:lang w:val="en-GB"/>
        </w:rPr>
        <w:t>, G. Towell, J. Shavlik, and M. Noordewier, 1990.</w:t>
      </w:r>
    </w:p>
    <w:p w:rsidR="0036434F" w:rsidRDefault="001E178D" w:rsidP="006A5FEA">
      <w:pPr>
        <w:pStyle w:val="TABLA"/>
        <w:jc w:val="left"/>
        <w:rPr>
          <w:rFonts w:cs="Times New Roman"/>
          <w:i/>
          <w:lang w:val="en-GB"/>
        </w:rPr>
      </w:pPr>
      <w:r>
        <w:rPr>
          <w:rFonts w:cs="Times New Roman"/>
          <w:lang w:val="en-GB"/>
        </w:rPr>
        <w:t>[8</w:t>
      </w:r>
      <w:r w:rsidR="007D7983" w:rsidRPr="00DE4780">
        <w:rPr>
          <w:rFonts w:cs="Times New Roman"/>
          <w:lang w:val="en-GB"/>
        </w:rPr>
        <w:t>]</w:t>
      </w:r>
      <w:r w:rsidR="007D7983" w:rsidRPr="00DE4780">
        <w:rPr>
          <w:rFonts w:cs="Times New Roman"/>
          <w:i/>
          <w:lang w:val="en-GB"/>
        </w:rPr>
        <w:t xml:space="preserve"> </w:t>
      </w:r>
      <w:r w:rsidR="007D7983" w:rsidRPr="00DE4780">
        <w:rPr>
          <w:rFonts w:cs="Times New Roman"/>
          <w:b/>
          <w:i/>
          <w:lang w:val="en-GB"/>
        </w:rPr>
        <w:t>Rule extraction from artificial neural networks</w:t>
      </w:r>
      <w:r w:rsidR="007D7983" w:rsidRPr="00DE4780">
        <w:rPr>
          <w:rFonts w:cs="Times New Roman"/>
          <w:i/>
          <w:lang w:val="en-GB"/>
        </w:rPr>
        <w:t>, H. MAYER, Huber, Rohde, and Tamme, Universitsat Salzburg, 12th October 2006 2006.</w:t>
      </w:r>
    </w:p>
    <w:p w:rsidR="006A5FEA" w:rsidRPr="006A5FEA" w:rsidRDefault="001E178D" w:rsidP="006A5FEA">
      <w:pPr>
        <w:pStyle w:val="TABLA"/>
        <w:jc w:val="left"/>
        <w:rPr>
          <w:i/>
          <w:lang w:val="en-US"/>
        </w:rPr>
      </w:pPr>
      <w:r>
        <w:rPr>
          <w:lang w:val="en-US"/>
        </w:rPr>
        <w:t>[9</w:t>
      </w:r>
      <w:r w:rsidR="006A5FEA" w:rsidRPr="006A5FEA">
        <w:rPr>
          <w:lang w:val="en-US"/>
        </w:rPr>
        <w:t xml:space="preserve">] </w:t>
      </w:r>
      <w:r w:rsidR="006A5FEA" w:rsidRPr="006A5FEA">
        <w:rPr>
          <w:b/>
          <w:i/>
          <w:lang w:val="en-US"/>
        </w:rPr>
        <w:t>Active Users: Measure the Success of Your Business</w:t>
      </w:r>
      <w:r w:rsidR="006A5FEA" w:rsidRPr="006A5FEA">
        <w:rPr>
          <w:i/>
          <w:lang w:val="en-US"/>
        </w:rPr>
        <w:t>,</w:t>
      </w:r>
      <w:r w:rsidR="006A5FEA" w:rsidRPr="006A5FEA">
        <w:rPr>
          <w:lang w:val="en-US"/>
        </w:rPr>
        <w:t xml:space="preserve"> </w:t>
      </w:r>
      <w:r w:rsidR="006A5FEA" w:rsidRPr="006A5FEA">
        <w:rPr>
          <w:i/>
          <w:lang w:val="en-US"/>
        </w:rPr>
        <w:t>Claudiu Murariu, 2014</w:t>
      </w:r>
      <w:r w:rsidR="006A5FEA">
        <w:rPr>
          <w:i/>
          <w:lang w:val="en-US"/>
        </w:rPr>
        <w:t xml:space="preserve"> - https://blog.inne</w:t>
      </w:r>
      <w:r w:rsidR="00526E73">
        <w:rPr>
          <w:i/>
          <w:lang w:val="en-US"/>
        </w:rPr>
        <w:t>rtrends.com/active-users-2/748 - última vista en mayo 2016</w:t>
      </w:r>
    </w:p>
    <w:p w:rsidR="0036434F" w:rsidRPr="00DE4780" w:rsidRDefault="00167188" w:rsidP="00F1765E">
      <w:pPr>
        <w:rPr>
          <w:rFonts w:ascii="Times New Roman" w:hAnsi="Times New Roman" w:cs="Times New Roman"/>
          <w:lang w:val="en-US"/>
        </w:rPr>
      </w:pPr>
      <w:r w:rsidRPr="00DE4780">
        <w:rPr>
          <w:rFonts w:ascii="Times New Roman" w:hAnsi="Times New Roman" w:cs="Times New Roman"/>
          <w:lang w:val="en-US"/>
        </w:rPr>
        <w:br w:type="page"/>
      </w:r>
    </w:p>
    <w:p w:rsidR="00996AB4" w:rsidRPr="00DE4780" w:rsidRDefault="00996AB4" w:rsidP="006B376F">
      <w:pPr>
        <w:pStyle w:val="Titulo1"/>
        <w:numPr>
          <w:ilvl w:val="0"/>
          <w:numId w:val="18"/>
        </w:numPr>
      </w:pPr>
      <w:bookmarkStart w:id="122" w:name="_Toc449030215"/>
      <w:bookmarkStart w:id="123" w:name="_Toc449603532"/>
      <w:bookmarkStart w:id="124" w:name="_Ref365643608"/>
      <w:r w:rsidRPr="00DE4780">
        <w:lastRenderedPageBreak/>
        <w:t>Anexos</w:t>
      </w:r>
      <w:bookmarkEnd w:id="122"/>
      <w:bookmarkEnd w:id="123"/>
    </w:p>
    <w:p w:rsidR="00600E0A" w:rsidRPr="00DE4780" w:rsidRDefault="00600E0A" w:rsidP="00207F12">
      <w:pPr>
        <w:pStyle w:val="Titulo2"/>
        <w:ind w:left="0" w:firstLine="0"/>
      </w:pPr>
      <w:bookmarkStart w:id="125" w:name="_Ref430078783"/>
      <w:bookmarkStart w:id="126" w:name="_Toc449030216"/>
      <w:bookmarkStart w:id="127" w:name="_Toc449603533"/>
      <w:r w:rsidRPr="00DE4780">
        <w:t xml:space="preserve">Anexo 1: Modelo de datos </w:t>
      </w:r>
      <w:bookmarkEnd w:id="125"/>
      <w:bookmarkEnd w:id="126"/>
      <w:bookmarkEnd w:id="127"/>
      <w:r w:rsidR="00F1765E" w:rsidRPr="00DE4780">
        <w:t>relacional</w:t>
      </w:r>
    </w:p>
    <w:bookmarkEnd w:id="124"/>
    <w:p w:rsidR="00D33BD0" w:rsidRPr="00DE4780" w:rsidRDefault="00D33BD0" w:rsidP="006B376F">
      <w:pPr>
        <w:pStyle w:val="Referencia"/>
      </w:pPr>
    </w:p>
    <w:p w:rsidR="00D33BD0" w:rsidRPr="00DE4780" w:rsidRDefault="00640FB6" w:rsidP="006B376F">
      <w:pPr>
        <w:pStyle w:val="NoSpacing"/>
      </w:pPr>
      <w:r w:rsidRPr="00DE4780">
        <w:t>Se muestran a continuación las tablas relevantes al estudio, se omiten tablas intermedias en relaciones de muchos a muchos, tablas obsoletas, y extensiones de tablas.</w:t>
      </w:r>
    </w:p>
    <w:p w:rsidR="00E44C55" w:rsidRPr="00DE4780" w:rsidRDefault="00E44C55" w:rsidP="006B376F">
      <w:pPr>
        <w:pStyle w:val="Referencia"/>
      </w:pPr>
    </w:p>
    <w:p w:rsidR="00E44C55" w:rsidRPr="00DE4780" w:rsidRDefault="00E44C55" w:rsidP="006B376F">
      <w:pPr>
        <w:pStyle w:val="Referencia"/>
      </w:pPr>
    </w:p>
    <w:p w:rsidR="00E44C55" w:rsidRPr="00DE4780" w:rsidRDefault="00FC3858" w:rsidP="006B376F">
      <w:pPr>
        <w:pStyle w:val="Referencia"/>
      </w:pPr>
      <w:r>
        <w:pict>
          <v:shape id="_x0000_i7300" type="#_x0000_t75" style="width:345.25pt;height:337.25pt">
            <v:imagedata r:id="rId29" o:title="MODELO"/>
          </v:shape>
        </w:pict>
      </w:r>
    </w:p>
    <w:p w:rsidR="00F1765E" w:rsidRPr="00DE4780" w:rsidRDefault="00F1765E">
      <w:pPr>
        <w:rPr>
          <w:rFonts w:ascii="Times New Roman" w:hAnsi="Times New Roman" w:cs="Times New Roman"/>
          <w:b/>
          <w:color w:val="5F497A" w:themeColor="accent4" w:themeShade="BF"/>
          <w:sz w:val="36"/>
          <w:lang w:val="en-US"/>
        </w:rPr>
      </w:pPr>
      <w:bookmarkStart w:id="128" w:name="_Ref430089610"/>
      <w:bookmarkStart w:id="129" w:name="_Toc449030217"/>
      <w:bookmarkStart w:id="130" w:name="_Toc449603534"/>
      <w:r w:rsidRPr="00DE4780">
        <w:rPr>
          <w:rFonts w:ascii="Times New Roman" w:hAnsi="Times New Roman" w:cs="Times New Roman"/>
          <w:lang w:val="en-US"/>
        </w:rPr>
        <w:br w:type="page"/>
      </w:r>
    </w:p>
    <w:p w:rsidR="00BB0A43" w:rsidRPr="00DE4780" w:rsidRDefault="00BB0A43" w:rsidP="00207F12">
      <w:pPr>
        <w:pStyle w:val="Titulo2"/>
        <w:ind w:left="0" w:firstLine="0"/>
        <w:rPr>
          <w:lang w:val="en-US"/>
        </w:rPr>
      </w:pPr>
      <w:r w:rsidRPr="00DE4780">
        <w:rPr>
          <w:lang w:val="en-US"/>
        </w:rPr>
        <w:lastRenderedPageBreak/>
        <w:t>Anexo 2: Scripts para APIs</w:t>
      </w:r>
      <w:bookmarkEnd w:id="128"/>
      <w:bookmarkEnd w:id="129"/>
      <w:bookmarkEnd w:id="130"/>
    </w:p>
    <w:p w:rsidR="00BB0A43" w:rsidRPr="00DE4780" w:rsidRDefault="00BB0A43" w:rsidP="006B376F">
      <w:pPr>
        <w:pStyle w:val="Titulo3"/>
        <w:rPr>
          <w:lang w:val="en-US"/>
        </w:rPr>
      </w:pPr>
      <w:bookmarkStart w:id="131" w:name="_Toc449030218"/>
      <w:bookmarkStart w:id="132" w:name="_Toc449603535"/>
      <w:r w:rsidRPr="00DE4780">
        <w:rPr>
          <w:lang w:val="en-US"/>
        </w:rPr>
        <w:t>Facebook</w:t>
      </w:r>
      <w:r w:rsidR="009E2830" w:rsidRPr="00DE4780">
        <w:rPr>
          <w:lang w:val="en-US"/>
        </w:rPr>
        <w:t xml:space="preserve"> (PHP)</w:t>
      </w:r>
      <w:bookmarkEnd w:id="131"/>
      <w:bookmarkEnd w:id="132"/>
    </w:p>
    <w:p w:rsidR="009E2830" w:rsidRPr="00DE4780" w:rsidRDefault="009E2830" w:rsidP="006B376F">
      <w:pPr>
        <w:pStyle w:val="NoSpacing"/>
        <w:rPr>
          <w:lang w:val="en-US"/>
        </w:rPr>
      </w:pPr>
    </w:p>
    <w:p w:rsidR="00F93359" w:rsidRPr="00DE4780" w:rsidRDefault="00F93359" w:rsidP="006B376F">
      <w:pPr>
        <w:pStyle w:val="Code"/>
      </w:pPr>
    </w:p>
    <w:p w:rsidR="00E364B0" w:rsidRPr="00DE4780" w:rsidRDefault="00E364B0" w:rsidP="006B376F">
      <w:pPr>
        <w:pStyle w:val="Code"/>
      </w:pPr>
      <w:r w:rsidRPr="00DE4780">
        <w:t>&lt;?php</w:t>
      </w:r>
    </w:p>
    <w:p w:rsidR="00E364B0" w:rsidRPr="00DE4780" w:rsidRDefault="00E364B0" w:rsidP="006B376F">
      <w:pPr>
        <w:pStyle w:val="Code"/>
      </w:pPr>
      <w:r w:rsidRPr="00DE4780">
        <w:tab/>
        <w:t>require(</w:t>
      </w:r>
      <w:r w:rsidR="001D4437">
        <w:t>“</w:t>
      </w:r>
      <w:r w:rsidRPr="00DE4780">
        <w:t>fbSDK/autoload.php</w:t>
      </w:r>
      <w:r w:rsidR="001D4437">
        <w:t>”</w:t>
      </w:r>
      <w:r w:rsidRPr="00DE4780">
        <w:t>);</w:t>
      </w:r>
    </w:p>
    <w:p w:rsidR="00E364B0" w:rsidRPr="00DE4780" w:rsidRDefault="00E364B0" w:rsidP="006B376F">
      <w:pPr>
        <w:pStyle w:val="Code"/>
      </w:pPr>
      <w:r w:rsidRPr="00DE4780">
        <w:tab/>
        <w:t>use Facebook\FacebookSession;</w:t>
      </w:r>
    </w:p>
    <w:p w:rsidR="00E364B0" w:rsidRPr="00DE4780" w:rsidRDefault="00E364B0" w:rsidP="006B376F">
      <w:pPr>
        <w:pStyle w:val="Code"/>
      </w:pPr>
      <w:r w:rsidRPr="00DE4780">
        <w:tab/>
        <w:t>use Facebook\FacebookRequest;</w:t>
      </w:r>
    </w:p>
    <w:p w:rsidR="00E364B0" w:rsidRPr="00DE4780" w:rsidRDefault="00E364B0" w:rsidP="006B376F">
      <w:pPr>
        <w:pStyle w:val="Code"/>
      </w:pPr>
      <w:r w:rsidRPr="00DE4780">
        <w:tab/>
        <w:t>use Facebook\GraphUser;</w:t>
      </w:r>
    </w:p>
    <w:p w:rsidR="00E364B0" w:rsidRPr="00DE4780" w:rsidRDefault="00E364B0" w:rsidP="006B376F">
      <w:pPr>
        <w:pStyle w:val="Code"/>
      </w:pPr>
      <w:r w:rsidRPr="00DE4780">
        <w:tab/>
        <w:t>use Facebook\FacebookRequestException;</w:t>
      </w:r>
    </w:p>
    <w:p w:rsidR="00E364B0" w:rsidRPr="00DE4780" w:rsidRDefault="00E364B0" w:rsidP="006B376F">
      <w:pPr>
        <w:pStyle w:val="Code"/>
      </w:pPr>
      <w:r w:rsidRPr="00DE4780">
        <w:tab/>
        <w:t>use Facebook\FacebookRedirectLoginHelper;</w:t>
      </w:r>
    </w:p>
    <w:p w:rsidR="00E364B0" w:rsidRPr="00DE4780" w:rsidRDefault="00E364B0" w:rsidP="006B376F">
      <w:pPr>
        <w:pStyle w:val="Code"/>
      </w:pPr>
      <w:r w:rsidRPr="00DE4780">
        <w:tab/>
        <w:t>$facebook = FacebookSession::setDefaultApplication(</w:t>
      </w:r>
      <w:r w:rsidR="004C71C9" w:rsidRPr="00DE4780">
        <w:t>&lt;app_id&gt;</w:t>
      </w:r>
      <w:r w:rsidRPr="00DE4780">
        <w:t xml:space="preserve">, </w:t>
      </w:r>
      <w:r w:rsidR="004C71C9" w:rsidRPr="00DE4780">
        <w:t>&lt;app_token&gt;</w:t>
      </w:r>
      <w:r w:rsidRPr="00DE4780">
        <w:t>);</w:t>
      </w:r>
    </w:p>
    <w:p w:rsidR="00E364B0" w:rsidRPr="00DE4780" w:rsidRDefault="00E364B0" w:rsidP="006B376F">
      <w:pPr>
        <w:pStyle w:val="Code"/>
      </w:pPr>
      <w:r w:rsidRPr="00DE4780">
        <w:tab/>
        <w:t>$session = FacebookSession::newAppSession();</w:t>
      </w:r>
    </w:p>
    <w:p w:rsidR="00E364B0" w:rsidRPr="00DE4780" w:rsidRDefault="00E364B0" w:rsidP="006B376F">
      <w:pPr>
        <w:pStyle w:val="Code"/>
      </w:pPr>
      <w:r w:rsidRPr="00DE4780">
        <w:tab/>
        <w:t xml:space="preserve">$sql = </w:t>
      </w:r>
      <w:r w:rsidR="001D4437">
        <w:t>“</w:t>
      </w:r>
      <w:r w:rsidRPr="00DE4780">
        <w:t>SELECT</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FROM</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WHERE</w:t>
      </w:r>
    </w:p>
    <w:p w:rsidR="00E364B0" w:rsidRPr="00DE4780" w:rsidRDefault="00E364B0" w:rsidP="006B376F">
      <w:pPr>
        <w:pStyle w:val="Code"/>
      </w:pPr>
      <w:r w:rsidRPr="00DE4780">
        <w:tab/>
      </w:r>
      <w:r w:rsidRPr="00DE4780">
        <w:tab/>
      </w:r>
      <w:r w:rsidRPr="00DE4780">
        <w:tab/>
      </w:r>
      <w:r w:rsidRPr="00DE4780">
        <w:tab/>
        <w:t>users.id != 0</w:t>
      </w:r>
    </w:p>
    <w:p w:rsidR="00E364B0" w:rsidRPr="00DE4780" w:rsidRDefault="00E364B0" w:rsidP="006B376F">
      <w:pPr>
        <w:pStyle w:val="Code"/>
      </w:pPr>
      <w:r w:rsidRPr="00DE4780">
        <w:tab/>
      </w:r>
      <w:r w:rsidRPr="00DE4780">
        <w:tab/>
      </w:r>
      <w:r w:rsidRPr="00DE4780">
        <w:tab/>
      </w:r>
      <w:r w:rsidRPr="00DE4780">
        <w:tab/>
        <w:t>AND users.id != 8</w:t>
      </w:r>
    </w:p>
    <w:p w:rsidR="00E364B0" w:rsidRPr="00DE4780" w:rsidRDefault="00E364B0" w:rsidP="006B376F">
      <w:pPr>
        <w:pStyle w:val="Code"/>
      </w:pPr>
      <w:r w:rsidRPr="00DE4780">
        <w:tab/>
      </w:r>
      <w:r w:rsidRPr="00DE4780">
        <w:tab/>
      </w:r>
      <w:r w:rsidRPr="00DE4780">
        <w:tab/>
      </w:r>
      <w:r w:rsidRPr="00DE4780">
        <w:tab/>
        <w:t>AND users.tipo = 1</w:t>
      </w:r>
    </w:p>
    <w:p w:rsidR="00E364B0" w:rsidRPr="00DE4780" w:rsidRDefault="00E364B0" w:rsidP="006B376F">
      <w:pPr>
        <w:pStyle w:val="Code"/>
      </w:pPr>
      <w:r w:rsidRPr="00DE4780">
        <w:tab/>
      </w:r>
      <w:r w:rsidRPr="00DE4780">
        <w:tab/>
      </w:r>
      <w:r w:rsidRPr="00DE4780">
        <w:tab/>
      </w:r>
      <w:r w:rsidRPr="00DE4780">
        <w:tab/>
        <w:t>AND users.estado = 1</w:t>
      </w:r>
    </w:p>
    <w:p w:rsidR="00E364B0" w:rsidRPr="00DE4780" w:rsidRDefault="00E364B0" w:rsidP="006B376F">
      <w:pPr>
        <w:pStyle w:val="Code"/>
      </w:pPr>
      <w:r w:rsidRPr="00DE4780">
        <w:tab/>
      </w:r>
      <w:r w:rsidRPr="00DE4780">
        <w:tab/>
      </w:r>
      <w:r w:rsidRPr="00DE4780">
        <w:tab/>
      </w:r>
      <w:r w:rsidRPr="00DE4780">
        <w:tab/>
        <w:t>AND users.uid IS NOT NULL</w:t>
      </w:r>
      <w:r w:rsidR="001D4437">
        <w:t>”</w:t>
      </w:r>
      <w:r w:rsidRPr="00DE4780">
        <w:t>;</w:t>
      </w:r>
    </w:p>
    <w:p w:rsidR="00E364B0" w:rsidRPr="00DE4780" w:rsidRDefault="00E364B0" w:rsidP="006B376F">
      <w:pPr>
        <w:pStyle w:val="Code"/>
      </w:pPr>
      <w:r w:rsidRPr="00DE4780">
        <w:tab/>
        <w:t xml:space="preserve">$db = </w:t>
      </w:r>
      <w:r w:rsidR="004C71C9" w:rsidRPr="00DE4780">
        <w:t>mysql_connect(</w:t>
      </w:r>
      <w:r w:rsidR="001D4437">
        <w:t>“</w:t>
      </w:r>
      <w:r w:rsidR="004C71C9" w:rsidRPr="00DE4780">
        <w:t>localhost</w:t>
      </w:r>
      <w:r w:rsidR="001D4437">
        <w:t>”</w:t>
      </w:r>
      <w:r w:rsidR="004C71C9" w:rsidRPr="00DE4780">
        <w:t>,&lt;db_user&gt;,&lt;db_pass&gt;</w:t>
      </w:r>
      <w:r w:rsidRPr="00DE4780">
        <w:t>);</w:t>
      </w:r>
    </w:p>
    <w:p w:rsidR="00E364B0" w:rsidRPr="00DE4780" w:rsidRDefault="00E364B0" w:rsidP="006B376F">
      <w:pPr>
        <w:pStyle w:val="Code"/>
      </w:pPr>
      <w:r w:rsidRPr="00DE4780">
        <w:tab/>
        <w:t>$selected</w:t>
      </w:r>
      <w:r w:rsidR="00C25BE9" w:rsidRPr="00DE4780">
        <w:t xml:space="preserve"> = mysql_select_db(&lt;db_name&gt;</w:t>
      </w:r>
      <w:r w:rsidRPr="00DE4780">
        <w:t>);</w:t>
      </w:r>
    </w:p>
    <w:p w:rsidR="00E364B0" w:rsidRPr="00DE4780" w:rsidRDefault="00E364B0" w:rsidP="006B376F">
      <w:pPr>
        <w:pStyle w:val="Code"/>
      </w:pPr>
      <w:r w:rsidRPr="00DE4780">
        <w:tab/>
        <w:t>$rs = mysql_query($sql);</w:t>
      </w:r>
    </w:p>
    <w:p w:rsidR="00E364B0" w:rsidRPr="00DE4780" w:rsidRDefault="00E364B0" w:rsidP="006B376F">
      <w:pPr>
        <w:pStyle w:val="Code"/>
      </w:pPr>
      <w:r w:rsidRPr="00DE4780">
        <w:tab/>
        <w:t>$getFromFacebook = array();</w:t>
      </w:r>
    </w:p>
    <w:p w:rsidR="00E364B0" w:rsidRPr="00DE4780" w:rsidRDefault="00E364B0" w:rsidP="006B376F">
      <w:pPr>
        <w:pStyle w:val="Code"/>
      </w:pPr>
      <w:r w:rsidRPr="00DE4780">
        <w:tab/>
        <w:t>while($row = mysql_fetch_assoc($rs)){</w:t>
      </w:r>
    </w:p>
    <w:p w:rsidR="00E364B0" w:rsidRPr="00DE4780" w:rsidRDefault="00E364B0" w:rsidP="006B376F">
      <w:pPr>
        <w:pStyle w:val="Code"/>
      </w:pPr>
      <w:r w:rsidRPr="00DE4780">
        <w:tab/>
      </w:r>
      <w:r w:rsidRPr="00DE4780">
        <w:tab/>
        <w:t>if(!empty($row[</w:t>
      </w:r>
      <w:r w:rsidR="001D4437">
        <w:t>“</w:t>
      </w:r>
      <w:r w:rsidRPr="00DE4780">
        <w:t>uid</w:t>
      </w:r>
      <w:r w:rsidR="001D4437">
        <w:t>”</w:t>
      </w:r>
      <w:r w:rsidRPr="00DE4780">
        <w:t>])){</w:t>
      </w:r>
    </w:p>
    <w:p w:rsidR="00E364B0" w:rsidRPr="00DE4780" w:rsidRDefault="00E364B0" w:rsidP="006B376F">
      <w:pPr>
        <w:pStyle w:val="Code"/>
      </w:pPr>
      <w:r w:rsidRPr="00DE4780">
        <w:tab/>
      </w:r>
      <w:r w:rsidRPr="00DE4780">
        <w:tab/>
      </w:r>
      <w:r w:rsidRPr="00DE4780">
        <w:tab/>
        <w:t>$tmp = new StdClass();</w:t>
      </w:r>
    </w:p>
    <w:p w:rsidR="00E364B0" w:rsidRPr="00DE4780" w:rsidRDefault="00E364B0" w:rsidP="006B376F">
      <w:pPr>
        <w:pStyle w:val="Code"/>
      </w:pPr>
      <w:r w:rsidRPr="00DE4780">
        <w:tab/>
      </w:r>
      <w:r w:rsidRPr="00DE4780">
        <w:tab/>
      </w:r>
      <w:r w:rsidRPr="00DE4780">
        <w:tab/>
        <w:t>$tmp-&gt;id = $row[</w:t>
      </w:r>
      <w:r w:rsidR="001D4437">
        <w:t>“</w:t>
      </w:r>
      <w:r w:rsidRPr="00DE4780">
        <w:t>id</w:t>
      </w:r>
      <w:r w:rsidR="001D4437">
        <w:t>”</w:t>
      </w:r>
      <w:r w:rsidRPr="00DE4780">
        <w:t>];</w:t>
      </w:r>
    </w:p>
    <w:p w:rsidR="00E364B0" w:rsidRPr="00DE4780" w:rsidRDefault="00E364B0" w:rsidP="006B376F">
      <w:pPr>
        <w:pStyle w:val="Code"/>
      </w:pPr>
      <w:r w:rsidRPr="00DE4780">
        <w:tab/>
      </w:r>
      <w:r w:rsidRPr="00DE4780">
        <w:tab/>
      </w:r>
      <w:r w:rsidRPr="00DE4780">
        <w:tab/>
        <w:t>$tmp-&gt;fbid = $row[</w:t>
      </w:r>
      <w:r w:rsidR="001D4437">
        <w:t>“</w:t>
      </w:r>
      <w:r w:rsidRPr="00DE4780">
        <w:t>uid</w:t>
      </w:r>
      <w:r w:rsidR="001D4437">
        <w:t>”</w:t>
      </w:r>
      <w:r w:rsidRPr="00DE4780">
        <w:t>];</w:t>
      </w:r>
    </w:p>
    <w:p w:rsidR="00E364B0" w:rsidRPr="00DE4780" w:rsidRDefault="00E364B0" w:rsidP="006B376F">
      <w:pPr>
        <w:pStyle w:val="Code"/>
      </w:pPr>
      <w:r w:rsidRPr="00DE4780">
        <w:tab/>
      </w:r>
      <w:r w:rsidRPr="00DE4780">
        <w:tab/>
      </w:r>
      <w:r w:rsidRPr="00DE4780">
        <w:tab/>
        <w:t>array_push($getFromFacebook, $tmp);</w:t>
      </w:r>
    </w:p>
    <w:p w:rsidR="00E364B0" w:rsidRPr="00DE4780" w:rsidRDefault="00E364B0" w:rsidP="006B376F">
      <w:pPr>
        <w:pStyle w:val="Code"/>
      </w:pPr>
      <w:r w:rsidRPr="00DE4780">
        <w:tab/>
      </w:r>
      <w:r w:rsidRPr="00DE4780">
        <w:tab/>
        <w:t>}</w:t>
      </w:r>
    </w:p>
    <w:p w:rsidR="00E364B0" w:rsidRPr="00DE4780" w:rsidRDefault="00E364B0" w:rsidP="006B376F">
      <w:pPr>
        <w:pStyle w:val="Code"/>
      </w:pPr>
      <w:r w:rsidRPr="00DE4780">
        <w:tab/>
        <w:t>}</w:t>
      </w:r>
    </w:p>
    <w:p w:rsidR="00E364B0" w:rsidRPr="00DE4780" w:rsidRDefault="00E364B0" w:rsidP="006B376F">
      <w:pPr>
        <w:pStyle w:val="Code"/>
      </w:pPr>
      <w:r w:rsidRPr="00DE4780">
        <w:tab/>
        <w:t>mysql_close();</w:t>
      </w:r>
    </w:p>
    <w:p w:rsidR="00E364B0" w:rsidRPr="00DE4780" w:rsidRDefault="00E364B0" w:rsidP="006B376F">
      <w:pPr>
        <w:pStyle w:val="Code"/>
      </w:pPr>
      <w:r w:rsidRPr="00DE4780">
        <w:tab/>
        <w:t>$total = sizeof($getFromFacebook);</w:t>
      </w:r>
    </w:p>
    <w:p w:rsidR="00E364B0" w:rsidRPr="00DE4780" w:rsidRDefault="00E364B0" w:rsidP="006B376F">
      <w:pPr>
        <w:pStyle w:val="Code"/>
      </w:pPr>
      <w:r w:rsidRPr="00DE4780">
        <w:tab/>
        <w:t>$current = 1;</w:t>
      </w:r>
    </w:p>
    <w:p w:rsidR="00E364B0" w:rsidRPr="00DE4780" w:rsidRDefault="00E364B0" w:rsidP="006B376F">
      <w:pPr>
        <w:pStyle w:val="Code"/>
      </w:pPr>
      <w:r w:rsidRPr="00DE4780">
        <w:tab/>
        <w:t xml:space="preserve">$updateQuery = </w:t>
      </w:r>
      <w:r w:rsidR="001D4437">
        <w:t>““</w:t>
      </w:r>
      <w:r w:rsidRPr="00DE4780">
        <w:t>;</w:t>
      </w:r>
    </w:p>
    <w:p w:rsidR="00E364B0" w:rsidRPr="00DE4780" w:rsidRDefault="00E364B0" w:rsidP="006B376F">
      <w:pPr>
        <w:pStyle w:val="Code"/>
      </w:pPr>
      <w:r w:rsidRPr="00DE4780">
        <w:tab/>
        <w:t>foreach($getFromFacebook as $user){</w:t>
      </w:r>
    </w:p>
    <w:p w:rsidR="00E364B0" w:rsidRPr="00DE4780" w:rsidRDefault="00E364B0" w:rsidP="006B376F">
      <w:pPr>
        <w:pStyle w:val="Code"/>
      </w:pPr>
      <w:r w:rsidRPr="00DE4780">
        <w:tab/>
      </w:r>
      <w:r w:rsidRPr="00DE4780">
        <w:tab/>
        <w:t>print_r(</w:t>
      </w:r>
      <w:r w:rsidR="001D4437">
        <w:t>“</w:t>
      </w:r>
      <w:r w:rsidRPr="00DE4780">
        <w:t xml:space="preserve">Fetching... </w:t>
      </w:r>
      <w:r w:rsidR="001D4437">
        <w:t>“</w:t>
      </w:r>
      <w:r w:rsidRPr="00DE4780">
        <w:t>.$current.</w:t>
      </w:r>
      <w:r w:rsidR="001D4437">
        <w:t>”</w:t>
      </w:r>
      <w:r w:rsidRPr="00DE4780">
        <w:t>/</w:t>
      </w:r>
      <w:r w:rsidR="001D4437">
        <w:t>”</w:t>
      </w:r>
      <w:r w:rsidRPr="00DE4780">
        <w:t>.$total.</w:t>
      </w:r>
      <w:r w:rsidR="001D4437">
        <w:t>”</w:t>
      </w:r>
      <w:r w:rsidRPr="00DE4780">
        <w:t>\n</w:t>
      </w:r>
      <w:r w:rsidR="001D4437">
        <w:t>”</w:t>
      </w:r>
      <w:r w:rsidRPr="00DE4780">
        <w:t>);</w:t>
      </w:r>
    </w:p>
    <w:p w:rsidR="00E364B0" w:rsidRPr="00DE4780" w:rsidRDefault="00E364B0" w:rsidP="006B376F">
      <w:pPr>
        <w:pStyle w:val="Code"/>
      </w:pPr>
      <w:r w:rsidRPr="00DE4780">
        <w:tab/>
      </w:r>
      <w:r w:rsidRPr="00DE4780">
        <w:tab/>
        <w:t>print_r(</w:t>
      </w:r>
      <w:r w:rsidR="001D4437">
        <w:t>“</w:t>
      </w:r>
      <w:r w:rsidRPr="00DE4780">
        <w:t>/</w:t>
      </w:r>
      <w:r w:rsidR="001D4437">
        <w:t>”</w:t>
      </w:r>
      <w:r w:rsidRPr="00DE4780">
        <w:t>.$user-&gt;fbid.</w:t>
      </w:r>
      <w:r w:rsidR="001D4437">
        <w:t>”</w:t>
      </w:r>
      <w:r w:rsidRPr="00DE4780">
        <w:t>\n</w:t>
      </w:r>
      <w:r w:rsidR="001D4437">
        <w:t>”</w:t>
      </w:r>
      <w:r w:rsidRPr="00DE4780">
        <w:t>);</w:t>
      </w:r>
    </w:p>
    <w:p w:rsidR="00E364B0" w:rsidRPr="00DE4780" w:rsidRDefault="00E364B0" w:rsidP="006B376F">
      <w:pPr>
        <w:pStyle w:val="Code"/>
      </w:pPr>
      <w:r w:rsidRPr="00DE4780">
        <w:tab/>
      </w:r>
      <w:r w:rsidRPr="00DE4780">
        <w:tab/>
        <w:t>$request = new FacebookRequest($session, 'GET', '/'.$user-&gt;fbid);</w:t>
      </w:r>
    </w:p>
    <w:p w:rsidR="00E364B0" w:rsidRPr="00DE4780" w:rsidRDefault="00E364B0" w:rsidP="006B376F">
      <w:pPr>
        <w:pStyle w:val="Code"/>
      </w:pPr>
      <w:r w:rsidRPr="00DE4780">
        <w:tab/>
      </w:r>
      <w:r w:rsidRPr="00DE4780">
        <w:tab/>
        <w:t>try{</w:t>
      </w:r>
    </w:p>
    <w:p w:rsidR="00E364B0" w:rsidRPr="00DE4780" w:rsidRDefault="00E364B0" w:rsidP="006B376F">
      <w:pPr>
        <w:pStyle w:val="Code"/>
      </w:pPr>
      <w:r w:rsidRPr="00DE4780">
        <w:lastRenderedPageBreak/>
        <w:tab/>
      </w:r>
      <w:r w:rsidRPr="00DE4780">
        <w:tab/>
      </w:r>
      <w:r w:rsidRPr="00DE4780">
        <w:tab/>
        <w:t>$response = $request-&gt;execute();</w:t>
      </w:r>
    </w:p>
    <w:p w:rsidR="00E364B0" w:rsidRPr="00DE4780" w:rsidRDefault="00E364B0" w:rsidP="006B376F">
      <w:pPr>
        <w:pStyle w:val="Code"/>
      </w:pPr>
      <w:r w:rsidRPr="00DE4780">
        <w:tab/>
      </w:r>
      <w:r w:rsidRPr="00DE4780">
        <w:tab/>
      </w:r>
      <w:r w:rsidRPr="00DE4780">
        <w:tab/>
        <w:t>$graphObject</w:t>
      </w:r>
      <w:r w:rsidR="00F93359" w:rsidRPr="00DE4780">
        <w:t xml:space="preserve"> = $response-&gt;getGraphObject();</w:t>
      </w:r>
    </w:p>
    <w:p w:rsidR="00E364B0" w:rsidRPr="00DE4780" w:rsidRDefault="00E364B0" w:rsidP="006B376F">
      <w:pPr>
        <w:pStyle w:val="Code"/>
      </w:pPr>
      <w:r w:rsidRPr="00DE4780">
        <w:tab/>
      </w:r>
      <w:r w:rsidRPr="00DE4780">
        <w:tab/>
      </w:r>
      <w:r w:rsidRPr="00DE4780">
        <w:tab/>
        <w:t>$gender = $graphObject-&gt;getProperty('gender');</w:t>
      </w:r>
    </w:p>
    <w:p w:rsidR="00E364B0" w:rsidRPr="00DE4780" w:rsidRDefault="00E364B0" w:rsidP="006B376F">
      <w:pPr>
        <w:pStyle w:val="Code"/>
      </w:pPr>
      <w:r w:rsidRPr="00DE4780">
        <w:tab/>
      </w:r>
      <w:r w:rsidRPr="00DE4780">
        <w:tab/>
      </w:r>
      <w:r w:rsidRPr="00DE4780">
        <w:tab/>
        <w:t>$gender = strtoupper(substr($gender,0,1));</w:t>
      </w:r>
    </w:p>
    <w:p w:rsidR="00E364B0" w:rsidRPr="00DE4780" w:rsidRDefault="00E364B0" w:rsidP="006B376F">
      <w:pPr>
        <w:pStyle w:val="Code"/>
      </w:pPr>
      <w:r w:rsidRPr="00DE4780">
        <w:tab/>
      </w:r>
      <w:r w:rsidRPr="00DE4780">
        <w:tab/>
      </w:r>
      <w:r w:rsidRPr="00DE4780">
        <w:tab/>
        <w:t xml:space="preserve">$updateQuery .= </w:t>
      </w:r>
      <w:r w:rsidR="001D4437">
        <w:t>“</w:t>
      </w:r>
      <w:r w:rsidRPr="00DE4780">
        <w:t>UPDATE users SET genero = '$gender</w:t>
      </w:r>
      <w:r w:rsidR="00F93359" w:rsidRPr="00DE4780">
        <w:t>' WHERE id = '$user-&gt;id';</w:t>
      </w:r>
      <w:r w:rsidR="001D4437">
        <w:t>”</w:t>
      </w:r>
      <w:r w:rsidR="00F93359" w:rsidRPr="00DE4780">
        <w:t>;</w:t>
      </w:r>
    </w:p>
    <w:p w:rsidR="00E364B0" w:rsidRPr="00DE4780" w:rsidRDefault="00E364B0" w:rsidP="006B376F">
      <w:pPr>
        <w:pStyle w:val="Code"/>
        <w:rPr>
          <w:lang w:val="es-CL"/>
        </w:rPr>
      </w:pPr>
      <w:r w:rsidRPr="00DE4780">
        <w:tab/>
      </w:r>
      <w:r w:rsidRPr="00DE4780">
        <w:tab/>
      </w:r>
      <w:r w:rsidRPr="00DE4780">
        <w:rPr>
          <w:lang w:val="es-CL"/>
        </w:rPr>
        <w:t>}</w:t>
      </w:r>
    </w:p>
    <w:p w:rsidR="00E364B0" w:rsidRPr="00C31163" w:rsidRDefault="00E364B0" w:rsidP="006B376F">
      <w:pPr>
        <w:pStyle w:val="Code"/>
        <w:rPr>
          <w:lang w:val="es-CL"/>
        </w:rPr>
      </w:pPr>
      <w:r w:rsidRPr="00C31163">
        <w:rPr>
          <w:lang w:val="es-CL"/>
        </w:rPr>
        <w:tab/>
      </w:r>
      <w:r w:rsidRPr="00C31163">
        <w:rPr>
          <w:lang w:val="es-CL"/>
        </w:rPr>
        <w:tab/>
        <w:t>catch (Exception $e){</w:t>
      </w:r>
    </w:p>
    <w:p w:rsidR="00E364B0" w:rsidRPr="00C31163" w:rsidRDefault="00E364B0" w:rsidP="006B376F">
      <w:pPr>
        <w:pStyle w:val="Code"/>
        <w:rPr>
          <w:lang w:val="es-CL"/>
        </w:rPr>
      </w:pPr>
      <w:r w:rsidRPr="00C31163">
        <w:rPr>
          <w:lang w:val="es-CL"/>
        </w:rPr>
        <w:tab/>
      </w:r>
      <w:r w:rsidRPr="00C31163">
        <w:rPr>
          <w:lang w:val="es-CL"/>
        </w:rPr>
        <w:tab/>
      </w:r>
      <w:r w:rsidRPr="00C31163">
        <w:rPr>
          <w:lang w:val="es-CL"/>
        </w:rPr>
        <w:tab/>
        <w:t>print_r(</w:t>
      </w:r>
      <w:r w:rsidR="001D4437">
        <w:rPr>
          <w:lang w:val="es-CL"/>
        </w:rPr>
        <w:t>“</w:t>
      </w:r>
      <w:r w:rsidRPr="00C31163">
        <w:rPr>
          <w:lang w:val="es-CL"/>
        </w:rPr>
        <w:t>Error: perfil borrado</w:t>
      </w:r>
      <w:r w:rsidR="001D4437">
        <w:rPr>
          <w:lang w:val="es-CL"/>
        </w:rPr>
        <w:t>”</w:t>
      </w:r>
      <w:r w:rsidRPr="00C31163">
        <w:rPr>
          <w:lang w:val="es-CL"/>
        </w:rPr>
        <w:t>.</w:t>
      </w:r>
      <w:r w:rsidR="001D4437">
        <w:rPr>
          <w:lang w:val="es-CL"/>
        </w:rPr>
        <w:t>”</w:t>
      </w:r>
      <w:r w:rsidRPr="00C31163">
        <w:rPr>
          <w:lang w:val="es-CL"/>
        </w:rPr>
        <w:t>\n</w:t>
      </w:r>
      <w:r w:rsidR="001D4437">
        <w:rPr>
          <w:lang w:val="es-CL"/>
        </w:rPr>
        <w:t>”</w:t>
      </w:r>
      <w:r w:rsidRPr="00C31163">
        <w:rPr>
          <w:lang w:val="es-CL"/>
        </w:rPr>
        <w:t>);</w:t>
      </w:r>
    </w:p>
    <w:p w:rsidR="00E364B0" w:rsidRPr="00DE4780" w:rsidRDefault="00E364B0" w:rsidP="006B376F">
      <w:pPr>
        <w:pStyle w:val="Code"/>
      </w:pPr>
      <w:r w:rsidRPr="00C31163">
        <w:rPr>
          <w:lang w:val="es-CL"/>
        </w:rPr>
        <w:tab/>
      </w:r>
      <w:r w:rsidRPr="00C31163">
        <w:rPr>
          <w:lang w:val="es-CL"/>
        </w:rPr>
        <w:tab/>
      </w:r>
      <w:r w:rsidRPr="00DE4780">
        <w:t>}</w:t>
      </w:r>
    </w:p>
    <w:p w:rsidR="00E364B0" w:rsidRPr="00DE4780" w:rsidRDefault="00E364B0" w:rsidP="006B376F">
      <w:pPr>
        <w:pStyle w:val="Code"/>
      </w:pPr>
      <w:r w:rsidRPr="00DE4780">
        <w:tab/>
      </w:r>
      <w:r w:rsidRPr="00DE4780">
        <w:tab/>
        <w:t>$current++;</w:t>
      </w:r>
    </w:p>
    <w:p w:rsidR="00E364B0" w:rsidRPr="00DE4780" w:rsidRDefault="00E364B0" w:rsidP="006B376F">
      <w:pPr>
        <w:pStyle w:val="Code"/>
      </w:pPr>
      <w:r w:rsidRPr="00DE4780">
        <w:tab/>
        <w:t>}</w:t>
      </w:r>
    </w:p>
    <w:p w:rsidR="00E364B0" w:rsidRPr="00DE4780" w:rsidRDefault="00E364B0" w:rsidP="006B376F">
      <w:pPr>
        <w:pStyle w:val="Code"/>
      </w:pPr>
      <w:r w:rsidRPr="00DE4780">
        <w:tab/>
        <w:t xml:space="preserve">$file = </w:t>
      </w:r>
      <w:r w:rsidR="001D4437">
        <w:t>“</w:t>
      </w:r>
      <w:r w:rsidRPr="00DE4780">
        <w:t>sqlQuery.sql</w:t>
      </w:r>
      <w:r w:rsidR="001D4437">
        <w:t>”</w:t>
      </w:r>
      <w:r w:rsidRPr="00DE4780">
        <w:t>;</w:t>
      </w:r>
    </w:p>
    <w:p w:rsidR="00E364B0" w:rsidRPr="00DE4780" w:rsidRDefault="00E364B0" w:rsidP="006B376F">
      <w:pPr>
        <w:pStyle w:val="Code"/>
      </w:pPr>
      <w:r w:rsidRPr="00DE4780">
        <w:tab/>
        <w:t>file_put_contents($file, $updateQuery);</w:t>
      </w:r>
    </w:p>
    <w:p w:rsidR="00E364B0" w:rsidRPr="00DE4780" w:rsidRDefault="00E364B0" w:rsidP="006B376F">
      <w:pPr>
        <w:pStyle w:val="Code"/>
      </w:pPr>
      <w:r w:rsidRPr="00DE4780">
        <w:t>?&gt;</w:t>
      </w:r>
    </w:p>
    <w:p w:rsidR="00E364B0" w:rsidRPr="00DE4780" w:rsidRDefault="00E364B0" w:rsidP="006B376F">
      <w:pPr>
        <w:pStyle w:val="NoSpacing"/>
        <w:rPr>
          <w:lang w:val="en-US"/>
        </w:rPr>
      </w:pPr>
    </w:p>
    <w:p w:rsidR="00BB0A43" w:rsidRPr="00DE4780" w:rsidRDefault="00BB0A43" w:rsidP="006B376F">
      <w:pPr>
        <w:pStyle w:val="Titulo3"/>
        <w:rPr>
          <w:lang w:val="en-US"/>
        </w:rPr>
      </w:pPr>
      <w:bookmarkStart w:id="133" w:name="_Toc449030219"/>
      <w:bookmarkStart w:id="134" w:name="_Toc449603536"/>
      <w:r w:rsidRPr="00DE4780">
        <w:rPr>
          <w:lang w:val="en-US"/>
        </w:rPr>
        <w:t>Youtube</w:t>
      </w:r>
      <w:r w:rsidR="009E2830" w:rsidRPr="00DE4780">
        <w:rPr>
          <w:lang w:val="en-US"/>
        </w:rPr>
        <w:t xml:space="preserve"> (RoR)</w:t>
      </w:r>
      <w:bookmarkEnd w:id="133"/>
      <w:bookmarkEnd w:id="134"/>
    </w:p>
    <w:p w:rsidR="009E2830" w:rsidRPr="00DE4780" w:rsidRDefault="009E2830" w:rsidP="006B376F">
      <w:pPr>
        <w:pStyle w:val="NoSpacing"/>
        <w:rPr>
          <w:lang w:val="en-US"/>
        </w:rPr>
      </w:pPr>
    </w:p>
    <w:p w:rsidR="00F93359" w:rsidRPr="00DE4780" w:rsidRDefault="00F93359" w:rsidP="006B376F">
      <w:pPr>
        <w:pStyle w:val="Code"/>
      </w:pPr>
    </w:p>
    <w:p w:rsidR="009E2830" w:rsidRPr="00DE4780" w:rsidRDefault="00F93359" w:rsidP="006B376F">
      <w:pPr>
        <w:pStyle w:val="Code"/>
      </w:pPr>
      <w:r w:rsidRPr="00DE4780">
        <w:t xml:space="preserve"> </w:t>
      </w:r>
      <w:r w:rsidR="009E2830" w:rsidRPr="00DE4780">
        <w:t>def get_duracion_videos_from_yt</w:t>
      </w:r>
    </w:p>
    <w:p w:rsidR="009E2830" w:rsidRPr="00DE4780" w:rsidRDefault="00F93359" w:rsidP="006B376F">
      <w:pPr>
        <w:pStyle w:val="Code"/>
      </w:pPr>
      <w:r w:rsidRPr="00DE4780">
        <w:t xml:space="preserve">  </w:t>
      </w:r>
      <w:r w:rsidR="009E2830" w:rsidRPr="00DE4780">
        <w:t>if not params[:videos].nil?</w:t>
      </w:r>
    </w:p>
    <w:p w:rsidR="009E2830" w:rsidRPr="00DE4780" w:rsidRDefault="009E2830" w:rsidP="006B376F">
      <w:pPr>
        <w:pStyle w:val="Code"/>
      </w:pPr>
      <w:r w:rsidRPr="00DE4780">
        <w:tab/>
      </w:r>
      <w:r w:rsidRPr="00DE4780">
        <w:tab/>
        <w:t>concatenated_yt_ids = Video.where(:id =&gt; params[:videos]).map(&amp;:url).join(</w:t>
      </w:r>
      <w:r w:rsidR="001D4437">
        <w:t>“</w:t>
      </w:r>
      <w:r w:rsidRPr="00DE4780">
        <w:t>,</w:t>
      </w:r>
      <w:r w:rsidR="001D4437">
        <w:t>”</w:t>
      </w:r>
      <w:r w:rsidRPr="00DE4780">
        <w:t>)</w:t>
      </w:r>
    </w:p>
    <w:p w:rsidR="009E2830" w:rsidRPr="00DE4780" w:rsidRDefault="009E2830" w:rsidP="006B376F">
      <w:pPr>
        <w:pStyle w:val="Code"/>
      </w:pPr>
      <w:r w:rsidRPr="00DE4780">
        <w:tab/>
      </w:r>
      <w:r w:rsidRPr="00DE4780">
        <w:tab/>
      </w:r>
      <w:r w:rsidRPr="00DE4780">
        <w:tab/>
        <w:t>url = &lt;GOOGLE API URL WITH PRIVATE TOKEN&gt;</w:t>
      </w:r>
    </w:p>
    <w:p w:rsidR="009E2830" w:rsidRPr="00DE4780" w:rsidRDefault="009E2830" w:rsidP="006B376F">
      <w:pPr>
        <w:pStyle w:val="Code"/>
      </w:pPr>
      <w:r w:rsidRPr="00DE4780">
        <w:tab/>
      </w:r>
      <w:r w:rsidRPr="00DE4780">
        <w:tab/>
      </w:r>
      <w:r w:rsidRPr="00DE4780">
        <w:tab/>
        <w:t>begin</w:t>
      </w:r>
    </w:p>
    <w:p w:rsidR="009E2830" w:rsidRPr="00DE4780" w:rsidRDefault="009E2830" w:rsidP="006B376F">
      <w:pPr>
        <w:pStyle w:val="Code"/>
      </w:pPr>
      <w:r w:rsidRPr="00DE4780">
        <w:tab/>
      </w:r>
      <w:r w:rsidRPr="00DE4780">
        <w:tab/>
      </w:r>
      <w:r w:rsidRPr="00DE4780">
        <w:tab/>
      </w:r>
      <w:r w:rsidRPr="00DE4780">
        <w:tab/>
        <w:t>video_info = open(url)</w:t>
      </w:r>
    </w:p>
    <w:p w:rsidR="009E2830" w:rsidRPr="00C31163" w:rsidRDefault="009E2830" w:rsidP="006B376F">
      <w:pPr>
        <w:pStyle w:val="Code"/>
        <w:rPr>
          <w:lang w:val="es-CL"/>
        </w:rPr>
      </w:pPr>
      <w:r w:rsidRPr="00DE4780">
        <w:tab/>
      </w:r>
      <w:r w:rsidRPr="00DE4780">
        <w:tab/>
      </w:r>
      <w:r w:rsidRPr="00DE4780">
        <w:tab/>
      </w:r>
      <w:r w:rsidRPr="00DE4780">
        <w:tab/>
      </w:r>
      <w:r w:rsidRPr="00C31163">
        <w:rPr>
          <w:lang w:val="es-CL"/>
        </w:rPr>
        <w:t>video_info = JSON.parse video_info.read</w:t>
      </w:r>
    </w:p>
    <w:p w:rsidR="009E2830" w:rsidRPr="00DE4780" w:rsidRDefault="009E2830" w:rsidP="006B376F">
      <w:pPr>
        <w:pStyle w:val="Code"/>
      </w:pPr>
      <w:r w:rsidRPr="00DE4780">
        <w:rPr>
          <w:lang w:val="es-CL"/>
        </w:rPr>
        <w:tab/>
      </w:r>
      <w:r w:rsidRPr="00DE4780">
        <w:rPr>
          <w:lang w:val="es-CL"/>
        </w:rPr>
        <w:tab/>
      </w:r>
      <w:r w:rsidRPr="00DE4780">
        <w:rPr>
          <w:lang w:val="es-CL"/>
        </w:rPr>
        <w:tab/>
      </w:r>
      <w:r w:rsidRPr="00DE4780">
        <w:rPr>
          <w:lang w:val="es-CL"/>
        </w:rPr>
        <w:tab/>
      </w:r>
      <w:r w:rsidRPr="00DE4780">
        <w:t>video_info[</w:t>
      </w:r>
      <w:r w:rsidR="001D4437">
        <w:t>“</w:t>
      </w:r>
      <w:r w:rsidRPr="00DE4780">
        <w:t>items</w:t>
      </w:r>
      <w:r w:rsidR="001D4437">
        <w:t>”</w:t>
      </w:r>
      <w:r w:rsidRPr="00DE4780">
        <w:t>].each do |v|</w:t>
      </w:r>
    </w:p>
    <w:p w:rsidR="009E2830" w:rsidRPr="00DE4780" w:rsidRDefault="009E2830" w:rsidP="006B376F">
      <w:pPr>
        <w:pStyle w:val="Code"/>
      </w:pPr>
      <w:r w:rsidRPr="00DE4780">
        <w:tab/>
      </w:r>
      <w:r w:rsidRPr="00DE4780">
        <w:tab/>
      </w:r>
      <w:r w:rsidRPr="00DE4780">
        <w:tab/>
      </w:r>
      <w:r w:rsidRPr="00DE4780">
        <w:tab/>
      </w:r>
      <w:r w:rsidRPr="00DE4780">
        <w:tab/>
        <w:t>duration = v[</w:t>
      </w:r>
      <w:r w:rsidR="001D4437">
        <w:t>“</w:t>
      </w:r>
      <w:r w:rsidRPr="00DE4780">
        <w:t>contentDetails</w:t>
      </w:r>
      <w:r w:rsidR="001D4437">
        <w:t>”</w:t>
      </w:r>
      <w:r w:rsidRPr="00DE4780">
        <w:t>][</w:t>
      </w:r>
      <w:r w:rsidR="001D4437">
        <w:t>“</w:t>
      </w:r>
      <w:r w:rsidRPr="00DE4780">
        <w:t>duration</w:t>
      </w:r>
      <w:r w:rsidR="001D4437">
        <w:t>”</w:t>
      </w:r>
      <w:r w:rsidRPr="00DE4780">
        <w:t>]</w:t>
      </w:r>
    </w:p>
    <w:p w:rsidR="009E2830" w:rsidRPr="00DE4780" w:rsidRDefault="009E2830" w:rsidP="006B376F">
      <w:pPr>
        <w:pStyle w:val="Code"/>
      </w:pPr>
      <w:r w:rsidRPr="00DE4780">
        <w:tab/>
      </w:r>
      <w:r w:rsidRPr="00DE4780">
        <w:tab/>
      </w:r>
      <w:r w:rsidRPr="00DE4780">
        <w:tab/>
      </w:r>
      <w:r w:rsidRPr="00DE4780">
        <w:tab/>
      </w:r>
      <w:r w:rsidRPr="00DE4780">
        <w:tab/>
        <w:t>seconds = 0</w:t>
      </w:r>
    </w:p>
    <w:p w:rsidR="009E2830" w:rsidRPr="00DE4780" w:rsidRDefault="009E2830" w:rsidP="006B376F">
      <w:pPr>
        <w:pStyle w:val="Code"/>
      </w:pPr>
      <w:r w:rsidRPr="00DE4780">
        <w:tab/>
      </w:r>
      <w:r w:rsidRPr="00DE4780">
        <w:tab/>
      </w:r>
      <w:r w:rsidRPr="00DE4780">
        <w:tab/>
      </w:r>
      <w:r w:rsidRPr="00DE4780">
        <w:tab/>
      </w:r>
      <w:r w:rsidRPr="00DE4780">
        <w:tab/>
        <w:t xml:space="preserve">duration = duration.sub! </w:t>
      </w:r>
      <w:r w:rsidR="001D4437">
        <w:t>“</w:t>
      </w:r>
      <w:r w:rsidRPr="00DE4780">
        <w:t>PT</w:t>
      </w:r>
      <w:r w:rsidR="001D4437">
        <w:t>”</w:t>
      </w:r>
      <w:r w:rsidRPr="00DE4780">
        <w:t xml:space="preserve">, </w:t>
      </w:r>
      <w:r w:rsidR="001D4437">
        <w:t>““</w:t>
      </w:r>
    </w:p>
    <w:p w:rsidR="009E2830" w:rsidRPr="00DE4780" w:rsidRDefault="009E2830" w:rsidP="006B376F">
      <w:pPr>
        <w:pStyle w:val="Code"/>
      </w:pPr>
      <w:r w:rsidRPr="00DE4780">
        <w:tab/>
      </w:r>
      <w:r w:rsidRPr="00DE4780">
        <w:tab/>
      </w:r>
      <w:r w:rsidRPr="00DE4780">
        <w:tab/>
      </w:r>
      <w:r w:rsidRPr="00DE4780">
        <w:tab/>
      </w:r>
      <w:r w:rsidRPr="00DE4780">
        <w:tab/>
        <w:t xml:space="preserve">if duration.include? </w:t>
      </w:r>
      <w:r w:rsidR="001D4437">
        <w:t>“</w:t>
      </w:r>
      <w:r w:rsidRPr="00DE4780">
        <w:t>H</w:t>
      </w:r>
      <w:r w:rsidR="001D4437">
        <w:t>”</w:t>
      </w:r>
      <w:r w:rsidRPr="00DE4780">
        <w:t xml:space="preserve"> and duration.include? </w:t>
      </w:r>
      <w:r w:rsidR="001D4437">
        <w:t>“</w:t>
      </w:r>
      <w:r w:rsidRPr="00DE4780">
        <w:t>M</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)[0].split(</w:t>
      </w:r>
      <w:r w:rsidR="001D4437">
        <w:t>“</w:t>
      </w:r>
      <w:r w:rsidRPr="00DE4780">
        <w:t>H</w:t>
      </w:r>
      <w:r w:rsidR="001D4437">
        <w:t>”</w:t>
      </w:r>
      <w:r w:rsidRPr="00DE4780">
        <w:t>)[1].to_i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M</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duration_minutes*60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M</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M</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duration_minutes*60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r w:rsidRPr="00DE4780">
        <w:t xml:space="preserve"> and duration.include?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lastRenderedPageBreak/>
        <w:tab/>
      </w:r>
      <w:r w:rsidRPr="00DE4780">
        <w:tab/>
      </w:r>
      <w:r w:rsidRPr="00DE4780">
        <w:tab/>
      </w:r>
      <w:r w:rsidRPr="00DE4780">
        <w:tab/>
      </w:r>
      <w:r w:rsidRPr="00DE4780">
        <w:tab/>
      </w:r>
      <w:r w:rsidRPr="00DE4780">
        <w:tab/>
        <w:t>duration_minutes = duration.split(</w:t>
      </w:r>
      <w:r w:rsidR="001D4437">
        <w:t>“</w:t>
      </w:r>
      <w:r w:rsidRPr="00DE4780">
        <w:t>H</w:t>
      </w:r>
      <w:r w:rsidR="001D4437">
        <w:t>”</w:t>
      </w:r>
      <w:r w:rsidRPr="00DE4780">
        <w:t xml:space="preserve">)[1].gsub! </w:t>
      </w:r>
      <w:r w:rsidR="001D4437">
        <w:t>“</w:t>
      </w:r>
      <w:r w:rsidRPr="00DE4780">
        <w:t>M</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duration_minutes.to_i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duration_minutes*60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H</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duration_minutes*60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S</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duration_seconds</w:t>
      </w:r>
    </w:p>
    <w:p w:rsidR="009E2830" w:rsidRPr="00DE4780" w:rsidRDefault="009E2830" w:rsidP="006B376F">
      <w:pPr>
        <w:pStyle w:val="Code"/>
      </w:pPr>
      <w:r w:rsidRPr="00DE4780">
        <w:tab/>
      </w: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r>
      <w:r w:rsidRPr="00DE4780">
        <w:tab/>
      </w:r>
      <w:r w:rsidRPr="00DE4780">
        <w:tab/>
        <w:t>Video.where(:url =&gt; v[</w:t>
      </w:r>
      <w:r w:rsidR="001D4437">
        <w:t>“</w:t>
      </w:r>
      <w:r w:rsidRPr="00DE4780">
        <w:t>id</w:t>
      </w:r>
      <w:r w:rsidR="001D4437">
        <w:t>”</w:t>
      </w:r>
      <w:r w:rsidRPr="00DE4780">
        <w:t>]).update_all(:duracion =&gt; seconds)</w:t>
      </w:r>
    </w:p>
    <w:p w:rsidR="009E2830" w:rsidRPr="00DE4780" w:rsidRDefault="009E2830" w:rsidP="006B376F">
      <w:pPr>
        <w:pStyle w:val="Code"/>
      </w:pP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t>rescue StandardError=&gt;e</w:t>
      </w:r>
    </w:p>
    <w:p w:rsidR="009E2830" w:rsidRPr="00DE4780" w:rsidRDefault="009E2830" w:rsidP="006B376F">
      <w:pPr>
        <w:pStyle w:val="Code"/>
      </w:pPr>
      <w:r w:rsidRPr="00DE4780">
        <w:tab/>
      </w:r>
      <w:r w:rsidRPr="00DE4780">
        <w:tab/>
      </w:r>
      <w:r w:rsidRPr="00DE4780">
        <w:tab/>
      </w:r>
      <w:r w:rsidRPr="00DE4780">
        <w:tab/>
        <w:t xml:space="preserve">puts </w:t>
      </w:r>
      <w:r w:rsidR="001D4437">
        <w:t>“</w:t>
      </w:r>
      <w:r w:rsidRPr="00DE4780">
        <w:t>WOOOPS</w:t>
      </w:r>
      <w:r w:rsidR="001D4437">
        <w:t>”</w:t>
      </w:r>
    </w:p>
    <w:p w:rsidR="009E2830" w:rsidRPr="00DE4780" w:rsidRDefault="009E2830" w:rsidP="006B376F">
      <w:pPr>
        <w:pStyle w:val="Code"/>
      </w:pPr>
      <w:r w:rsidRPr="00DE4780">
        <w:tab/>
      </w:r>
      <w:r w:rsidRPr="00DE4780">
        <w:tab/>
      </w:r>
      <w:r w:rsidRPr="00DE4780">
        <w:tab/>
        <w:t>end</w:t>
      </w:r>
    </w:p>
    <w:p w:rsidR="009E2830" w:rsidRPr="00DE4780" w:rsidRDefault="009E2830" w:rsidP="006B376F">
      <w:pPr>
        <w:pStyle w:val="Code"/>
      </w:pPr>
      <w:r w:rsidRPr="00DE4780">
        <w:tab/>
      </w:r>
      <w:r w:rsidRPr="00DE4780">
        <w:tab/>
        <w:t>end</w:t>
      </w:r>
    </w:p>
    <w:p w:rsidR="009E2830" w:rsidRPr="00DE4780" w:rsidRDefault="009E2830" w:rsidP="006B376F">
      <w:pPr>
        <w:pStyle w:val="Code"/>
      </w:pPr>
      <w:r w:rsidRPr="00DE4780">
        <w:tab/>
      </w:r>
      <w:r w:rsidRPr="00DE4780">
        <w:tab/>
        <w:t>render :nothing =&gt; true</w:t>
      </w:r>
    </w:p>
    <w:p w:rsidR="009E2830" w:rsidRPr="00DE4780" w:rsidRDefault="00F93359" w:rsidP="006B376F">
      <w:pPr>
        <w:pStyle w:val="Code"/>
      </w:pPr>
      <w:r w:rsidRPr="00DE4780">
        <w:t xml:space="preserve"> </w:t>
      </w:r>
      <w:r w:rsidR="009E2830" w:rsidRPr="00DE4780">
        <w:t>end</w:t>
      </w:r>
    </w:p>
    <w:p w:rsidR="00F93359" w:rsidRPr="00DE4780" w:rsidRDefault="00F93359" w:rsidP="006B376F">
      <w:pPr>
        <w:pStyle w:val="Code"/>
      </w:pPr>
    </w:p>
    <w:p w:rsidR="00CC3409" w:rsidRPr="00C31163" w:rsidRDefault="00CC3409" w:rsidP="00207F12">
      <w:pPr>
        <w:pStyle w:val="Titulo2"/>
        <w:ind w:left="0" w:firstLine="0"/>
        <w:rPr>
          <w:lang w:val="en-US"/>
        </w:rPr>
      </w:pPr>
    </w:p>
    <w:sectPr w:rsidR="00CC3409" w:rsidRPr="00C31163"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48D" w:rsidRDefault="00F4448D" w:rsidP="004A48E1">
      <w:pPr>
        <w:spacing w:after="0" w:line="240" w:lineRule="auto"/>
      </w:pPr>
      <w:r>
        <w:separator/>
      </w:r>
    </w:p>
  </w:endnote>
  <w:endnote w:type="continuationSeparator" w:id="0">
    <w:p w:rsidR="00F4448D" w:rsidRDefault="00F4448D"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48D" w:rsidRDefault="00F4448D" w:rsidP="004A48E1">
      <w:pPr>
        <w:spacing w:after="0" w:line="240" w:lineRule="auto"/>
      </w:pPr>
      <w:r>
        <w:separator/>
      </w:r>
    </w:p>
  </w:footnote>
  <w:footnote w:type="continuationSeparator" w:id="0">
    <w:p w:rsidR="00F4448D" w:rsidRDefault="00F4448D" w:rsidP="004A48E1">
      <w:pPr>
        <w:spacing w:after="0" w:line="240" w:lineRule="auto"/>
      </w:pPr>
      <w:r>
        <w:continuationSeparator/>
      </w:r>
    </w:p>
  </w:footnote>
  <w:footnote w:id="1">
    <w:p w:rsidR="00F029E9" w:rsidRPr="00AE347A" w:rsidRDefault="00F029E9"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F029E9" w:rsidRPr="00FC3E69" w:rsidRDefault="00F029E9"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r w:rsidRPr="00533AD8">
        <w:rPr>
          <w:i/>
        </w:rPr>
        <w:t>popup</w:t>
      </w:r>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F029E9" w:rsidRPr="00C121C1" w:rsidRDefault="00F029E9">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r>
        <w:rPr>
          <w:i/>
        </w:rPr>
        <w:t>click</w:t>
      </w:r>
      <w:r>
        <w:t xml:space="preserve"> sobre él. Hoy, la conversión, en el mejor de los casos, llega a 2% (Información de red de </w:t>
      </w:r>
      <w:r w:rsidRPr="00C121C1">
        <w:rPr>
          <w:i/>
        </w:rPr>
        <w:t>Display de Google</w:t>
      </w:r>
      <w:r>
        <w:t>). Estudios de seguimiento de ojos (</w:t>
      </w:r>
      <w:r>
        <w:rPr>
          <w:i/>
        </w:rPr>
        <w:t>eye-tracking</w:t>
      </w:r>
      <w:r>
        <w:t>) demuestran a través de mapas de calor, que los usuarios de internet no fijan su atención en los banners, reconociéndolos inconscientemente como basura. [Fuentes: Gorka Garmendia (</w:t>
      </w:r>
      <w:r w:rsidRPr="00073EEC">
        <w:t>http://www.gorkagarmendia.com/la-ceguera-del-banner-el-truco-de-mortadelo</w:t>
      </w:r>
      <w:r>
        <w:t xml:space="preserve">), Red de </w:t>
      </w:r>
      <w:r w:rsidRPr="00F01A1A">
        <w:rPr>
          <w:i/>
        </w:rPr>
        <w:t>Display</w:t>
      </w:r>
      <w:r>
        <w:t xml:space="preserve"> de Google]</w:t>
      </w:r>
    </w:p>
  </w:footnote>
  <w:footnote w:id="4">
    <w:p w:rsidR="00F029E9" w:rsidRDefault="00F029E9" w:rsidP="00423934">
      <w:pPr>
        <w:pStyle w:val="FootnoteText"/>
      </w:pPr>
      <w:r>
        <w:rPr>
          <w:rStyle w:val="FootnoteReference"/>
        </w:rPr>
        <w:footnoteRef/>
      </w:r>
      <w:r>
        <w:t xml:space="preserve">  Hecho, número, o texto que puede ser procesado por un computador.</w:t>
      </w:r>
    </w:p>
  </w:footnote>
  <w:footnote w:id="5">
    <w:p w:rsidR="00F029E9" w:rsidRDefault="00F029E9"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F029E9" w:rsidRDefault="00F029E9" w:rsidP="00423934">
      <w:pPr>
        <w:pStyle w:val="FootnoteText"/>
      </w:pPr>
      <w:r>
        <w:rPr>
          <w:rStyle w:val="FootnoteReference"/>
        </w:rPr>
        <w:footnoteRef/>
      </w:r>
      <w:r>
        <w:t xml:space="preserve">  La información puede ser transformada en conocimiento sobre patrones históricos o modas futuras.</w:t>
      </w:r>
    </w:p>
  </w:footnote>
  <w:footnote w:id="7">
    <w:p w:rsidR="00F029E9" w:rsidRPr="0036434F" w:rsidRDefault="00F029E9" w:rsidP="006D6AF2">
      <w:pPr>
        <w:pStyle w:val="FootnoteText"/>
      </w:pPr>
      <w:r>
        <w:rPr>
          <w:rStyle w:val="FootnoteReference"/>
        </w:rPr>
        <w:footnoteRef/>
      </w:r>
      <w:r w:rsidRPr="0036434F">
        <w:t xml:space="preserve">  </w:t>
      </w:r>
      <w:r w:rsidRPr="0036434F">
        <w:rPr>
          <w:i/>
        </w:rPr>
        <w:t>Knowledge discovery in databases</w:t>
      </w:r>
    </w:p>
  </w:footnote>
  <w:footnote w:id="8">
    <w:p w:rsidR="00F029E9" w:rsidRPr="006D6AF2" w:rsidRDefault="00F029E9" w:rsidP="006D6AF2">
      <w:pPr>
        <w:pStyle w:val="FootnoteText"/>
      </w:pPr>
      <w:r>
        <w:rPr>
          <w:rStyle w:val="FootnoteReferenc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9">
    <w:p w:rsidR="00F029E9" w:rsidRPr="00194F62" w:rsidRDefault="00F029E9" w:rsidP="006D6AF2">
      <w:pPr>
        <w:pStyle w:val="FootnoteText"/>
      </w:pPr>
      <w:r>
        <w:rPr>
          <w:rStyle w:val="FootnoteReferenc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0">
    <w:p w:rsidR="00F029E9" w:rsidRPr="00E3308F" w:rsidRDefault="00F029E9" w:rsidP="0032676F">
      <w:pPr>
        <w:pStyle w:val="FootnoteText"/>
        <w:rPr>
          <w:i/>
        </w:rPr>
      </w:pPr>
      <w:r>
        <w:rPr>
          <w:rStyle w:val="FootnoteReference"/>
        </w:rPr>
        <w:footnoteRef/>
      </w:r>
      <w:r>
        <w:t xml:space="preserve"> </w:t>
      </w:r>
      <w:r w:rsidRPr="00E3308F">
        <w:t xml:space="preserve"> </w:t>
      </w:r>
      <w:r>
        <w:rPr>
          <w:i/>
        </w:rPr>
        <w:t>http://www.tableausoftware.com</w:t>
      </w:r>
    </w:p>
  </w:footnote>
  <w:footnote w:id="11">
    <w:p w:rsidR="00F029E9" w:rsidRPr="00DE4780" w:rsidRDefault="00F029E9" w:rsidP="00901DD6">
      <w:pPr>
        <w:pStyle w:val="FootnoteText"/>
      </w:pPr>
      <w:r>
        <w:rPr>
          <w:rStyle w:val="FootnoteReference"/>
        </w:rPr>
        <w:footnoteRef/>
      </w:r>
      <w:r>
        <w:t xml:space="preserve">  Para más información sobre  tareas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901DD6">
        <w:rPr>
          <w:rStyle w:val="ReferenciaChar"/>
          <w:sz w:val="22"/>
        </w:rPr>
        <w:t>Anexo 1</w:t>
      </w:r>
    </w:p>
    <w:p w:rsidR="00F029E9" w:rsidRPr="00A42186" w:rsidRDefault="00F029E9" w:rsidP="004F48E0">
      <w:pPr>
        <w:pStyle w:val="FootnoteText"/>
        <w:rPr>
          <w:b/>
        </w:rPr>
      </w:pPr>
      <w:r w:rsidRPr="005F1812">
        <w:rPr>
          <w:rStyle w:val="ReferenciaChar"/>
          <w:sz w:val="22"/>
        </w:rPr>
        <w:fldChar w:fldCharType="end"/>
      </w:r>
    </w:p>
  </w:footnote>
  <w:footnote w:id="12">
    <w:p w:rsidR="00F029E9" w:rsidRDefault="00F029E9" w:rsidP="004F48E0">
      <w:pPr>
        <w:pStyle w:val="FootnoteText"/>
      </w:pPr>
      <w:r>
        <w:rPr>
          <w:rStyle w:val="FootnoteReference"/>
        </w:rPr>
        <w:footnoteRef/>
      </w:r>
      <w:r>
        <w:t xml:space="preserve">  Medida para cuantificar los casos en los que e antecedente se hace verdadero. Puede ser número de casos o porcentaje.</w:t>
      </w:r>
    </w:p>
  </w:footnote>
  <w:footnote w:id="13">
    <w:p w:rsidR="00F029E9" w:rsidRDefault="00F029E9" w:rsidP="004F48E0">
      <w:pPr>
        <w:pStyle w:val="FootnoteText"/>
      </w:pPr>
      <w:r>
        <w:rPr>
          <w:rStyle w:val="FootnoteReference"/>
        </w:rPr>
        <w:footnoteRef/>
      </w:r>
      <w:r>
        <w:t xml:space="preserve">  Número de casos en que, habiéndose cumplido el antecedente de la regla, se cumple el consecuente.</w:t>
      </w:r>
    </w:p>
  </w:footnote>
  <w:footnote w:id="14">
    <w:p w:rsidR="00F029E9" w:rsidRPr="00D66ADE" w:rsidRDefault="00F029E9"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F029E9" w:rsidRDefault="00F029E9" w:rsidP="00B6035E">
      <w:pPr>
        <w:pStyle w:val="FootnoteText"/>
      </w:pPr>
      <w:r>
        <w:rPr>
          <w:rStyle w:val="FootnoteReference"/>
        </w:rPr>
        <w:footnoteRef/>
      </w:r>
      <w:r>
        <w:t xml:space="preserve">  Dividir y conquistar.</w:t>
      </w:r>
    </w:p>
  </w:footnote>
  <w:footnote w:id="16">
    <w:p w:rsidR="00F029E9" w:rsidRPr="00834028" w:rsidRDefault="00F029E9">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7">
    <w:p w:rsidR="00F029E9" w:rsidRPr="0064693B" w:rsidRDefault="00F029E9">
      <w:pPr>
        <w:pStyle w:val="FootnoteText"/>
      </w:pPr>
      <w:r>
        <w:rPr>
          <w:rStyle w:val="FootnoteReference"/>
        </w:rPr>
        <w:footnoteRef/>
      </w:r>
      <w:r w:rsidRPr="0064693B">
        <w:t xml:space="preserve"> </w:t>
      </w:r>
      <w:r w:rsidRPr="00795B77">
        <w:rPr>
          <w:i/>
        </w:rPr>
        <w:t>CRM</w:t>
      </w:r>
      <w:r w:rsidRPr="0064693B">
        <w:t xml:space="preserve">, o </w:t>
      </w:r>
      <w:r w:rsidRPr="00795B77">
        <w:rPr>
          <w:i/>
        </w:rPr>
        <w:t>Customer Relationship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8">
    <w:p w:rsidR="00F029E9" w:rsidRPr="008F262E" w:rsidRDefault="00F029E9">
      <w:pPr>
        <w:pStyle w:val="FootnoteText"/>
      </w:pPr>
      <w:r>
        <w:rPr>
          <w:rStyle w:val="FootnoteReference"/>
        </w:rPr>
        <w:footnoteRef/>
      </w:r>
      <w:r>
        <w:t xml:space="preserve"> Más información sobre licencia de R: </w:t>
      </w:r>
      <w:r w:rsidRPr="008F262E">
        <w:t>https://www.r-project.org/COPYING</w:t>
      </w:r>
    </w:p>
  </w:footnote>
  <w:footnote w:id="19">
    <w:p w:rsidR="00F029E9" w:rsidRPr="007D68D7" w:rsidRDefault="00F029E9">
      <w:pPr>
        <w:pStyle w:val="FootnoteText"/>
        <w:rPr>
          <w:rFonts w:ascii="Times New Roman" w:hAnsi="Times New Roman" w:cs="Times New Roman"/>
        </w:rPr>
      </w:pPr>
      <w:r w:rsidRPr="007D68D7">
        <w:rPr>
          <w:rStyle w:val="FootnoteReference"/>
          <w:rFonts w:ascii="Times New Roman" w:hAnsi="Times New Roman" w:cs="Times New Roman"/>
        </w:rPr>
        <w:footnoteRef/>
      </w:r>
      <w:r>
        <w:rPr>
          <w:rFonts w:ascii="Times New Roman" w:hAnsi="Times New Roman" w:cs="Times New Roman"/>
        </w:rPr>
        <w:t xml:space="preserve"> 2</w:t>
      </w:r>
      <w:r w:rsidRPr="007D68D7">
        <w:rPr>
          <w:rFonts w:ascii="Times New Roman" w:hAnsi="Times New Roman" w:cs="Times New Roman"/>
        </w:rPr>
        <w:t xml:space="preserve">277 Registros, de un total de 2669, tiene el campo </w:t>
      </w:r>
      <w:r w:rsidRPr="007D68D7">
        <w:rPr>
          <w:rFonts w:ascii="Times New Roman" w:hAnsi="Times New Roman" w:cs="Times New Roman"/>
          <w:b/>
          <w:i/>
        </w:rPr>
        <w:t>uni</w:t>
      </w:r>
      <w:r w:rsidRPr="007D68D7">
        <w:rPr>
          <w:rFonts w:ascii="Times New Roman" w:hAnsi="Times New Roman" w:cs="Times New Roman"/>
        </w:rPr>
        <w:t xml:space="preserve"> con valor faltante, nulo, o vacío.</w:t>
      </w:r>
    </w:p>
  </w:footnote>
  <w:footnote w:id="20">
    <w:p w:rsidR="00F029E9" w:rsidRPr="007D68D7" w:rsidRDefault="00F029E9" w:rsidP="00E9210A">
      <w:pPr>
        <w:pStyle w:val="NoSpacing"/>
        <w:ind w:firstLine="0"/>
      </w:pPr>
      <w:r w:rsidRPr="007D68D7">
        <w:rPr>
          <w:rStyle w:val="FootnoteReference"/>
          <w:sz w:val="20"/>
          <w:szCs w:val="20"/>
        </w:rPr>
        <w:footnoteRef/>
      </w:r>
      <w:r w:rsidRPr="007D68D7">
        <w:t xml:space="preserve"> </w:t>
      </w:r>
      <w:r w:rsidRPr="007D68D7">
        <w:rPr>
          <w:rStyle w:val="FootnoteReference"/>
          <w:sz w:val="20"/>
          <w:szCs w:val="20"/>
          <w:vertAlign w:val="baseline"/>
        </w:rPr>
        <w:t xml:space="preserve">Otras variables:  </w:t>
      </w:r>
      <w:r w:rsidRPr="007D68D7">
        <w:rPr>
          <w:rStyle w:val="FootnoteReference"/>
          <w:i/>
          <w:sz w:val="20"/>
          <w:szCs w:val="20"/>
          <w:vertAlign w:val="baseline"/>
        </w:rPr>
        <w:t>difference_last_and_first_share, difference_last_raffle_first_share</w:t>
      </w:r>
    </w:p>
    <w:p w:rsidR="00F029E9" w:rsidRPr="007D68D7" w:rsidRDefault="00F029E9" w:rsidP="006B376F">
      <w:pPr>
        <w:pStyle w:val="NoSpacing"/>
      </w:pPr>
    </w:p>
    <w:p w:rsidR="00F029E9" w:rsidRPr="007D68D7" w:rsidRDefault="00F029E9">
      <w:pPr>
        <w:pStyle w:val="FootnoteText"/>
      </w:pPr>
    </w:p>
  </w:footnote>
  <w:footnote w:id="21">
    <w:p w:rsidR="00F029E9" w:rsidRDefault="00F029E9">
      <w:pPr>
        <w:pStyle w:val="FootnoteText"/>
      </w:pPr>
      <w:r>
        <w:rPr>
          <w:rStyle w:val="FootnoteReference"/>
        </w:rPr>
        <w:footnoteRef/>
      </w:r>
      <w:r>
        <w:t xml:space="preserve"> En este caso, un video con más de 50.000 vistas, y tres videos con más de 20.000.</w:t>
      </w:r>
    </w:p>
  </w:footnote>
  <w:footnote w:id="22">
    <w:p w:rsidR="00F029E9" w:rsidRPr="00DE4780" w:rsidRDefault="00F029E9" w:rsidP="00570AD1">
      <w:pPr>
        <w:pStyle w:val="FootnoteText"/>
        <w:rPr>
          <w:rFonts w:ascii="Times New Roman" w:hAnsi="Times New Roman" w:cs="Times New Roman"/>
        </w:rPr>
      </w:pPr>
      <w:r>
        <w:rPr>
          <w:rStyle w:val="FootnoteReference"/>
        </w:rPr>
        <w:footnoteRef/>
      </w:r>
      <w:r>
        <w:t xml:space="preserve"> </w:t>
      </w:r>
      <w:r w:rsidRPr="00DE4780">
        <w:rPr>
          <w:rFonts w:ascii="Times New Roman" w:hAnsi="Times New Roman" w:cs="Times New Roman"/>
        </w:rPr>
        <w:t>Se define interacción como cualquiera de las siguientes acciones: compartir un video, visualizar un video, participar en un concurso, realizar un canje de algún producto.</w:t>
      </w:r>
    </w:p>
  </w:footnote>
  <w:footnote w:id="23">
    <w:p w:rsidR="00F029E9" w:rsidRPr="00DE4780" w:rsidRDefault="00F029E9" w:rsidP="00570AD1">
      <w:pPr>
        <w:pStyle w:val="FootnoteText"/>
        <w:rPr>
          <w:rFonts w:ascii="Times New Roman" w:hAnsi="Times New Roman" w:cs="Times New Roman"/>
        </w:rPr>
      </w:pPr>
      <w:r w:rsidRPr="00DE4780">
        <w:rPr>
          <w:rStyle w:val="FootnoteReference"/>
          <w:rFonts w:ascii="Times New Roman" w:hAnsi="Times New Roman" w:cs="Times New Roman"/>
        </w:rPr>
        <w:footnoteRef/>
      </w:r>
      <w:r w:rsidRPr="00DE4780">
        <w:rPr>
          <w:rFonts w:ascii="Times New Roman" w:hAnsi="Times New Roman" w:cs="Times New Roman"/>
        </w:rPr>
        <w:t xml:space="preserve"> El sistema de reclutamiento funciona de la siguiente manera: Un usuario puede motivar a sus contactos a registrarse en la plataforma a través de un </w:t>
      </w:r>
      <w:r w:rsidRPr="00DE4780">
        <w:rPr>
          <w:rFonts w:ascii="Times New Roman" w:hAnsi="Times New Roman" w:cs="Times New Roman"/>
          <w:i/>
        </w:rPr>
        <w:t>link</w:t>
      </w:r>
      <w:r w:rsidRPr="00DE4780">
        <w:rPr>
          <w:rFonts w:ascii="Times New Roman" w:hAnsi="Times New Roman" w:cs="Times New Roman"/>
        </w:rPr>
        <w:t xml:space="preserve"> personal. Esto tiene como consecuencia que, una vez que la persona reclutada junte 300 puntos o más, se regalan al reclutador 300 puntos.</w:t>
      </w:r>
    </w:p>
  </w:footnote>
  <w:footnote w:id="24">
    <w:p w:rsidR="00F029E9" w:rsidRDefault="00F029E9" w:rsidP="00570AD1">
      <w:pPr>
        <w:pStyle w:val="FootnoteText"/>
      </w:pPr>
      <w:r w:rsidRPr="00DE4780">
        <w:rPr>
          <w:rStyle w:val="FootnoteReference"/>
          <w:rFonts w:ascii="Times New Roman" w:hAnsi="Times New Roman" w:cs="Times New Roman"/>
        </w:rPr>
        <w:footnoteRef/>
      </w:r>
      <w:r w:rsidRPr="00DE4780">
        <w:rPr>
          <w:rFonts w:ascii="Times New Roman" w:hAnsi="Times New Roman" w:cs="Times New Roman"/>
        </w:rPr>
        <w:t xml:space="preserve"> Vitrina es el nombre utilizado para referirse a la</w:t>
      </w:r>
      <w:r>
        <w:t xml:space="preserve"> página en la que se muestra un video.</w:t>
      </w:r>
    </w:p>
  </w:footnote>
  <w:footnote w:id="25">
    <w:p w:rsidR="00F029E9" w:rsidRDefault="00F029E9" w:rsidP="00D405FC">
      <w:pPr>
        <w:pStyle w:val="FootnoteText"/>
      </w:pPr>
      <w:r>
        <w:rPr>
          <w:rStyle w:val="FootnoteReference"/>
        </w:rPr>
        <w:footnoteRef/>
      </w:r>
      <w:r>
        <w:t xml:space="preserve"> De forma más exacta, hay 2527 (94.68%) de registros de usuario negativos contra 142 (5.32%) positivos.</w:t>
      </w:r>
    </w:p>
  </w:footnote>
  <w:footnote w:id="26">
    <w:p w:rsidR="00F029E9" w:rsidRDefault="00F029E9">
      <w:pPr>
        <w:pStyle w:val="FootnoteText"/>
      </w:pPr>
      <w:r>
        <w:rPr>
          <w:rStyle w:val="FootnoteReference"/>
        </w:rPr>
        <w:footnoteRef/>
      </w:r>
      <w:r>
        <w:t xml:space="preserve"> Submuestrear, consiste en el proceso de eliminar registros del set de datos con el fin de que todas las clases objetivo tengan una cantidad similar de ocurrencias.</w:t>
      </w:r>
    </w:p>
  </w:footnote>
  <w:footnote w:id="27">
    <w:p w:rsidR="00F029E9" w:rsidRDefault="00F029E9">
      <w:pPr>
        <w:pStyle w:val="FootnoteText"/>
      </w:pPr>
      <w:r>
        <w:rPr>
          <w:rStyle w:val="FootnoteReference"/>
        </w:rPr>
        <w:footnoteRef/>
      </w:r>
      <w:r>
        <w:t xml:space="preserve"> Sobremuestrear, análogo a submuestrear, consiste en generar datos ficticios, acorde a un criterio definido, con el fin de que todas las clases objetivo tengan una cantidad similiar de ocurrencias.</w:t>
      </w:r>
    </w:p>
  </w:footnote>
  <w:footnote w:id="28">
    <w:p w:rsidR="00F029E9" w:rsidRDefault="00F029E9" w:rsidP="00D405FC">
      <w:pPr>
        <w:pStyle w:val="FootnoteText"/>
        <w:jc w:val="both"/>
      </w:pPr>
      <w:r>
        <w:rPr>
          <w:rStyle w:val="FootnoteReference"/>
        </w:rPr>
        <w:footnoteRef/>
      </w:r>
      <w:r>
        <w:t xml:space="preserve"> Diferencia de tiempo entre que el contenido es publicado en YouTube en comparación a su publicación en la plataforma.</w:t>
      </w:r>
    </w:p>
  </w:footnote>
  <w:footnote w:id="29">
    <w:p w:rsidR="00F029E9" w:rsidRDefault="00F029E9" w:rsidP="00D405FC">
      <w:pPr>
        <w:pStyle w:val="FootnoteText"/>
        <w:jc w:val="both"/>
      </w:pPr>
      <w:r>
        <w:rPr>
          <w:rStyle w:val="FootnoteReference"/>
        </w:rPr>
        <w:footnoteRef/>
      </w:r>
      <w:r>
        <w:t xml:space="preserve"> Se publican videos repetidas veces a la semana, sin dejar pasar múltiples días sin nuevos videos (excepto en excepciones pequeñas)</w:t>
      </w:r>
    </w:p>
  </w:footnote>
  <w:footnote w:id="30">
    <w:p w:rsidR="00F029E9" w:rsidRPr="00934F72" w:rsidRDefault="00F029E9" w:rsidP="00D405FC">
      <w:pPr>
        <w:pStyle w:val="FootnoteText"/>
        <w:jc w:val="both"/>
      </w:pPr>
      <w:r>
        <w:rPr>
          <w:rStyle w:val="FootnoteReference"/>
        </w:rPr>
        <w:footnoteRef/>
      </w:r>
      <w:r>
        <w:t xml:space="preserve"> Un concurso es un proceso en el que se pueden cambiar puntos adquiridos en la plataforma por </w:t>
      </w:r>
      <w:r>
        <w:rPr>
          <w:i/>
        </w:rPr>
        <w:t>tickets</w:t>
      </w:r>
      <w:r>
        <w:t xml:space="preserve"> que dan la posibilidad de ganar algún premio en particular. Se sortea el premio entre todos los </w:t>
      </w:r>
      <w:r>
        <w:rPr>
          <w:i/>
        </w:rPr>
        <w:t>tickets</w:t>
      </w:r>
      <w:r>
        <w:t xml:space="preserve"> comprados para ese evento en particular, lo que significa una mayor probabilidad entre mayor sea la cantidad de tickets canjeados por un usuario. El costo en puntos de un concurso suele ser bajo.</w:t>
      </w:r>
    </w:p>
  </w:footnote>
  <w:footnote w:id="31">
    <w:p w:rsidR="00F029E9" w:rsidRDefault="00F029E9" w:rsidP="00D405FC">
      <w:pPr>
        <w:pStyle w:val="FootnoteText"/>
        <w:jc w:val="both"/>
      </w:pPr>
      <w:r>
        <w:rPr>
          <w:rStyle w:val="FootnoteReference"/>
        </w:rPr>
        <w:footnoteRef/>
      </w:r>
      <w:r>
        <w:t xml:space="preserve"> Un canje (o canje directo) es un intercambio de puntos adquiridos en la plataforma por un producto o servicio en particular. El cambio es inmediato y la entrega de productos dentro de una semana de tiempo. El costo de un canje es alto en comparación a la ratio de adquisición de puntos posibles en la plataforma, considerablemente más alto que el costo de participar en un concurso.</w:t>
      </w:r>
    </w:p>
  </w:footnote>
  <w:footnote w:id="32">
    <w:p w:rsidR="00F029E9" w:rsidRPr="00BD7175" w:rsidRDefault="00F029E9">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concursos activos</w:t>
      </w:r>
    </w:p>
  </w:footnote>
  <w:footnote w:id="33">
    <w:p w:rsidR="00F029E9" w:rsidRPr="00BD7175" w:rsidRDefault="00F029E9">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veces que se comparte un video en su primer día</w:t>
      </w:r>
    </w:p>
  </w:footnote>
  <w:footnote w:id="34">
    <w:p w:rsidR="00F029E9" w:rsidRPr="00BD7175" w:rsidRDefault="00F029E9">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canjes activos</w:t>
      </w:r>
    </w:p>
  </w:footnote>
  <w:footnote w:id="35">
    <w:p w:rsidR="00F029E9" w:rsidRDefault="00F029E9">
      <w:pPr>
        <w:pStyle w:val="FootnoteText"/>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usuarios nuevos</w:t>
      </w:r>
    </w:p>
  </w:footnote>
  <w:footnote w:id="36">
    <w:p w:rsidR="00F029E9" w:rsidRDefault="00F029E9">
      <w:pPr>
        <w:pStyle w:val="FootnoteText"/>
      </w:pPr>
      <w:r>
        <w:rPr>
          <w:rStyle w:val="FootnoteReference"/>
        </w:rPr>
        <w:footnoteRef/>
      </w:r>
      <w:r>
        <w:t xml:space="preserve"> Video generalmente en vivo de una persona jugando algún videojuego en particular.</w:t>
      </w:r>
    </w:p>
  </w:footnote>
  <w:footnote w:id="37">
    <w:p w:rsidR="00F029E9" w:rsidRDefault="00F029E9">
      <w:pPr>
        <w:pStyle w:val="FootnoteText"/>
      </w:pPr>
      <w:r>
        <w:rPr>
          <w:rStyle w:val="FootnoteReference"/>
        </w:rPr>
        <w:footnoteRef/>
      </w:r>
      <w:r>
        <w:t xml:space="preserve"> Video que muestra fragmentos de una persona jugando un videojuego en particular.</w:t>
      </w:r>
    </w:p>
  </w:footnote>
  <w:footnote w:id="38">
    <w:p w:rsidR="00734F56" w:rsidRDefault="00734F56">
      <w:pPr>
        <w:pStyle w:val="FootnoteText"/>
      </w:pPr>
      <w:r>
        <w:rPr>
          <w:rStyle w:val="FootnoteReference"/>
        </w:rPr>
        <w:footnoteRef/>
      </w:r>
      <w:r>
        <w:t xml:space="preserve"> Actualmente, sólo se puede ver la vitrina de un video y la página principal (sin contenido atractivo) de Kikvi siendo un usuario no registrado.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A6E4EF7"/>
    <w:multiLevelType w:val="hybridMultilevel"/>
    <w:tmpl w:val="2E06F708"/>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2"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0BE21EA3"/>
    <w:multiLevelType w:val="hybridMultilevel"/>
    <w:tmpl w:val="2A3A6B1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1B6519E9"/>
    <w:multiLevelType w:val="hybridMultilevel"/>
    <w:tmpl w:val="47E23E7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0D31CB"/>
    <w:multiLevelType w:val="hybridMultilevel"/>
    <w:tmpl w:val="C87CD5F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4D23CDB"/>
    <w:multiLevelType w:val="hybridMultilevel"/>
    <w:tmpl w:val="CCFEA6BC"/>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8"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0" w15:restartNumberingAfterBreak="0">
    <w:nsid w:val="2A0B300E"/>
    <w:multiLevelType w:val="hybridMultilevel"/>
    <w:tmpl w:val="A58A2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D9030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54783"/>
    <w:multiLevelType w:val="multilevel"/>
    <w:tmpl w:val="340A001F"/>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521A36"/>
    <w:multiLevelType w:val="hybridMultilevel"/>
    <w:tmpl w:val="715E85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FC7D91"/>
    <w:multiLevelType w:val="hybridMultilevel"/>
    <w:tmpl w:val="098CC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C165D4C"/>
    <w:multiLevelType w:val="multilevel"/>
    <w:tmpl w:val="340A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741F08"/>
    <w:multiLevelType w:val="hybridMultilevel"/>
    <w:tmpl w:val="76BA399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11923F6"/>
    <w:multiLevelType w:val="hybridMultilevel"/>
    <w:tmpl w:val="97DEC3A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0" w15:restartNumberingAfterBreak="0">
    <w:nsid w:val="55CB25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7228EC"/>
    <w:multiLevelType w:val="hybridMultilevel"/>
    <w:tmpl w:val="61C89FD0"/>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22"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14C7889"/>
    <w:multiLevelType w:val="hybridMultilevel"/>
    <w:tmpl w:val="F6E418A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6"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90E58D4"/>
    <w:multiLevelType w:val="hybridMultilevel"/>
    <w:tmpl w:val="0812FD6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8" w15:restartNumberingAfterBreak="0">
    <w:nsid w:val="791D1845"/>
    <w:multiLevelType w:val="hybridMultilevel"/>
    <w:tmpl w:val="6CB01BF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9"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6"/>
  </w:num>
  <w:num w:numId="4">
    <w:abstractNumId w:val="18"/>
  </w:num>
  <w:num w:numId="5">
    <w:abstractNumId w:val="0"/>
  </w:num>
  <w:num w:numId="6">
    <w:abstractNumId w:val="9"/>
  </w:num>
  <w:num w:numId="7">
    <w:abstractNumId w:val="1"/>
  </w:num>
  <w:num w:numId="8">
    <w:abstractNumId w:val="4"/>
  </w:num>
  <w:num w:numId="9">
    <w:abstractNumId w:val="2"/>
  </w:num>
  <w:num w:numId="10">
    <w:abstractNumId w:val="23"/>
  </w:num>
  <w:num w:numId="11">
    <w:abstractNumId w:val="8"/>
  </w:num>
  <w:num w:numId="12">
    <w:abstractNumId w:val="19"/>
  </w:num>
  <w:num w:numId="13">
    <w:abstractNumId w:val="16"/>
  </w:num>
  <w:num w:numId="14">
    <w:abstractNumId w:val="29"/>
  </w:num>
  <w:num w:numId="15">
    <w:abstractNumId w:val="11"/>
  </w:num>
  <w:num w:numId="16">
    <w:abstractNumId w:val="15"/>
  </w:num>
  <w:num w:numId="17">
    <w:abstractNumId w:val="12"/>
  </w:num>
  <w:num w:numId="18">
    <w:abstractNumId w:val="20"/>
  </w:num>
  <w:num w:numId="19">
    <w:abstractNumId w:val="27"/>
  </w:num>
  <w:num w:numId="20">
    <w:abstractNumId w:val="17"/>
  </w:num>
  <w:num w:numId="21">
    <w:abstractNumId w:val="14"/>
  </w:num>
  <w:num w:numId="22">
    <w:abstractNumId w:val="7"/>
  </w:num>
  <w:num w:numId="23">
    <w:abstractNumId w:val="10"/>
  </w:num>
  <w:num w:numId="24">
    <w:abstractNumId w:val="21"/>
  </w:num>
  <w:num w:numId="25">
    <w:abstractNumId w:val="13"/>
  </w:num>
  <w:num w:numId="26">
    <w:abstractNumId w:val="28"/>
  </w:num>
  <w:num w:numId="27">
    <w:abstractNumId w:val="25"/>
  </w:num>
  <w:num w:numId="28">
    <w:abstractNumId w:val="6"/>
  </w:num>
  <w:num w:numId="29">
    <w:abstractNumId w:val="5"/>
  </w:num>
  <w:num w:numId="3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0F28"/>
    <w:rsid w:val="000013CA"/>
    <w:rsid w:val="000016EC"/>
    <w:rsid w:val="00001DC7"/>
    <w:rsid w:val="00003E73"/>
    <w:rsid w:val="00004520"/>
    <w:rsid w:val="000063B0"/>
    <w:rsid w:val="000069F1"/>
    <w:rsid w:val="00013DDC"/>
    <w:rsid w:val="00015164"/>
    <w:rsid w:val="00016D8E"/>
    <w:rsid w:val="00022245"/>
    <w:rsid w:val="00023FE5"/>
    <w:rsid w:val="000249B7"/>
    <w:rsid w:val="000257CE"/>
    <w:rsid w:val="00026381"/>
    <w:rsid w:val="00026B55"/>
    <w:rsid w:val="00027296"/>
    <w:rsid w:val="00027E4D"/>
    <w:rsid w:val="00032CDD"/>
    <w:rsid w:val="000334C8"/>
    <w:rsid w:val="0003490A"/>
    <w:rsid w:val="00034AB4"/>
    <w:rsid w:val="000351F9"/>
    <w:rsid w:val="000370C3"/>
    <w:rsid w:val="00037C99"/>
    <w:rsid w:val="00040483"/>
    <w:rsid w:val="0004053B"/>
    <w:rsid w:val="00041024"/>
    <w:rsid w:val="00042D3D"/>
    <w:rsid w:val="000438E6"/>
    <w:rsid w:val="00043C7B"/>
    <w:rsid w:val="000450C0"/>
    <w:rsid w:val="00047CDD"/>
    <w:rsid w:val="00053A0C"/>
    <w:rsid w:val="00053FA4"/>
    <w:rsid w:val="00054D34"/>
    <w:rsid w:val="00055177"/>
    <w:rsid w:val="00056200"/>
    <w:rsid w:val="00060451"/>
    <w:rsid w:val="000618E7"/>
    <w:rsid w:val="00061DC2"/>
    <w:rsid w:val="000631BB"/>
    <w:rsid w:val="0006367B"/>
    <w:rsid w:val="00066470"/>
    <w:rsid w:val="00066AC0"/>
    <w:rsid w:val="00067DCA"/>
    <w:rsid w:val="000721C1"/>
    <w:rsid w:val="000733AA"/>
    <w:rsid w:val="00073EEC"/>
    <w:rsid w:val="000741B4"/>
    <w:rsid w:val="0007486C"/>
    <w:rsid w:val="000753BA"/>
    <w:rsid w:val="0007638D"/>
    <w:rsid w:val="00080D1C"/>
    <w:rsid w:val="000810E2"/>
    <w:rsid w:val="00085252"/>
    <w:rsid w:val="000863A7"/>
    <w:rsid w:val="00087CD8"/>
    <w:rsid w:val="00090E50"/>
    <w:rsid w:val="00095493"/>
    <w:rsid w:val="00096E97"/>
    <w:rsid w:val="000A0246"/>
    <w:rsid w:val="000A0329"/>
    <w:rsid w:val="000A1CAC"/>
    <w:rsid w:val="000A2140"/>
    <w:rsid w:val="000A3389"/>
    <w:rsid w:val="000A3DC7"/>
    <w:rsid w:val="000A44CD"/>
    <w:rsid w:val="000A4BAB"/>
    <w:rsid w:val="000A620F"/>
    <w:rsid w:val="000A6FB6"/>
    <w:rsid w:val="000A78D1"/>
    <w:rsid w:val="000B00BF"/>
    <w:rsid w:val="000B13B7"/>
    <w:rsid w:val="000B19A9"/>
    <w:rsid w:val="000B30F0"/>
    <w:rsid w:val="000B6644"/>
    <w:rsid w:val="000B688A"/>
    <w:rsid w:val="000C0D7F"/>
    <w:rsid w:val="000C16FF"/>
    <w:rsid w:val="000C21D7"/>
    <w:rsid w:val="000C2CC8"/>
    <w:rsid w:val="000C55E9"/>
    <w:rsid w:val="000D3AFF"/>
    <w:rsid w:val="000D3E75"/>
    <w:rsid w:val="000D4B7E"/>
    <w:rsid w:val="000D5239"/>
    <w:rsid w:val="000D75FE"/>
    <w:rsid w:val="000E114C"/>
    <w:rsid w:val="000E1279"/>
    <w:rsid w:val="000E1A28"/>
    <w:rsid w:val="000E2B25"/>
    <w:rsid w:val="000E47E7"/>
    <w:rsid w:val="000E73BF"/>
    <w:rsid w:val="000F1176"/>
    <w:rsid w:val="000F26D4"/>
    <w:rsid w:val="000F31DE"/>
    <w:rsid w:val="000F4C72"/>
    <w:rsid w:val="000F7D40"/>
    <w:rsid w:val="0010218C"/>
    <w:rsid w:val="00103504"/>
    <w:rsid w:val="00104B4D"/>
    <w:rsid w:val="001052C9"/>
    <w:rsid w:val="00107AFF"/>
    <w:rsid w:val="00110026"/>
    <w:rsid w:val="00112EAC"/>
    <w:rsid w:val="00114A28"/>
    <w:rsid w:val="00114C4B"/>
    <w:rsid w:val="00115FAD"/>
    <w:rsid w:val="0011769E"/>
    <w:rsid w:val="001205DC"/>
    <w:rsid w:val="00120B62"/>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45D6"/>
    <w:rsid w:val="00144D59"/>
    <w:rsid w:val="00146918"/>
    <w:rsid w:val="00146A7C"/>
    <w:rsid w:val="001501BE"/>
    <w:rsid w:val="0015136B"/>
    <w:rsid w:val="00154D5D"/>
    <w:rsid w:val="00155755"/>
    <w:rsid w:val="00155F54"/>
    <w:rsid w:val="00156002"/>
    <w:rsid w:val="00156966"/>
    <w:rsid w:val="0015719B"/>
    <w:rsid w:val="00157BC3"/>
    <w:rsid w:val="00157DAF"/>
    <w:rsid w:val="00160485"/>
    <w:rsid w:val="001614A1"/>
    <w:rsid w:val="00163B8A"/>
    <w:rsid w:val="00164EF7"/>
    <w:rsid w:val="00167188"/>
    <w:rsid w:val="00167CC8"/>
    <w:rsid w:val="00167D5E"/>
    <w:rsid w:val="00170C15"/>
    <w:rsid w:val="00171FD4"/>
    <w:rsid w:val="00172CAC"/>
    <w:rsid w:val="00173E39"/>
    <w:rsid w:val="00174C5E"/>
    <w:rsid w:val="00174D9D"/>
    <w:rsid w:val="00176F02"/>
    <w:rsid w:val="00177F70"/>
    <w:rsid w:val="001801EF"/>
    <w:rsid w:val="0018026E"/>
    <w:rsid w:val="00181F63"/>
    <w:rsid w:val="001846E6"/>
    <w:rsid w:val="001850B0"/>
    <w:rsid w:val="00185EA8"/>
    <w:rsid w:val="00187688"/>
    <w:rsid w:val="001903D3"/>
    <w:rsid w:val="00190829"/>
    <w:rsid w:val="00190BE4"/>
    <w:rsid w:val="0019155B"/>
    <w:rsid w:val="00194F62"/>
    <w:rsid w:val="001969FD"/>
    <w:rsid w:val="001A1B8E"/>
    <w:rsid w:val="001A1D2F"/>
    <w:rsid w:val="001A3F39"/>
    <w:rsid w:val="001A5979"/>
    <w:rsid w:val="001A609A"/>
    <w:rsid w:val="001A7306"/>
    <w:rsid w:val="001B0007"/>
    <w:rsid w:val="001B0060"/>
    <w:rsid w:val="001B2B8C"/>
    <w:rsid w:val="001B3550"/>
    <w:rsid w:val="001B35A2"/>
    <w:rsid w:val="001B4ECB"/>
    <w:rsid w:val="001B5E58"/>
    <w:rsid w:val="001B6DAB"/>
    <w:rsid w:val="001C258C"/>
    <w:rsid w:val="001C4D3B"/>
    <w:rsid w:val="001C57FC"/>
    <w:rsid w:val="001C5A43"/>
    <w:rsid w:val="001C63D9"/>
    <w:rsid w:val="001D0E1E"/>
    <w:rsid w:val="001D149C"/>
    <w:rsid w:val="001D15A5"/>
    <w:rsid w:val="001D1C28"/>
    <w:rsid w:val="001D4437"/>
    <w:rsid w:val="001D4E01"/>
    <w:rsid w:val="001D7F48"/>
    <w:rsid w:val="001E16C6"/>
    <w:rsid w:val="001E178D"/>
    <w:rsid w:val="001E1DF5"/>
    <w:rsid w:val="001E230A"/>
    <w:rsid w:val="001E38A9"/>
    <w:rsid w:val="001E47BA"/>
    <w:rsid w:val="001F21A1"/>
    <w:rsid w:val="001F2615"/>
    <w:rsid w:val="001F3242"/>
    <w:rsid w:val="001F330E"/>
    <w:rsid w:val="001F4877"/>
    <w:rsid w:val="001F5227"/>
    <w:rsid w:val="00200B8C"/>
    <w:rsid w:val="002018AC"/>
    <w:rsid w:val="00205EF1"/>
    <w:rsid w:val="00207A2A"/>
    <w:rsid w:val="00207F12"/>
    <w:rsid w:val="00211372"/>
    <w:rsid w:val="00211482"/>
    <w:rsid w:val="002139FA"/>
    <w:rsid w:val="0021622A"/>
    <w:rsid w:val="00216740"/>
    <w:rsid w:val="002176A5"/>
    <w:rsid w:val="00221A24"/>
    <w:rsid w:val="00222486"/>
    <w:rsid w:val="00224A07"/>
    <w:rsid w:val="00224C95"/>
    <w:rsid w:val="002254EF"/>
    <w:rsid w:val="002313DE"/>
    <w:rsid w:val="00232977"/>
    <w:rsid w:val="00232BB7"/>
    <w:rsid w:val="00236BCD"/>
    <w:rsid w:val="00237EDC"/>
    <w:rsid w:val="00237F3E"/>
    <w:rsid w:val="002517CC"/>
    <w:rsid w:val="002541A6"/>
    <w:rsid w:val="00254201"/>
    <w:rsid w:val="002635CD"/>
    <w:rsid w:val="002635E6"/>
    <w:rsid w:val="0026413D"/>
    <w:rsid w:val="00264B53"/>
    <w:rsid w:val="002654CB"/>
    <w:rsid w:val="00265E23"/>
    <w:rsid w:val="00266B1A"/>
    <w:rsid w:val="00266B7D"/>
    <w:rsid w:val="00267753"/>
    <w:rsid w:val="002679A1"/>
    <w:rsid w:val="00267D12"/>
    <w:rsid w:val="00271C49"/>
    <w:rsid w:val="00274888"/>
    <w:rsid w:val="00276AD5"/>
    <w:rsid w:val="00280AE2"/>
    <w:rsid w:val="00280B4E"/>
    <w:rsid w:val="00283133"/>
    <w:rsid w:val="00284C7A"/>
    <w:rsid w:val="002853AE"/>
    <w:rsid w:val="00285FB7"/>
    <w:rsid w:val="00286B35"/>
    <w:rsid w:val="002875B3"/>
    <w:rsid w:val="00287CB1"/>
    <w:rsid w:val="002905FB"/>
    <w:rsid w:val="002908BA"/>
    <w:rsid w:val="00291AEF"/>
    <w:rsid w:val="00291FCD"/>
    <w:rsid w:val="0029335D"/>
    <w:rsid w:val="00293D63"/>
    <w:rsid w:val="002954A0"/>
    <w:rsid w:val="00297524"/>
    <w:rsid w:val="002A08D0"/>
    <w:rsid w:val="002A1EC5"/>
    <w:rsid w:val="002A20F7"/>
    <w:rsid w:val="002A4CD9"/>
    <w:rsid w:val="002A5FD8"/>
    <w:rsid w:val="002A6E44"/>
    <w:rsid w:val="002A775D"/>
    <w:rsid w:val="002B0394"/>
    <w:rsid w:val="002B08C8"/>
    <w:rsid w:val="002B10D5"/>
    <w:rsid w:val="002B154F"/>
    <w:rsid w:val="002B159D"/>
    <w:rsid w:val="002B1D56"/>
    <w:rsid w:val="002B2585"/>
    <w:rsid w:val="002B2ED2"/>
    <w:rsid w:val="002B3B3A"/>
    <w:rsid w:val="002B5D94"/>
    <w:rsid w:val="002C08BD"/>
    <w:rsid w:val="002C0D8B"/>
    <w:rsid w:val="002C26A1"/>
    <w:rsid w:val="002C292A"/>
    <w:rsid w:val="002C3091"/>
    <w:rsid w:val="002C444C"/>
    <w:rsid w:val="002C478C"/>
    <w:rsid w:val="002C49E4"/>
    <w:rsid w:val="002C6CCA"/>
    <w:rsid w:val="002C7239"/>
    <w:rsid w:val="002C7407"/>
    <w:rsid w:val="002C7907"/>
    <w:rsid w:val="002D0BFC"/>
    <w:rsid w:val="002D0C99"/>
    <w:rsid w:val="002D21B8"/>
    <w:rsid w:val="002D282D"/>
    <w:rsid w:val="002D3295"/>
    <w:rsid w:val="002D415A"/>
    <w:rsid w:val="002D5B4C"/>
    <w:rsid w:val="002E03BF"/>
    <w:rsid w:val="002E0BEF"/>
    <w:rsid w:val="002E2502"/>
    <w:rsid w:val="002E3830"/>
    <w:rsid w:val="002E5018"/>
    <w:rsid w:val="002E5592"/>
    <w:rsid w:val="002E769E"/>
    <w:rsid w:val="002E793A"/>
    <w:rsid w:val="002F0158"/>
    <w:rsid w:val="002F1632"/>
    <w:rsid w:val="002F4CC3"/>
    <w:rsid w:val="002F5C46"/>
    <w:rsid w:val="002F6D2D"/>
    <w:rsid w:val="002F798F"/>
    <w:rsid w:val="002F7B04"/>
    <w:rsid w:val="00301B13"/>
    <w:rsid w:val="00301EE4"/>
    <w:rsid w:val="00302427"/>
    <w:rsid w:val="003025F1"/>
    <w:rsid w:val="00303652"/>
    <w:rsid w:val="003038C3"/>
    <w:rsid w:val="00304A43"/>
    <w:rsid w:val="0030564A"/>
    <w:rsid w:val="00305C02"/>
    <w:rsid w:val="00306832"/>
    <w:rsid w:val="00306F1E"/>
    <w:rsid w:val="00306FA9"/>
    <w:rsid w:val="003070AD"/>
    <w:rsid w:val="00310866"/>
    <w:rsid w:val="00311585"/>
    <w:rsid w:val="003118FF"/>
    <w:rsid w:val="003129C7"/>
    <w:rsid w:val="003141F3"/>
    <w:rsid w:val="003158D3"/>
    <w:rsid w:val="00315FEF"/>
    <w:rsid w:val="00316052"/>
    <w:rsid w:val="003168FB"/>
    <w:rsid w:val="00317DB6"/>
    <w:rsid w:val="00322F0B"/>
    <w:rsid w:val="003260C0"/>
    <w:rsid w:val="0032676F"/>
    <w:rsid w:val="00327AB2"/>
    <w:rsid w:val="00327FED"/>
    <w:rsid w:val="00330A64"/>
    <w:rsid w:val="00332CEF"/>
    <w:rsid w:val="00334E24"/>
    <w:rsid w:val="00343987"/>
    <w:rsid w:val="0034784F"/>
    <w:rsid w:val="00350507"/>
    <w:rsid w:val="0035194D"/>
    <w:rsid w:val="003519A0"/>
    <w:rsid w:val="00351ECD"/>
    <w:rsid w:val="003521F3"/>
    <w:rsid w:val="003523A7"/>
    <w:rsid w:val="003527A9"/>
    <w:rsid w:val="00352A85"/>
    <w:rsid w:val="00352F9C"/>
    <w:rsid w:val="0035447D"/>
    <w:rsid w:val="003544E8"/>
    <w:rsid w:val="003565EC"/>
    <w:rsid w:val="00361446"/>
    <w:rsid w:val="00363880"/>
    <w:rsid w:val="00363DC4"/>
    <w:rsid w:val="003640B0"/>
    <w:rsid w:val="0036434F"/>
    <w:rsid w:val="003644E6"/>
    <w:rsid w:val="00365EBA"/>
    <w:rsid w:val="003671A6"/>
    <w:rsid w:val="00367680"/>
    <w:rsid w:val="00367F38"/>
    <w:rsid w:val="00371059"/>
    <w:rsid w:val="003733FB"/>
    <w:rsid w:val="003734F5"/>
    <w:rsid w:val="00377332"/>
    <w:rsid w:val="003823FD"/>
    <w:rsid w:val="00384F6E"/>
    <w:rsid w:val="003861B0"/>
    <w:rsid w:val="00387D8B"/>
    <w:rsid w:val="00390620"/>
    <w:rsid w:val="00390721"/>
    <w:rsid w:val="00390B4D"/>
    <w:rsid w:val="003929D8"/>
    <w:rsid w:val="00394265"/>
    <w:rsid w:val="0039567E"/>
    <w:rsid w:val="003A1D71"/>
    <w:rsid w:val="003A2B2C"/>
    <w:rsid w:val="003A6CB0"/>
    <w:rsid w:val="003B1962"/>
    <w:rsid w:val="003B1D1B"/>
    <w:rsid w:val="003B1D77"/>
    <w:rsid w:val="003B333C"/>
    <w:rsid w:val="003B3446"/>
    <w:rsid w:val="003B3B90"/>
    <w:rsid w:val="003B490E"/>
    <w:rsid w:val="003B4D8C"/>
    <w:rsid w:val="003B67A8"/>
    <w:rsid w:val="003B70B6"/>
    <w:rsid w:val="003C0E04"/>
    <w:rsid w:val="003C4611"/>
    <w:rsid w:val="003C51C6"/>
    <w:rsid w:val="003C664E"/>
    <w:rsid w:val="003C6B85"/>
    <w:rsid w:val="003C7A68"/>
    <w:rsid w:val="003C7CA5"/>
    <w:rsid w:val="003D0103"/>
    <w:rsid w:val="003D072C"/>
    <w:rsid w:val="003D2FC7"/>
    <w:rsid w:val="003D30C6"/>
    <w:rsid w:val="003D3509"/>
    <w:rsid w:val="003D5158"/>
    <w:rsid w:val="003D674A"/>
    <w:rsid w:val="003D7F03"/>
    <w:rsid w:val="003E33FC"/>
    <w:rsid w:val="003E398D"/>
    <w:rsid w:val="003E7537"/>
    <w:rsid w:val="003F1A60"/>
    <w:rsid w:val="003F3DD9"/>
    <w:rsid w:val="003F56FF"/>
    <w:rsid w:val="003F758C"/>
    <w:rsid w:val="00403B3E"/>
    <w:rsid w:val="00404E30"/>
    <w:rsid w:val="004053CD"/>
    <w:rsid w:val="00405543"/>
    <w:rsid w:val="004059C1"/>
    <w:rsid w:val="0041241E"/>
    <w:rsid w:val="004150FF"/>
    <w:rsid w:val="00416A39"/>
    <w:rsid w:val="00420090"/>
    <w:rsid w:val="00420D48"/>
    <w:rsid w:val="00421C4B"/>
    <w:rsid w:val="0042245A"/>
    <w:rsid w:val="00423934"/>
    <w:rsid w:val="0042506D"/>
    <w:rsid w:val="0042540E"/>
    <w:rsid w:val="004259DC"/>
    <w:rsid w:val="00426CB2"/>
    <w:rsid w:val="00427D15"/>
    <w:rsid w:val="00430597"/>
    <w:rsid w:val="004305EE"/>
    <w:rsid w:val="004343A8"/>
    <w:rsid w:val="004343E2"/>
    <w:rsid w:val="00434D97"/>
    <w:rsid w:val="00434DBE"/>
    <w:rsid w:val="00437F16"/>
    <w:rsid w:val="00440F2F"/>
    <w:rsid w:val="00441799"/>
    <w:rsid w:val="00443E74"/>
    <w:rsid w:val="00446A53"/>
    <w:rsid w:val="00446D63"/>
    <w:rsid w:val="004472FF"/>
    <w:rsid w:val="00450016"/>
    <w:rsid w:val="00451185"/>
    <w:rsid w:val="00453B6C"/>
    <w:rsid w:val="004540C0"/>
    <w:rsid w:val="00455422"/>
    <w:rsid w:val="0045705B"/>
    <w:rsid w:val="00461656"/>
    <w:rsid w:val="0046244A"/>
    <w:rsid w:val="00462D4B"/>
    <w:rsid w:val="00462F2C"/>
    <w:rsid w:val="0046391E"/>
    <w:rsid w:val="00464706"/>
    <w:rsid w:val="00470493"/>
    <w:rsid w:val="0047358D"/>
    <w:rsid w:val="004736A1"/>
    <w:rsid w:val="004738E7"/>
    <w:rsid w:val="004738EB"/>
    <w:rsid w:val="00473D61"/>
    <w:rsid w:val="00482A1F"/>
    <w:rsid w:val="00483C63"/>
    <w:rsid w:val="004843C0"/>
    <w:rsid w:val="00484A2D"/>
    <w:rsid w:val="0048789D"/>
    <w:rsid w:val="004900A9"/>
    <w:rsid w:val="00490E50"/>
    <w:rsid w:val="00491B7A"/>
    <w:rsid w:val="00491CC6"/>
    <w:rsid w:val="00491E53"/>
    <w:rsid w:val="00493353"/>
    <w:rsid w:val="00493B57"/>
    <w:rsid w:val="00493DE9"/>
    <w:rsid w:val="00494F07"/>
    <w:rsid w:val="00494F1B"/>
    <w:rsid w:val="004A108D"/>
    <w:rsid w:val="004A1160"/>
    <w:rsid w:val="004A48E1"/>
    <w:rsid w:val="004A4A82"/>
    <w:rsid w:val="004B1E66"/>
    <w:rsid w:val="004B43B5"/>
    <w:rsid w:val="004B5AA0"/>
    <w:rsid w:val="004B6C4E"/>
    <w:rsid w:val="004C0607"/>
    <w:rsid w:val="004C0B0B"/>
    <w:rsid w:val="004C2126"/>
    <w:rsid w:val="004C7075"/>
    <w:rsid w:val="004C71C9"/>
    <w:rsid w:val="004C75CD"/>
    <w:rsid w:val="004C772C"/>
    <w:rsid w:val="004D0CAC"/>
    <w:rsid w:val="004D2173"/>
    <w:rsid w:val="004D22CE"/>
    <w:rsid w:val="004D2378"/>
    <w:rsid w:val="004D3295"/>
    <w:rsid w:val="004D36B5"/>
    <w:rsid w:val="004D526C"/>
    <w:rsid w:val="004D6F75"/>
    <w:rsid w:val="004D74EC"/>
    <w:rsid w:val="004E23CB"/>
    <w:rsid w:val="004E509F"/>
    <w:rsid w:val="004E5A55"/>
    <w:rsid w:val="004E6E4B"/>
    <w:rsid w:val="004F0F0F"/>
    <w:rsid w:val="004F404B"/>
    <w:rsid w:val="004F48E0"/>
    <w:rsid w:val="004F4A76"/>
    <w:rsid w:val="004F7CE1"/>
    <w:rsid w:val="00501367"/>
    <w:rsid w:val="00501FC9"/>
    <w:rsid w:val="0050207A"/>
    <w:rsid w:val="00502A5F"/>
    <w:rsid w:val="00503B59"/>
    <w:rsid w:val="00504265"/>
    <w:rsid w:val="005074F1"/>
    <w:rsid w:val="00512FF7"/>
    <w:rsid w:val="00514829"/>
    <w:rsid w:val="00516410"/>
    <w:rsid w:val="00517618"/>
    <w:rsid w:val="00521AEA"/>
    <w:rsid w:val="005222AF"/>
    <w:rsid w:val="00526E73"/>
    <w:rsid w:val="00527B4B"/>
    <w:rsid w:val="0053171A"/>
    <w:rsid w:val="0053177A"/>
    <w:rsid w:val="00531BCC"/>
    <w:rsid w:val="005335C9"/>
    <w:rsid w:val="005337D4"/>
    <w:rsid w:val="00533AD8"/>
    <w:rsid w:val="005347F4"/>
    <w:rsid w:val="00535244"/>
    <w:rsid w:val="0054053D"/>
    <w:rsid w:val="00540A50"/>
    <w:rsid w:val="00540DC9"/>
    <w:rsid w:val="00543D37"/>
    <w:rsid w:val="005440D3"/>
    <w:rsid w:val="00544CA6"/>
    <w:rsid w:val="00545382"/>
    <w:rsid w:val="005455BC"/>
    <w:rsid w:val="00551388"/>
    <w:rsid w:val="0055402A"/>
    <w:rsid w:val="005568C1"/>
    <w:rsid w:val="0055740F"/>
    <w:rsid w:val="00557BAE"/>
    <w:rsid w:val="00557D10"/>
    <w:rsid w:val="0056009A"/>
    <w:rsid w:val="0056143D"/>
    <w:rsid w:val="0056417B"/>
    <w:rsid w:val="005647F3"/>
    <w:rsid w:val="00565C8E"/>
    <w:rsid w:val="00570AD1"/>
    <w:rsid w:val="00570E7B"/>
    <w:rsid w:val="00571348"/>
    <w:rsid w:val="00573423"/>
    <w:rsid w:val="00574466"/>
    <w:rsid w:val="00574A90"/>
    <w:rsid w:val="00575196"/>
    <w:rsid w:val="0057550A"/>
    <w:rsid w:val="00576F05"/>
    <w:rsid w:val="00580932"/>
    <w:rsid w:val="00581EFA"/>
    <w:rsid w:val="00582502"/>
    <w:rsid w:val="00582834"/>
    <w:rsid w:val="0058360A"/>
    <w:rsid w:val="00583F7F"/>
    <w:rsid w:val="00586102"/>
    <w:rsid w:val="005868DE"/>
    <w:rsid w:val="005874C2"/>
    <w:rsid w:val="00587639"/>
    <w:rsid w:val="0059000A"/>
    <w:rsid w:val="00590924"/>
    <w:rsid w:val="00592303"/>
    <w:rsid w:val="005932BA"/>
    <w:rsid w:val="0059430C"/>
    <w:rsid w:val="00595898"/>
    <w:rsid w:val="005A0745"/>
    <w:rsid w:val="005A1CA2"/>
    <w:rsid w:val="005A2D50"/>
    <w:rsid w:val="005A3785"/>
    <w:rsid w:val="005A5BE9"/>
    <w:rsid w:val="005A6333"/>
    <w:rsid w:val="005A67A5"/>
    <w:rsid w:val="005B11F8"/>
    <w:rsid w:val="005B30EB"/>
    <w:rsid w:val="005C0852"/>
    <w:rsid w:val="005C1BB0"/>
    <w:rsid w:val="005C2FF9"/>
    <w:rsid w:val="005C7F69"/>
    <w:rsid w:val="005D0133"/>
    <w:rsid w:val="005D35FC"/>
    <w:rsid w:val="005D5F78"/>
    <w:rsid w:val="005D614B"/>
    <w:rsid w:val="005E08E7"/>
    <w:rsid w:val="005E1906"/>
    <w:rsid w:val="005E1EF2"/>
    <w:rsid w:val="005E229E"/>
    <w:rsid w:val="005E2404"/>
    <w:rsid w:val="005E2B8A"/>
    <w:rsid w:val="005E5B19"/>
    <w:rsid w:val="005E5D70"/>
    <w:rsid w:val="005E5DE4"/>
    <w:rsid w:val="005F1812"/>
    <w:rsid w:val="005F70A5"/>
    <w:rsid w:val="005F7651"/>
    <w:rsid w:val="00600E0A"/>
    <w:rsid w:val="00601407"/>
    <w:rsid w:val="00603D60"/>
    <w:rsid w:val="006057A1"/>
    <w:rsid w:val="006073DC"/>
    <w:rsid w:val="00607D43"/>
    <w:rsid w:val="006106A8"/>
    <w:rsid w:val="00616816"/>
    <w:rsid w:val="006210F3"/>
    <w:rsid w:val="00622DA3"/>
    <w:rsid w:val="00623BB6"/>
    <w:rsid w:val="00624861"/>
    <w:rsid w:val="006254D6"/>
    <w:rsid w:val="00626BCC"/>
    <w:rsid w:val="00627EEF"/>
    <w:rsid w:val="006306E1"/>
    <w:rsid w:val="0063108E"/>
    <w:rsid w:val="0063138D"/>
    <w:rsid w:val="00633AF8"/>
    <w:rsid w:val="006343B5"/>
    <w:rsid w:val="00635894"/>
    <w:rsid w:val="00637C91"/>
    <w:rsid w:val="00640E20"/>
    <w:rsid w:val="00640FB6"/>
    <w:rsid w:val="00641628"/>
    <w:rsid w:val="0064363B"/>
    <w:rsid w:val="00643E91"/>
    <w:rsid w:val="006441E8"/>
    <w:rsid w:val="00645669"/>
    <w:rsid w:val="00645C50"/>
    <w:rsid w:val="0064693B"/>
    <w:rsid w:val="006471B4"/>
    <w:rsid w:val="006524F9"/>
    <w:rsid w:val="0065403A"/>
    <w:rsid w:val="00656D0E"/>
    <w:rsid w:val="00662D52"/>
    <w:rsid w:val="00663367"/>
    <w:rsid w:val="006634C5"/>
    <w:rsid w:val="006640C0"/>
    <w:rsid w:val="006644D7"/>
    <w:rsid w:val="006660FB"/>
    <w:rsid w:val="00666708"/>
    <w:rsid w:val="00666716"/>
    <w:rsid w:val="00666E8D"/>
    <w:rsid w:val="006674F4"/>
    <w:rsid w:val="00667D69"/>
    <w:rsid w:val="00670B2D"/>
    <w:rsid w:val="00670DE1"/>
    <w:rsid w:val="00670F5F"/>
    <w:rsid w:val="006733E4"/>
    <w:rsid w:val="006743AE"/>
    <w:rsid w:val="00674A9A"/>
    <w:rsid w:val="006768A8"/>
    <w:rsid w:val="00680DBD"/>
    <w:rsid w:val="0068325D"/>
    <w:rsid w:val="00685E9E"/>
    <w:rsid w:val="00687642"/>
    <w:rsid w:val="00687C08"/>
    <w:rsid w:val="006917AF"/>
    <w:rsid w:val="00693108"/>
    <w:rsid w:val="00695D33"/>
    <w:rsid w:val="0069636F"/>
    <w:rsid w:val="00696FAC"/>
    <w:rsid w:val="00696FBB"/>
    <w:rsid w:val="006A5FEA"/>
    <w:rsid w:val="006A6635"/>
    <w:rsid w:val="006A6769"/>
    <w:rsid w:val="006A7C7B"/>
    <w:rsid w:val="006A7F90"/>
    <w:rsid w:val="006B2376"/>
    <w:rsid w:val="006B376F"/>
    <w:rsid w:val="006B788B"/>
    <w:rsid w:val="006C2EBE"/>
    <w:rsid w:val="006C3716"/>
    <w:rsid w:val="006C581F"/>
    <w:rsid w:val="006C6252"/>
    <w:rsid w:val="006C66F2"/>
    <w:rsid w:val="006C6F4F"/>
    <w:rsid w:val="006D4C7D"/>
    <w:rsid w:val="006D4DE4"/>
    <w:rsid w:val="006D56CC"/>
    <w:rsid w:val="006D5CA4"/>
    <w:rsid w:val="006D6AF2"/>
    <w:rsid w:val="006D7B9A"/>
    <w:rsid w:val="006E1736"/>
    <w:rsid w:val="006E19A5"/>
    <w:rsid w:val="006E1A1A"/>
    <w:rsid w:val="006E361E"/>
    <w:rsid w:val="006E4128"/>
    <w:rsid w:val="006E6B86"/>
    <w:rsid w:val="006F0C24"/>
    <w:rsid w:val="006F4C2D"/>
    <w:rsid w:val="006F5AA5"/>
    <w:rsid w:val="006F5C67"/>
    <w:rsid w:val="006F64A9"/>
    <w:rsid w:val="00700B0B"/>
    <w:rsid w:val="00701DBA"/>
    <w:rsid w:val="00703412"/>
    <w:rsid w:val="00704699"/>
    <w:rsid w:val="00705620"/>
    <w:rsid w:val="0070611C"/>
    <w:rsid w:val="007144F4"/>
    <w:rsid w:val="007152C3"/>
    <w:rsid w:val="007203B9"/>
    <w:rsid w:val="00721372"/>
    <w:rsid w:val="00723ED3"/>
    <w:rsid w:val="0072432A"/>
    <w:rsid w:val="0072524F"/>
    <w:rsid w:val="00725DFE"/>
    <w:rsid w:val="007277F9"/>
    <w:rsid w:val="0072791D"/>
    <w:rsid w:val="00727A50"/>
    <w:rsid w:val="00730BC4"/>
    <w:rsid w:val="007313B9"/>
    <w:rsid w:val="007326BF"/>
    <w:rsid w:val="00734125"/>
    <w:rsid w:val="00734F56"/>
    <w:rsid w:val="00735605"/>
    <w:rsid w:val="00735D21"/>
    <w:rsid w:val="007365DE"/>
    <w:rsid w:val="007377BA"/>
    <w:rsid w:val="00740269"/>
    <w:rsid w:val="00742388"/>
    <w:rsid w:val="00742EC3"/>
    <w:rsid w:val="007435EC"/>
    <w:rsid w:val="007451A8"/>
    <w:rsid w:val="00745E73"/>
    <w:rsid w:val="007463A9"/>
    <w:rsid w:val="00746C1C"/>
    <w:rsid w:val="0075631D"/>
    <w:rsid w:val="00756B27"/>
    <w:rsid w:val="00757B8F"/>
    <w:rsid w:val="00757F6E"/>
    <w:rsid w:val="00762D5A"/>
    <w:rsid w:val="00763833"/>
    <w:rsid w:val="00763D5A"/>
    <w:rsid w:val="007643C6"/>
    <w:rsid w:val="00765AE5"/>
    <w:rsid w:val="00766A9D"/>
    <w:rsid w:val="00767CDA"/>
    <w:rsid w:val="0077214D"/>
    <w:rsid w:val="0077250A"/>
    <w:rsid w:val="00774586"/>
    <w:rsid w:val="00774B2B"/>
    <w:rsid w:val="00775094"/>
    <w:rsid w:val="007753A8"/>
    <w:rsid w:val="007758D1"/>
    <w:rsid w:val="0077635B"/>
    <w:rsid w:val="0078099A"/>
    <w:rsid w:val="00782B19"/>
    <w:rsid w:val="0078380E"/>
    <w:rsid w:val="00785850"/>
    <w:rsid w:val="00790077"/>
    <w:rsid w:val="007911B6"/>
    <w:rsid w:val="00791FA4"/>
    <w:rsid w:val="00793C37"/>
    <w:rsid w:val="0079421F"/>
    <w:rsid w:val="00795B77"/>
    <w:rsid w:val="00797A9D"/>
    <w:rsid w:val="00797F3D"/>
    <w:rsid w:val="007A139F"/>
    <w:rsid w:val="007A2BF6"/>
    <w:rsid w:val="007A37B8"/>
    <w:rsid w:val="007A6E4D"/>
    <w:rsid w:val="007A722B"/>
    <w:rsid w:val="007B5A24"/>
    <w:rsid w:val="007B64AB"/>
    <w:rsid w:val="007B7C15"/>
    <w:rsid w:val="007C23D8"/>
    <w:rsid w:val="007C3004"/>
    <w:rsid w:val="007C55AA"/>
    <w:rsid w:val="007C581F"/>
    <w:rsid w:val="007D1D5A"/>
    <w:rsid w:val="007D34B5"/>
    <w:rsid w:val="007D4FE6"/>
    <w:rsid w:val="007D6876"/>
    <w:rsid w:val="007D68D7"/>
    <w:rsid w:val="007D7983"/>
    <w:rsid w:val="007E183E"/>
    <w:rsid w:val="007E1B6A"/>
    <w:rsid w:val="007E363C"/>
    <w:rsid w:val="007E3DD1"/>
    <w:rsid w:val="007E404F"/>
    <w:rsid w:val="007E600C"/>
    <w:rsid w:val="007F0F47"/>
    <w:rsid w:val="007F1EBF"/>
    <w:rsid w:val="007F2D0F"/>
    <w:rsid w:val="007F3206"/>
    <w:rsid w:val="007F3E05"/>
    <w:rsid w:val="007F5AB5"/>
    <w:rsid w:val="007F71A8"/>
    <w:rsid w:val="00803325"/>
    <w:rsid w:val="00804E5A"/>
    <w:rsid w:val="00805A21"/>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198D"/>
    <w:rsid w:val="00834028"/>
    <w:rsid w:val="00843EB0"/>
    <w:rsid w:val="00844532"/>
    <w:rsid w:val="008447A6"/>
    <w:rsid w:val="008447B6"/>
    <w:rsid w:val="00844A83"/>
    <w:rsid w:val="0084550C"/>
    <w:rsid w:val="00846795"/>
    <w:rsid w:val="008474F8"/>
    <w:rsid w:val="00853155"/>
    <w:rsid w:val="00853B63"/>
    <w:rsid w:val="0085403B"/>
    <w:rsid w:val="00854330"/>
    <w:rsid w:val="0085769C"/>
    <w:rsid w:val="008579BE"/>
    <w:rsid w:val="00857B5F"/>
    <w:rsid w:val="00857CC3"/>
    <w:rsid w:val="008602BD"/>
    <w:rsid w:val="00860DE2"/>
    <w:rsid w:val="00861331"/>
    <w:rsid w:val="0086225C"/>
    <w:rsid w:val="00865A55"/>
    <w:rsid w:val="00865B29"/>
    <w:rsid w:val="00866357"/>
    <w:rsid w:val="008702C3"/>
    <w:rsid w:val="008729D4"/>
    <w:rsid w:val="00873985"/>
    <w:rsid w:val="0087462A"/>
    <w:rsid w:val="00874A66"/>
    <w:rsid w:val="00877056"/>
    <w:rsid w:val="00881690"/>
    <w:rsid w:val="00887C0A"/>
    <w:rsid w:val="00887F3E"/>
    <w:rsid w:val="008923DB"/>
    <w:rsid w:val="008923EE"/>
    <w:rsid w:val="00892925"/>
    <w:rsid w:val="00892D9C"/>
    <w:rsid w:val="00892FFD"/>
    <w:rsid w:val="008932D4"/>
    <w:rsid w:val="0089348F"/>
    <w:rsid w:val="00894D54"/>
    <w:rsid w:val="00895676"/>
    <w:rsid w:val="0089614D"/>
    <w:rsid w:val="0089752B"/>
    <w:rsid w:val="008A0F1D"/>
    <w:rsid w:val="008A11DC"/>
    <w:rsid w:val="008A1A18"/>
    <w:rsid w:val="008A20B8"/>
    <w:rsid w:val="008A2130"/>
    <w:rsid w:val="008A309C"/>
    <w:rsid w:val="008A342A"/>
    <w:rsid w:val="008A3571"/>
    <w:rsid w:val="008A3D0B"/>
    <w:rsid w:val="008A3E1C"/>
    <w:rsid w:val="008A412E"/>
    <w:rsid w:val="008A5C09"/>
    <w:rsid w:val="008A5C34"/>
    <w:rsid w:val="008A707B"/>
    <w:rsid w:val="008B1572"/>
    <w:rsid w:val="008B2101"/>
    <w:rsid w:val="008B2D58"/>
    <w:rsid w:val="008B3721"/>
    <w:rsid w:val="008B5539"/>
    <w:rsid w:val="008B5EE9"/>
    <w:rsid w:val="008B61E5"/>
    <w:rsid w:val="008B65D2"/>
    <w:rsid w:val="008B71FC"/>
    <w:rsid w:val="008B7974"/>
    <w:rsid w:val="008C0293"/>
    <w:rsid w:val="008C1C5B"/>
    <w:rsid w:val="008C1D81"/>
    <w:rsid w:val="008C346C"/>
    <w:rsid w:val="008C53BD"/>
    <w:rsid w:val="008C75D5"/>
    <w:rsid w:val="008C7C5E"/>
    <w:rsid w:val="008D299D"/>
    <w:rsid w:val="008D3B69"/>
    <w:rsid w:val="008D428C"/>
    <w:rsid w:val="008D4A5F"/>
    <w:rsid w:val="008D50EC"/>
    <w:rsid w:val="008D578E"/>
    <w:rsid w:val="008D5C20"/>
    <w:rsid w:val="008D615A"/>
    <w:rsid w:val="008D6261"/>
    <w:rsid w:val="008E0B43"/>
    <w:rsid w:val="008E0E49"/>
    <w:rsid w:val="008E14AB"/>
    <w:rsid w:val="008E1703"/>
    <w:rsid w:val="008E303E"/>
    <w:rsid w:val="008E4A93"/>
    <w:rsid w:val="008E6741"/>
    <w:rsid w:val="008E784D"/>
    <w:rsid w:val="008F262E"/>
    <w:rsid w:val="008F26B2"/>
    <w:rsid w:val="008F2B03"/>
    <w:rsid w:val="008F2B10"/>
    <w:rsid w:val="008F53B6"/>
    <w:rsid w:val="00900485"/>
    <w:rsid w:val="00901DD6"/>
    <w:rsid w:val="009027FD"/>
    <w:rsid w:val="0090291A"/>
    <w:rsid w:val="00903D72"/>
    <w:rsid w:val="0090674E"/>
    <w:rsid w:val="00906C33"/>
    <w:rsid w:val="00907466"/>
    <w:rsid w:val="00907E1D"/>
    <w:rsid w:val="009103CD"/>
    <w:rsid w:val="00912D38"/>
    <w:rsid w:val="00912DE8"/>
    <w:rsid w:val="009130D0"/>
    <w:rsid w:val="009138E0"/>
    <w:rsid w:val="00914EF1"/>
    <w:rsid w:val="009161DE"/>
    <w:rsid w:val="00917E50"/>
    <w:rsid w:val="0092071A"/>
    <w:rsid w:val="00921954"/>
    <w:rsid w:val="009224A9"/>
    <w:rsid w:val="00923D6A"/>
    <w:rsid w:val="00923E73"/>
    <w:rsid w:val="009249D3"/>
    <w:rsid w:val="00926C3C"/>
    <w:rsid w:val="00927596"/>
    <w:rsid w:val="00927A7E"/>
    <w:rsid w:val="009300D6"/>
    <w:rsid w:val="0093046D"/>
    <w:rsid w:val="00930594"/>
    <w:rsid w:val="009315BD"/>
    <w:rsid w:val="009315C6"/>
    <w:rsid w:val="0093174A"/>
    <w:rsid w:val="00932787"/>
    <w:rsid w:val="00934C29"/>
    <w:rsid w:val="00934F72"/>
    <w:rsid w:val="00936C17"/>
    <w:rsid w:val="00942DED"/>
    <w:rsid w:val="00943E1B"/>
    <w:rsid w:val="009450FF"/>
    <w:rsid w:val="009501FE"/>
    <w:rsid w:val="009502CF"/>
    <w:rsid w:val="0095033C"/>
    <w:rsid w:val="0095360C"/>
    <w:rsid w:val="009540BA"/>
    <w:rsid w:val="00954A92"/>
    <w:rsid w:val="009574B6"/>
    <w:rsid w:val="0096090C"/>
    <w:rsid w:val="00961910"/>
    <w:rsid w:val="00965B0F"/>
    <w:rsid w:val="009674B5"/>
    <w:rsid w:val="00967C3C"/>
    <w:rsid w:val="009702DA"/>
    <w:rsid w:val="00970D20"/>
    <w:rsid w:val="00973371"/>
    <w:rsid w:val="009736EA"/>
    <w:rsid w:val="00974A8D"/>
    <w:rsid w:val="00980057"/>
    <w:rsid w:val="0098079C"/>
    <w:rsid w:val="0098082D"/>
    <w:rsid w:val="00981191"/>
    <w:rsid w:val="009831D6"/>
    <w:rsid w:val="00984C4D"/>
    <w:rsid w:val="00986044"/>
    <w:rsid w:val="009901A7"/>
    <w:rsid w:val="00990774"/>
    <w:rsid w:val="00990B53"/>
    <w:rsid w:val="009914A7"/>
    <w:rsid w:val="00992C22"/>
    <w:rsid w:val="0099522F"/>
    <w:rsid w:val="0099571C"/>
    <w:rsid w:val="00995BEC"/>
    <w:rsid w:val="00996AB4"/>
    <w:rsid w:val="009979FC"/>
    <w:rsid w:val="009A02A4"/>
    <w:rsid w:val="009A39D7"/>
    <w:rsid w:val="009A4F80"/>
    <w:rsid w:val="009A512A"/>
    <w:rsid w:val="009A722F"/>
    <w:rsid w:val="009B108F"/>
    <w:rsid w:val="009B1749"/>
    <w:rsid w:val="009B4744"/>
    <w:rsid w:val="009C2031"/>
    <w:rsid w:val="009C268F"/>
    <w:rsid w:val="009C469D"/>
    <w:rsid w:val="009C529D"/>
    <w:rsid w:val="009C60A5"/>
    <w:rsid w:val="009C6656"/>
    <w:rsid w:val="009D70DA"/>
    <w:rsid w:val="009D7472"/>
    <w:rsid w:val="009D7977"/>
    <w:rsid w:val="009D79CC"/>
    <w:rsid w:val="009D7F02"/>
    <w:rsid w:val="009E17EA"/>
    <w:rsid w:val="009E1A83"/>
    <w:rsid w:val="009E2830"/>
    <w:rsid w:val="009E39F7"/>
    <w:rsid w:val="009E5807"/>
    <w:rsid w:val="009E638B"/>
    <w:rsid w:val="009E6743"/>
    <w:rsid w:val="009E700B"/>
    <w:rsid w:val="009F1A4A"/>
    <w:rsid w:val="009F3D9E"/>
    <w:rsid w:val="009F3F09"/>
    <w:rsid w:val="009F7A8F"/>
    <w:rsid w:val="00A00095"/>
    <w:rsid w:val="00A0326A"/>
    <w:rsid w:val="00A03DDF"/>
    <w:rsid w:val="00A052AB"/>
    <w:rsid w:val="00A05C2E"/>
    <w:rsid w:val="00A07533"/>
    <w:rsid w:val="00A07678"/>
    <w:rsid w:val="00A1024F"/>
    <w:rsid w:val="00A1299A"/>
    <w:rsid w:val="00A12E66"/>
    <w:rsid w:val="00A1726C"/>
    <w:rsid w:val="00A17FDE"/>
    <w:rsid w:val="00A2056C"/>
    <w:rsid w:val="00A205AA"/>
    <w:rsid w:val="00A21389"/>
    <w:rsid w:val="00A2338F"/>
    <w:rsid w:val="00A23CF8"/>
    <w:rsid w:val="00A25257"/>
    <w:rsid w:val="00A25986"/>
    <w:rsid w:val="00A268EA"/>
    <w:rsid w:val="00A302E2"/>
    <w:rsid w:val="00A31C8D"/>
    <w:rsid w:val="00A358AB"/>
    <w:rsid w:val="00A35D34"/>
    <w:rsid w:val="00A374AE"/>
    <w:rsid w:val="00A37E79"/>
    <w:rsid w:val="00A42186"/>
    <w:rsid w:val="00A42538"/>
    <w:rsid w:val="00A42C3D"/>
    <w:rsid w:val="00A46D8D"/>
    <w:rsid w:val="00A47829"/>
    <w:rsid w:val="00A53D68"/>
    <w:rsid w:val="00A552D6"/>
    <w:rsid w:val="00A55A2D"/>
    <w:rsid w:val="00A5790A"/>
    <w:rsid w:val="00A61AED"/>
    <w:rsid w:val="00A61E08"/>
    <w:rsid w:val="00A63EBC"/>
    <w:rsid w:val="00A65C55"/>
    <w:rsid w:val="00A66EA6"/>
    <w:rsid w:val="00A67B11"/>
    <w:rsid w:val="00A705E8"/>
    <w:rsid w:val="00A74217"/>
    <w:rsid w:val="00A74797"/>
    <w:rsid w:val="00A75953"/>
    <w:rsid w:val="00A7597C"/>
    <w:rsid w:val="00A77238"/>
    <w:rsid w:val="00A779B9"/>
    <w:rsid w:val="00A81065"/>
    <w:rsid w:val="00A83156"/>
    <w:rsid w:val="00A85A74"/>
    <w:rsid w:val="00A868F3"/>
    <w:rsid w:val="00A87876"/>
    <w:rsid w:val="00A87DCE"/>
    <w:rsid w:val="00A9073A"/>
    <w:rsid w:val="00A92691"/>
    <w:rsid w:val="00A927D1"/>
    <w:rsid w:val="00A954A5"/>
    <w:rsid w:val="00A962F4"/>
    <w:rsid w:val="00A9694C"/>
    <w:rsid w:val="00A96D80"/>
    <w:rsid w:val="00A976B7"/>
    <w:rsid w:val="00A97BC8"/>
    <w:rsid w:val="00AA0479"/>
    <w:rsid w:val="00AA0E86"/>
    <w:rsid w:val="00AA10CD"/>
    <w:rsid w:val="00AA1184"/>
    <w:rsid w:val="00AA1AFB"/>
    <w:rsid w:val="00AA34E8"/>
    <w:rsid w:val="00AA50D6"/>
    <w:rsid w:val="00AA62CC"/>
    <w:rsid w:val="00AA661A"/>
    <w:rsid w:val="00AB1F0F"/>
    <w:rsid w:val="00AB3B64"/>
    <w:rsid w:val="00AB515F"/>
    <w:rsid w:val="00AB603B"/>
    <w:rsid w:val="00AB7B56"/>
    <w:rsid w:val="00AC0AF5"/>
    <w:rsid w:val="00AC3224"/>
    <w:rsid w:val="00AC3F98"/>
    <w:rsid w:val="00AC4687"/>
    <w:rsid w:val="00AC6F89"/>
    <w:rsid w:val="00AD054E"/>
    <w:rsid w:val="00AD1107"/>
    <w:rsid w:val="00AD11E5"/>
    <w:rsid w:val="00AD59E1"/>
    <w:rsid w:val="00AD5ED5"/>
    <w:rsid w:val="00AD78F6"/>
    <w:rsid w:val="00AE089B"/>
    <w:rsid w:val="00AE0A40"/>
    <w:rsid w:val="00AE0C22"/>
    <w:rsid w:val="00AE347A"/>
    <w:rsid w:val="00AE4E03"/>
    <w:rsid w:val="00AE5610"/>
    <w:rsid w:val="00AE6FF6"/>
    <w:rsid w:val="00AF4B65"/>
    <w:rsid w:val="00B00977"/>
    <w:rsid w:val="00B017EA"/>
    <w:rsid w:val="00B01942"/>
    <w:rsid w:val="00B0287F"/>
    <w:rsid w:val="00B03E37"/>
    <w:rsid w:val="00B04DEF"/>
    <w:rsid w:val="00B05C52"/>
    <w:rsid w:val="00B06C0E"/>
    <w:rsid w:val="00B11547"/>
    <w:rsid w:val="00B13329"/>
    <w:rsid w:val="00B147C0"/>
    <w:rsid w:val="00B14CD6"/>
    <w:rsid w:val="00B1536B"/>
    <w:rsid w:val="00B1547A"/>
    <w:rsid w:val="00B16C09"/>
    <w:rsid w:val="00B17874"/>
    <w:rsid w:val="00B20EE1"/>
    <w:rsid w:val="00B21C09"/>
    <w:rsid w:val="00B248DD"/>
    <w:rsid w:val="00B30841"/>
    <w:rsid w:val="00B30E70"/>
    <w:rsid w:val="00B31BA9"/>
    <w:rsid w:val="00B32115"/>
    <w:rsid w:val="00B340BD"/>
    <w:rsid w:val="00B36C50"/>
    <w:rsid w:val="00B417CA"/>
    <w:rsid w:val="00B42F47"/>
    <w:rsid w:val="00B4341E"/>
    <w:rsid w:val="00B47310"/>
    <w:rsid w:val="00B4759C"/>
    <w:rsid w:val="00B50DE8"/>
    <w:rsid w:val="00B51983"/>
    <w:rsid w:val="00B534B8"/>
    <w:rsid w:val="00B53E42"/>
    <w:rsid w:val="00B54502"/>
    <w:rsid w:val="00B548D8"/>
    <w:rsid w:val="00B54BE5"/>
    <w:rsid w:val="00B54E29"/>
    <w:rsid w:val="00B55CE5"/>
    <w:rsid w:val="00B560B3"/>
    <w:rsid w:val="00B6035E"/>
    <w:rsid w:val="00B607B7"/>
    <w:rsid w:val="00B610FB"/>
    <w:rsid w:val="00B62852"/>
    <w:rsid w:val="00B62A36"/>
    <w:rsid w:val="00B63320"/>
    <w:rsid w:val="00B63EE3"/>
    <w:rsid w:val="00B65140"/>
    <w:rsid w:val="00B65DE1"/>
    <w:rsid w:val="00B65E7C"/>
    <w:rsid w:val="00B66944"/>
    <w:rsid w:val="00B70090"/>
    <w:rsid w:val="00B70EF4"/>
    <w:rsid w:val="00B71ACE"/>
    <w:rsid w:val="00B72349"/>
    <w:rsid w:val="00B72588"/>
    <w:rsid w:val="00B7475E"/>
    <w:rsid w:val="00B748B8"/>
    <w:rsid w:val="00B755AB"/>
    <w:rsid w:val="00B767DF"/>
    <w:rsid w:val="00B76F4A"/>
    <w:rsid w:val="00B80198"/>
    <w:rsid w:val="00B80507"/>
    <w:rsid w:val="00B80958"/>
    <w:rsid w:val="00B81BB0"/>
    <w:rsid w:val="00B83DCD"/>
    <w:rsid w:val="00B859FD"/>
    <w:rsid w:val="00B85C27"/>
    <w:rsid w:val="00B8682E"/>
    <w:rsid w:val="00B90D4F"/>
    <w:rsid w:val="00B91F00"/>
    <w:rsid w:val="00B94B26"/>
    <w:rsid w:val="00B9565C"/>
    <w:rsid w:val="00B959F5"/>
    <w:rsid w:val="00BA0290"/>
    <w:rsid w:val="00BA0BAB"/>
    <w:rsid w:val="00BA1D79"/>
    <w:rsid w:val="00BB0A43"/>
    <w:rsid w:val="00BB0C38"/>
    <w:rsid w:val="00BB1B95"/>
    <w:rsid w:val="00BB5102"/>
    <w:rsid w:val="00BB66D5"/>
    <w:rsid w:val="00BC010B"/>
    <w:rsid w:val="00BC0FE7"/>
    <w:rsid w:val="00BC57A9"/>
    <w:rsid w:val="00BD0D37"/>
    <w:rsid w:val="00BD0F04"/>
    <w:rsid w:val="00BD0FAC"/>
    <w:rsid w:val="00BD178C"/>
    <w:rsid w:val="00BD2945"/>
    <w:rsid w:val="00BD4AB8"/>
    <w:rsid w:val="00BD5352"/>
    <w:rsid w:val="00BD5A55"/>
    <w:rsid w:val="00BD7175"/>
    <w:rsid w:val="00BE1656"/>
    <w:rsid w:val="00BF0C16"/>
    <w:rsid w:val="00BF234D"/>
    <w:rsid w:val="00BF400A"/>
    <w:rsid w:val="00BF4A62"/>
    <w:rsid w:val="00BF4E5C"/>
    <w:rsid w:val="00BF6376"/>
    <w:rsid w:val="00C023E7"/>
    <w:rsid w:val="00C02804"/>
    <w:rsid w:val="00C02D26"/>
    <w:rsid w:val="00C03E56"/>
    <w:rsid w:val="00C05171"/>
    <w:rsid w:val="00C0669A"/>
    <w:rsid w:val="00C06C7A"/>
    <w:rsid w:val="00C07980"/>
    <w:rsid w:val="00C100EA"/>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31163"/>
    <w:rsid w:val="00C31B7A"/>
    <w:rsid w:val="00C33034"/>
    <w:rsid w:val="00C33B5F"/>
    <w:rsid w:val="00C350CF"/>
    <w:rsid w:val="00C35814"/>
    <w:rsid w:val="00C376D6"/>
    <w:rsid w:val="00C404A4"/>
    <w:rsid w:val="00C42DCE"/>
    <w:rsid w:val="00C42E16"/>
    <w:rsid w:val="00C43501"/>
    <w:rsid w:val="00C445CB"/>
    <w:rsid w:val="00C44AAC"/>
    <w:rsid w:val="00C46345"/>
    <w:rsid w:val="00C46A0C"/>
    <w:rsid w:val="00C4739E"/>
    <w:rsid w:val="00C479E9"/>
    <w:rsid w:val="00C51708"/>
    <w:rsid w:val="00C51E89"/>
    <w:rsid w:val="00C527AC"/>
    <w:rsid w:val="00C54E6A"/>
    <w:rsid w:val="00C579FD"/>
    <w:rsid w:val="00C60FD1"/>
    <w:rsid w:val="00C67C16"/>
    <w:rsid w:val="00C702FA"/>
    <w:rsid w:val="00C7173B"/>
    <w:rsid w:val="00C72763"/>
    <w:rsid w:val="00C73152"/>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01A4"/>
    <w:rsid w:val="00CA216E"/>
    <w:rsid w:val="00CA27EC"/>
    <w:rsid w:val="00CA40F4"/>
    <w:rsid w:val="00CA611B"/>
    <w:rsid w:val="00CA6B19"/>
    <w:rsid w:val="00CA6BA6"/>
    <w:rsid w:val="00CA6C23"/>
    <w:rsid w:val="00CA7B0C"/>
    <w:rsid w:val="00CB0F45"/>
    <w:rsid w:val="00CB4594"/>
    <w:rsid w:val="00CB4697"/>
    <w:rsid w:val="00CB4CB1"/>
    <w:rsid w:val="00CB51D6"/>
    <w:rsid w:val="00CB6012"/>
    <w:rsid w:val="00CB68A2"/>
    <w:rsid w:val="00CB68ED"/>
    <w:rsid w:val="00CB6A55"/>
    <w:rsid w:val="00CB79B5"/>
    <w:rsid w:val="00CC1F52"/>
    <w:rsid w:val="00CC3409"/>
    <w:rsid w:val="00CC4708"/>
    <w:rsid w:val="00CC4B29"/>
    <w:rsid w:val="00CC5E6B"/>
    <w:rsid w:val="00CC6E2C"/>
    <w:rsid w:val="00CC765E"/>
    <w:rsid w:val="00CD17C1"/>
    <w:rsid w:val="00CD3BE1"/>
    <w:rsid w:val="00CD56D5"/>
    <w:rsid w:val="00CD6980"/>
    <w:rsid w:val="00CD7E49"/>
    <w:rsid w:val="00CE0178"/>
    <w:rsid w:val="00CE13FB"/>
    <w:rsid w:val="00CE1429"/>
    <w:rsid w:val="00CE2673"/>
    <w:rsid w:val="00CE48B2"/>
    <w:rsid w:val="00CE4F9C"/>
    <w:rsid w:val="00CE5034"/>
    <w:rsid w:val="00CE60C6"/>
    <w:rsid w:val="00CE6123"/>
    <w:rsid w:val="00CE7399"/>
    <w:rsid w:val="00CE7E12"/>
    <w:rsid w:val="00CF0F01"/>
    <w:rsid w:val="00CF0FBA"/>
    <w:rsid w:val="00CF1943"/>
    <w:rsid w:val="00CF2E26"/>
    <w:rsid w:val="00CF62A3"/>
    <w:rsid w:val="00CF648A"/>
    <w:rsid w:val="00D003EC"/>
    <w:rsid w:val="00D01544"/>
    <w:rsid w:val="00D0177E"/>
    <w:rsid w:val="00D058F8"/>
    <w:rsid w:val="00D070F2"/>
    <w:rsid w:val="00D10155"/>
    <w:rsid w:val="00D10DBC"/>
    <w:rsid w:val="00D1230D"/>
    <w:rsid w:val="00D21AB3"/>
    <w:rsid w:val="00D2271D"/>
    <w:rsid w:val="00D23B9E"/>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5FC"/>
    <w:rsid w:val="00D40F11"/>
    <w:rsid w:val="00D415A3"/>
    <w:rsid w:val="00D42221"/>
    <w:rsid w:val="00D42232"/>
    <w:rsid w:val="00D428FA"/>
    <w:rsid w:val="00D42C61"/>
    <w:rsid w:val="00D42F60"/>
    <w:rsid w:val="00D44BAF"/>
    <w:rsid w:val="00D44E3E"/>
    <w:rsid w:val="00D45606"/>
    <w:rsid w:val="00D45988"/>
    <w:rsid w:val="00D50641"/>
    <w:rsid w:val="00D510C4"/>
    <w:rsid w:val="00D512DE"/>
    <w:rsid w:val="00D5206C"/>
    <w:rsid w:val="00D529EC"/>
    <w:rsid w:val="00D56C75"/>
    <w:rsid w:val="00D57667"/>
    <w:rsid w:val="00D57A41"/>
    <w:rsid w:val="00D57D77"/>
    <w:rsid w:val="00D61741"/>
    <w:rsid w:val="00D62372"/>
    <w:rsid w:val="00D623F9"/>
    <w:rsid w:val="00D62CDE"/>
    <w:rsid w:val="00D644AA"/>
    <w:rsid w:val="00D66ADE"/>
    <w:rsid w:val="00D72429"/>
    <w:rsid w:val="00D72822"/>
    <w:rsid w:val="00D74F61"/>
    <w:rsid w:val="00D76314"/>
    <w:rsid w:val="00D76879"/>
    <w:rsid w:val="00D76DFF"/>
    <w:rsid w:val="00D84C16"/>
    <w:rsid w:val="00D86662"/>
    <w:rsid w:val="00D90F36"/>
    <w:rsid w:val="00D927FF"/>
    <w:rsid w:val="00D93B65"/>
    <w:rsid w:val="00D96E81"/>
    <w:rsid w:val="00DA0D10"/>
    <w:rsid w:val="00DA576E"/>
    <w:rsid w:val="00DA6385"/>
    <w:rsid w:val="00DA6397"/>
    <w:rsid w:val="00DA6BA1"/>
    <w:rsid w:val="00DA6EFA"/>
    <w:rsid w:val="00DA789A"/>
    <w:rsid w:val="00DA7C2E"/>
    <w:rsid w:val="00DB23D8"/>
    <w:rsid w:val="00DB2DE5"/>
    <w:rsid w:val="00DB4167"/>
    <w:rsid w:val="00DB41C1"/>
    <w:rsid w:val="00DB4B59"/>
    <w:rsid w:val="00DB5504"/>
    <w:rsid w:val="00DB61C9"/>
    <w:rsid w:val="00DB6215"/>
    <w:rsid w:val="00DB68B6"/>
    <w:rsid w:val="00DB7EA7"/>
    <w:rsid w:val="00DC2656"/>
    <w:rsid w:val="00DC5F60"/>
    <w:rsid w:val="00DC6EBF"/>
    <w:rsid w:val="00DD06A9"/>
    <w:rsid w:val="00DD196C"/>
    <w:rsid w:val="00DD2ECA"/>
    <w:rsid w:val="00DD2F02"/>
    <w:rsid w:val="00DD30EE"/>
    <w:rsid w:val="00DD339C"/>
    <w:rsid w:val="00DD7650"/>
    <w:rsid w:val="00DD7F82"/>
    <w:rsid w:val="00DE287D"/>
    <w:rsid w:val="00DE2A42"/>
    <w:rsid w:val="00DE4700"/>
    <w:rsid w:val="00DE4780"/>
    <w:rsid w:val="00DE4DDE"/>
    <w:rsid w:val="00DE4F46"/>
    <w:rsid w:val="00DE6279"/>
    <w:rsid w:val="00DF02AF"/>
    <w:rsid w:val="00DF0B19"/>
    <w:rsid w:val="00DF2F28"/>
    <w:rsid w:val="00DF5E75"/>
    <w:rsid w:val="00DF735F"/>
    <w:rsid w:val="00DF741B"/>
    <w:rsid w:val="00DF7906"/>
    <w:rsid w:val="00E03C32"/>
    <w:rsid w:val="00E0449B"/>
    <w:rsid w:val="00E05AF7"/>
    <w:rsid w:val="00E06066"/>
    <w:rsid w:val="00E0688D"/>
    <w:rsid w:val="00E13D7B"/>
    <w:rsid w:val="00E15647"/>
    <w:rsid w:val="00E17455"/>
    <w:rsid w:val="00E20293"/>
    <w:rsid w:val="00E208DB"/>
    <w:rsid w:val="00E210BE"/>
    <w:rsid w:val="00E220B6"/>
    <w:rsid w:val="00E22905"/>
    <w:rsid w:val="00E237B1"/>
    <w:rsid w:val="00E2391D"/>
    <w:rsid w:val="00E251A5"/>
    <w:rsid w:val="00E27C23"/>
    <w:rsid w:val="00E3308F"/>
    <w:rsid w:val="00E33C1C"/>
    <w:rsid w:val="00E3542B"/>
    <w:rsid w:val="00E364B0"/>
    <w:rsid w:val="00E400A7"/>
    <w:rsid w:val="00E40D51"/>
    <w:rsid w:val="00E4232B"/>
    <w:rsid w:val="00E42B7C"/>
    <w:rsid w:val="00E43199"/>
    <w:rsid w:val="00E44A5E"/>
    <w:rsid w:val="00E44BB1"/>
    <w:rsid w:val="00E44C55"/>
    <w:rsid w:val="00E44FE8"/>
    <w:rsid w:val="00E46806"/>
    <w:rsid w:val="00E468D9"/>
    <w:rsid w:val="00E47365"/>
    <w:rsid w:val="00E47D9D"/>
    <w:rsid w:val="00E521A8"/>
    <w:rsid w:val="00E54259"/>
    <w:rsid w:val="00E543ED"/>
    <w:rsid w:val="00E57240"/>
    <w:rsid w:val="00E5758E"/>
    <w:rsid w:val="00E57F95"/>
    <w:rsid w:val="00E61335"/>
    <w:rsid w:val="00E624AE"/>
    <w:rsid w:val="00E62724"/>
    <w:rsid w:val="00E6476E"/>
    <w:rsid w:val="00E64FC4"/>
    <w:rsid w:val="00E64FED"/>
    <w:rsid w:val="00E650B8"/>
    <w:rsid w:val="00E669C2"/>
    <w:rsid w:val="00E6718F"/>
    <w:rsid w:val="00E72C6B"/>
    <w:rsid w:val="00E72D4A"/>
    <w:rsid w:val="00E7305F"/>
    <w:rsid w:val="00E76BF9"/>
    <w:rsid w:val="00E777A5"/>
    <w:rsid w:val="00E81CD7"/>
    <w:rsid w:val="00E825F1"/>
    <w:rsid w:val="00E853C3"/>
    <w:rsid w:val="00E9035F"/>
    <w:rsid w:val="00E911A7"/>
    <w:rsid w:val="00E91C88"/>
    <w:rsid w:val="00E92040"/>
    <w:rsid w:val="00E9210A"/>
    <w:rsid w:val="00E9342C"/>
    <w:rsid w:val="00E97F30"/>
    <w:rsid w:val="00EA2F67"/>
    <w:rsid w:val="00EA4C57"/>
    <w:rsid w:val="00EA649A"/>
    <w:rsid w:val="00EB0499"/>
    <w:rsid w:val="00EB04F0"/>
    <w:rsid w:val="00EB0575"/>
    <w:rsid w:val="00EB1449"/>
    <w:rsid w:val="00EB2A95"/>
    <w:rsid w:val="00EB32B0"/>
    <w:rsid w:val="00EB3965"/>
    <w:rsid w:val="00EB4E39"/>
    <w:rsid w:val="00EC1A8A"/>
    <w:rsid w:val="00EC3311"/>
    <w:rsid w:val="00EC4257"/>
    <w:rsid w:val="00EC629B"/>
    <w:rsid w:val="00EC67C6"/>
    <w:rsid w:val="00EC7BA0"/>
    <w:rsid w:val="00ED084D"/>
    <w:rsid w:val="00ED0BC3"/>
    <w:rsid w:val="00ED120B"/>
    <w:rsid w:val="00ED288D"/>
    <w:rsid w:val="00ED3C00"/>
    <w:rsid w:val="00ED4948"/>
    <w:rsid w:val="00ED4B87"/>
    <w:rsid w:val="00ED5814"/>
    <w:rsid w:val="00ED65F5"/>
    <w:rsid w:val="00ED79FA"/>
    <w:rsid w:val="00ED7F75"/>
    <w:rsid w:val="00EE0B2A"/>
    <w:rsid w:val="00EE12A6"/>
    <w:rsid w:val="00EE14DE"/>
    <w:rsid w:val="00EE1E97"/>
    <w:rsid w:val="00EE2B0F"/>
    <w:rsid w:val="00EE2F67"/>
    <w:rsid w:val="00EE4AE1"/>
    <w:rsid w:val="00EE6130"/>
    <w:rsid w:val="00EF0402"/>
    <w:rsid w:val="00EF1C91"/>
    <w:rsid w:val="00EF2EA5"/>
    <w:rsid w:val="00EF4AAD"/>
    <w:rsid w:val="00EF4E57"/>
    <w:rsid w:val="00EF6118"/>
    <w:rsid w:val="00F01A1A"/>
    <w:rsid w:val="00F029E9"/>
    <w:rsid w:val="00F0412F"/>
    <w:rsid w:val="00F0452F"/>
    <w:rsid w:val="00F05448"/>
    <w:rsid w:val="00F064CA"/>
    <w:rsid w:val="00F07F28"/>
    <w:rsid w:val="00F113B1"/>
    <w:rsid w:val="00F13BBE"/>
    <w:rsid w:val="00F143C0"/>
    <w:rsid w:val="00F1505A"/>
    <w:rsid w:val="00F1537A"/>
    <w:rsid w:val="00F157A9"/>
    <w:rsid w:val="00F158A0"/>
    <w:rsid w:val="00F1765E"/>
    <w:rsid w:val="00F2047D"/>
    <w:rsid w:val="00F20A3E"/>
    <w:rsid w:val="00F20C7A"/>
    <w:rsid w:val="00F20E07"/>
    <w:rsid w:val="00F21466"/>
    <w:rsid w:val="00F220A3"/>
    <w:rsid w:val="00F2235D"/>
    <w:rsid w:val="00F25BAF"/>
    <w:rsid w:val="00F25CCD"/>
    <w:rsid w:val="00F25FB9"/>
    <w:rsid w:val="00F2613E"/>
    <w:rsid w:val="00F2695F"/>
    <w:rsid w:val="00F313AD"/>
    <w:rsid w:val="00F336AA"/>
    <w:rsid w:val="00F336CC"/>
    <w:rsid w:val="00F43901"/>
    <w:rsid w:val="00F4448D"/>
    <w:rsid w:val="00F44E4D"/>
    <w:rsid w:val="00F4543D"/>
    <w:rsid w:val="00F457BF"/>
    <w:rsid w:val="00F54C17"/>
    <w:rsid w:val="00F55399"/>
    <w:rsid w:val="00F6007C"/>
    <w:rsid w:val="00F625C4"/>
    <w:rsid w:val="00F62CAD"/>
    <w:rsid w:val="00F64BF4"/>
    <w:rsid w:val="00F66128"/>
    <w:rsid w:val="00F67538"/>
    <w:rsid w:val="00F67B7F"/>
    <w:rsid w:val="00F72E3B"/>
    <w:rsid w:val="00F73C71"/>
    <w:rsid w:val="00F742CA"/>
    <w:rsid w:val="00F74F0D"/>
    <w:rsid w:val="00F756A3"/>
    <w:rsid w:val="00F761ED"/>
    <w:rsid w:val="00F767A7"/>
    <w:rsid w:val="00F772EE"/>
    <w:rsid w:val="00F77DD0"/>
    <w:rsid w:val="00F82E67"/>
    <w:rsid w:val="00F83229"/>
    <w:rsid w:val="00F83B31"/>
    <w:rsid w:val="00F84166"/>
    <w:rsid w:val="00F85F3E"/>
    <w:rsid w:val="00F8640F"/>
    <w:rsid w:val="00F864CE"/>
    <w:rsid w:val="00F8705E"/>
    <w:rsid w:val="00F918D3"/>
    <w:rsid w:val="00F92B50"/>
    <w:rsid w:val="00F93359"/>
    <w:rsid w:val="00F93D36"/>
    <w:rsid w:val="00F96DA3"/>
    <w:rsid w:val="00F97715"/>
    <w:rsid w:val="00FA1349"/>
    <w:rsid w:val="00FA1FB5"/>
    <w:rsid w:val="00FA2748"/>
    <w:rsid w:val="00FA46DF"/>
    <w:rsid w:val="00FA5319"/>
    <w:rsid w:val="00FB0A4C"/>
    <w:rsid w:val="00FB23C1"/>
    <w:rsid w:val="00FB3464"/>
    <w:rsid w:val="00FB3B01"/>
    <w:rsid w:val="00FB42EA"/>
    <w:rsid w:val="00FB4AC8"/>
    <w:rsid w:val="00FB5D98"/>
    <w:rsid w:val="00FB6CA9"/>
    <w:rsid w:val="00FB7057"/>
    <w:rsid w:val="00FB7E6E"/>
    <w:rsid w:val="00FC247F"/>
    <w:rsid w:val="00FC2793"/>
    <w:rsid w:val="00FC34AF"/>
    <w:rsid w:val="00FC3858"/>
    <w:rsid w:val="00FC3E69"/>
    <w:rsid w:val="00FC403B"/>
    <w:rsid w:val="00FC40F2"/>
    <w:rsid w:val="00FC4F4C"/>
    <w:rsid w:val="00FC5517"/>
    <w:rsid w:val="00FC55F2"/>
    <w:rsid w:val="00FC561D"/>
    <w:rsid w:val="00FC5859"/>
    <w:rsid w:val="00FC7DAD"/>
    <w:rsid w:val="00FD052E"/>
    <w:rsid w:val="00FD07E2"/>
    <w:rsid w:val="00FD34AF"/>
    <w:rsid w:val="00FD5795"/>
    <w:rsid w:val="00FE050B"/>
    <w:rsid w:val="00FE134F"/>
    <w:rsid w:val="00FE5258"/>
    <w:rsid w:val="00FE560F"/>
    <w:rsid w:val="00FF376C"/>
    <w:rsid w:val="00FF5A91"/>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2"/>
        <o:r id="V:Rule2" type="connector" idref="#_x0000_s1033"/>
        <o:r id="V:Rule3" type="connector" idref="#_x0000_s1041"/>
      </o:rules>
    </o:shapelayout>
  </w:shapeDefaults>
  <w:decimalSymbol w:val=","/>
  <w:listSeparator w:val=";"/>
  <w14:docId w14:val="52754205"/>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6B376F"/>
    <w:pPr>
      <w:spacing w:after="0" w:line="240" w:lineRule="auto"/>
      <w:ind w:firstLine="709"/>
      <w:jc w:val="both"/>
    </w:pPr>
    <w:rPr>
      <w:rFonts w:ascii="Times New Roman" w:hAnsi="Times New Roman" w:cs="Times New Roman"/>
      <w:sz w:val="24"/>
    </w:rPr>
  </w:style>
  <w:style w:type="character" w:customStyle="1" w:styleId="NoSpacingChar">
    <w:name w:val="No Spacing Char"/>
    <w:basedOn w:val="DefaultParagraphFont"/>
    <w:link w:val="NoSpacing"/>
    <w:uiPriority w:val="1"/>
    <w:rsid w:val="006B376F"/>
    <w:rPr>
      <w:rFonts w:ascii="Times New Roman" w:hAnsi="Times New Roman" w:cs="Times New Roman"/>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rFonts w:ascii="Times New Roman" w:hAnsi="Times New Roman" w:cs="Times New Roman"/>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rFonts w:ascii="Times New Roman" w:hAnsi="Times New Roman" w:cs="Times New Roman"/>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rFonts w:ascii="Times New Roman" w:hAnsi="Times New Roman" w:cs="Times New Roman"/>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rFonts w:ascii="Times New Roman" w:hAnsi="Times New Roman" w:cs="Times New Roman"/>
      <w:b/>
      <w:color w:val="7A5E9C"/>
      <w:sz w:val="24"/>
    </w:rPr>
  </w:style>
  <w:style w:type="paragraph" w:customStyle="1" w:styleId="Titulo5">
    <w:name w:val="Titulo5"/>
    <w:basedOn w:val="NoSpacing"/>
    <w:link w:val="Titulo5Car"/>
    <w:qFormat/>
    <w:rsid w:val="002254EF"/>
    <w:pPr>
      <w:ind w:left="2232" w:hanging="792"/>
    </w:pPr>
    <w:rPr>
      <w:color w:val="7A5E9C"/>
      <w:lang w:val="en-US"/>
    </w:rPr>
  </w:style>
  <w:style w:type="character" w:customStyle="1" w:styleId="Titulo5Car">
    <w:name w:val="Titulo5 Car"/>
    <w:basedOn w:val="NoSpacingChar"/>
    <w:link w:val="Titulo5"/>
    <w:rsid w:val="002254EF"/>
    <w:rPr>
      <w:rFonts w:ascii="Times New Roman" w:hAnsi="Times New Roman" w:cs="Times New Roman"/>
      <w:color w:val="7A5E9C"/>
      <w:sz w:val="24"/>
      <w:lang w:val="en-US"/>
    </w:rPr>
  </w:style>
  <w:style w:type="paragraph" w:customStyle="1" w:styleId="Titulo6">
    <w:name w:val="Titulo6"/>
    <w:basedOn w:val="NoSpacing"/>
    <w:link w:val="Titulo6Car"/>
    <w:qFormat/>
    <w:rsid w:val="002254EF"/>
    <w:pPr>
      <w:ind w:left="2736" w:hanging="936"/>
    </w:pPr>
    <w:rPr>
      <w:color w:val="947CB0"/>
      <w:lang w:val="en-US"/>
    </w:rPr>
  </w:style>
  <w:style w:type="character" w:customStyle="1" w:styleId="Titulo6Car">
    <w:name w:val="Titulo6 Car"/>
    <w:basedOn w:val="NoSpacingChar"/>
    <w:link w:val="Titulo6"/>
    <w:rsid w:val="002254EF"/>
    <w:rPr>
      <w:rFonts w:ascii="Times New Roman" w:hAnsi="Times New Roman" w:cs="Times New Roman"/>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rFonts w:ascii="Times New Roman" w:hAnsi="Times New Roman" w:cs="Times New Roman"/>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6B376F"/>
    <w:pPr>
      <w:spacing w:after="0" w:line="240" w:lineRule="auto"/>
      <w:jc w:val="both"/>
    </w:pPr>
    <w:rPr>
      <w:rFonts w:ascii="Times New Roman" w:eastAsia="Arial Unicode MS" w:hAnsi="Times New Roman" w:cs="Arial Unicode MS"/>
      <w:sz w:val="20"/>
      <w:szCs w:val="16"/>
      <w:lang w:eastAsia="es-CL"/>
    </w:rPr>
  </w:style>
  <w:style w:type="character" w:customStyle="1" w:styleId="TABLACar">
    <w:name w:val="TABLA Car"/>
    <w:basedOn w:val="DefaultParagraphFont"/>
    <w:link w:val="TABLA"/>
    <w:rsid w:val="006B376F"/>
    <w:rPr>
      <w:rFonts w:ascii="Times New Roman" w:eastAsia="Arial Unicode MS" w:hAnsi="Times New Roman" w:cs="Arial Unicode MS"/>
      <w:sz w:val="20"/>
      <w:szCs w:val="16"/>
      <w:lang w:eastAsia="es-CL"/>
    </w:rPr>
  </w:style>
  <w:style w:type="paragraph" w:customStyle="1" w:styleId="TtuloTabla">
    <w:name w:val="Título Tabla"/>
    <w:basedOn w:val="Caption"/>
    <w:link w:val="TtuloTablaCar"/>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BD0D37"/>
    <w:pPr>
      <w:spacing w:before="240" w:after="0"/>
    </w:pPr>
    <w:rPr>
      <w:b/>
      <w:bCs/>
      <w:sz w:val="20"/>
      <w:szCs w:val="20"/>
    </w:rPr>
  </w:style>
  <w:style w:type="paragraph" w:styleId="TOC3">
    <w:name w:val="toc 3"/>
    <w:basedOn w:val="Normal"/>
    <w:next w:val="Normal"/>
    <w:autoRedefine/>
    <w:uiPriority w:val="39"/>
    <w:unhideWhenUsed/>
    <w:rsid w:val="00BD0D37"/>
    <w:pPr>
      <w:spacing w:after="0"/>
      <w:ind w:left="220"/>
    </w:pPr>
    <w:rPr>
      <w:sz w:val="20"/>
      <w:szCs w:val="20"/>
    </w:rPr>
  </w:style>
  <w:style w:type="paragraph" w:styleId="TOC4">
    <w:name w:val="toc 4"/>
    <w:basedOn w:val="Normal"/>
    <w:next w:val="Normal"/>
    <w:autoRedefine/>
    <w:uiPriority w:val="39"/>
    <w:unhideWhenUsed/>
    <w:rsid w:val="00BD0D37"/>
    <w:pPr>
      <w:spacing w:after="0"/>
      <w:ind w:left="440"/>
    </w:pPr>
    <w:rPr>
      <w:sz w:val="20"/>
      <w:szCs w:val="20"/>
    </w:rPr>
  </w:style>
  <w:style w:type="paragraph" w:styleId="TOC5">
    <w:name w:val="toc 5"/>
    <w:basedOn w:val="Normal"/>
    <w:next w:val="Normal"/>
    <w:autoRedefine/>
    <w:uiPriority w:val="39"/>
    <w:unhideWhenUsed/>
    <w:rsid w:val="00BD0D37"/>
    <w:pPr>
      <w:spacing w:after="0"/>
      <w:ind w:left="660"/>
    </w:pPr>
    <w:rPr>
      <w:sz w:val="20"/>
      <w:szCs w:val="20"/>
    </w:rPr>
  </w:style>
  <w:style w:type="paragraph" w:styleId="TOC6">
    <w:name w:val="toc 6"/>
    <w:basedOn w:val="Normal"/>
    <w:next w:val="Normal"/>
    <w:autoRedefine/>
    <w:uiPriority w:val="39"/>
    <w:unhideWhenUsed/>
    <w:rsid w:val="00BD0D37"/>
    <w:pPr>
      <w:spacing w:after="0"/>
      <w:ind w:left="880"/>
    </w:pPr>
    <w:rPr>
      <w:sz w:val="20"/>
      <w:szCs w:val="20"/>
    </w:rPr>
  </w:style>
  <w:style w:type="paragraph" w:styleId="TOC7">
    <w:name w:val="toc 7"/>
    <w:basedOn w:val="Normal"/>
    <w:next w:val="Normal"/>
    <w:autoRedefine/>
    <w:uiPriority w:val="39"/>
    <w:unhideWhenUsed/>
    <w:rsid w:val="00BD0D37"/>
    <w:pPr>
      <w:spacing w:after="0"/>
      <w:ind w:left="1100"/>
    </w:pPr>
    <w:rPr>
      <w:sz w:val="20"/>
      <w:szCs w:val="20"/>
    </w:rPr>
  </w:style>
  <w:style w:type="paragraph" w:styleId="TOC8">
    <w:name w:val="toc 8"/>
    <w:basedOn w:val="Normal"/>
    <w:next w:val="Normal"/>
    <w:autoRedefine/>
    <w:uiPriority w:val="39"/>
    <w:unhideWhenUsed/>
    <w:rsid w:val="00BD0D37"/>
    <w:pPr>
      <w:spacing w:after="0"/>
      <w:ind w:left="1320"/>
    </w:pPr>
    <w:rPr>
      <w:sz w:val="20"/>
      <w:szCs w:val="20"/>
    </w:rPr>
  </w:style>
  <w:style w:type="paragraph" w:styleId="TOC9">
    <w:name w:val="toc 9"/>
    <w:basedOn w:val="Normal"/>
    <w:next w:val="Normal"/>
    <w:autoRedefine/>
    <w:uiPriority w:val="39"/>
    <w:unhideWhenUsed/>
    <w:rsid w:val="00BD0D37"/>
    <w:pPr>
      <w:spacing w:after="0"/>
      <w:ind w:left="154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tyle1">
    <w:name w:val="Style1"/>
    <w:uiPriority w:val="99"/>
    <w:rsid w:val="005440D3"/>
    <w:pPr>
      <w:numPr>
        <w:numId w:val="16"/>
      </w:numPr>
    </w:pPr>
  </w:style>
  <w:style w:type="numbering" w:customStyle="1" w:styleId="Style2">
    <w:name w:val="Style2"/>
    <w:uiPriority w:val="99"/>
    <w:rsid w:val="005E1906"/>
    <w:pPr>
      <w:numPr>
        <w:numId w:val="17"/>
      </w:numPr>
    </w:pPr>
  </w:style>
  <w:style w:type="paragraph" w:customStyle="1" w:styleId="MISSING">
    <w:name w:val="MISSING"/>
    <w:basedOn w:val="TtuloTabla"/>
    <w:link w:val="MISSINGChar"/>
    <w:qFormat/>
    <w:rsid w:val="001B3550"/>
    <w:rPr>
      <w:color w:val="FF0000"/>
      <w:sz w:val="28"/>
    </w:rPr>
  </w:style>
  <w:style w:type="character" w:customStyle="1" w:styleId="MISSINGChar">
    <w:name w:val="MISSING Char"/>
    <w:basedOn w:val="TtuloTablaCar"/>
    <w:link w:val="MISSING"/>
    <w:rsid w:val="001B3550"/>
    <w:rPr>
      <w:rFonts w:ascii="Times New Roman" w:eastAsiaTheme="minorEastAsia" w:hAnsi="Times New Roman"/>
      <w:b/>
      <w:bCs/>
      <w:color w:val="FF0000"/>
      <w:sz w:val="28"/>
      <w:szCs w:val="18"/>
      <w:lang w:eastAsia="es-CL"/>
    </w:rPr>
  </w:style>
  <w:style w:type="table" w:styleId="GridTable5Dark-Accent4">
    <w:name w:val="Grid Table 5 Dark Accent 4"/>
    <w:basedOn w:val="TableNormal"/>
    <w:uiPriority w:val="50"/>
    <w:rsid w:val="00BD0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36266628">
      <w:bodyDiv w:val="1"/>
      <w:marLeft w:val="0"/>
      <w:marRight w:val="0"/>
      <w:marTop w:val="0"/>
      <w:marBottom w:val="0"/>
      <w:divBdr>
        <w:top w:val="none" w:sz="0" w:space="0" w:color="auto"/>
        <w:left w:val="none" w:sz="0" w:space="0" w:color="auto"/>
        <w:bottom w:val="none" w:sz="0" w:space="0" w:color="auto"/>
        <w:right w:val="none" w:sz="0" w:space="0" w:color="auto"/>
      </w:divBdr>
    </w:div>
    <w:div w:id="143593866">
      <w:bodyDiv w:val="1"/>
      <w:marLeft w:val="0"/>
      <w:marRight w:val="0"/>
      <w:marTop w:val="0"/>
      <w:marBottom w:val="0"/>
      <w:divBdr>
        <w:top w:val="none" w:sz="0" w:space="0" w:color="auto"/>
        <w:left w:val="none" w:sz="0" w:space="0" w:color="auto"/>
        <w:bottom w:val="none" w:sz="0" w:space="0" w:color="auto"/>
        <w:right w:val="none" w:sz="0" w:space="0" w:color="auto"/>
      </w:divBdr>
    </w:div>
    <w:div w:id="165632638">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35882373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488063983">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761492053">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870604181">
      <w:bodyDiv w:val="1"/>
      <w:marLeft w:val="0"/>
      <w:marRight w:val="0"/>
      <w:marTop w:val="0"/>
      <w:marBottom w:val="0"/>
      <w:divBdr>
        <w:top w:val="none" w:sz="0" w:space="0" w:color="auto"/>
        <w:left w:val="none" w:sz="0" w:space="0" w:color="auto"/>
        <w:bottom w:val="none" w:sz="0" w:space="0" w:color="auto"/>
        <w:right w:val="none" w:sz="0" w:space="0" w:color="auto"/>
      </w:divBdr>
    </w:div>
    <w:div w:id="921451302">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953097551">
      <w:bodyDiv w:val="1"/>
      <w:marLeft w:val="0"/>
      <w:marRight w:val="0"/>
      <w:marTop w:val="0"/>
      <w:marBottom w:val="0"/>
      <w:divBdr>
        <w:top w:val="none" w:sz="0" w:space="0" w:color="auto"/>
        <w:left w:val="none" w:sz="0" w:space="0" w:color="auto"/>
        <w:bottom w:val="none" w:sz="0" w:space="0" w:color="auto"/>
        <w:right w:val="none" w:sz="0" w:space="0" w:color="auto"/>
      </w:divBdr>
    </w:div>
    <w:div w:id="953099934">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04173411">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6296">
      <w:bodyDiv w:val="1"/>
      <w:marLeft w:val="0"/>
      <w:marRight w:val="0"/>
      <w:marTop w:val="0"/>
      <w:marBottom w:val="0"/>
      <w:divBdr>
        <w:top w:val="none" w:sz="0" w:space="0" w:color="auto"/>
        <w:left w:val="none" w:sz="0" w:space="0" w:color="auto"/>
        <w:bottom w:val="none" w:sz="0" w:space="0" w:color="auto"/>
        <w:right w:val="none" w:sz="0" w:space="0" w:color="auto"/>
      </w:divBdr>
    </w:div>
    <w:div w:id="1462190310">
      <w:bodyDiv w:val="1"/>
      <w:marLeft w:val="0"/>
      <w:marRight w:val="0"/>
      <w:marTop w:val="0"/>
      <w:marBottom w:val="0"/>
      <w:divBdr>
        <w:top w:val="none" w:sz="0" w:space="0" w:color="auto"/>
        <w:left w:val="none" w:sz="0" w:space="0" w:color="auto"/>
        <w:bottom w:val="none" w:sz="0" w:space="0" w:color="auto"/>
        <w:right w:val="none" w:sz="0" w:space="0" w:color="auto"/>
      </w:divBdr>
    </w:div>
    <w:div w:id="1495104878">
      <w:bodyDiv w:val="1"/>
      <w:marLeft w:val="0"/>
      <w:marRight w:val="0"/>
      <w:marTop w:val="0"/>
      <w:marBottom w:val="0"/>
      <w:divBdr>
        <w:top w:val="none" w:sz="0" w:space="0" w:color="auto"/>
        <w:left w:val="none" w:sz="0" w:space="0" w:color="auto"/>
        <w:bottom w:val="none" w:sz="0" w:space="0" w:color="auto"/>
        <w:right w:val="none" w:sz="0" w:space="0" w:color="auto"/>
      </w:divBdr>
    </w:div>
    <w:div w:id="1523325573">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16135948">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1010260">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758867879">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58107392">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1942562421">
      <w:bodyDiv w:val="1"/>
      <w:marLeft w:val="0"/>
      <w:marRight w:val="0"/>
      <w:marTop w:val="0"/>
      <w:marBottom w:val="0"/>
      <w:divBdr>
        <w:top w:val="none" w:sz="0" w:space="0" w:color="auto"/>
        <w:left w:val="none" w:sz="0" w:space="0" w:color="auto"/>
        <w:bottom w:val="none" w:sz="0" w:space="0" w:color="auto"/>
        <w:right w:val="none" w:sz="0" w:space="0" w:color="auto"/>
      </w:divBdr>
    </w:div>
    <w:div w:id="2048753357">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 w:id="21404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F015D-5878-4837-88B0-63F04E4A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5658</TotalTime>
  <Pages>68</Pages>
  <Words>16530</Words>
  <Characters>90919</Characters>
  <Application>Microsoft Office Word</Application>
  <DocSecurity>0</DocSecurity>
  <Lines>757</Lines>
  <Paragraphs>214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713</cp:revision>
  <dcterms:created xsi:type="dcterms:W3CDTF">2014-01-14T17:59:00Z</dcterms:created>
  <dcterms:modified xsi:type="dcterms:W3CDTF">2016-05-18T01:02:00Z</dcterms:modified>
</cp:coreProperties>
</file>