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3309E" w:rsidP="0003309E" w:rsidRDefault="0003309E" w14:paraId="521725C9" w14:textId="77777777">
      <w:bookmarkStart w:name="_GoBack" w:id="0"/>
      <w:bookmarkEnd w:id="0"/>
    </w:p>
    <w:p w:rsidR="0003309E" w:rsidP="0003309E" w:rsidRDefault="0003309E" w14:paraId="5D1164C3" w14:textId="77777777">
      <w:pPr>
        <w:rPr>
          <w:b/>
        </w:rPr>
      </w:pPr>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39581AEC" wp14:editId="040D9366">
                <wp:simplePos x="0" y="0"/>
                <wp:positionH relativeFrom="margin">
                  <wp:align>center</wp:align>
                </wp:positionH>
                <wp:positionV relativeFrom="paragraph">
                  <wp:posOffset>9525</wp:posOffset>
                </wp:positionV>
                <wp:extent cx="6238875" cy="1562100"/>
                <wp:effectExtent l="0" t="0" r="0" b="0"/>
                <wp:wrapNone/>
                <wp:docPr id="27" name="Grupo 27"/>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28"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rsidR="0003309E" w:rsidP="0003309E" w:rsidRDefault="0003309E" w14:paraId="1585E57B" w14:textId="77777777">
                              <w:pPr>
                                <w:spacing w:after="0" w:line="240" w:lineRule="auto"/>
                                <w:rPr>
                                  <w:b/>
                                  <w:color w:val="FF0000"/>
                                  <w:sz w:val="48"/>
                                  <w:szCs w:val="48"/>
                                </w:rPr>
                              </w:pPr>
                            </w:p>
                            <w:p w:rsidRPr="00231F2A" w:rsidR="00CE0AA8" w:rsidP="00CE0AA8" w:rsidRDefault="00CE0AA8" w14:paraId="2A8D66F8" w14:textId="7772022A">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rsidRPr="00231F2A" w:rsidR="0003309E" w:rsidP="0003309E" w:rsidRDefault="00CE0AA8" w14:paraId="332AEDC3" w14:textId="5DCBCE3D">
                              <w:pPr>
                                <w:spacing w:after="0" w:line="240" w:lineRule="auto"/>
                                <w:rPr>
                                  <w:b/>
                                  <w:color w:val="1F3864" w:themeColor="accent1" w:themeShade="80"/>
                                  <w:sz w:val="48"/>
                                  <w:szCs w:val="48"/>
                                </w:rPr>
                              </w:pPr>
                              <w:r>
                                <w:rPr>
                                  <w:b/>
                                  <w:color w:val="1F3864" w:themeColor="accent1" w:themeShade="80"/>
                                  <w:sz w:val="48"/>
                                  <w:szCs w:val="48"/>
                                </w:rPr>
                                <w:t xml:space="preserve">Asignatura </w:t>
                              </w:r>
                              <w:r w:rsidR="009552E5">
                                <w:rPr>
                                  <w:b/>
                                  <w:color w:val="1F3864" w:themeColor="accent1" w:themeShade="80"/>
                                  <w:sz w:val="48"/>
                                  <w:szCs w:val="48"/>
                                </w:rPr>
                                <w:t>Capstone</w:t>
                              </w:r>
                            </w:p>
                          </w:txbxContent>
                        </wps:txbx>
                        <wps:bodyPr rot="0" vert="horz" wrap="square" lIns="91440" tIns="45720" rIns="91440" bIns="45720" anchor="t" anchorCtr="0">
                          <a:noAutofit/>
                        </wps:bodyPr>
                      </wps:wsp>
                      <wps:wsp>
                        <wps:cNvPr id="49" name="Rectángulo 49"/>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7" style="position:absolute;margin-left:0;margin-top:.75pt;width:491.25pt;height:123pt;z-index:251659264;mso-position-horizontal:center;mso-position-horizontal-relative:margin;mso-width-relative:margin;mso-height-relative:margin" coordsize="59912,15621" o:spid="_x0000_s1026" w14:anchorId="39581A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">
                <v:shapetype id="_x0000_t202" coordsize="21600,21600" o:spt="202" path="m,l,21600r21600,l21600,xe">
                  <v:stroke joinstyle="miter"/>
                  <v:path gradientshapeok="t" o:connecttype="rect"/>
                </v:shapetype>
                <v:shape id="Cuadro de texto 2" style="position:absolute;left:10246;top:2994;width:49666;height:12627;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v:textbox>
                    <w:txbxContent>
                      <w:p w:rsidR="0003309E" w:rsidP="0003309E" w:rsidRDefault="0003309E" w14:paraId="1585E57B" w14:textId="77777777">
                        <w:pPr>
                          <w:spacing w:after="0" w:line="240" w:lineRule="auto"/>
                          <w:rPr>
                            <w:b/>
                            <w:color w:val="FF0000"/>
                            <w:sz w:val="48"/>
                            <w:szCs w:val="48"/>
                          </w:rPr>
                        </w:pPr>
                      </w:p>
                      <w:p w:rsidRPr="00231F2A" w:rsidR="00CE0AA8" w:rsidP="00CE0AA8" w:rsidRDefault="00CE0AA8" w14:paraId="2A8D66F8" w14:textId="7772022A">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rsidRPr="00231F2A" w:rsidR="0003309E" w:rsidP="0003309E" w:rsidRDefault="00CE0AA8" w14:paraId="332AEDC3" w14:textId="5DCBCE3D">
                        <w:pPr>
                          <w:spacing w:after="0" w:line="240" w:lineRule="auto"/>
                          <w:rPr>
                            <w:b/>
                            <w:color w:val="1F3864" w:themeColor="accent1" w:themeShade="80"/>
                            <w:sz w:val="48"/>
                            <w:szCs w:val="48"/>
                          </w:rPr>
                        </w:pPr>
                        <w:r>
                          <w:rPr>
                            <w:b/>
                            <w:color w:val="1F3864" w:themeColor="accent1" w:themeShade="80"/>
                            <w:sz w:val="48"/>
                            <w:szCs w:val="48"/>
                          </w:rPr>
                          <w:t xml:space="preserve">Asignatura </w:t>
                        </w:r>
                        <w:r w:rsidR="009552E5">
                          <w:rPr>
                            <w:b/>
                            <w:color w:val="1F3864" w:themeColor="accent1" w:themeShade="80"/>
                            <w:sz w:val="48"/>
                            <w:szCs w:val="48"/>
                          </w:rPr>
                          <w:t>Capstone</w:t>
                        </w:r>
                      </w:p>
                    </w:txbxContent>
                  </v:textbox>
                </v:shape>
                <v:rect id="Rectángulo 49" style="position:absolute;width:9931;height:14868;visibility:visible;mso-wrap-style:square;v-text-anchor:middle" o:spid="_x0000_s1028" fillcolor="#1f3763 [16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"/>
                <w10:wrap anchorx="margin"/>
              </v:group>
            </w:pict>
          </mc:Fallback>
        </mc:AlternateContent>
      </w:r>
    </w:p>
    <w:p w:rsidR="0003309E" w:rsidP="0003309E" w:rsidRDefault="0003309E" w14:paraId="7F537762" w14:textId="77777777">
      <w:pPr>
        <w:rPr>
          <w:rFonts w:cs="Calibri Light"/>
          <w:color w:val="595959" w:themeColor="text1" w:themeTint="A6"/>
          <w:sz w:val="24"/>
          <w:szCs w:val="24"/>
          <w:lang w:val="es-ES"/>
        </w:rPr>
      </w:pPr>
    </w:p>
    <w:p w:rsidR="0003309E" w:rsidP="0003309E" w:rsidRDefault="0003309E" w14:paraId="4017F60B" w14:textId="77777777">
      <w:pPr>
        <w:rPr>
          <w:rFonts w:cs="Calibri Light"/>
          <w:color w:val="595959" w:themeColor="text1" w:themeTint="A6"/>
          <w:sz w:val="24"/>
          <w:szCs w:val="24"/>
          <w:lang w:val="es-ES"/>
        </w:rPr>
      </w:pPr>
    </w:p>
    <w:p w:rsidR="0003309E" w:rsidP="0003309E" w:rsidRDefault="0003309E" w14:paraId="7246DF2E" w14:textId="77777777">
      <w:pPr>
        <w:rPr>
          <w:rFonts w:cs="Calibri Light"/>
          <w:color w:val="595959" w:themeColor="text1" w:themeTint="A6"/>
          <w:sz w:val="24"/>
          <w:szCs w:val="24"/>
          <w:lang w:val="es-ES"/>
        </w:rPr>
      </w:pPr>
    </w:p>
    <w:p w:rsidR="0003309E" w:rsidP="0003309E" w:rsidRDefault="0003309E" w14:paraId="23ECEA17" w14:textId="77777777">
      <w:pPr>
        <w:rPr>
          <w:rFonts w:cs="Calibri Light"/>
          <w:color w:val="595959" w:themeColor="text1" w:themeTint="A6"/>
          <w:sz w:val="24"/>
          <w:szCs w:val="24"/>
          <w:lang w:val="es-ES"/>
        </w:rPr>
      </w:pPr>
    </w:p>
    <w:p w:rsidR="0003309E" w:rsidP="0003309E" w:rsidRDefault="0003309E" w14:paraId="52DD29EE" w14:textId="77777777">
      <w:pPr>
        <w:rPr>
          <w:rFonts w:cs="Calibri Light"/>
          <w:color w:val="595959" w:themeColor="text1" w:themeTint="A6"/>
          <w:sz w:val="24"/>
          <w:szCs w:val="24"/>
          <w:lang w:val="es-ES"/>
        </w:rPr>
      </w:pPr>
    </w:p>
    <w:p w:rsidR="0003309E" w:rsidP="0003309E" w:rsidRDefault="0003309E" w14:paraId="099E646F" w14:textId="77777777">
      <w:pPr>
        <w:rPr>
          <w:rFonts w:cs="Calibri Light"/>
          <w:color w:val="595959" w:themeColor="text1" w:themeTint="A6"/>
          <w:sz w:val="24"/>
          <w:szCs w:val="24"/>
          <w:lang w:val="es-ES"/>
        </w:rPr>
      </w:pPr>
    </w:p>
    <w:tbl>
      <w:tblPr>
        <w:tblStyle w:val="Tablaconcuadrcula"/>
        <w:tblW w:w="9639" w:type="dxa"/>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639"/>
      </w:tblGrid>
      <w:tr w:rsidR="0003309E" w:rsidTr="00C5122E" w14:paraId="68853070" w14:textId="77777777">
        <w:trPr>
          <w:trHeight w:val="440"/>
        </w:trPr>
        <w:tc>
          <w:tcPr>
            <w:tcW w:w="9639" w:type="dxa"/>
            <w:vAlign w:val="center"/>
          </w:tcPr>
          <w:p w:rsidRPr="00BF2EA6" w:rsidR="0003309E" w:rsidP="00C5122E" w:rsidRDefault="0003309E" w14:paraId="1C7FA90E" w14:textId="2183587C">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FD5149">
              <w:rPr>
                <w:b/>
                <w:color w:val="1F3864" w:themeColor="accent1" w:themeShade="80"/>
                <w:sz w:val="28"/>
                <w:szCs w:val="28"/>
              </w:rPr>
              <w:t xml:space="preserve">Resumen </w:t>
            </w:r>
            <w:r w:rsidR="006B242E">
              <w:rPr>
                <w:b/>
                <w:color w:val="1F3864" w:themeColor="accent1" w:themeShade="80"/>
                <w:sz w:val="28"/>
                <w:szCs w:val="28"/>
              </w:rPr>
              <w:t xml:space="preserve">avance </w:t>
            </w:r>
            <w:r>
              <w:rPr>
                <w:b/>
                <w:color w:val="1F3864" w:themeColor="accent1" w:themeShade="80"/>
                <w:sz w:val="28"/>
                <w:szCs w:val="28"/>
              </w:rPr>
              <w:t>Proyecto APT</w:t>
            </w:r>
          </w:p>
        </w:tc>
      </w:tr>
      <w:tr w:rsidR="0003309E" w:rsidTr="00C5122E" w14:paraId="104F9294" w14:textId="77777777">
        <w:trPr>
          <w:trHeight w:val="800"/>
        </w:trPr>
        <w:tc>
          <w:tcPr>
            <w:tcW w:w="9639" w:type="dxa"/>
            <w:shd w:val="clear" w:color="auto" w:fill="D9E2F3" w:themeFill="accent1" w:themeFillTint="33"/>
            <w:vAlign w:val="center"/>
          </w:tcPr>
          <w:p w:rsidRPr="00DA1615" w:rsidR="0003309E" w:rsidP="00585A13" w:rsidRDefault="0003309E" w14:paraId="58A014EC" w14:textId="77777777">
            <w:pPr>
              <w:pStyle w:val="Piedepgina"/>
              <w:jc w:val="both"/>
              <w:rPr>
                <w:rFonts w:ascii="Calibri" w:hAnsi="Calibri"/>
                <w:color w:val="1F3864" w:themeColor="accent1" w:themeShade="80"/>
              </w:rPr>
            </w:pPr>
            <w:r w:rsidRPr="00DA1615">
              <w:rPr>
                <w:rFonts w:ascii="Calibri" w:hAnsi="Calibri"/>
                <w:color w:val="1F3864" w:themeColor="accent1" w:themeShade="80"/>
              </w:rPr>
              <w:t xml:space="preserve">A continuación, encontrarás distintos campos que deberás completar con la información solicitada. </w:t>
            </w:r>
          </w:p>
        </w:tc>
      </w:tr>
    </w:tbl>
    <w:p w:rsidR="0003309E" w:rsidP="0003309E" w:rsidRDefault="0003309E" w14:paraId="57B7005F" w14:textId="77777777">
      <w:pPr>
        <w:spacing w:after="0" w:line="240" w:lineRule="auto"/>
        <w:rPr>
          <w:rFonts w:cs="Calibri Light"/>
          <w:color w:val="595959" w:themeColor="text1" w:themeTint="A6"/>
          <w:sz w:val="24"/>
          <w:szCs w:val="24"/>
          <w:lang w:val="es-ES"/>
        </w:rPr>
      </w:pPr>
    </w:p>
    <w:p w:rsidR="0003309E" w:rsidP="0003309E" w:rsidRDefault="0003309E" w14:paraId="229616BA" w14:textId="77777777">
      <w:pPr>
        <w:spacing w:after="0" w:line="240" w:lineRule="auto"/>
        <w:rPr>
          <w:rFonts w:cs="Calibri Light"/>
          <w:color w:val="595959" w:themeColor="text1" w:themeTint="A6"/>
          <w:sz w:val="24"/>
          <w:szCs w:val="24"/>
          <w:lang w:val="es-ES"/>
        </w:rPr>
      </w:pPr>
    </w:p>
    <w:tbl>
      <w:tblPr>
        <w:tblStyle w:val="Tablaconcuadrcula"/>
        <w:tblW w:w="9639" w:type="dxa"/>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2528"/>
        <w:gridCol w:w="7111"/>
      </w:tblGrid>
      <w:tr w:rsidR="0003309E" w:rsidTr="1727E903" w14:paraId="416C77F4" w14:textId="77777777">
        <w:tc>
          <w:tcPr>
            <w:tcW w:w="2528" w:type="dxa"/>
            <w:tcMar/>
            <w:vAlign w:val="center"/>
          </w:tcPr>
          <w:p w:rsidRPr="00CA22A9" w:rsidR="0003309E" w:rsidP="00585A13" w:rsidRDefault="0003309E" w14:paraId="72F2ABB8" w14:textId="77777777">
            <w:pPr>
              <w:rPr>
                <w:rFonts w:ascii="Calibri" w:hAnsi="Calibri"/>
                <w:color w:val="1F3864" w:themeColor="accent1" w:themeShade="80"/>
              </w:rPr>
            </w:pPr>
            <w:r w:rsidRPr="1727E903" w:rsidR="0003309E">
              <w:rPr>
                <w:rFonts w:ascii="Calibri" w:hAnsi="Calibri"/>
                <w:color w:val="1F3864" w:themeColor="accent1" w:themeTint="FF" w:themeShade="80"/>
              </w:rPr>
              <w:t>Resumen</w:t>
            </w:r>
            <w:r w:rsidRPr="1727E903" w:rsidR="0003309E">
              <w:rPr>
                <w:rFonts w:ascii="Calibri" w:hAnsi="Calibri"/>
                <w:color w:val="1F3864" w:themeColor="accent1" w:themeTint="FF" w:themeShade="80"/>
              </w:rPr>
              <w:t xml:space="preserve"> de</w:t>
            </w:r>
            <w:r w:rsidRPr="1727E903" w:rsidR="0003309E">
              <w:rPr>
                <w:rFonts w:ascii="Calibri" w:hAnsi="Calibri"/>
                <w:color w:val="1F3864" w:themeColor="accent1" w:themeTint="FF" w:themeShade="80"/>
              </w:rPr>
              <w:t xml:space="preserve"> avance proyecto APT</w:t>
            </w:r>
          </w:p>
        </w:tc>
        <w:tc>
          <w:tcPr>
            <w:tcW w:w="7111" w:type="dxa"/>
            <w:tcMar/>
          </w:tcPr>
          <w:p w:rsidRPr="00711C16" w:rsidR="0003309E" w:rsidP="1727E903" w:rsidRDefault="0003309E" w14:paraId="444C5475" w14:textId="20E2DDF2">
            <w:pPr>
              <w:pStyle w:val="Normal"/>
              <w:suppressLineNumbers w:val="0"/>
              <w:bidi w:val="0"/>
              <w:spacing w:before="0" w:beforeAutospacing="off" w:after="160" w:afterAutospacing="off" w:line="259" w:lineRule="auto"/>
              <w:ind w:left="0" w:right="0"/>
              <w:jc w:val="both"/>
              <w:rPr>
                <w:rFonts w:ascii="Calibri" w:hAnsi="Calibri" w:cs="Arial"/>
                <w:i w:val="1"/>
                <w:iCs w:val="1"/>
                <w:color w:val="548DD4"/>
                <w:sz w:val="20"/>
                <w:szCs w:val="20"/>
                <w:lang w:eastAsia="es-CL"/>
              </w:rPr>
            </w:pPr>
            <w:r w:rsidRPr="1727E903" w:rsidR="1932C721">
              <w:rPr>
                <w:rFonts w:ascii="Calibri" w:hAnsi="Calibri" w:cs="Arial"/>
                <w:i w:val="1"/>
                <w:iCs w:val="1"/>
                <w:color w:val="548DD4"/>
                <w:sz w:val="20"/>
                <w:szCs w:val="20"/>
                <w:lang w:eastAsia="es-CL"/>
              </w:rPr>
              <w:t xml:space="preserve">En esta etapa, hemos implementado las bases para la interacción con la inteligencia artificial de Google Cloud </w:t>
            </w:r>
            <w:r w:rsidRPr="1727E903" w:rsidR="1932C721">
              <w:rPr>
                <w:rFonts w:ascii="Calibri" w:hAnsi="Calibri" w:cs="Arial"/>
                <w:i w:val="1"/>
                <w:iCs w:val="1"/>
                <w:color w:val="548DD4"/>
                <w:sz w:val="20"/>
                <w:szCs w:val="20"/>
                <w:lang w:eastAsia="es-CL"/>
              </w:rPr>
              <w:t>Platform</w:t>
            </w:r>
            <w:r w:rsidRPr="1727E903" w:rsidR="1932C721">
              <w:rPr>
                <w:rFonts w:ascii="Calibri" w:hAnsi="Calibri" w:cs="Arial"/>
                <w:i w:val="1"/>
                <w:iCs w:val="1"/>
                <w:color w:val="548DD4"/>
                <w:sz w:val="20"/>
                <w:szCs w:val="20"/>
                <w:lang w:eastAsia="es-CL"/>
              </w:rPr>
              <w:t xml:space="preserve"> (GCP), entrenando modelos que producen datos precisos. También hemos logrado almacenar los datos extraídos de facturas de consumo en la base de datos </w:t>
            </w:r>
            <w:r w:rsidRPr="1727E903" w:rsidR="1932C721">
              <w:rPr>
                <w:rFonts w:ascii="Calibri" w:hAnsi="Calibri" w:cs="Arial"/>
                <w:i w:val="1"/>
                <w:iCs w:val="1"/>
                <w:color w:val="548DD4"/>
                <w:sz w:val="20"/>
                <w:szCs w:val="20"/>
                <w:lang w:eastAsia="es-CL"/>
              </w:rPr>
              <w:t>BigQuery</w:t>
            </w:r>
            <w:r w:rsidRPr="1727E903" w:rsidR="1932C721">
              <w:rPr>
                <w:rFonts w:ascii="Calibri" w:hAnsi="Calibri" w:cs="Arial"/>
                <w:i w:val="1"/>
                <w:iCs w:val="1"/>
                <w:color w:val="548DD4"/>
                <w:sz w:val="20"/>
                <w:szCs w:val="20"/>
                <w:lang w:eastAsia="es-CL"/>
              </w:rPr>
              <w:t xml:space="preserve">. Desde la perspectiva del </w:t>
            </w:r>
            <w:r w:rsidRPr="1727E903" w:rsidR="1932C721">
              <w:rPr>
                <w:rFonts w:ascii="Calibri" w:hAnsi="Calibri" w:cs="Arial"/>
                <w:i w:val="1"/>
                <w:iCs w:val="1"/>
                <w:color w:val="548DD4"/>
                <w:sz w:val="20"/>
                <w:szCs w:val="20"/>
                <w:lang w:eastAsia="es-CL"/>
              </w:rPr>
              <w:t>backend</w:t>
            </w:r>
            <w:r w:rsidRPr="1727E903" w:rsidR="1932C721">
              <w:rPr>
                <w:rFonts w:ascii="Calibri" w:hAnsi="Calibri" w:cs="Arial"/>
                <w:i w:val="1"/>
                <w:iCs w:val="1"/>
                <w:color w:val="548DD4"/>
                <w:sz w:val="20"/>
                <w:szCs w:val="20"/>
                <w:lang w:eastAsia="es-CL"/>
              </w:rPr>
              <w:t>, hemos completado el proceso requerido por nuestro proyecto, ejecutando tareas que incluyen:</w:t>
            </w:r>
          </w:p>
          <w:p w:rsidRPr="00711C16" w:rsidR="0003309E" w:rsidP="1727E903" w:rsidRDefault="0003309E" w14:paraId="0EC4F5F4" w14:textId="152FAF98">
            <w:pPr>
              <w:pStyle w:val="Normal"/>
              <w:bidi w:val="0"/>
              <w:spacing w:before="0" w:beforeAutospacing="off" w:after="160" w:afterAutospacing="off" w:line="259" w:lineRule="auto"/>
              <w:ind w:left="0" w:right="0"/>
              <w:jc w:val="both"/>
              <w:rPr>
                <w:rFonts w:ascii="Calibri" w:hAnsi="Calibri" w:cs="Arial"/>
                <w:i w:val="1"/>
                <w:iCs w:val="1"/>
                <w:color w:val="548DD4"/>
                <w:sz w:val="20"/>
                <w:szCs w:val="20"/>
                <w:lang w:eastAsia="es-CL"/>
              </w:rPr>
            </w:pPr>
            <w:r w:rsidRPr="1727E903" w:rsidR="1932C721">
              <w:rPr>
                <w:rFonts w:ascii="Calibri" w:hAnsi="Calibri" w:cs="Arial"/>
                <w:i w:val="1"/>
                <w:iCs w:val="1"/>
                <w:color w:val="548DD4"/>
                <w:sz w:val="20"/>
                <w:szCs w:val="20"/>
                <w:lang w:eastAsia="es-CL"/>
              </w:rPr>
              <w:t xml:space="preserve"> </w:t>
            </w:r>
          </w:p>
          <w:p w:rsidRPr="00711C16" w:rsidR="0003309E" w:rsidP="1727E903" w:rsidRDefault="0003309E" w14:paraId="51636D8B" w14:textId="28C50C01">
            <w:pPr>
              <w:pStyle w:val="Normal"/>
              <w:bidi w:val="0"/>
              <w:spacing w:before="0" w:beforeAutospacing="off" w:after="160" w:afterAutospacing="off" w:line="259" w:lineRule="auto"/>
              <w:ind w:left="0" w:right="0"/>
              <w:jc w:val="both"/>
              <w:rPr>
                <w:rFonts w:ascii="Calibri" w:hAnsi="Calibri" w:cs="Arial"/>
                <w:i w:val="1"/>
                <w:iCs w:val="1"/>
                <w:color w:val="548DD4"/>
                <w:sz w:val="20"/>
                <w:szCs w:val="20"/>
                <w:lang w:eastAsia="es-CL"/>
              </w:rPr>
            </w:pPr>
            <w:r w:rsidRPr="1727E903" w:rsidR="1932C721">
              <w:rPr>
                <w:rFonts w:ascii="Calibri" w:hAnsi="Calibri" w:cs="Arial"/>
                <w:i w:val="1"/>
                <w:iCs w:val="1"/>
                <w:color w:val="548DD4"/>
                <w:sz w:val="20"/>
                <w:szCs w:val="20"/>
                <w:lang w:eastAsia="es-CL"/>
              </w:rPr>
              <w:t xml:space="preserve">La creación del entorno en GCP utilizando diversas herramientas como </w:t>
            </w:r>
            <w:r w:rsidRPr="1727E903" w:rsidR="1932C721">
              <w:rPr>
                <w:rFonts w:ascii="Calibri" w:hAnsi="Calibri" w:cs="Arial"/>
                <w:i w:val="1"/>
                <w:iCs w:val="1"/>
                <w:color w:val="548DD4"/>
                <w:sz w:val="20"/>
                <w:szCs w:val="20"/>
                <w:lang w:eastAsia="es-CL"/>
              </w:rPr>
              <w:t>BigQuery</w:t>
            </w:r>
            <w:r w:rsidRPr="1727E903" w:rsidR="1932C721">
              <w:rPr>
                <w:rFonts w:ascii="Calibri" w:hAnsi="Calibri" w:cs="Arial"/>
                <w:i w:val="1"/>
                <w:iCs w:val="1"/>
                <w:color w:val="548DD4"/>
                <w:sz w:val="20"/>
                <w:szCs w:val="20"/>
                <w:lang w:eastAsia="es-CL"/>
              </w:rPr>
              <w:t xml:space="preserve">, IAM, Cloud Storage, </w:t>
            </w:r>
            <w:r w:rsidRPr="1727E903" w:rsidR="1932C721">
              <w:rPr>
                <w:rFonts w:ascii="Calibri" w:hAnsi="Calibri" w:cs="Arial"/>
                <w:i w:val="1"/>
                <w:iCs w:val="1"/>
                <w:color w:val="548DD4"/>
                <w:sz w:val="20"/>
                <w:szCs w:val="20"/>
                <w:lang w:eastAsia="es-CL"/>
              </w:rPr>
              <w:t>Document</w:t>
            </w:r>
            <w:r w:rsidRPr="1727E903" w:rsidR="1932C721">
              <w:rPr>
                <w:rFonts w:ascii="Calibri" w:hAnsi="Calibri" w:cs="Arial"/>
                <w:i w:val="1"/>
                <w:iCs w:val="1"/>
                <w:color w:val="548DD4"/>
                <w:sz w:val="20"/>
                <w:szCs w:val="20"/>
                <w:lang w:eastAsia="es-CL"/>
              </w:rPr>
              <w:t xml:space="preserve"> AI, </w:t>
            </w:r>
            <w:r w:rsidRPr="1727E903" w:rsidR="1932C721">
              <w:rPr>
                <w:rFonts w:ascii="Calibri" w:hAnsi="Calibri" w:cs="Arial"/>
                <w:i w:val="1"/>
                <w:iCs w:val="1"/>
                <w:color w:val="548DD4"/>
                <w:sz w:val="20"/>
                <w:szCs w:val="20"/>
                <w:lang w:eastAsia="es-CL"/>
              </w:rPr>
              <w:t>Vertex</w:t>
            </w:r>
            <w:r w:rsidRPr="1727E903" w:rsidR="1932C721">
              <w:rPr>
                <w:rFonts w:ascii="Calibri" w:hAnsi="Calibri" w:cs="Arial"/>
                <w:i w:val="1"/>
                <w:iCs w:val="1"/>
                <w:color w:val="548DD4"/>
                <w:sz w:val="20"/>
                <w:szCs w:val="20"/>
                <w:lang w:eastAsia="es-CL"/>
              </w:rPr>
              <w:t xml:space="preserve"> AI, </w:t>
            </w:r>
            <w:r w:rsidRPr="1727E903" w:rsidR="1932C721">
              <w:rPr>
                <w:rFonts w:ascii="Calibri" w:hAnsi="Calibri" w:cs="Arial"/>
                <w:i w:val="1"/>
                <w:iCs w:val="1"/>
                <w:color w:val="548DD4"/>
                <w:sz w:val="20"/>
                <w:szCs w:val="20"/>
                <w:lang w:eastAsia="es-CL"/>
              </w:rPr>
              <w:t>APIs</w:t>
            </w:r>
            <w:r w:rsidRPr="1727E903" w:rsidR="1932C721">
              <w:rPr>
                <w:rFonts w:ascii="Calibri" w:hAnsi="Calibri" w:cs="Arial"/>
                <w:i w:val="1"/>
                <w:iCs w:val="1"/>
                <w:color w:val="548DD4"/>
                <w:sz w:val="20"/>
                <w:szCs w:val="20"/>
                <w:lang w:eastAsia="es-CL"/>
              </w:rPr>
              <w:t xml:space="preserve">, y Cloud </w:t>
            </w:r>
            <w:r w:rsidRPr="1727E903" w:rsidR="1932C721">
              <w:rPr>
                <w:rFonts w:ascii="Calibri" w:hAnsi="Calibri" w:cs="Arial"/>
                <w:i w:val="1"/>
                <w:iCs w:val="1"/>
                <w:color w:val="548DD4"/>
                <w:sz w:val="20"/>
                <w:szCs w:val="20"/>
                <w:lang w:eastAsia="es-CL"/>
              </w:rPr>
              <w:t>Functions</w:t>
            </w:r>
            <w:r w:rsidRPr="1727E903" w:rsidR="1932C721">
              <w:rPr>
                <w:rFonts w:ascii="Calibri" w:hAnsi="Calibri" w:cs="Arial"/>
                <w:i w:val="1"/>
                <w:iCs w:val="1"/>
                <w:color w:val="548DD4"/>
                <w:sz w:val="20"/>
                <w:szCs w:val="20"/>
                <w:lang w:eastAsia="es-CL"/>
              </w:rPr>
              <w:t>.</w:t>
            </w:r>
          </w:p>
          <w:p w:rsidRPr="00711C16" w:rsidR="0003309E" w:rsidP="1727E903" w:rsidRDefault="0003309E" w14:paraId="2371C51A" w14:textId="3C170483">
            <w:pPr>
              <w:pStyle w:val="Normal"/>
              <w:bidi w:val="0"/>
              <w:spacing w:before="0" w:beforeAutospacing="off" w:after="160" w:afterAutospacing="off" w:line="259" w:lineRule="auto"/>
              <w:ind w:left="0" w:right="0"/>
              <w:jc w:val="both"/>
              <w:rPr>
                <w:rFonts w:ascii="Calibri" w:hAnsi="Calibri" w:cs="Arial"/>
                <w:i w:val="1"/>
                <w:iCs w:val="1"/>
                <w:color w:val="548DD4"/>
                <w:sz w:val="20"/>
                <w:szCs w:val="20"/>
                <w:lang w:eastAsia="es-CL"/>
              </w:rPr>
            </w:pPr>
            <w:r w:rsidRPr="1727E903" w:rsidR="1932C721">
              <w:rPr>
                <w:rFonts w:ascii="Calibri" w:hAnsi="Calibri" w:cs="Arial"/>
                <w:i w:val="1"/>
                <w:iCs w:val="1"/>
                <w:color w:val="548DD4"/>
                <w:sz w:val="20"/>
                <w:szCs w:val="20"/>
                <w:lang w:eastAsia="es-CL"/>
              </w:rPr>
              <w:t>La generación de tablas de conversión y de estructuras que reciben los datos procesados por la IA.</w:t>
            </w:r>
          </w:p>
          <w:p w:rsidRPr="00711C16" w:rsidR="0003309E" w:rsidP="1727E903" w:rsidRDefault="0003309E" w14:paraId="7D4E238D" w14:textId="695C2046">
            <w:pPr>
              <w:pStyle w:val="Normal"/>
              <w:bidi w:val="0"/>
              <w:spacing w:before="0" w:beforeAutospacing="off" w:after="160" w:afterAutospacing="off" w:line="259" w:lineRule="auto"/>
              <w:ind w:left="0" w:right="0"/>
              <w:jc w:val="both"/>
              <w:rPr>
                <w:rFonts w:ascii="Calibri" w:hAnsi="Calibri" w:cs="Arial"/>
                <w:i w:val="1"/>
                <w:iCs w:val="1"/>
                <w:color w:val="548DD4"/>
                <w:sz w:val="20"/>
                <w:szCs w:val="20"/>
                <w:lang w:eastAsia="es-CL"/>
              </w:rPr>
            </w:pPr>
            <w:r w:rsidRPr="1727E903" w:rsidR="1932C721">
              <w:rPr>
                <w:rFonts w:ascii="Calibri" w:hAnsi="Calibri" w:cs="Arial"/>
                <w:i w:val="1"/>
                <w:iCs w:val="1"/>
                <w:color w:val="548DD4"/>
                <w:sz w:val="20"/>
                <w:szCs w:val="20"/>
                <w:lang w:eastAsia="es-CL"/>
              </w:rPr>
              <w:t>La realización de consultas (</w:t>
            </w:r>
            <w:r w:rsidRPr="1727E903" w:rsidR="1932C721">
              <w:rPr>
                <w:rFonts w:ascii="Calibri" w:hAnsi="Calibri" w:cs="Arial"/>
                <w:i w:val="1"/>
                <w:iCs w:val="1"/>
                <w:color w:val="548DD4"/>
                <w:sz w:val="20"/>
                <w:szCs w:val="20"/>
                <w:lang w:eastAsia="es-CL"/>
              </w:rPr>
              <w:t>queries</w:t>
            </w:r>
            <w:r w:rsidRPr="1727E903" w:rsidR="1932C721">
              <w:rPr>
                <w:rFonts w:ascii="Calibri" w:hAnsi="Calibri" w:cs="Arial"/>
                <w:i w:val="1"/>
                <w:iCs w:val="1"/>
                <w:color w:val="548DD4"/>
                <w:sz w:val="20"/>
                <w:szCs w:val="20"/>
                <w:lang w:eastAsia="es-CL"/>
              </w:rPr>
              <w:t>) para las conversiones, almacenando los resultados en las tablas correspondientes, que luego serán utilizadas para la visualización de la información.</w:t>
            </w:r>
          </w:p>
          <w:p w:rsidRPr="00711C16" w:rsidR="0003309E" w:rsidP="1727E903" w:rsidRDefault="0003309E" w14:paraId="2601347D" w14:textId="02F8D7D0">
            <w:pPr>
              <w:pStyle w:val="Normal"/>
              <w:bidi w:val="0"/>
              <w:spacing w:before="0" w:beforeAutospacing="off" w:after="160" w:afterAutospacing="off" w:line="259" w:lineRule="auto"/>
              <w:ind w:left="0" w:right="0"/>
              <w:jc w:val="both"/>
              <w:rPr>
                <w:rFonts w:ascii="Calibri" w:hAnsi="Calibri" w:cs="Arial"/>
                <w:i w:val="1"/>
                <w:iCs w:val="1"/>
                <w:color w:val="548DD4"/>
                <w:sz w:val="20"/>
                <w:szCs w:val="20"/>
                <w:lang w:eastAsia="es-CL"/>
              </w:rPr>
            </w:pPr>
            <w:r w:rsidRPr="1727E903" w:rsidR="1932C721">
              <w:rPr>
                <w:rFonts w:ascii="Calibri" w:hAnsi="Calibri" w:cs="Arial"/>
                <w:i w:val="1"/>
                <w:iCs w:val="1"/>
                <w:color w:val="548DD4"/>
                <w:sz w:val="20"/>
                <w:szCs w:val="20"/>
                <w:lang w:eastAsia="es-CL"/>
              </w:rPr>
              <w:t xml:space="preserve">En el </w:t>
            </w:r>
            <w:r w:rsidRPr="1727E903" w:rsidR="1932C721">
              <w:rPr>
                <w:rFonts w:ascii="Calibri" w:hAnsi="Calibri" w:cs="Arial"/>
                <w:i w:val="1"/>
                <w:iCs w:val="1"/>
                <w:color w:val="548DD4"/>
                <w:sz w:val="20"/>
                <w:szCs w:val="20"/>
                <w:lang w:eastAsia="es-CL"/>
              </w:rPr>
              <w:t>frontend</w:t>
            </w:r>
            <w:r w:rsidRPr="1727E903" w:rsidR="1932C721">
              <w:rPr>
                <w:rFonts w:ascii="Calibri" w:hAnsi="Calibri" w:cs="Arial"/>
                <w:i w:val="1"/>
                <w:iCs w:val="1"/>
                <w:color w:val="548DD4"/>
                <w:sz w:val="20"/>
                <w:szCs w:val="20"/>
                <w:lang w:eastAsia="es-CL"/>
              </w:rPr>
              <w:t xml:space="preserve">, hemos avanzado en la creación de vistas funcionales para cargar archivos, mostrar resultados y visualizar </w:t>
            </w:r>
            <w:r w:rsidRPr="1727E903" w:rsidR="1932C721">
              <w:rPr>
                <w:rFonts w:ascii="Calibri" w:hAnsi="Calibri" w:cs="Arial"/>
                <w:i w:val="1"/>
                <w:iCs w:val="1"/>
                <w:color w:val="548DD4"/>
                <w:sz w:val="20"/>
                <w:szCs w:val="20"/>
                <w:lang w:eastAsia="es-CL"/>
              </w:rPr>
              <w:t>dashboards</w:t>
            </w:r>
            <w:r w:rsidRPr="1727E903" w:rsidR="1932C721">
              <w:rPr>
                <w:rFonts w:ascii="Calibri" w:hAnsi="Calibri" w:cs="Arial"/>
                <w:i w:val="1"/>
                <w:iCs w:val="1"/>
                <w:color w:val="548DD4"/>
                <w:sz w:val="20"/>
                <w:szCs w:val="20"/>
                <w:lang w:eastAsia="es-CL"/>
              </w:rPr>
              <w:t>. Aunque en una etapa inicial y sin un diseño refinado, estas vistas ya son completamente operativas. Este avance nos acerca significativamente a uno de los objetivos específicos del proyecto: desarrollar una plataforma automatizada que calcule la huella de carbono utilizando inteligencia artificial y facilite el proceso de carga de documentos.</w:t>
            </w:r>
          </w:p>
          <w:p w:rsidRPr="00711C16" w:rsidR="0003309E" w:rsidP="1727E903" w:rsidRDefault="0003309E" w14:paraId="6C70E0C9" w14:textId="09641315">
            <w:pPr>
              <w:pStyle w:val="Normal"/>
              <w:bidi w:val="0"/>
              <w:spacing w:before="0" w:beforeAutospacing="off" w:after="160" w:afterAutospacing="off" w:line="259" w:lineRule="auto"/>
              <w:ind w:left="0" w:right="0"/>
              <w:jc w:val="both"/>
              <w:rPr>
                <w:rFonts w:ascii="Calibri" w:hAnsi="Calibri" w:cs="Arial"/>
                <w:i w:val="1"/>
                <w:iCs w:val="1"/>
                <w:color w:val="548DD4"/>
                <w:sz w:val="20"/>
                <w:szCs w:val="20"/>
                <w:lang w:eastAsia="es-CL"/>
              </w:rPr>
            </w:pPr>
            <w:r w:rsidRPr="1727E903" w:rsidR="1932C721">
              <w:rPr>
                <w:rFonts w:ascii="Calibri" w:hAnsi="Calibri" w:cs="Arial"/>
                <w:i w:val="1"/>
                <w:iCs w:val="1"/>
                <w:color w:val="548DD4"/>
                <w:sz w:val="20"/>
                <w:szCs w:val="20"/>
                <w:lang w:eastAsia="es-CL"/>
              </w:rPr>
              <w:t xml:space="preserve"> </w:t>
            </w:r>
            <w:r w:rsidRPr="1727E903" w:rsidR="1932C721">
              <w:rPr>
                <w:rFonts w:ascii="Calibri" w:hAnsi="Calibri" w:cs="Arial"/>
                <w:i w:val="1"/>
                <w:iCs w:val="1"/>
                <w:color w:val="548DD4"/>
                <w:sz w:val="20"/>
                <w:szCs w:val="20"/>
                <w:lang w:eastAsia="es-CL"/>
              </w:rPr>
              <w:t xml:space="preserve">Hemos enfrentado ajustes importantes, como el cambio de la herramienta de inteligencia artificial de </w:t>
            </w:r>
            <w:r w:rsidRPr="1727E903" w:rsidR="1932C721">
              <w:rPr>
                <w:rFonts w:ascii="Calibri" w:hAnsi="Calibri" w:cs="Arial"/>
                <w:i w:val="1"/>
                <w:iCs w:val="1"/>
                <w:color w:val="548DD4"/>
                <w:sz w:val="20"/>
                <w:szCs w:val="20"/>
                <w:lang w:eastAsia="es-CL"/>
              </w:rPr>
              <w:t>ChatGPT</w:t>
            </w:r>
            <w:r w:rsidRPr="1727E903" w:rsidR="1932C721">
              <w:rPr>
                <w:rFonts w:ascii="Calibri" w:hAnsi="Calibri" w:cs="Arial"/>
                <w:i w:val="1"/>
                <w:iCs w:val="1"/>
                <w:color w:val="548DD4"/>
                <w:sz w:val="20"/>
                <w:szCs w:val="20"/>
                <w:lang w:eastAsia="es-CL"/>
              </w:rPr>
              <w:t xml:space="preserve"> 4.0 a </w:t>
            </w:r>
            <w:r w:rsidRPr="1727E903" w:rsidR="1932C721">
              <w:rPr>
                <w:rFonts w:ascii="Calibri" w:hAnsi="Calibri" w:cs="Arial"/>
                <w:i w:val="1"/>
                <w:iCs w:val="1"/>
                <w:color w:val="548DD4"/>
                <w:sz w:val="20"/>
                <w:szCs w:val="20"/>
                <w:lang w:eastAsia="es-CL"/>
              </w:rPr>
              <w:t>Document</w:t>
            </w:r>
            <w:r w:rsidRPr="1727E903" w:rsidR="1932C721">
              <w:rPr>
                <w:rFonts w:ascii="Calibri" w:hAnsi="Calibri" w:cs="Arial"/>
                <w:i w:val="1"/>
                <w:iCs w:val="1"/>
                <w:color w:val="548DD4"/>
                <w:sz w:val="20"/>
                <w:szCs w:val="20"/>
                <w:lang w:eastAsia="es-CL"/>
              </w:rPr>
              <w:t xml:space="preserve"> AI de Google. Este cambio ha mejorado la extracción de datos y ha permitido una integración más eficiente dentro del entorno de GCP.</w:t>
            </w:r>
          </w:p>
        </w:tc>
      </w:tr>
      <w:tr w:rsidR="0003309E" w:rsidTr="1727E903" w14:paraId="054DAFFB" w14:textId="77777777">
        <w:trPr>
          <w:trHeight w:val="1247"/>
        </w:trPr>
        <w:tc>
          <w:tcPr>
            <w:tcW w:w="2528" w:type="dxa"/>
            <w:tcMar/>
            <w:vAlign w:val="center"/>
          </w:tcPr>
          <w:p w:rsidRPr="00CA22A9" w:rsidR="0003309E" w:rsidP="00585A13" w:rsidRDefault="0003309E" w14:paraId="7942AC12" w14:textId="77777777">
            <w:pPr>
              <w:rPr>
                <w:rFonts w:ascii="Calibri" w:hAnsi="Calibri"/>
                <w:color w:val="1F3864" w:themeColor="accent1" w:themeShade="80"/>
              </w:rPr>
            </w:pPr>
            <w:r>
              <w:rPr>
                <w:rFonts w:ascii="Calibri" w:hAnsi="Calibri"/>
                <w:color w:val="1F3864" w:themeColor="accent1" w:themeShade="80"/>
              </w:rPr>
              <w:t>Objetivos</w:t>
            </w:r>
          </w:p>
        </w:tc>
        <w:tc>
          <w:tcPr>
            <w:tcW w:w="7111" w:type="dxa"/>
            <w:tcMar/>
            <w:vAlign w:val="center"/>
          </w:tcPr>
          <w:p w:rsidRPr="00A370C8" w:rsidR="0003309E" w:rsidP="1727E903" w:rsidRDefault="0003309E" w14:paraId="35D36F65" w14:textId="150842EC">
            <w:pPr>
              <w:jc w:val="both"/>
              <w:rPr>
                <w:rFonts w:ascii="Calibri" w:hAnsi="Calibri" w:cs="Arial"/>
                <w:b w:val="1"/>
                <w:bCs w:val="1"/>
                <w:i w:val="1"/>
                <w:iCs w:val="1"/>
                <w:color w:val="548DD4"/>
                <w:sz w:val="20"/>
                <w:szCs w:val="20"/>
                <w:lang w:eastAsia="es-CL"/>
              </w:rPr>
            </w:pPr>
            <w:r w:rsidRPr="1727E903" w:rsidR="590E5472">
              <w:rPr>
                <w:rFonts w:ascii="Calibri" w:hAnsi="Calibri" w:cs="Arial"/>
                <w:i w:val="1"/>
                <w:iCs w:val="1"/>
                <w:color w:val="548DD4"/>
                <w:sz w:val="20"/>
                <w:szCs w:val="20"/>
                <w:lang w:eastAsia="es-CL"/>
              </w:rPr>
              <w:t xml:space="preserve">El objetivo general del proyecto </w:t>
            </w:r>
            <w:r w:rsidRPr="1727E903" w:rsidR="590E5472">
              <w:rPr>
                <w:rFonts w:ascii="Calibri" w:hAnsi="Calibri" w:cs="Arial"/>
                <w:i w:val="1"/>
                <w:iCs w:val="1"/>
                <w:color w:val="548DD4"/>
                <w:sz w:val="20"/>
                <w:szCs w:val="20"/>
                <w:lang w:eastAsia="es-CL"/>
              </w:rPr>
              <w:t>CarbonIA</w:t>
            </w:r>
            <w:r w:rsidRPr="1727E903" w:rsidR="590E5472">
              <w:rPr>
                <w:rFonts w:ascii="Calibri" w:hAnsi="Calibri" w:cs="Arial"/>
                <w:i w:val="1"/>
                <w:iCs w:val="1"/>
                <w:color w:val="548DD4"/>
                <w:sz w:val="20"/>
                <w:szCs w:val="20"/>
                <w:lang w:eastAsia="es-CL"/>
              </w:rPr>
              <w:t xml:space="preserve"> es crear una plataforma digital basada en inteligencia artificial que permita a las empresas calcular, verificar, gestionar y reducir su huella de carbono de manera eficiente, automatizada y accesible, cumpliendo con los requisitos normativos vigentes.   </w:t>
            </w:r>
            <w:r>
              <w:br/>
            </w:r>
            <w:r w:rsidRPr="1727E903" w:rsidR="590E5472">
              <w:rPr>
                <w:rFonts w:ascii="Calibri" w:hAnsi="Calibri" w:cs="Arial"/>
                <w:i w:val="1"/>
                <w:iCs w:val="1"/>
                <w:color w:val="548DD4"/>
                <w:sz w:val="20"/>
                <w:szCs w:val="20"/>
                <w:lang w:eastAsia="es-CL"/>
              </w:rPr>
              <w:t xml:space="preserve"> </w:t>
            </w:r>
          </w:p>
          <w:p w:rsidRPr="00A370C8" w:rsidR="0003309E" w:rsidP="1727E903" w:rsidRDefault="0003309E" w14:paraId="071993A3" w14:textId="0FCC9F98">
            <w:pPr>
              <w:pStyle w:val="Normal"/>
              <w:jc w:val="both"/>
              <w:rPr>
                <w:rFonts w:ascii="Calibri" w:hAnsi="Calibri" w:cs="Arial"/>
                <w:b w:val="1"/>
                <w:bCs w:val="1"/>
                <w:i w:val="1"/>
                <w:iCs w:val="1"/>
                <w:color w:val="548DD4"/>
                <w:sz w:val="20"/>
                <w:szCs w:val="20"/>
                <w:lang w:eastAsia="es-CL"/>
              </w:rPr>
            </w:pPr>
            <w:r w:rsidRPr="1727E903" w:rsidR="590E5472">
              <w:rPr>
                <w:rFonts w:ascii="Calibri" w:hAnsi="Calibri" w:cs="Arial"/>
                <w:b w:val="1"/>
                <w:bCs w:val="1"/>
                <w:i w:val="1"/>
                <w:iCs w:val="1"/>
                <w:color w:val="548DD4"/>
                <w:sz w:val="20"/>
                <w:szCs w:val="20"/>
                <w:lang w:eastAsia="es-CL"/>
              </w:rPr>
              <w:t>L</w:t>
            </w:r>
            <w:r w:rsidRPr="1727E903" w:rsidR="590E5472">
              <w:rPr>
                <w:rFonts w:ascii="Calibri" w:hAnsi="Calibri" w:cs="Arial"/>
                <w:b w:val="1"/>
                <w:bCs w:val="1"/>
                <w:i w:val="1"/>
                <w:iCs w:val="1"/>
                <w:color w:val="548DD4"/>
                <w:sz w:val="20"/>
                <w:szCs w:val="20"/>
                <w:lang w:eastAsia="es-CL"/>
              </w:rPr>
              <w:t xml:space="preserve">os objetivos específicos del proyecto </w:t>
            </w:r>
            <w:r w:rsidRPr="1727E903" w:rsidR="590E5472">
              <w:rPr>
                <w:rFonts w:ascii="Calibri" w:hAnsi="Calibri" w:cs="Arial"/>
                <w:b w:val="1"/>
                <w:bCs w:val="1"/>
                <w:i w:val="1"/>
                <w:iCs w:val="1"/>
                <w:color w:val="548DD4"/>
                <w:sz w:val="20"/>
                <w:szCs w:val="20"/>
                <w:lang w:eastAsia="es-CL"/>
              </w:rPr>
              <w:t>CarbonIA</w:t>
            </w:r>
            <w:r w:rsidRPr="1727E903" w:rsidR="590E5472">
              <w:rPr>
                <w:rFonts w:ascii="Calibri" w:hAnsi="Calibri" w:cs="Arial"/>
                <w:b w:val="1"/>
                <w:bCs w:val="1"/>
                <w:i w:val="1"/>
                <w:iCs w:val="1"/>
                <w:color w:val="548DD4"/>
                <w:sz w:val="20"/>
                <w:szCs w:val="20"/>
                <w:lang w:eastAsia="es-CL"/>
              </w:rPr>
              <w:t xml:space="preserve"> son los siguientes: </w:t>
            </w:r>
          </w:p>
          <w:p w:rsidRPr="00A370C8" w:rsidR="0003309E" w:rsidP="1727E903" w:rsidRDefault="0003309E" w14:paraId="45462331" w14:textId="771D64DC">
            <w:pPr>
              <w:pStyle w:val="Normal"/>
              <w:jc w:val="both"/>
            </w:pPr>
            <w:r w:rsidRPr="1727E903" w:rsidR="590E5472">
              <w:rPr>
                <w:rFonts w:ascii="Calibri" w:hAnsi="Calibri" w:cs="Arial"/>
                <w:i w:val="1"/>
                <w:iCs w:val="1"/>
                <w:color w:val="548DD4"/>
                <w:sz w:val="20"/>
                <w:szCs w:val="20"/>
                <w:lang w:eastAsia="es-CL"/>
              </w:rPr>
              <w:t xml:space="preserve">Desarrollar una plataforma automatizada que permita a las empresas calcular su huella de carbono utilizando inteligencia artificial, con una precisión del 95% en los cálculos y reduciendo el tiempo necesario para completarlos en un 50%. El prototipo funcional estará listo en un plazo de 6 meses, con pruebas piloto en al menos 5 empresas. </w:t>
            </w:r>
          </w:p>
          <w:p w:rsidRPr="00A370C8" w:rsidR="0003309E" w:rsidP="1727E903" w:rsidRDefault="0003309E" w14:paraId="18A9A184" w14:textId="45F5CBA9">
            <w:pPr>
              <w:pStyle w:val="Normal"/>
              <w:jc w:val="both"/>
            </w:pPr>
            <w:r w:rsidRPr="1727E903" w:rsidR="590E5472">
              <w:rPr>
                <w:rFonts w:ascii="Calibri" w:hAnsi="Calibri" w:cs="Arial"/>
                <w:i w:val="1"/>
                <w:iCs w:val="1"/>
                <w:color w:val="548DD4"/>
                <w:sz w:val="20"/>
                <w:szCs w:val="20"/>
                <w:lang w:eastAsia="es-CL"/>
              </w:rPr>
              <w:t xml:space="preserve">Mantener disponibles todos los documentos relacionados con el cálculo para auditorías de verificación de la Huella de Carbono, asegurando un sistema de almacenamiento seguro con acceso auditable. El 100% de los documentos se almacenarán en una base de datos en la nube con respaldo automático, implementada dentro de los primeros 4 meses de desarrollo. </w:t>
            </w:r>
          </w:p>
          <w:p w:rsidRPr="00A370C8" w:rsidR="0003309E" w:rsidP="1727E903" w:rsidRDefault="0003309E" w14:paraId="0DD025FA" w14:textId="36A74F56">
            <w:pPr>
              <w:pStyle w:val="Normal"/>
              <w:jc w:val="both"/>
            </w:pPr>
            <w:r w:rsidRPr="1727E903" w:rsidR="590E5472">
              <w:rPr>
                <w:rFonts w:ascii="Calibri" w:hAnsi="Calibri" w:cs="Arial"/>
                <w:i w:val="1"/>
                <w:iCs w:val="1"/>
                <w:color w:val="548DD4"/>
                <w:sz w:val="20"/>
                <w:szCs w:val="20"/>
                <w:lang w:eastAsia="es-CL"/>
              </w:rPr>
              <w:t>Permitir la exportación de bases de cálculo para la reportería de sustentabilidad empresarial en formatos estándares (PDF, Excel, CSV) dentro de los primeros 5 meses. El sistema ofrecerá opciones de personalización del reporte, con la capacidad de generar informes automáticos para al menos 10 sectores industriales diferentes.</w:t>
            </w:r>
          </w:p>
        </w:tc>
      </w:tr>
      <w:tr w:rsidR="0003309E" w:rsidTr="1727E903" w14:paraId="2FEF1C0D" w14:textId="77777777">
        <w:trPr>
          <w:trHeight w:val="939"/>
        </w:trPr>
        <w:tc>
          <w:tcPr>
            <w:tcW w:w="2528" w:type="dxa"/>
            <w:tcMar/>
            <w:vAlign w:val="center"/>
          </w:tcPr>
          <w:p w:rsidRPr="00CA22A9" w:rsidR="0003309E" w:rsidP="00585A13" w:rsidRDefault="0003309E" w14:paraId="1064E097" w14:textId="77777777">
            <w:pPr>
              <w:rPr>
                <w:rFonts w:ascii="Calibri" w:hAnsi="Calibri"/>
                <w:color w:val="1F3864" w:themeColor="accent1" w:themeShade="80"/>
              </w:rPr>
            </w:pPr>
            <w:r>
              <w:rPr>
                <w:rFonts w:ascii="Calibri" w:hAnsi="Calibri"/>
                <w:color w:val="1F3864" w:themeColor="accent1" w:themeShade="80"/>
              </w:rPr>
              <w:t>Metodología</w:t>
            </w:r>
          </w:p>
        </w:tc>
        <w:tc>
          <w:tcPr>
            <w:tcW w:w="7111" w:type="dxa"/>
            <w:tcMar/>
            <w:vAlign w:val="center"/>
          </w:tcPr>
          <w:p w:rsidRPr="00711C16" w:rsidR="0003309E" w:rsidP="1727E903" w:rsidRDefault="0003309E" w14:paraId="2273B097" w14:textId="4895CF63">
            <w:pPr>
              <w:jc w:val="both"/>
              <w:rPr>
                <w:rFonts w:ascii="Calibri" w:hAnsi="Calibri" w:cs="Arial"/>
                <w:i w:val="1"/>
                <w:iCs w:val="1"/>
                <w:color w:val="548DD4"/>
                <w:sz w:val="20"/>
                <w:szCs w:val="20"/>
                <w:lang w:eastAsia="es-CL"/>
              </w:rPr>
            </w:pPr>
            <w:r w:rsidRPr="1727E903" w:rsidR="488FB81B">
              <w:rPr>
                <w:rFonts w:ascii="Calibri" w:hAnsi="Calibri" w:cs="Arial"/>
                <w:i w:val="1"/>
                <w:iCs w:val="1"/>
                <w:color w:val="548DD4"/>
                <w:sz w:val="20"/>
                <w:szCs w:val="20"/>
                <w:lang w:eastAsia="es-CL"/>
              </w:rPr>
              <w:t xml:space="preserve">La metodología seleccionada para el desarrollo del proyecto es Scrum, un marco ágil que facilita la entrega incremental de valor en un entorno de desarrollo colaborativo. Scrum es ideal dado que los requisitos pueden evolucionar, y permite un enfoque flexible y adaptativo. La metodología ágil Scrum se llevará a cabo en Sprints de 2 semanas, donde se produce un incremento funcional del producto. Todo el equipo tiene visibilidad sobre el progreso y los obstáculos a través de Jira.  </w:t>
            </w:r>
          </w:p>
          <w:p w:rsidRPr="00711C16" w:rsidR="0003309E" w:rsidP="1727E903" w:rsidRDefault="0003309E" w14:paraId="26146756" w14:textId="1FCA0705">
            <w:pPr>
              <w:pStyle w:val="Normal"/>
              <w:jc w:val="both"/>
              <w:rPr>
                <w:rFonts w:ascii="Calibri" w:hAnsi="Calibri" w:cs="Arial"/>
                <w:i w:val="1"/>
                <w:iCs w:val="1"/>
                <w:color w:val="548DD4"/>
                <w:sz w:val="20"/>
                <w:szCs w:val="20"/>
                <w:lang w:eastAsia="es-CL"/>
              </w:rPr>
            </w:pPr>
          </w:p>
          <w:p w:rsidRPr="00711C16" w:rsidR="0003309E" w:rsidP="1727E903" w:rsidRDefault="0003309E" w14:paraId="7C7B265A" w14:textId="36F522A6">
            <w:pPr>
              <w:pStyle w:val="Normal"/>
              <w:jc w:val="both"/>
            </w:pPr>
            <w:r w:rsidRPr="1727E903" w:rsidR="488FB81B">
              <w:rPr>
                <w:rFonts w:ascii="Calibri" w:hAnsi="Calibri" w:cs="Arial"/>
                <w:b w:val="1"/>
                <w:bCs w:val="1"/>
                <w:i w:val="1"/>
                <w:iCs w:val="1"/>
                <w:color w:val="548DD4"/>
                <w:sz w:val="20"/>
                <w:szCs w:val="20"/>
                <w:lang w:eastAsia="es-CL"/>
              </w:rPr>
              <w:t xml:space="preserve">Los detalles de la nuestra metodología son:  </w:t>
            </w:r>
            <w:r w:rsidRPr="1727E903" w:rsidR="488FB81B">
              <w:rPr>
                <w:rFonts w:ascii="Calibri" w:hAnsi="Calibri" w:cs="Arial"/>
                <w:i w:val="1"/>
                <w:iCs w:val="1"/>
                <w:color w:val="548DD4"/>
                <w:sz w:val="20"/>
                <w:szCs w:val="20"/>
                <w:lang w:eastAsia="es-CL"/>
              </w:rPr>
              <w:t xml:space="preserve"> </w:t>
            </w:r>
          </w:p>
          <w:p w:rsidRPr="00711C16" w:rsidR="0003309E" w:rsidP="1727E903" w:rsidRDefault="0003309E" w14:paraId="3C403713" w14:textId="62E340F3">
            <w:pPr>
              <w:pStyle w:val="Normal"/>
              <w:jc w:val="both"/>
            </w:pPr>
            <w:r w:rsidRPr="1727E903" w:rsidR="488FB81B">
              <w:rPr>
                <w:rFonts w:ascii="Calibri" w:hAnsi="Calibri" w:cs="Arial"/>
                <w:i w:val="1"/>
                <w:iCs w:val="1"/>
                <w:color w:val="548DD4"/>
                <w:sz w:val="20"/>
                <w:szCs w:val="20"/>
                <w:lang w:eastAsia="es-CL"/>
              </w:rPr>
              <w:t xml:space="preserve">Planificación por </w:t>
            </w:r>
            <w:r w:rsidRPr="1727E903" w:rsidR="488FB81B">
              <w:rPr>
                <w:rFonts w:ascii="Calibri" w:hAnsi="Calibri" w:cs="Arial"/>
                <w:i w:val="1"/>
                <w:iCs w:val="1"/>
                <w:color w:val="548DD4"/>
                <w:sz w:val="20"/>
                <w:szCs w:val="20"/>
                <w:lang w:eastAsia="es-CL"/>
              </w:rPr>
              <w:t>sprints</w:t>
            </w:r>
            <w:r w:rsidRPr="1727E903" w:rsidR="488FB81B">
              <w:rPr>
                <w:rFonts w:ascii="Calibri" w:hAnsi="Calibri" w:cs="Arial"/>
                <w:i w:val="1"/>
                <w:iCs w:val="1"/>
                <w:color w:val="548DD4"/>
                <w:sz w:val="20"/>
                <w:szCs w:val="20"/>
                <w:lang w:eastAsia="es-CL"/>
              </w:rPr>
              <w:t xml:space="preserve">: Al inicio de cada sprint, se realizará una planificación para determinar qué tareas serán priorizadas según la etapa del proyecto. Esto incluirá el desarrollo de la implementación de funcionalidades clave, la implementación de la Inteligencia Artificial a través de la plataforma </w:t>
            </w:r>
            <w:r w:rsidRPr="1727E903" w:rsidR="488FB81B">
              <w:rPr>
                <w:rFonts w:ascii="Calibri" w:hAnsi="Calibri" w:cs="Arial"/>
                <w:i w:val="1"/>
                <w:iCs w:val="1"/>
                <w:color w:val="548DD4"/>
                <w:sz w:val="20"/>
                <w:szCs w:val="20"/>
                <w:lang w:eastAsia="es-CL"/>
              </w:rPr>
              <w:t>Document</w:t>
            </w:r>
            <w:r w:rsidRPr="1727E903" w:rsidR="488FB81B">
              <w:rPr>
                <w:rFonts w:ascii="Calibri" w:hAnsi="Calibri" w:cs="Arial"/>
                <w:i w:val="1"/>
                <w:iCs w:val="1"/>
                <w:color w:val="548DD4"/>
                <w:sz w:val="20"/>
                <w:szCs w:val="20"/>
                <w:lang w:eastAsia="es-CL"/>
              </w:rPr>
              <w:t xml:space="preserve"> AI de Google, el almacenamiento de los datos extraídos y la visualización de los resultados. La planificación será colaborativa con el equipo para asegurar que todos los integrantes estén alineados con los objetivos del sprint.  </w:t>
            </w:r>
          </w:p>
          <w:p w:rsidRPr="00711C16" w:rsidR="0003309E" w:rsidP="1727E903" w:rsidRDefault="0003309E" w14:paraId="5584934D" w14:textId="00419274">
            <w:pPr>
              <w:pStyle w:val="Normal"/>
              <w:jc w:val="both"/>
            </w:pPr>
            <w:r w:rsidRPr="1727E903" w:rsidR="488FB81B">
              <w:rPr>
                <w:rFonts w:ascii="Calibri" w:hAnsi="Calibri" w:cs="Arial"/>
                <w:i w:val="1"/>
                <w:iCs w:val="1"/>
                <w:color w:val="548DD4"/>
                <w:sz w:val="20"/>
                <w:szCs w:val="20"/>
                <w:lang w:eastAsia="es-CL"/>
              </w:rPr>
              <w:t xml:space="preserve">Desarrollo incremental: Cada funcionalidad será desarrollada y probada de manera incremental. Empezaremos por las funcionalidades esenciales como el entrenamiento de la IA para que extraiga correctamente los datos relevantes de los documentos procesados. Al final de cada sprint, se realizará una demostración del avance, lo que permitirá obtener retroalimentación temprana y hacer ajustes según sea necesario.  </w:t>
            </w:r>
          </w:p>
          <w:p w:rsidRPr="00711C16" w:rsidR="0003309E" w:rsidP="1727E903" w:rsidRDefault="0003309E" w14:paraId="2FF3A30A" w14:textId="2A88167F">
            <w:pPr>
              <w:pStyle w:val="Normal"/>
              <w:jc w:val="both"/>
            </w:pPr>
            <w:r w:rsidRPr="1727E903" w:rsidR="488FB81B">
              <w:rPr>
                <w:rFonts w:ascii="Calibri" w:hAnsi="Calibri" w:cs="Arial"/>
                <w:i w:val="1"/>
                <w:iCs w:val="1"/>
                <w:color w:val="548DD4"/>
                <w:sz w:val="20"/>
                <w:szCs w:val="20"/>
                <w:lang w:eastAsia="es-CL"/>
              </w:rPr>
              <w:t xml:space="preserve">Integración continua y pruebas: Durante todo el proceso, aplicaremos principios de integración continua, asegurándonos de que el código de cada componente se integre correctamente al sistema. Realizaremos pruebas unitarias a medida que se desarrollen las funcionalidades para garantizar que cada parte del sistema cumpla con los requisitos y esté libre de errores. Esto nos ayudará a detectar problemas de manera temprana y corregirlos antes de que afecten al desarrollo completo.  </w:t>
            </w:r>
          </w:p>
          <w:p w:rsidRPr="00711C16" w:rsidR="0003309E" w:rsidP="1727E903" w:rsidRDefault="0003309E" w14:paraId="459C3930" w14:textId="015E8FBA">
            <w:pPr>
              <w:pStyle w:val="Normal"/>
              <w:jc w:val="both"/>
            </w:pPr>
            <w:r w:rsidRPr="1727E903" w:rsidR="488FB81B">
              <w:rPr>
                <w:rFonts w:ascii="Calibri" w:hAnsi="Calibri" w:cs="Arial"/>
                <w:i w:val="1"/>
                <w:iCs w:val="1"/>
                <w:color w:val="548DD4"/>
                <w:sz w:val="20"/>
                <w:szCs w:val="20"/>
                <w:lang w:eastAsia="es-CL"/>
              </w:rPr>
              <w:t xml:space="preserve">Revisión y retroalimentación: Al final de cada sprint, se realizará una reunión de revisión en la que el equipo evaluará el trabajo realizado y recogerá </w:t>
            </w:r>
            <w:r w:rsidRPr="1727E903" w:rsidR="488FB81B">
              <w:rPr>
                <w:rFonts w:ascii="Calibri" w:hAnsi="Calibri" w:cs="Arial"/>
                <w:i w:val="1"/>
                <w:iCs w:val="1"/>
                <w:color w:val="548DD4"/>
                <w:sz w:val="20"/>
                <w:szCs w:val="20"/>
                <w:lang w:eastAsia="es-CL"/>
              </w:rPr>
              <w:t>feedback</w:t>
            </w:r>
            <w:r w:rsidRPr="1727E903" w:rsidR="488FB81B">
              <w:rPr>
                <w:rFonts w:ascii="Calibri" w:hAnsi="Calibri" w:cs="Arial"/>
                <w:i w:val="1"/>
                <w:iCs w:val="1"/>
                <w:color w:val="548DD4"/>
                <w:sz w:val="20"/>
                <w:szCs w:val="20"/>
                <w:lang w:eastAsia="es-CL"/>
              </w:rPr>
              <w:t xml:space="preserve">. Este proceso nos permitirá ajustar los objetivos de los siguientes </w:t>
            </w:r>
            <w:r w:rsidRPr="1727E903" w:rsidR="488FB81B">
              <w:rPr>
                <w:rFonts w:ascii="Calibri" w:hAnsi="Calibri" w:cs="Arial"/>
                <w:i w:val="1"/>
                <w:iCs w:val="1"/>
                <w:color w:val="548DD4"/>
                <w:sz w:val="20"/>
                <w:szCs w:val="20"/>
                <w:lang w:eastAsia="es-CL"/>
              </w:rPr>
              <w:t>sprints</w:t>
            </w:r>
            <w:r w:rsidRPr="1727E903" w:rsidR="488FB81B">
              <w:rPr>
                <w:rFonts w:ascii="Calibri" w:hAnsi="Calibri" w:cs="Arial"/>
                <w:i w:val="1"/>
                <w:iCs w:val="1"/>
                <w:color w:val="548DD4"/>
                <w:sz w:val="20"/>
                <w:szCs w:val="20"/>
                <w:lang w:eastAsia="es-CL"/>
              </w:rPr>
              <w:t xml:space="preserve"> y refinar el producto de acuerdo con las necesidades reales.  </w:t>
            </w:r>
          </w:p>
          <w:p w:rsidRPr="00711C16" w:rsidR="0003309E" w:rsidP="1727E903" w:rsidRDefault="0003309E" w14:paraId="0908C15F" w14:textId="42984A43">
            <w:pPr>
              <w:pStyle w:val="Normal"/>
              <w:jc w:val="both"/>
            </w:pPr>
            <w:r w:rsidRPr="1727E903" w:rsidR="488FB81B">
              <w:rPr>
                <w:rFonts w:ascii="Calibri" w:hAnsi="Calibri" w:cs="Arial"/>
                <w:i w:val="1"/>
                <w:iCs w:val="1"/>
                <w:color w:val="548DD4"/>
                <w:sz w:val="20"/>
                <w:szCs w:val="20"/>
                <w:lang w:eastAsia="es-CL"/>
              </w:rPr>
              <w:t xml:space="preserve">Entrega y refinamiento final: Una vez completados los sprints, dedicaremos tiempo a la fase de pruebas finales y refinamiento del Front, asegurándonos de que todas las funcionalidades desarrolladas funcionen correctamente y se visualicen los consumos de emisiones correctamente.  </w:t>
            </w:r>
          </w:p>
        </w:tc>
      </w:tr>
      <w:tr w:rsidR="0003309E" w:rsidTr="1727E903" w14:paraId="74E704B1" w14:textId="77777777">
        <w:trPr>
          <w:trHeight w:val="2377"/>
        </w:trPr>
        <w:tc>
          <w:tcPr>
            <w:tcW w:w="2528" w:type="dxa"/>
            <w:tcMar/>
            <w:vAlign w:val="center"/>
          </w:tcPr>
          <w:p w:rsidRPr="00CA22A9" w:rsidR="0003309E" w:rsidP="00585A13" w:rsidRDefault="0003309E" w14:paraId="0313DD97" w14:textId="77777777">
            <w:pPr>
              <w:rPr>
                <w:rFonts w:ascii="Calibri" w:hAnsi="Calibri"/>
                <w:color w:val="1F3864" w:themeColor="accent1" w:themeShade="80"/>
              </w:rPr>
            </w:pPr>
            <w:r w:rsidRPr="1727E903" w:rsidR="0003309E">
              <w:rPr>
                <w:rFonts w:ascii="Calibri" w:hAnsi="Calibri"/>
                <w:color w:val="1F3864" w:themeColor="accent1" w:themeTint="FF" w:themeShade="80"/>
              </w:rPr>
              <w:t>Evidencias de avance</w:t>
            </w:r>
          </w:p>
        </w:tc>
        <w:tc>
          <w:tcPr>
            <w:tcW w:w="7111" w:type="dxa"/>
            <w:tcMar/>
            <w:vAlign w:val="center"/>
          </w:tcPr>
          <w:p w:rsidRPr="00A370C8" w:rsidR="0003309E" w:rsidP="1727E903" w:rsidRDefault="0003309E" w14:paraId="3DD6483F" w14:textId="6A46E08F">
            <w:pPr>
              <w:jc w:val="both"/>
              <w:rPr>
                <w:rFonts w:ascii="Calibri" w:hAnsi="Calibri" w:cs="Arial"/>
                <w:i w:val="1"/>
                <w:iCs w:val="1"/>
                <w:color w:val="548DD4"/>
                <w:sz w:val="20"/>
                <w:szCs w:val="20"/>
                <w:lang w:eastAsia="es-CL"/>
              </w:rPr>
            </w:pPr>
            <w:r w:rsidRPr="1727E903" w:rsidR="2AC95603">
              <w:rPr>
                <w:rFonts w:ascii="Calibri" w:hAnsi="Calibri" w:cs="Arial"/>
                <w:b w:val="1"/>
                <w:bCs w:val="1"/>
                <w:i w:val="1"/>
                <w:iCs w:val="1"/>
                <w:color w:val="548DD4"/>
                <w:sz w:val="20"/>
                <w:szCs w:val="20"/>
                <w:lang w:eastAsia="es-CL"/>
              </w:rPr>
              <w:t>Evidencia de ingreso de información:</w:t>
            </w:r>
            <w:r w:rsidRPr="1727E903" w:rsidR="0968E41F">
              <w:rPr>
                <w:rFonts w:ascii="Calibri" w:hAnsi="Calibri" w:cs="Arial"/>
                <w:i w:val="1"/>
                <w:iCs w:val="1"/>
                <w:color w:val="548DD4"/>
                <w:sz w:val="20"/>
                <w:szCs w:val="20"/>
                <w:lang w:eastAsia="es-CL"/>
              </w:rPr>
              <w:t xml:space="preserve"> Hemos logrado implementar una interfaz funcional que permite la carga de archivos por parte de los usuarios, lo que marca un hito clave en el flujo de datos del proyecto. Los archivos de facturas de consumo se suben de manera exitosa a la plataforma a través del </w:t>
            </w:r>
            <w:r w:rsidRPr="1727E903" w:rsidR="0968E41F">
              <w:rPr>
                <w:rFonts w:ascii="Calibri" w:hAnsi="Calibri" w:cs="Arial"/>
                <w:i w:val="1"/>
                <w:iCs w:val="1"/>
                <w:color w:val="548DD4"/>
                <w:sz w:val="20"/>
                <w:szCs w:val="20"/>
                <w:lang w:eastAsia="es-CL"/>
              </w:rPr>
              <w:t>frontend</w:t>
            </w:r>
            <w:r w:rsidRPr="1727E903" w:rsidR="0968E41F">
              <w:rPr>
                <w:rFonts w:ascii="Calibri" w:hAnsi="Calibri" w:cs="Arial"/>
                <w:i w:val="1"/>
                <w:iCs w:val="1"/>
                <w:color w:val="548DD4"/>
                <w:sz w:val="20"/>
                <w:szCs w:val="20"/>
                <w:lang w:eastAsia="es-CL"/>
              </w:rPr>
              <w:t xml:space="preserve">, y son almacenados en Cloud Storage, quedando disponibles para su procesamiento posterior. Esta funcionalidad ha sido probada y validada, garantizando que los archivos sean aceptados y procesados </w:t>
            </w:r>
            <w:r w:rsidRPr="1727E903" w:rsidR="0968E41F">
              <w:rPr>
                <w:rFonts w:ascii="Calibri" w:hAnsi="Calibri" w:cs="Arial"/>
                <w:i w:val="1"/>
                <w:iCs w:val="1"/>
                <w:color w:val="548DD4"/>
                <w:sz w:val="20"/>
                <w:szCs w:val="20"/>
                <w:lang w:eastAsia="es-CL"/>
              </w:rPr>
              <w:t>de acuerdo con</w:t>
            </w:r>
            <w:r w:rsidRPr="1727E903" w:rsidR="0968E41F">
              <w:rPr>
                <w:rFonts w:ascii="Calibri" w:hAnsi="Calibri" w:cs="Arial"/>
                <w:i w:val="1"/>
                <w:iCs w:val="1"/>
                <w:color w:val="548DD4"/>
                <w:sz w:val="20"/>
                <w:szCs w:val="20"/>
                <w:lang w:eastAsia="es-CL"/>
              </w:rPr>
              <w:t xml:space="preserve"> los formatos establecidos, lo que asegura la correcta integración de datos desde el inicio.</w:t>
            </w:r>
          </w:p>
          <w:p w:rsidRPr="00A370C8" w:rsidR="0003309E" w:rsidP="1727E903" w:rsidRDefault="0003309E" w14:paraId="0D5ECD7D" w14:textId="6F817A3B">
            <w:pPr>
              <w:pStyle w:val="Normal"/>
              <w:jc w:val="center"/>
            </w:pPr>
            <w:r w:rsidR="4DB8ED2E">
              <w:drawing>
                <wp:inline wp14:editId="0F6AC28F" wp14:anchorId="52B1CF5A">
                  <wp:extent cx="3688416" cy="1470232"/>
                  <wp:effectExtent l="0" t="0" r="0" b="0"/>
                  <wp:docPr id="1982928296" name="" title=""/>
                  <wp:cNvGraphicFramePr>
                    <a:graphicFrameLocks noChangeAspect="1"/>
                  </wp:cNvGraphicFramePr>
                  <a:graphic>
                    <a:graphicData uri="http://schemas.openxmlformats.org/drawingml/2006/picture">
                      <pic:pic>
                        <pic:nvPicPr>
                          <pic:cNvPr id="0" name=""/>
                          <pic:cNvPicPr/>
                        </pic:nvPicPr>
                        <pic:blipFill>
                          <a:blip r:embed="R87eacf6a06c84c15">
                            <a:extLst>
                              <a:ext xmlns:a="http://schemas.openxmlformats.org/drawingml/2006/main" uri="{28A0092B-C50C-407E-A947-70E740481C1C}">
                                <a14:useLocalDpi val="0"/>
                              </a:ext>
                            </a:extLst>
                          </a:blip>
                          <a:srcRect l="0" t="0" r="15635" b="38748"/>
                          <a:stretch>
                            <a:fillRect/>
                          </a:stretch>
                        </pic:blipFill>
                        <pic:spPr>
                          <a:xfrm>
                            <a:off x="0" y="0"/>
                            <a:ext cx="3688416" cy="1470232"/>
                          </a:xfrm>
                          <a:prstGeom prst="rect">
                            <a:avLst/>
                          </a:prstGeom>
                        </pic:spPr>
                      </pic:pic>
                    </a:graphicData>
                  </a:graphic>
                </wp:inline>
              </w:drawing>
            </w:r>
            <w:r>
              <w:br/>
            </w:r>
            <w:r w:rsidR="22BE45E1">
              <w:rPr/>
              <w:t xml:space="preserve">*Front de carga de documentos del sitio, donde al hacer clic en el </w:t>
            </w:r>
            <w:r w:rsidR="251B434C">
              <w:rPr/>
              <w:t>botón ”subir</w:t>
            </w:r>
            <w:r w:rsidR="22BE45E1">
              <w:rPr/>
              <w:t xml:space="preserve"> archivos”</w:t>
            </w:r>
            <w:r w:rsidR="192321FB">
              <w:rPr/>
              <w:t xml:space="preserve"> se abre la pestaña de carga</w:t>
            </w:r>
          </w:p>
          <w:p w:rsidRPr="00A370C8" w:rsidR="0003309E" w:rsidP="1727E903" w:rsidRDefault="0003309E" w14:paraId="4A1D46C8" w14:textId="7704737E">
            <w:pPr>
              <w:pStyle w:val="Normal"/>
              <w:jc w:val="center"/>
            </w:pPr>
            <w:r w:rsidR="4DB8ED2E">
              <w:drawing>
                <wp:inline wp14:editId="16E0B49A" wp14:anchorId="2B44C4E6">
                  <wp:extent cx="3565152" cy="1623348"/>
                  <wp:effectExtent l="0" t="0" r="0" b="0"/>
                  <wp:docPr id="370102867" name="" title=""/>
                  <wp:cNvGraphicFramePr>
                    <a:graphicFrameLocks noChangeAspect="1"/>
                  </wp:cNvGraphicFramePr>
                  <a:graphic>
                    <a:graphicData uri="http://schemas.openxmlformats.org/drawingml/2006/picture">
                      <pic:pic>
                        <pic:nvPicPr>
                          <pic:cNvPr id="0" name=""/>
                          <pic:cNvPicPr/>
                        </pic:nvPicPr>
                        <pic:blipFill>
                          <a:blip r:embed="Rfa0763b290834dd0">
                            <a:extLst>
                              <a:ext xmlns:a="http://schemas.openxmlformats.org/drawingml/2006/main" uri="{28A0092B-C50C-407E-A947-70E740481C1C}">
                                <a14:useLocalDpi val="0"/>
                              </a:ext>
                            </a:extLst>
                          </a:blip>
                          <a:stretch>
                            <a:fillRect/>
                          </a:stretch>
                        </pic:blipFill>
                        <pic:spPr>
                          <a:xfrm>
                            <a:off x="0" y="0"/>
                            <a:ext cx="3565152" cy="1623348"/>
                          </a:xfrm>
                          <a:prstGeom prst="rect">
                            <a:avLst/>
                          </a:prstGeom>
                        </pic:spPr>
                      </pic:pic>
                    </a:graphicData>
                  </a:graphic>
                </wp:inline>
              </w:drawing>
            </w:r>
            <w:r>
              <w:br/>
            </w:r>
            <w:r w:rsidR="3444B1A4">
              <w:rPr/>
              <w:t>*Pestaña de carga de archivos.</w:t>
            </w:r>
            <w:r>
              <w:br/>
            </w:r>
            <w:r w:rsidR="4DB8ED2E">
              <w:drawing>
                <wp:inline wp14:editId="4C62073E" wp14:anchorId="3D6F3CA3">
                  <wp:extent cx="3429739" cy="1733550"/>
                  <wp:effectExtent l="0" t="0" r="0" b="0"/>
                  <wp:docPr id="395431175" name="" title=""/>
                  <wp:cNvGraphicFramePr>
                    <a:graphicFrameLocks noChangeAspect="1"/>
                  </wp:cNvGraphicFramePr>
                  <a:graphic>
                    <a:graphicData uri="http://schemas.openxmlformats.org/drawingml/2006/picture">
                      <pic:pic>
                        <pic:nvPicPr>
                          <pic:cNvPr id="0" name=""/>
                          <pic:cNvPicPr/>
                        </pic:nvPicPr>
                        <pic:blipFill>
                          <a:blip r:embed="R3109760c74924e00">
                            <a:extLst>
                              <a:ext xmlns:a="http://schemas.openxmlformats.org/drawingml/2006/main" uri="{28A0092B-C50C-407E-A947-70E740481C1C}">
                                <a14:useLocalDpi val="0"/>
                              </a:ext>
                            </a:extLst>
                          </a:blip>
                          <a:stretch>
                            <a:fillRect/>
                          </a:stretch>
                        </pic:blipFill>
                        <pic:spPr>
                          <a:xfrm>
                            <a:off x="0" y="0"/>
                            <a:ext cx="3429739" cy="1733550"/>
                          </a:xfrm>
                          <a:prstGeom prst="rect">
                            <a:avLst/>
                          </a:prstGeom>
                        </pic:spPr>
                      </pic:pic>
                    </a:graphicData>
                  </a:graphic>
                </wp:inline>
              </w:drawing>
            </w:r>
            <w:r>
              <w:br/>
            </w:r>
            <w:r w:rsidR="5B9C755C">
              <w:rPr/>
              <w:t>*</w:t>
            </w:r>
            <w:r w:rsidR="18AE537D">
              <w:rPr/>
              <w:t>Back del ingreso de información</w:t>
            </w:r>
            <w:r>
              <w:br/>
            </w:r>
            <w:r w:rsidR="4DB8ED2E">
              <w:drawing>
                <wp:inline wp14:editId="14949AED" wp14:anchorId="0A6C9C41">
                  <wp:extent cx="3664324" cy="1946672"/>
                  <wp:effectExtent l="0" t="0" r="0" b="0"/>
                  <wp:docPr id="1674914508" name="" title="Insertando imagen..."/>
                  <wp:cNvGraphicFramePr>
                    <a:graphicFrameLocks noChangeAspect="1"/>
                  </wp:cNvGraphicFramePr>
                  <a:graphic>
                    <a:graphicData uri="http://schemas.openxmlformats.org/drawingml/2006/picture">
                      <pic:pic>
                        <pic:nvPicPr>
                          <pic:cNvPr id="0" name=""/>
                          <pic:cNvPicPr/>
                        </pic:nvPicPr>
                        <pic:blipFill>
                          <a:blip r:embed="R344436ae26a9458c">
                            <a:extLst>
                              <a:ext xmlns:a="http://schemas.openxmlformats.org/drawingml/2006/main" uri="{28A0092B-C50C-407E-A947-70E740481C1C}">
                                <a14:useLocalDpi val="0"/>
                              </a:ext>
                            </a:extLst>
                          </a:blip>
                          <a:stretch>
                            <a:fillRect/>
                          </a:stretch>
                        </pic:blipFill>
                        <pic:spPr>
                          <a:xfrm>
                            <a:off x="0" y="0"/>
                            <a:ext cx="3664324" cy="1946672"/>
                          </a:xfrm>
                          <a:prstGeom prst="rect">
                            <a:avLst/>
                          </a:prstGeom>
                        </pic:spPr>
                      </pic:pic>
                    </a:graphicData>
                  </a:graphic>
                </wp:inline>
              </w:drawing>
            </w:r>
            <w:r>
              <w:br/>
            </w:r>
            <w:r w:rsidR="12B45452">
              <w:rPr/>
              <w:t xml:space="preserve">*Pestaña una vez </w:t>
            </w:r>
            <w:r w:rsidR="12B45452">
              <w:rPr/>
              <w:t>selecciónado</w:t>
            </w:r>
            <w:r w:rsidR="12B45452">
              <w:rPr/>
              <w:t xml:space="preserve"> el archivo a cargar</w:t>
            </w:r>
          </w:p>
          <w:p w:rsidRPr="00A370C8" w:rsidR="0003309E" w:rsidP="1727E903" w:rsidRDefault="0003309E" w14:paraId="2982528C" w14:textId="153CC945">
            <w:pPr>
              <w:jc w:val="both"/>
              <w:rPr>
                <w:rFonts w:ascii="Calibri" w:hAnsi="Calibri" w:cs="Arial"/>
                <w:i w:val="1"/>
                <w:iCs w:val="1"/>
                <w:color w:val="548DD4"/>
                <w:sz w:val="20"/>
                <w:szCs w:val="20"/>
                <w:lang w:eastAsia="es-CL"/>
              </w:rPr>
            </w:pPr>
            <w:r w:rsidRPr="1727E903" w:rsidR="413F4F6F">
              <w:rPr>
                <w:rFonts w:ascii="Calibri" w:hAnsi="Calibri" w:cs="Arial"/>
                <w:b w:val="1"/>
                <w:bCs w:val="1"/>
                <w:i w:val="1"/>
                <w:iCs w:val="1"/>
                <w:color w:val="548DD4"/>
                <w:sz w:val="20"/>
                <w:szCs w:val="20"/>
                <w:lang w:eastAsia="es-CL"/>
              </w:rPr>
              <w:t>Evidencia de extracción de datos con IA:</w:t>
            </w:r>
            <w:r w:rsidRPr="1727E903" w:rsidR="0374D365">
              <w:rPr>
                <w:rFonts w:ascii="Calibri" w:hAnsi="Calibri" w:cs="Arial"/>
                <w:b w:val="1"/>
                <w:bCs w:val="1"/>
                <w:i w:val="1"/>
                <w:iCs w:val="1"/>
                <w:color w:val="548DD4"/>
                <w:sz w:val="20"/>
                <w:szCs w:val="20"/>
                <w:lang w:eastAsia="es-CL"/>
              </w:rPr>
              <w:t xml:space="preserve"> </w:t>
            </w:r>
            <w:r w:rsidRPr="1727E903" w:rsidR="0374D365">
              <w:rPr>
                <w:rFonts w:ascii="Calibri" w:hAnsi="Calibri" w:cs="Arial"/>
                <w:i w:val="1"/>
                <w:iCs w:val="1"/>
                <w:color w:val="548DD4"/>
                <w:sz w:val="20"/>
                <w:szCs w:val="20"/>
                <w:lang w:eastAsia="es-CL"/>
              </w:rPr>
              <w:t xml:space="preserve">La extracción de datos a partir de las facturas cargadas se ha implementado exitosamente mediante el uso de </w:t>
            </w:r>
            <w:r w:rsidRPr="1727E903" w:rsidR="0374D365">
              <w:rPr>
                <w:rFonts w:ascii="Calibri" w:hAnsi="Calibri" w:cs="Arial"/>
                <w:i w:val="1"/>
                <w:iCs w:val="1"/>
                <w:color w:val="548DD4"/>
                <w:sz w:val="20"/>
                <w:szCs w:val="20"/>
                <w:lang w:eastAsia="es-CL"/>
              </w:rPr>
              <w:t>Document</w:t>
            </w:r>
            <w:r w:rsidRPr="1727E903" w:rsidR="0374D365">
              <w:rPr>
                <w:rFonts w:ascii="Calibri" w:hAnsi="Calibri" w:cs="Arial"/>
                <w:i w:val="1"/>
                <w:iCs w:val="1"/>
                <w:color w:val="548DD4"/>
                <w:sz w:val="20"/>
                <w:szCs w:val="20"/>
                <w:lang w:eastAsia="es-CL"/>
              </w:rPr>
              <w:t xml:space="preserve"> AI de Google. Los modelos de inteligencia artificial han sido entrenados para identificar y extraer la información relevante de manera precisa, como consumos energéticos, emisiones, y otros datos clave. Esta información es luego almacenada en </w:t>
            </w:r>
            <w:r w:rsidRPr="1727E903" w:rsidR="0374D365">
              <w:rPr>
                <w:rFonts w:ascii="Calibri" w:hAnsi="Calibri" w:cs="Arial"/>
                <w:i w:val="1"/>
                <w:iCs w:val="1"/>
                <w:color w:val="548DD4"/>
                <w:sz w:val="20"/>
                <w:szCs w:val="20"/>
                <w:lang w:eastAsia="es-CL"/>
              </w:rPr>
              <w:t>BigQuery</w:t>
            </w:r>
            <w:r w:rsidRPr="1727E903" w:rsidR="0374D365">
              <w:rPr>
                <w:rFonts w:ascii="Calibri" w:hAnsi="Calibri" w:cs="Arial"/>
                <w:i w:val="1"/>
                <w:iCs w:val="1"/>
                <w:color w:val="548DD4"/>
                <w:sz w:val="20"/>
                <w:szCs w:val="20"/>
                <w:lang w:eastAsia="es-CL"/>
              </w:rPr>
              <w:t xml:space="preserve"> para su posterior análisis. Las pruebas realizadas demuestran que la herramienta puede extraer los datos con un alto grado de precisión, mejorando significativamente el tiempo y la eficiencia comparado con procesos manuales.</w:t>
            </w:r>
          </w:p>
          <w:p w:rsidRPr="00A370C8" w:rsidR="0003309E" w:rsidP="1727E903" w:rsidRDefault="0003309E" w14:paraId="13EE4515" w14:textId="61FFBD14">
            <w:pPr>
              <w:pStyle w:val="Normal"/>
              <w:spacing w:after="0" w:afterAutospacing="off" w:line="240" w:lineRule="auto"/>
              <w:jc w:val="both"/>
            </w:pPr>
            <w:r w:rsidR="083864C7">
              <w:drawing>
                <wp:inline wp14:editId="714D00E0" wp14:anchorId="192C8D83">
                  <wp:extent cx="3822894" cy="1744196"/>
                  <wp:effectExtent l="0" t="0" r="0" b="0"/>
                  <wp:docPr id="193448774" name="" title="Insertando imagen..."/>
                  <wp:cNvGraphicFramePr>
                    <a:graphicFrameLocks noChangeAspect="1"/>
                  </wp:cNvGraphicFramePr>
                  <a:graphic>
                    <a:graphicData uri="http://schemas.openxmlformats.org/drawingml/2006/picture">
                      <pic:pic>
                        <pic:nvPicPr>
                          <pic:cNvPr id="0" name=""/>
                          <pic:cNvPicPr/>
                        </pic:nvPicPr>
                        <pic:blipFill>
                          <a:blip r:embed="R280514c9e1b04caa">
                            <a:extLst>
                              <a:ext xmlns:a="http://schemas.openxmlformats.org/drawingml/2006/main" uri="{28A0092B-C50C-407E-A947-70E740481C1C}">
                                <a14:useLocalDpi val="0"/>
                              </a:ext>
                            </a:extLst>
                          </a:blip>
                          <a:stretch>
                            <a:fillRect/>
                          </a:stretch>
                        </pic:blipFill>
                        <pic:spPr>
                          <a:xfrm>
                            <a:off x="0" y="0"/>
                            <a:ext cx="3822894" cy="1744196"/>
                          </a:xfrm>
                          <a:prstGeom prst="rect">
                            <a:avLst/>
                          </a:prstGeom>
                        </pic:spPr>
                      </pic:pic>
                    </a:graphicData>
                  </a:graphic>
                </wp:inline>
              </w:drawing>
            </w:r>
            <w:r>
              <w:br/>
            </w:r>
            <w:r w:rsidR="161E616F">
              <w:rPr/>
              <w:t>*</w:t>
            </w:r>
            <w:r w:rsidR="161E616F">
              <w:rPr/>
              <w:t>Backend</w:t>
            </w:r>
            <w:r w:rsidR="161E616F">
              <w:rPr/>
              <w:t xml:space="preserve"> en GCP, donde se in</w:t>
            </w:r>
            <w:r w:rsidR="161E616F">
              <w:rPr/>
              <w:t xml:space="preserve">gresan los datos y van </w:t>
            </w:r>
            <w:r w:rsidR="1E2D042C">
              <w:rPr/>
              <w:t>procesando.</w:t>
            </w:r>
          </w:p>
          <w:p w:rsidRPr="00A370C8" w:rsidR="0003309E" w:rsidP="1727E903" w:rsidRDefault="0003309E" w14:paraId="7B854C67" w14:textId="2CA8F80B">
            <w:pPr>
              <w:pStyle w:val="Normal"/>
              <w:spacing w:after="0" w:afterAutospacing="off" w:line="240" w:lineRule="auto"/>
              <w:jc w:val="both"/>
            </w:pPr>
            <w:r w:rsidR="0BBF142A">
              <w:drawing>
                <wp:inline wp14:editId="263B1DFF" wp14:anchorId="33B2958A">
                  <wp:extent cx="3686735" cy="1743519"/>
                  <wp:effectExtent l="0" t="0" r="0" b="0"/>
                  <wp:docPr id="98805003" name="" title="Insertando imagen..."/>
                  <wp:cNvGraphicFramePr>
                    <a:graphicFrameLocks noChangeAspect="1"/>
                  </wp:cNvGraphicFramePr>
                  <a:graphic>
                    <a:graphicData uri="http://schemas.openxmlformats.org/drawingml/2006/picture">
                      <pic:pic>
                        <pic:nvPicPr>
                          <pic:cNvPr id="0" name=""/>
                          <pic:cNvPicPr/>
                        </pic:nvPicPr>
                        <pic:blipFill>
                          <a:blip r:embed="Re712767fdba24e41">
                            <a:extLst>
                              <a:ext xmlns:a="http://schemas.openxmlformats.org/drawingml/2006/main" uri="{28A0092B-C50C-407E-A947-70E740481C1C}">
                                <a14:useLocalDpi val="0"/>
                              </a:ext>
                            </a:extLst>
                          </a:blip>
                          <a:stretch>
                            <a:fillRect/>
                          </a:stretch>
                        </pic:blipFill>
                        <pic:spPr>
                          <a:xfrm>
                            <a:off x="0" y="0"/>
                            <a:ext cx="3686735" cy="1743519"/>
                          </a:xfrm>
                          <a:prstGeom prst="rect">
                            <a:avLst/>
                          </a:prstGeom>
                        </pic:spPr>
                      </pic:pic>
                    </a:graphicData>
                  </a:graphic>
                </wp:inline>
              </w:drawing>
            </w:r>
            <w:r>
              <w:br/>
            </w:r>
            <w:r w:rsidR="675D0120">
              <w:rPr/>
              <w:t>*Datos procesados en GCP</w:t>
            </w:r>
          </w:p>
          <w:p w:rsidRPr="00A370C8" w:rsidR="0003309E" w:rsidP="1727E903" w:rsidRDefault="0003309E" w14:paraId="5FA4F02F" w14:textId="5F2E2E44">
            <w:pPr>
              <w:pStyle w:val="Normal"/>
              <w:spacing w:after="0" w:afterAutospacing="off" w:line="240" w:lineRule="auto"/>
              <w:jc w:val="both"/>
            </w:pPr>
          </w:p>
          <w:p w:rsidRPr="00A370C8" w:rsidR="0003309E" w:rsidP="1727E903" w:rsidRDefault="0003309E" w14:paraId="55746C3D" w14:textId="4D3E2BD1">
            <w:pPr>
              <w:pStyle w:val="Normal"/>
              <w:spacing w:after="0" w:afterAutospacing="off" w:line="240" w:lineRule="auto"/>
              <w:jc w:val="both"/>
            </w:pPr>
            <w:r w:rsidR="66FC6E7C">
              <w:drawing>
                <wp:inline wp14:editId="650BD85A" wp14:anchorId="10EB8F52">
                  <wp:extent cx="3090316" cy="2053478"/>
                  <wp:effectExtent l="0" t="0" r="0" b="0"/>
                  <wp:docPr id="852381798" name="" title=""/>
                  <wp:cNvGraphicFramePr>
                    <a:graphicFrameLocks noChangeAspect="1"/>
                  </wp:cNvGraphicFramePr>
                  <a:graphic>
                    <a:graphicData uri="http://schemas.openxmlformats.org/drawingml/2006/picture">
                      <pic:pic>
                        <pic:nvPicPr>
                          <pic:cNvPr id="0" name=""/>
                          <pic:cNvPicPr/>
                        </pic:nvPicPr>
                        <pic:blipFill>
                          <a:blip r:embed="R2780da00dfb54d20">
                            <a:extLst>
                              <a:ext xmlns:a="http://schemas.openxmlformats.org/drawingml/2006/main" uri="{28A0092B-C50C-407E-A947-70E740481C1C}">
                                <a14:useLocalDpi val="0"/>
                              </a:ext>
                            </a:extLst>
                          </a:blip>
                          <a:stretch>
                            <a:fillRect/>
                          </a:stretch>
                        </pic:blipFill>
                        <pic:spPr>
                          <a:xfrm>
                            <a:off x="0" y="0"/>
                            <a:ext cx="3090316" cy="2053478"/>
                          </a:xfrm>
                          <a:prstGeom prst="rect">
                            <a:avLst/>
                          </a:prstGeom>
                        </pic:spPr>
                      </pic:pic>
                    </a:graphicData>
                  </a:graphic>
                </wp:inline>
              </w:drawing>
            </w:r>
          </w:p>
          <w:p w:rsidRPr="00A370C8" w:rsidR="0003309E" w:rsidP="1727E903" w:rsidRDefault="0003309E" w14:paraId="6220E962" w14:textId="0D2AB2F3">
            <w:pPr>
              <w:pStyle w:val="Normal"/>
              <w:spacing w:after="0" w:afterAutospacing="off" w:line="240" w:lineRule="auto"/>
              <w:jc w:val="both"/>
            </w:pPr>
            <w:r w:rsidR="66FC6E7C">
              <w:rPr/>
              <w:t>Estado: Desplegado</w:t>
            </w:r>
          </w:p>
          <w:p w:rsidRPr="00A370C8" w:rsidR="0003309E" w:rsidP="1727E903" w:rsidRDefault="0003309E" w14:paraId="4B59818C" w14:textId="6550ACAA">
            <w:pPr>
              <w:jc w:val="both"/>
              <w:rPr>
                <w:rFonts w:ascii="Calibri" w:hAnsi="Calibri" w:cs="Arial"/>
                <w:b w:val="1"/>
                <w:bCs w:val="1"/>
                <w:i w:val="1"/>
                <w:iCs w:val="1"/>
                <w:color w:val="548DD4"/>
                <w:sz w:val="20"/>
                <w:szCs w:val="20"/>
                <w:lang w:eastAsia="es-CL"/>
              </w:rPr>
            </w:pPr>
          </w:p>
          <w:p w:rsidRPr="00A370C8" w:rsidR="0003309E" w:rsidP="1727E903" w:rsidRDefault="0003309E" w14:paraId="43AED659" w14:textId="57210FD1">
            <w:pPr>
              <w:jc w:val="both"/>
              <w:rPr>
                <w:rFonts w:ascii="Calibri" w:hAnsi="Calibri" w:cs="Arial"/>
                <w:i w:val="1"/>
                <w:iCs w:val="1"/>
                <w:color w:val="548DD4"/>
                <w:sz w:val="20"/>
                <w:szCs w:val="20"/>
                <w:lang w:eastAsia="es-CL"/>
              </w:rPr>
            </w:pPr>
            <w:r w:rsidRPr="1727E903" w:rsidR="413F4F6F">
              <w:rPr>
                <w:rFonts w:ascii="Calibri" w:hAnsi="Calibri" w:cs="Arial"/>
                <w:b w:val="1"/>
                <w:bCs w:val="1"/>
                <w:i w:val="1"/>
                <w:iCs w:val="1"/>
                <w:color w:val="548DD4"/>
                <w:sz w:val="20"/>
                <w:szCs w:val="20"/>
                <w:lang w:eastAsia="es-CL"/>
              </w:rPr>
              <w:t>Evidencia de visualización de datos:</w:t>
            </w:r>
            <w:r w:rsidRPr="1727E903" w:rsidR="70C060AA">
              <w:rPr>
                <w:rFonts w:ascii="Calibri" w:hAnsi="Calibri" w:cs="Arial"/>
                <w:i w:val="1"/>
                <w:iCs w:val="1"/>
                <w:color w:val="548DD4"/>
                <w:sz w:val="20"/>
                <w:szCs w:val="20"/>
                <w:lang w:eastAsia="es-CL"/>
              </w:rPr>
              <w:t xml:space="preserve"> En cuanto a la visualización de datos, se han desarrollado </w:t>
            </w:r>
            <w:r w:rsidRPr="1727E903" w:rsidR="70C060AA">
              <w:rPr>
                <w:rFonts w:ascii="Calibri" w:hAnsi="Calibri" w:cs="Arial"/>
                <w:i w:val="1"/>
                <w:iCs w:val="1"/>
                <w:color w:val="548DD4"/>
                <w:sz w:val="20"/>
                <w:szCs w:val="20"/>
                <w:lang w:eastAsia="es-CL"/>
              </w:rPr>
              <w:t>dashboards</w:t>
            </w:r>
            <w:r w:rsidRPr="1727E903" w:rsidR="70C060AA">
              <w:rPr>
                <w:rFonts w:ascii="Calibri" w:hAnsi="Calibri" w:cs="Arial"/>
                <w:i w:val="1"/>
                <w:iCs w:val="1"/>
                <w:color w:val="548DD4"/>
                <w:sz w:val="20"/>
                <w:szCs w:val="20"/>
                <w:lang w:eastAsia="es-CL"/>
              </w:rPr>
              <w:t xml:space="preserve"> que permiten al usuario revisar los resultados de manera clara y accesible. Estos </w:t>
            </w:r>
            <w:r w:rsidRPr="1727E903" w:rsidR="70C060AA">
              <w:rPr>
                <w:rFonts w:ascii="Calibri" w:hAnsi="Calibri" w:cs="Arial"/>
                <w:i w:val="1"/>
                <w:iCs w:val="1"/>
                <w:color w:val="548DD4"/>
                <w:sz w:val="20"/>
                <w:szCs w:val="20"/>
                <w:lang w:eastAsia="es-CL"/>
              </w:rPr>
              <w:t>dashboards</w:t>
            </w:r>
            <w:r w:rsidRPr="1727E903" w:rsidR="70C060AA">
              <w:rPr>
                <w:rFonts w:ascii="Calibri" w:hAnsi="Calibri" w:cs="Arial"/>
                <w:i w:val="1"/>
                <w:iCs w:val="1"/>
                <w:color w:val="548DD4"/>
                <w:sz w:val="20"/>
                <w:szCs w:val="20"/>
                <w:lang w:eastAsia="es-CL"/>
              </w:rPr>
              <w:t xml:space="preserve"> muestran los datos extraídos por la IA y procesados en </w:t>
            </w:r>
            <w:r w:rsidRPr="1727E903" w:rsidR="70C060AA">
              <w:rPr>
                <w:rFonts w:ascii="Calibri" w:hAnsi="Calibri" w:cs="Arial"/>
                <w:i w:val="1"/>
                <w:iCs w:val="1"/>
                <w:color w:val="548DD4"/>
                <w:sz w:val="20"/>
                <w:szCs w:val="20"/>
                <w:lang w:eastAsia="es-CL"/>
              </w:rPr>
              <w:t>BigQuery</w:t>
            </w:r>
            <w:r w:rsidRPr="1727E903" w:rsidR="70C060AA">
              <w:rPr>
                <w:rFonts w:ascii="Calibri" w:hAnsi="Calibri" w:cs="Arial"/>
                <w:i w:val="1"/>
                <w:iCs w:val="1"/>
                <w:color w:val="548DD4"/>
                <w:sz w:val="20"/>
                <w:szCs w:val="20"/>
                <w:lang w:eastAsia="es-CL"/>
              </w:rPr>
              <w:t>, ofreciendo gráficos y tablas que facilitan el análisis y la interpretación de la información. Aunque el diseño visual aún se encuentra en una fase inicial, la funcionalidad está completamente operativa, permitiendo una visualización efectiva de los datos procesados y acercándonos al objetivo de ofrecer una plataforma completa para la gestión de la huella de carbono.</w:t>
            </w:r>
          </w:p>
          <w:p w:rsidRPr="00A370C8" w:rsidR="0003309E" w:rsidP="1727E903" w:rsidRDefault="0003309E" w14:paraId="60F5AF95" w14:textId="32F35266">
            <w:pPr>
              <w:jc w:val="both"/>
              <w:rPr>
                <w:rFonts w:ascii="Calibri" w:hAnsi="Calibri" w:cs="Arial"/>
                <w:i w:val="1"/>
                <w:iCs w:val="1"/>
                <w:color w:val="548DD4"/>
                <w:sz w:val="20"/>
                <w:szCs w:val="20"/>
                <w:lang w:eastAsia="es-CL"/>
              </w:rPr>
            </w:pPr>
          </w:p>
          <w:p w:rsidRPr="00A370C8" w:rsidR="0003309E" w:rsidP="1727E903" w:rsidRDefault="0003309E" w14:paraId="51E5B895" w14:textId="162845AB">
            <w:pPr>
              <w:pStyle w:val="Normal"/>
              <w:jc w:val="both"/>
            </w:pPr>
            <w:r w:rsidR="63290865">
              <w:drawing>
                <wp:inline wp14:editId="5C34187D" wp14:anchorId="4DC9BC93">
                  <wp:extent cx="4371975" cy="1457325"/>
                  <wp:effectExtent l="0" t="0" r="0" b="0"/>
                  <wp:docPr id="1954162281" name="" title=""/>
                  <wp:cNvGraphicFramePr>
                    <a:graphicFrameLocks noChangeAspect="1"/>
                  </wp:cNvGraphicFramePr>
                  <a:graphic>
                    <a:graphicData uri="http://schemas.openxmlformats.org/drawingml/2006/picture">
                      <pic:pic>
                        <pic:nvPicPr>
                          <pic:cNvPr id="0" name=""/>
                          <pic:cNvPicPr/>
                        </pic:nvPicPr>
                        <pic:blipFill>
                          <a:blip r:embed="Rad6ca8c845354821">
                            <a:extLst>
                              <a:ext xmlns:a="http://schemas.openxmlformats.org/drawingml/2006/main" uri="{28A0092B-C50C-407E-A947-70E740481C1C}">
                                <a14:useLocalDpi val="0"/>
                              </a:ext>
                            </a:extLst>
                          </a:blip>
                          <a:stretch>
                            <a:fillRect/>
                          </a:stretch>
                        </pic:blipFill>
                        <pic:spPr>
                          <a:xfrm>
                            <a:off x="0" y="0"/>
                            <a:ext cx="4371975" cy="1457325"/>
                          </a:xfrm>
                          <a:prstGeom prst="rect">
                            <a:avLst/>
                          </a:prstGeom>
                        </pic:spPr>
                      </pic:pic>
                    </a:graphicData>
                  </a:graphic>
                </wp:inline>
              </w:drawing>
            </w:r>
          </w:p>
        </w:tc>
      </w:tr>
    </w:tbl>
    <w:tbl>
      <w:tblPr>
        <w:tblStyle w:val="Tablaconcuadrcula"/>
        <w:tblpPr w:leftFromText="141" w:rightFromText="141" w:vertAnchor="text" w:horzAnchor="margin" w:tblpX="-719" w:tblpY="-116"/>
        <w:tblW w:w="964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640"/>
      </w:tblGrid>
      <w:tr w:rsidR="00586C9C" w:rsidTr="000A1331" w14:paraId="31DD54DD" w14:textId="77777777">
        <w:trPr>
          <w:trHeight w:val="440"/>
        </w:trPr>
        <w:tc>
          <w:tcPr>
            <w:tcW w:w="9640" w:type="dxa"/>
            <w:vAlign w:val="center"/>
          </w:tcPr>
          <w:p w:rsidRPr="00BF2EA6" w:rsidR="00586C9C" w:rsidP="000A1331" w:rsidRDefault="00586C9C" w14:paraId="26CA16E7" w14:textId="77777777">
            <w:pPr>
              <w:rPr>
                <w:b/>
                <w:color w:val="1F3864" w:themeColor="accent1" w:themeShade="80"/>
                <w:sz w:val="28"/>
                <w:szCs w:val="28"/>
              </w:rPr>
            </w:pPr>
            <w:r>
              <w:rPr>
                <w:b/>
                <w:color w:val="1F3864" w:themeColor="accent1" w:themeShade="80"/>
                <w:sz w:val="28"/>
                <w:szCs w:val="28"/>
              </w:rPr>
              <w:lastRenderedPageBreak/>
              <w:t>2</w:t>
            </w:r>
            <w:r w:rsidRPr="00874D16">
              <w:rPr>
                <w:b/>
                <w:color w:val="1F3864" w:themeColor="accent1" w:themeShade="80"/>
                <w:sz w:val="28"/>
                <w:szCs w:val="28"/>
              </w:rPr>
              <w:t xml:space="preserve">. </w:t>
            </w:r>
            <w:r>
              <w:rPr>
                <w:b/>
                <w:color w:val="1F3864" w:themeColor="accent1" w:themeShade="80"/>
                <w:sz w:val="28"/>
                <w:szCs w:val="28"/>
              </w:rPr>
              <w:t xml:space="preserve">Monitoreo del Plan de Trabajo </w:t>
            </w:r>
          </w:p>
        </w:tc>
      </w:tr>
      <w:tr w:rsidR="00586C9C" w:rsidTr="000A1331" w14:paraId="07A4A632" w14:textId="77777777">
        <w:trPr>
          <w:trHeight w:val="800"/>
        </w:trPr>
        <w:tc>
          <w:tcPr>
            <w:tcW w:w="9640" w:type="dxa"/>
            <w:shd w:val="clear" w:color="auto" w:fill="D9E2F3" w:themeFill="accent1" w:themeFillTint="33"/>
            <w:vAlign w:val="center"/>
          </w:tcPr>
          <w:p w:rsidRPr="00DA1615" w:rsidR="00586C9C" w:rsidP="00D714E2" w:rsidRDefault="00586C9C" w14:paraId="130D7DED" w14:textId="5701F8AA">
            <w:pPr>
              <w:jc w:val="both"/>
              <w:rPr>
                <w:rFonts w:ascii="Calibri" w:hAnsi="Calibri"/>
                <w:color w:val="1F3864" w:themeColor="accent1" w:themeShade="80"/>
              </w:rPr>
            </w:pPr>
            <w:r w:rsidRPr="00DA1615">
              <w:rPr>
                <w:rFonts w:ascii="Calibri" w:hAnsi="Calibri"/>
                <w:color w:val="1F3864" w:themeColor="accent1" w:themeShade="80"/>
              </w:rPr>
              <w:t xml:space="preserve">Examina cuidadosamente tu plan de trabajo, enfocándote especialmente en la columna de </w:t>
            </w:r>
            <w:r w:rsidR="00BE1024">
              <w:rPr>
                <w:rFonts w:ascii="Calibri" w:hAnsi="Calibri"/>
                <w:color w:val="1F3864" w:themeColor="accent1" w:themeShade="80"/>
              </w:rPr>
              <w:t xml:space="preserve">estado de avance </w:t>
            </w:r>
            <w:r w:rsidRPr="00DA1615">
              <w:rPr>
                <w:rFonts w:ascii="Calibri" w:hAnsi="Calibri"/>
                <w:color w:val="1F3864" w:themeColor="accent1" w:themeShade="80"/>
              </w:rPr>
              <w:t>y ajustes.</w:t>
            </w:r>
          </w:p>
        </w:tc>
      </w:tr>
    </w:tbl>
    <w:p w:rsidR="0003309E" w:rsidP="0003309E" w:rsidRDefault="0003309E" w14:paraId="5DABEEF6" w14:textId="59A60B1E">
      <w:pPr>
        <w:spacing w:after="0" w:line="240" w:lineRule="auto"/>
        <w:rPr>
          <w:rFonts w:cs="Calibri Light"/>
          <w:color w:val="595959" w:themeColor="text1" w:themeTint="A6"/>
          <w:sz w:val="24"/>
          <w:szCs w:val="24"/>
          <w:lang w:val="es-ES"/>
        </w:rPr>
      </w:pPr>
    </w:p>
    <w:tbl>
      <w:tblPr>
        <w:tblStyle w:val="Tablaconcuadrcula"/>
        <w:tblpPr w:leftFromText="180" w:rightFromText="180" w:vertAnchor="page" w:horzAnchor="margin" w:tblpXSpec="center" w:tblpY="3517"/>
        <w:tblW w:w="9776"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ayout w:type="fixed"/>
        <w:tblLook w:val="04A0" w:firstRow="1" w:lastRow="0" w:firstColumn="1" w:lastColumn="0" w:noHBand="0" w:noVBand="1"/>
      </w:tblPr>
      <w:tblGrid>
        <w:gridCol w:w="1328"/>
        <w:gridCol w:w="1077"/>
        <w:gridCol w:w="1276"/>
        <w:gridCol w:w="1276"/>
        <w:gridCol w:w="1275"/>
        <w:gridCol w:w="1276"/>
        <w:gridCol w:w="1418"/>
        <w:gridCol w:w="850"/>
      </w:tblGrid>
      <w:tr w:rsidRPr="006E3B0D" w:rsidR="00FD5149" w:rsidTr="1727E903" w14:paraId="66FA4353" w14:textId="77777777">
        <w:trPr>
          <w:trHeight w:val="300"/>
        </w:trPr>
        <w:tc>
          <w:tcPr>
            <w:tcW w:w="9776" w:type="dxa"/>
            <w:gridSpan w:val="8"/>
            <w:tcMar/>
            <w:vAlign w:val="center"/>
          </w:tcPr>
          <w:p w:rsidRPr="006E3B0D" w:rsidR="00FD5149" w:rsidP="00FD5149" w:rsidRDefault="00FD5149" w14:paraId="0EAB9185"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Plan de Trabajo</w:t>
            </w:r>
          </w:p>
        </w:tc>
      </w:tr>
      <w:tr w:rsidRPr="006E3B0D" w:rsidR="00FD5149" w:rsidTr="1727E903" w14:paraId="54BB210F" w14:textId="77777777">
        <w:trPr>
          <w:trHeight w:val="300"/>
        </w:trPr>
        <w:tc>
          <w:tcPr>
            <w:tcW w:w="1328" w:type="dxa"/>
            <w:tcMar/>
            <w:vAlign w:val="center"/>
          </w:tcPr>
          <w:p w:rsidRPr="006E3B0D" w:rsidR="00FD5149" w:rsidP="00FD5149" w:rsidRDefault="00FD5149" w14:paraId="29F5C735" w14:textId="77777777">
            <w:pPr>
              <w:jc w:val="center"/>
              <w:rPr>
                <w:rFonts w:ascii="Calibri" w:hAnsi="Calibri"/>
                <w:color w:val="1F3864" w:themeColor="accent1" w:themeShade="80"/>
                <w:sz w:val="18"/>
              </w:rPr>
            </w:pPr>
            <w:r>
              <w:rPr>
                <w:rFonts w:ascii="Calibri" w:hAnsi="Calibri"/>
                <w:color w:val="1F3864" w:themeColor="accent1" w:themeShade="80"/>
                <w:sz w:val="18"/>
              </w:rPr>
              <w:t>C</w:t>
            </w:r>
            <w:r w:rsidRPr="006E3B0D">
              <w:rPr>
                <w:rFonts w:ascii="Calibri" w:hAnsi="Calibri"/>
                <w:color w:val="1F3864" w:themeColor="accent1" w:themeShade="80"/>
                <w:sz w:val="18"/>
              </w:rPr>
              <w:t>ompetencia</w:t>
            </w:r>
            <w:r>
              <w:rPr>
                <w:rFonts w:ascii="Calibri" w:hAnsi="Calibri"/>
                <w:color w:val="1F3864" w:themeColor="accent1" w:themeShade="80"/>
                <w:sz w:val="18"/>
              </w:rPr>
              <w:t xml:space="preserve"> o unidades de competencias</w:t>
            </w:r>
          </w:p>
        </w:tc>
        <w:tc>
          <w:tcPr>
            <w:tcW w:w="1077" w:type="dxa"/>
            <w:tcMar/>
            <w:vAlign w:val="center"/>
          </w:tcPr>
          <w:p w:rsidRPr="006E3B0D" w:rsidR="00FD5149" w:rsidP="00FD5149" w:rsidRDefault="00FD5149" w14:paraId="54E7FFFD"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Actividades</w:t>
            </w:r>
          </w:p>
        </w:tc>
        <w:tc>
          <w:tcPr>
            <w:tcW w:w="1276" w:type="dxa"/>
            <w:tcMar/>
            <w:vAlign w:val="center"/>
          </w:tcPr>
          <w:p w:rsidRPr="006E3B0D" w:rsidR="00FD5149" w:rsidP="00FD5149" w:rsidRDefault="00FD5149" w14:paraId="63546E8A"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Recursos</w:t>
            </w:r>
          </w:p>
        </w:tc>
        <w:tc>
          <w:tcPr>
            <w:tcW w:w="1276" w:type="dxa"/>
            <w:tcMar/>
            <w:vAlign w:val="center"/>
          </w:tcPr>
          <w:p w:rsidRPr="006E3B0D" w:rsidR="00FD5149" w:rsidP="00FD5149" w:rsidRDefault="00FD5149" w14:paraId="392197F9"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Duración de la actividad</w:t>
            </w:r>
          </w:p>
        </w:tc>
        <w:tc>
          <w:tcPr>
            <w:tcW w:w="1275" w:type="dxa"/>
            <w:tcMar/>
            <w:vAlign w:val="center"/>
          </w:tcPr>
          <w:p w:rsidRPr="006E3B0D" w:rsidR="00FD5149" w:rsidP="00FD5149" w:rsidRDefault="00FD5149" w14:paraId="58CFFE40"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Responsable</w:t>
            </w:r>
            <w:r w:rsidRPr="006E3B0D">
              <w:rPr>
                <w:rStyle w:val="Refdenotaalpie"/>
                <w:rFonts w:ascii="Calibri" w:hAnsi="Calibri"/>
                <w:color w:val="1F3864" w:themeColor="accent1" w:themeShade="80"/>
                <w:sz w:val="18"/>
              </w:rPr>
              <w:footnoteReference w:id="1"/>
            </w:r>
          </w:p>
        </w:tc>
        <w:tc>
          <w:tcPr>
            <w:tcW w:w="1276" w:type="dxa"/>
            <w:tcMar/>
            <w:vAlign w:val="center"/>
          </w:tcPr>
          <w:p w:rsidRPr="006E3B0D" w:rsidR="00FD5149" w:rsidP="00FD5149" w:rsidRDefault="00FD5149" w14:paraId="3E59D270"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Observaciones</w:t>
            </w:r>
          </w:p>
        </w:tc>
        <w:tc>
          <w:tcPr>
            <w:tcW w:w="1418" w:type="dxa"/>
            <w:tcMar/>
            <w:vAlign w:val="center"/>
          </w:tcPr>
          <w:p w:rsidRPr="006E3B0D" w:rsidR="00FD5149" w:rsidP="00FD5149" w:rsidRDefault="00FD5149" w14:paraId="16EAEFD4"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Estado de avance</w:t>
            </w:r>
          </w:p>
        </w:tc>
        <w:tc>
          <w:tcPr>
            <w:tcW w:w="850" w:type="dxa"/>
            <w:tcMar/>
            <w:vAlign w:val="center"/>
          </w:tcPr>
          <w:p w:rsidRPr="006E3B0D" w:rsidR="00FD5149" w:rsidP="00FD5149" w:rsidRDefault="00FD5149" w14:paraId="4DFF4306" w14:textId="77777777">
            <w:pPr>
              <w:jc w:val="center"/>
              <w:rPr>
                <w:rFonts w:ascii="Calibri" w:hAnsi="Calibri"/>
                <w:color w:val="1F3864" w:themeColor="accent1" w:themeShade="80"/>
                <w:sz w:val="18"/>
              </w:rPr>
            </w:pPr>
            <w:r>
              <w:rPr>
                <w:rFonts w:ascii="Calibri" w:hAnsi="Calibri"/>
                <w:color w:val="1F3864" w:themeColor="accent1" w:themeShade="80"/>
                <w:sz w:val="18"/>
              </w:rPr>
              <w:t>A</w:t>
            </w:r>
            <w:r w:rsidRPr="006E3B0D">
              <w:rPr>
                <w:rFonts w:ascii="Calibri" w:hAnsi="Calibri"/>
                <w:color w:val="1F3864" w:themeColor="accent1" w:themeShade="80"/>
                <w:sz w:val="18"/>
              </w:rPr>
              <w:t>justes</w:t>
            </w:r>
          </w:p>
        </w:tc>
      </w:tr>
      <w:tr w:rsidRPr="006E3B0D" w:rsidR="00FD5149" w:rsidTr="1727E903" w14:paraId="0D4FAAA2" w14:textId="77777777">
        <w:trPr>
          <w:trHeight w:val="300"/>
        </w:trPr>
        <w:tc>
          <w:tcPr>
            <w:tcW w:w="1328" w:type="dxa"/>
            <w:tcMar/>
          </w:tcPr>
          <w:p w:rsidR="1727E903" w:rsidP="1727E903" w:rsidRDefault="1727E903" w14:paraId="2E77A13A" w14:textId="32473180">
            <w:pPr>
              <w:spacing w:before="0" w:beforeAutospacing="off" w:after="0" w:afterAutospacing="off"/>
              <w:jc w:val="center"/>
            </w:pPr>
            <w:r w:rsidRPr="1727E903" w:rsidR="1727E903">
              <w:rPr>
                <w:rFonts w:ascii="Calibri" w:hAnsi="Calibri" w:eastAsia="Calibri" w:cs="Calibri"/>
                <w:i w:val="1"/>
                <w:iCs w:val="1"/>
                <w:color w:val="548DD4"/>
                <w:sz w:val="18"/>
                <w:szCs w:val="18"/>
              </w:rPr>
              <w:t>Gestión de Proyectos Informáticos.</w:t>
            </w:r>
          </w:p>
        </w:tc>
        <w:tc>
          <w:tcPr>
            <w:tcW w:w="1077" w:type="dxa"/>
            <w:tcMar/>
          </w:tcPr>
          <w:p w:rsidR="1727E903" w:rsidP="1727E903" w:rsidRDefault="1727E903" w14:paraId="560A502D" w14:textId="36F20CAC">
            <w:pPr>
              <w:spacing w:before="0" w:beforeAutospacing="off" w:after="160" w:afterAutospacing="off" w:line="257" w:lineRule="auto"/>
            </w:pPr>
            <w:r w:rsidRPr="1727E903" w:rsidR="1727E903">
              <w:rPr>
                <w:rFonts w:ascii="Calibri" w:hAnsi="Calibri" w:eastAsia="Calibri" w:cs="Calibri"/>
                <w:i w:val="1"/>
                <w:iCs w:val="1"/>
                <w:color w:val="548DD4"/>
                <w:sz w:val="18"/>
                <w:szCs w:val="18"/>
              </w:rPr>
              <w:t xml:space="preserve">Idear una propuesta de solución. </w:t>
            </w:r>
          </w:p>
        </w:tc>
        <w:tc>
          <w:tcPr>
            <w:tcW w:w="1276" w:type="dxa"/>
            <w:tcMar/>
          </w:tcPr>
          <w:p w:rsidR="1727E903" w:rsidP="1727E903" w:rsidRDefault="1727E903" w14:paraId="7B99CDE5" w14:textId="0597FB41">
            <w:pPr>
              <w:spacing w:before="0" w:beforeAutospacing="off" w:after="160" w:afterAutospacing="off" w:line="257" w:lineRule="auto"/>
              <w:ind w:left="0" w:right="-94"/>
              <w:jc w:val="both"/>
            </w:pPr>
            <w:r w:rsidRPr="1727E903" w:rsidR="1727E903">
              <w:rPr>
                <w:rFonts w:ascii="Calibri" w:hAnsi="Calibri" w:eastAsia="Calibri" w:cs="Calibri"/>
                <w:i w:val="1"/>
                <w:iCs w:val="1"/>
                <w:color w:val="548DD4"/>
                <w:sz w:val="18"/>
                <w:szCs w:val="18"/>
              </w:rPr>
              <w:t>Reuniones con stakeholders, docs normativos, herramientas colaborativas (Google Meet, Google Docs).</w:t>
            </w:r>
          </w:p>
        </w:tc>
        <w:tc>
          <w:tcPr>
            <w:tcW w:w="1276" w:type="dxa"/>
            <w:tcMar/>
          </w:tcPr>
          <w:p w:rsidRPr="006E3B0D" w:rsidR="00FD5149" w:rsidP="1727E903" w:rsidRDefault="00FD5149" w14:paraId="39B228F9" w14:textId="1561E51F">
            <w:pPr>
              <w:spacing w:before="0" w:beforeAutospacing="off" w:after="160" w:afterAutospacing="off" w:line="257" w:lineRule="auto"/>
              <w:jc w:val="center"/>
            </w:pPr>
            <w:r w:rsidRPr="1727E903" w:rsidR="13FFD4C4">
              <w:rPr>
                <w:rFonts w:ascii="Calibri" w:hAnsi="Calibri" w:eastAsia="Calibri" w:cs="Calibri"/>
                <w:i w:val="1"/>
                <w:iCs w:val="1"/>
                <w:noProof w:val="0"/>
                <w:color w:val="548DD4"/>
                <w:sz w:val="18"/>
                <w:szCs w:val="18"/>
                <w:lang w:val="es-CL"/>
              </w:rPr>
              <w:t>2 semanas.</w:t>
            </w:r>
          </w:p>
          <w:p w:rsidRPr="006E3B0D" w:rsidR="00FD5149" w:rsidP="1727E903" w:rsidRDefault="00FD5149" w14:paraId="66A5D860" w14:textId="0C7EA8C4">
            <w:pPr>
              <w:jc w:val="both"/>
              <w:rPr>
                <w:rFonts w:ascii="Calibri" w:hAnsi="Calibri" w:cs="Arial"/>
                <w:i w:val="1"/>
                <w:iCs w:val="1"/>
                <w:color w:val="548DD4"/>
                <w:sz w:val="18"/>
                <w:szCs w:val="18"/>
                <w:lang w:eastAsia="es-CL"/>
              </w:rPr>
            </w:pPr>
          </w:p>
        </w:tc>
        <w:tc>
          <w:tcPr>
            <w:tcW w:w="1275" w:type="dxa"/>
            <w:tcMar/>
          </w:tcPr>
          <w:p w:rsidR="1727E903" w:rsidP="1727E903" w:rsidRDefault="1727E903" w14:paraId="1E5D9715" w14:textId="49EED3FF">
            <w:pPr>
              <w:spacing w:before="0" w:beforeAutospacing="off" w:after="160" w:afterAutospacing="off" w:line="257" w:lineRule="auto"/>
              <w:jc w:val="center"/>
            </w:pPr>
            <w:r w:rsidRPr="1727E903" w:rsidR="1727E903">
              <w:rPr>
                <w:rFonts w:ascii="Calibri" w:hAnsi="Calibri" w:eastAsia="Calibri" w:cs="Calibri"/>
                <w:i w:val="1"/>
                <w:iCs w:val="1"/>
                <w:color w:val="548DD4"/>
                <w:sz w:val="18"/>
                <w:szCs w:val="18"/>
              </w:rPr>
              <w:t>Jorge López.</w:t>
            </w:r>
          </w:p>
        </w:tc>
        <w:tc>
          <w:tcPr>
            <w:tcW w:w="1276" w:type="dxa"/>
            <w:tcMar/>
          </w:tcPr>
          <w:p w:rsidR="1727E903" w:rsidP="1727E903" w:rsidRDefault="1727E903" w14:paraId="3B0E9C64" w14:textId="13191C89">
            <w:pPr>
              <w:spacing w:before="0" w:beforeAutospacing="off" w:after="160" w:afterAutospacing="off" w:line="257" w:lineRule="auto"/>
              <w:ind w:left="-50" w:right="0" w:firstLine="50"/>
              <w:jc w:val="both"/>
            </w:pPr>
            <w:r w:rsidRPr="1727E903" w:rsidR="1727E903">
              <w:rPr>
                <w:rFonts w:ascii="Calibri" w:hAnsi="Calibri" w:eastAsia="Calibri" w:cs="Calibri"/>
                <w:i w:val="1"/>
                <w:iCs w:val="1"/>
                <w:color w:val="548DD4"/>
                <w:sz w:val="18"/>
                <w:szCs w:val="18"/>
              </w:rPr>
              <w:t>Posibles dificultades: obtener la disponibilidad de los stakeholders para reuniones y aclarar detalles específicos de los requisitos normativos.</w:t>
            </w:r>
          </w:p>
        </w:tc>
        <w:tc>
          <w:tcPr>
            <w:tcW w:w="1418" w:type="dxa"/>
            <w:tcMar/>
          </w:tcPr>
          <w:p w:rsidRPr="00E54467" w:rsidR="00FD5149" w:rsidP="1727E903" w:rsidRDefault="00FD5149" w14:paraId="2163602D" w14:textId="76F9C249">
            <w:pPr>
              <w:jc w:val="both"/>
              <w:rPr>
                <w:rFonts w:ascii="Calibri" w:hAnsi="Calibri" w:cs="Arial"/>
                <w:i w:val="1"/>
                <w:iCs w:val="1"/>
                <w:color w:val="C00000"/>
                <w:sz w:val="16"/>
                <w:szCs w:val="16"/>
                <w:lang w:eastAsia="es-CL"/>
              </w:rPr>
            </w:pPr>
            <w:r w:rsidRPr="1727E903" w:rsidR="42072DCB">
              <w:rPr>
                <w:rFonts w:ascii="Calibri" w:hAnsi="Calibri" w:cs="Arial"/>
                <w:i w:val="1"/>
                <w:iCs w:val="1"/>
                <w:color w:val="548DD4"/>
                <w:sz w:val="18"/>
                <w:szCs w:val="18"/>
                <w:lang w:eastAsia="es-CL"/>
              </w:rPr>
              <w:t>Completado</w:t>
            </w:r>
            <w:r w:rsidRPr="1727E903" w:rsidR="42072DCB">
              <w:rPr>
                <w:rFonts w:ascii="Calibri" w:hAnsi="Calibri" w:cs="Arial"/>
                <w:i w:val="1"/>
                <w:iCs w:val="1"/>
                <w:color w:val="C00000"/>
                <w:sz w:val="16"/>
                <w:szCs w:val="16"/>
                <w:lang w:eastAsia="es-CL"/>
              </w:rPr>
              <w:t xml:space="preserve"> </w:t>
            </w:r>
          </w:p>
        </w:tc>
        <w:tc>
          <w:tcPr>
            <w:tcW w:w="850" w:type="dxa"/>
            <w:tcMar/>
          </w:tcPr>
          <w:p w:rsidRPr="006E3B0D" w:rsidR="00FD5149" w:rsidP="1727E903" w:rsidRDefault="00FD5149" w14:paraId="7C6D6F31" w14:textId="2F6F8009">
            <w:pPr>
              <w:pStyle w:val="Normal"/>
              <w:suppressLineNumbers w:val="0"/>
              <w:bidi w:val="0"/>
              <w:spacing w:before="0" w:beforeAutospacing="off" w:after="160" w:afterAutospacing="off" w:line="259" w:lineRule="auto"/>
              <w:ind w:left="0" w:right="0"/>
              <w:jc w:val="both"/>
            </w:pPr>
            <w:r w:rsidRPr="1727E903" w:rsidR="3B9F6690">
              <w:rPr>
                <w:rFonts w:ascii="Calibri" w:hAnsi="Calibri" w:cs="Arial"/>
                <w:i w:val="1"/>
                <w:iCs w:val="1"/>
                <w:color w:val="548DD4"/>
                <w:sz w:val="18"/>
                <w:szCs w:val="18"/>
                <w:lang w:eastAsia="es-CL"/>
              </w:rPr>
              <w:t>N</w:t>
            </w:r>
            <w:r w:rsidRPr="1727E903" w:rsidR="3B9F6690">
              <w:rPr>
                <w:rFonts w:ascii="Calibri" w:hAnsi="Calibri" w:cs="Arial"/>
                <w:i w:val="1"/>
                <w:iCs w:val="1"/>
                <w:color w:val="548DD4"/>
                <w:sz w:val="18"/>
                <w:szCs w:val="18"/>
                <w:lang w:eastAsia="es-CL"/>
              </w:rPr>
              <w:t>ingún</w:t>
            </w:r>
            <w:r w:rsidRPr="1727E903" w:rsidR="3B9F6690">
              <w:rPr>
                <w:rFonts w:ascii="Calibri" w:hAnsi="Calibri" w:cs="Arial"/>
                <w:i w:val="1"/>
                <w:iCs w:val="1"/>
                <w:color w:val="548DD4"/>
                <w:sz w:val="18"/>
                <w:szCs w:val="18"/>
                <w:lang w:eastAsia="es-CL"/>
              </w:rPr>
              <w:t xml:space="preserve"> </w:t>
            </w:r>
            <w:r w:rsidRPr="1727E903" w:rsidR="3B9F6690">
              <w:rPr>
                <w:rFonts w:ascii="Calibri" w:hAnsi="Calibri" w:cs="Arial"/>
                <w:i w:val="1"/>
                <w:iCs w:val="1"/>
                <w:color w:val="548DD4"/>
                <w:sz w:val="18"/>
                <w:szCs w:val="18"/>
                <w:lang w:eastAsia="es-CL"/>
              </w:rPr>
              <w:t>ajuste en esta etapa</w:t>
            </w:r>
          </w:p>
        </w:tc>
      </w:tr>
      <w:tr w:rsidR="1727E903" w:rsidTr="1727E903" w14:paraId="6F68C25A">
        <w:trPr>
          <w:trHeight w:val="300"/>
        </w:trPr>
        <w:tc>
          <w:tcPr>
            <w:tcW w:w="1328" w:type="dxa"/>
            <w:tcMar/>
          </w:tcPr>
          <w:p w:rsidR="1727E903" w:rsidP="1727E903" w:rsidRDefault="1727E903" w14:paraId="39B557F2" w14:textId="52454ECC">
            <w:pPr>
              <w:spacing w:before="0" w:beforeAutospacing="off" w:after="0" w:afterAutospacing="off"/>
              <w:jc w:val="center"/>
            </w:pPr>
            <w:r w:rsidRPr="1727E903" w:rsidR="1727E903">
              <w:rPr>
                <w:rFonts w:ascii="Calibri" w:hAnsi="Calibri" w:eastAsia="Calibri" w:cs="Calibri"/>
                <w:i w:val="1"/>
                <w:iCs w:val="1"/>
                <w:color w:val="548DD4"/>
                <w:sz w:val="18"/>
                <w:szCs w:val="18"/>
              </w:rPr>
              <w:t>Desarrollo de software.</w:t>
            </w:r>
          </w:p>
        </w:tc>
        <w:tc>
          <w:tcPr>
            <w:tcW w:w="1077" w:type="dxa"/>
            <w:tcMar/>
          </w:tcPr>
          <w:p w:rsidR="1727E903" w:rsidP="1727E903" w:rsidRDefault="1727E903" w14:paraId="3D8A2AF9" w14:textId="21F24125">
            <w:pPr>
              <w:spacing w:before="0" w:beforeAutospacing="off" w:after="160" w:afterAutospacing="off" w:line="257" w:lineRule="auto"/>
            </w:pPr>
            <w:r w:rsidRPr="1727E903" w:rsidR="1727E903">
              <w:rPr>
                <w:rFonts w:ascii="Calibri" w:hAnsi="Calibri" w:eastAsia="Calibri" w:cs="Calibri"/>
                <w:i w:val="1"/>
                <w:iCs w:val="1"/>
                <w:color w:val="548DD4"/>
                <w:sz w:val="18"/>
                <w:szCs w:val="18"/>
              </w:rPr>
              <w:t>Desarrollo de prototipo funcional de la plataforma.</w:t>
            </w:r>
          </w:p>
        </w:tc>
        <w:tc>
          <w:tcPr>
            <w:tcW w:w="1276" w:type="dxa"/>
            <w:tcMar/>
          </w:tcPr>
          <w:p w:rsidR="1727E903" w:rsidP="1727E903" w:rsidRDefault="1727E903" w14:paraId="6EBFF4C2" w14:textId="2BA5EB34">
            <w:pPr>
              <w:spacing w:before="0" w:beforeAutospacing="off" w:after="160" w:afterAutospacing="off" w:line="257" w:lineRule="auto"/>
              <w:ind w:left="0" w:right="-94"/>
              <w:jc w:val="both"/>
            </w:pPr>
            <w:r w:rsidRPr="1727E903" w:rsidR="1727E903">
              <w:rPr>
                <w:rFonts w:ascii="Calibri" w:hAnsi="Calibri" w:eastAsia="Calibri" w:cs="Calibri"/>
                <w:i w:val="1"/>
                <w:iCs w:val="1"/>
                <w:color w:val="548DD4"/>
                <w:sz w:val="18"/>
                <w:szCs w:val="18"/>
              </w:rPr>
              <w:t xml:space="preserve">Herramientas de desarrollo </w:t>
            </w:r>
          </w:p>
          <w:p w:rsidR="16FDC18C" w:rsidP="1727E903" w:rsidRDefault="16FDC18C" w14:paraId="1F5017B2" w14:textId="0EF374FF">
            <w:pPr>
              <w:spacing w:before="0" w:beforeAutospacing="off" w:after="160" w:afterAutospacing="off" w:line="257" w:lineRule="auto"/>
              <w:ind w:left="0" w:right="-94"/>
              <w:jc w:val="both"/>
              <w:rPr>
                <w:rFonts w:ascii="Calibri" w:hAnsi="Calibri" w:eastAsia="Calibri" w:cs="Calibri"/>
                <w:i w:val="1"/>
                <w:iCs w:val="1"/>
                <w:color w:val="548DD4"/>
                <w:sz w:val="18"/>
                <w:szCs w:val="18"/>
              </w:rPr>
            </w:pPr>
            <w:r w:rsidRPr="1727E903" w:rsidR="16FDC18C">
              <w:rPr>
                <w:rFonts w:ascii="Calibri" w:hAnsi="Calibri" w:eastAsia="Calibri" w:cs="Calibri"/>
                <w:i w:val="1"/>
                <w:iCs w:val="1"/>
                <w:color w:val="548DD4"/>
                <w:sz w:val="18"/>
                <w:szCs w:val="18"/>
              </w:rPr>
              <w:t>Entorno de desarrollo de GCP</w:t>
            </w:r>
          </w:p>
        </w:tc>
        <w:tc>
          <w:tcPr>
            <w:tcW w:w="1276" w:type="dxa"/>
            <w:tcMar/>
          </w:tcPr>
          <w:p w:rsidR="03E5FC18" w:rsidP="1727E903" w:rsidRDefault="03E5FC18" w14:paraId="3E9491C9" w14:textId="06D35B8A">
            <w:pPr>
              <w:spacing w:before="0" w:beforeAutospacing="off" w:after="160" w:afterAutospacing="off" w:line="257" w:lineRule="auto"/>
              <w:jc w:val="center"/>
            </w:pPr>
            <w:r w:rsidRPr="1727E903" w:rsidR="03E5FC18">
              <w:rPr>
                <w:rFonts w:ascii="Calibri" w:hAnsi="Calibri" w:eastAsia="Calibri" w:cs="Calibri"/>
                <w:i w:val="1"/>
                <w:iCs w:val="1"/>
                <w:noProof w:val="0"/>
                <w:color w:val="548DD4"/>
                <w:sz w:val="18"/>
                <w:szCs w:val="18"/>
                <w:lang w:val="es-CL"/>
              </w:rPr>
              <w:t>2 semanas.</w:t>
            </w:r>
          </w:p>
          <w:p w:rsidR="1727E903" w:rsidP="1727E903" w:rsidRDefault="1727E903" w14:paraId="14E74ED7" w14:textId="397622E3">
            <w:pPr>
              <w:pStyle w:val="Normal"/>
              <w:jc w:val="both"/>
              <w:rPr>
                <w:rFonts w:ascii="Calibri" w:hAnsi="Calibri" w:cs="Arial"/>
                <w:i w:val="1"/>
                <w:iCs w:val="1"/>
                <w:color w:val="548DD4"/>
                <w:sz w:val="18"/>
                <w:szCs w:val="18"/>
                <w:lang w:eastAsia="es-CL"/>
              </w:rPr>
            </w:pPr>
          </w:p>
        </w:tc>
        <w:tc>
          <w:tcPr>
            <w:tcW w:w="1275" w:type="dxa"/>
            <w:tcMar/>
          </w:tcPr>
          <w:p w:rsidR="1727E903" w:rsidP="1727E903" w:rsidRDefault="1727E903" w14:paraId="23B2FA58" w14:textId="28EC2D14">
            <w:pPr>
              <w:spacing w:before="0" w:beforeAutospacing="off" w:after="160" w:afterAutospacing="off" w:line="257" w:lineRule="auto"/>
              <w:jc w:val="center"/>
            </w:pPr>
            <w:r w:rsidRPr="1727E903" w:rsidR="1727E903">
              <w:rPr>
                <w:rFonts w:ascii="Calibri" w:hAnsi="Calibri" w:eastAsia="Calibri" w:cs="Calibri"/>
                <w:i w:val="1"/>
                <w:iCs w:val="1"/>
                <w:color w:val="548DD4"/>
                <w:sz w:val="18"/>
                <w:szCs w:val="18"/>
              </w:rPr>
              <w:t>Nibaldo Calderón.</w:t>
            </w:r>
          </w:p>
        </w:tc>
        <w:tc>
          <w:tcPr>
            <w:tcW w:w="1276" w:type="dxa"/>
            <w:tcMar/>
          </w:tcPr>
          <w:p w:rsidR="1727E903" w:rsidP="1727E903" w:rsidRDefault="1727E903" w14:paraId="0DD77D7E" w14:textId="2653E422">
            <w:pPr>
              <w:spacing w:before="0" w:beforeAutospacing="off" w:after="160" w:afterAutospacing="off" w:line="257" w:lineRule="auto"/>
              <w:ind w:left="-50" w:right="0" w:firstLine="50"/>
              <w:jc w:val="both"/>
            </w:pPr>
            <w:r w:rsidRPr="1727E903" w:rsidR="1727E903">
              <w:rPr>
                <w:rFonts w:ascii="Calibri" w:hAnsi="Calibri" w:eastAsia="Calibri" w:cs="Calibri"/>
                <w:i w:val="1"/>
                <w:iCs w:val="1"/>
                <w:color w:val="548DD4"/>
                <w:sz w:val="18"/>
                <w:szCs w:val="18"/>
              </w:rPr>
              <w:t>Dificultad potencial: Integración de todos los cálculos normativos automatizados.</w:t>
            </w:r>
          </w:p>
        </w:tc>
        <w:tc>
          <w:tcPr>
            <w:tcW w:w="1418" w:type="dxa"/>
            <w:tcMar/>
          </w:tcPr>
          <w:p w:rsidR="70665CB8" w:rsidP="1727E903" w:rsidRDefault="70665CB8" w14:paraId="25AAEC5E" w14:textId="69979D9E">
            <w:pPr>
              <w:pStyle w:val="Normal"/>
              <w:jc w:val="both"/>
              <w:rPr>
                <w:rFonts w:ascii="Calibri" w:hAnsi="Calibri" w:cs="Arial"/>
                <w:i w:val="1"/>
                <w:iCs w:val="1"/>
                <w:color w:val="548DD4"/>
                <w:sz w:val="18"/>
                <w:szCs w:val="18"/>
                <w:lang w:eastAsia="es-CL"/>
              </w:rPr>
            </w:pPr>
            <w:r w:rsidRPr="1727E903" w:rsidR="70665CB8">
              <w:rPr>
                <w:rFonts w:ascii="Calibri" w:hAnsi="Calibri" w:cs="Arial"/>
                <w:i w:val="1"/>
                <w:iCs w:val="1"/>
                <w:color w:val="548DD4"/>
                <w:sz w:val="18"/>
                <w:szCs w:val="18"/>
                <w:lang w:eastAsia="es-CL"/>
              </w:rPr>
              <w:t xml:space="preserve">Ajustado </w:t>
            </w:r>
          </w:p>
        </w:tc>
        <w:tc>
          <w:tcPr>
            <w:tcW w:w="850" w:type="dxa"/>
            <w:tcMar/>
          </w:tcPr>
          <w:p w:rsidR="631610BC" w:rsidP="1727E903" w:rsidRDefault="631610BC" w14:paraId="1688A69C" w14:textId="27504319">
            <w:pPr>
              <w:pStyle w:val="Normal"/>
              <w:jc w:val="both"/>
              <w:rPr>
                <w:rFonts w:ascii="Calibri" w:hAnsi="Calibri" w:cs="Arial"/>
                <w:i w:val="1"/>
                <w:iCs w:val="1"/>
                <w:color w:val="548DD4"/>
                <w:sz w:val="18"/>
                <w:szCs w:val="18"/>
                <w:lang w:eastAsia="es-CL"/>
              </w:rPr>
            </w:pPr>
            <w:r w:rsidRPr="1727E903" w:rsidR="631610BC">
              <w:rPr>
                <w:rFonts w:ascii="Calibri" w:hAnsi="Calibri" w:cs="Arial"/>
                <w:i w:val="1"/>
                <w:iCs w:val="1"/>
                <w:color w:val="548DD4"/>
                <w:sz w:val="18"/>
                <w:szCs w:val="18"/>
                <w:lang w:eastAsia="es-CL"/>
              </w:rPr>
              <w:t>Se realizan cambios significativos con el cambio de la plataforma de IA</w:t>
            </w:r>
          </w:p>
        </w:tc>
      </w:tr>
      <w:tr w:rsidR="1727E903" w:rsidTr="1727E903" w14:paraId="3F16D1E3">
        <w:trPr>
          <w:trHeight w:val="300"/>
        </w:trPr>
        <w:tc>
          <w:tcPr>
            <w:tcW w:w="1328" w:type="dxa"/>
            <w:tcMar/>
          </w:tcPr>
          <w:p w:rsidR="1727E903" w:rsidP="1727E903" w:rsidRDefault="1727E903" w14:paraId="1D43DE42" w14:textId="31B144CF">
            <w:pPr>
              <w:spacing w:before="0" w:beforeAutospacing="off" w:after="0" w:afterAutospacing="off"/>
              <w:jc w:val="center"/>
            </w:pPr>
            <w:r w:rsidRPr="1727E903" w:rsidR="1727E903">
              <w:rPr>
                <w:rFonts w:ascii="Calibri" w:hAnsi="Calibri" w:eastAsia="Calibri" w:cs="Calibri"/>
                <w:i w:val="1"/>
                <w:iCs w:val="1"/>
                <w:color w:val="548DD4"/>
                <w:sz w:val="18"/>
                <w:szCs w:val="18"/>
              </w:rPr>
              <w:t>Construcción de Modelos de Datos.</w:t>
            </w:r>
          </w:p>
        </w:tc>
        <w:tc>
          <w:tcPr>
            <w:tcW w:w="1077" w:type="dxa"/>
            <w:tcMar/>
          </w:tcPr>
          <w:p w:rsidR="1727E903" w:rsidP="1727E903" w:rsidRDefault="1727E903" w14:paraId="78D56095" w14:textId="4F7B2D3F">
            <w:pPr>
              <w:spacing w:before="0" w:beforeAutospacing="off" w:after="160" w:afterAutospacing="off" w:line="257" w:lineRule="auto"/>
            </w:pPr>
            <w:r w:rsidRPr="1727E903" w:rsidR="1727E903">
              <w:rPr>
                <w:rFonts w:ascii="Calibri" w:hAnsi="Calibri" w:eastAsia="Calibri" w:cs="Calibri"/>
                <w:i w:val="1"/>
                <w:iCs w:val="1"/>
                <w:color w:val="548DD4"/>
                <w:sz w:val="18"/>
                <w:szCs w:val="18"/>
              </w:rPr>
              <w:t>Construcción del entorno de desarrollo en entorno Cloud</w:t>
            </w:r>
          </w:p>
        </w:tc>
        <w:tc>
          <w:tcPr>
            <w:tcW w:w="1276" w:type="dxa"/>
            <w:tcMar/>
          </w:tcPr>
          <w:p w:rsidR="1727E903" w:rsidP="1727E903" w:rsidRDefault="1727E903" w14:paraId="6B138C5A" w14:textId="1F0E601C">
            <w:pPr>
              <w:spacing w:before="0" w:beforeAutospacing="off" w:after="0" w:afterAutospacing="off"/>
            </w:pPr>
            <w:r w:rsidRPr="1727E903" w:rsidR="1727E903">
              <w:rPr>
                <w:rFonts w:ascii="Calibri" w:hAnsi="Calibri" w:eastAsia="Calibri" w:cs="Calibri"/>
                <w:i w:val="1"/>
                <w:iCs w:val="1"/>
                <w:color w:val="548DD4"/>
                <w:sz w:val="18"/>
                <w:szCs w:val="18"/>
              </w:rPr>
              <w:t>Entorno GCP:</w:t>
            </w:r>
          </w:p>
          <w:p w:rsidR="1727E903" w:rsidP="1727E903" w:rsidRDefault="1727E903" w14:paraId="33C80372" w14:textId="42812E0E">
            <w:pPr>
              <w:spacing w:before="0" w:beforeAutospacing="off" w:after="0" w:afterAutospacing="off"/>
            </w:pPr>
            <w:r w:rsidRPr="1727E903" w:rsidR="1727E903">
              <w:rPr>
                <w:rFonts w:ascii="Calibri" w:hAnsi="Calibri" w:eastAsia="Calibri" w:cs="Calibri"/>
                <w:i w:val="1"/>
                <w:iCs w:val="1"/>
                <w:color w:val="548DD4"/>
                <w:sz w:val="18"/>
                <w:szCs w:val="18"/>
              </w:rPr>
              <w:t>- BigQuery</w:t>
            </w:r>
          </w:p>
          <w:p w:rsidR="1727E903" w:rsidP="1727E903" w:rsidRDefault="1727E903" w14:paraId="404D0D0F" w14:textId="5B22F679">
            <w:pPr>
              <w:spacing w:before="0" w:beforeAutospacing="off" w:after="0" w:afterAutospacing="off"/>
            </w:pPr>
            <w:r w:rsidRPr="1727E903" w:rsidR="1727E903">
              <w:rPr>
                <w:rFonts w:ascii="Calibri" w:hAnsi="Calibri" w:eastAsia="Calibri" w:cs="Calibri"/>
                <w:i w:val="1"/>
                <w:iCs w:val="1"/>
                <w:color w:val="548DD4"/>
                <w:sz w:val="18"/>
                <w:szCs w:val="18"/>
              </w:rPr>
              <w:t>-IAM</w:t>
            </w:r>
          </w:p>
          <w:p w:rsidR="1727E903" w:rsidP="1727E903" w:rsidRDefault="1727E903" w14:paraId="4AD65A1E" w14:textId="0FA4842A">
            <w:pPr>
              <w:spacing w:before="0" w:beforeAutospacing="off" w:after="0" w:afterAutospacing="off"/>
            </w:pPr>
            <w:r w:rsidRPr="1727E903" w:rsidR="1727E903">
              <w:rPr>
                <w:rFonts w:ascii="Calibri" w:hAnsi="Calibri" w:eastAsia="Calibri" w:cs="Calibri"/>
                <w:i w:val="1"/>
                <w:iCs w:val="1"/>
                <w:color w:val="548DD4"/>
                <w:sz w:val="18"/>
                <w:szCs w:val="18"/>
              </w:rPr>
              <w:t>-Cloud Storage</w:t>
            </w:r>
          </w:p>
        </w:tc>
        <w:tc>
          <w:tcPr>
            <w:tcW w:w="1276" w:type="dxa"/>
            <w:tcMar/>
          </w:tcPr>
          <w:p w:rsidR="114A20D6" w:rsidP="1727E903" w:rsidRDefault="114A20D6" w14:paraId="11C10319" w14:textId="35DBD7BB">
            <w:pPr>
              <w:spacing w:before="0" w:beforeAutospacing="off" w:after="160" w:afterAutospacing="off" w:line="257" w:lineRule="auto"/>
              <w:jc w:val="center"/>
            </w:pPr>
            <w:r w:rsidRPr="1727E903" w:rsidR="114A20D6">
              <w:rPr>
                <w:rFonts w:ascii="Calibri" w:hAnsi="Calibri" w:eastAsia="Calibri" w:cs="Calibri"/>
                <w:i w:val="1"/>
                <w:iCs w:val="1"/>
                <w:noProof w:val="0"/>
                <w:color w:val="548DD4"/>
                <w:sz w:val="18"/>
                <w:szCs w:val="18"/>
                <w:lang w:val="es-CL"/>
              </w:rPr>
              <w:t>2 semanas.</w:t>
            </w:r>
          </w:p>
          <w:p w:rsidR="1727E903" w:rsidP="1727E903" w:rsidRDefault="1727E903" w14:paraId="72E8584C" w14:textId="2EF9B269">
            <w:pPr>
              <w:pStyle w:val="Normal"/>
              <w:jc w:val="both"/>
              <w:rPr>
                <w:rFonts w:ascii="Calibri" w:hAnsi="Calibri" w:cs="Arial"/>
                <w:i w:val="1"/>
                <w:iCs w:val="1"/>
                <w:color w:val="548DD4"/>
                <w:sz w:val="18"/>
                <w:szCs w:val="18"/>
                <w:lang w:eastAsia="es-CL"/>
              </w:rPr>
            </w:pPr>
          </w:p>
        </w:tc>
        <w:tc>
          <w:tcPr>
            <w:tcW w:w="1275" w:type="dxa"/>
            <w:tcMar/>
          </w:tcPr>
          <w:p w:rsidR="1727E903" w:rsidP="1727E903" w:rsidRDefault="1727E903" w14:paraId="3D26AC90" w14:textId="79B5FCC8">
            <w:pPr>
              <w:spacing w:before="0" w:beforeAutospacing="off" w:after="160" w:afterAutospacing="off" w:line="257" w:lineRule="auto"/>
              <w:jc w:val="center"/>
            </w:pPr>
            <w:r w:rsidRPr="1727E903" w:rsidR="1727E903">
              <w:rPr>
                <w:rFonts w:ascii="Calibri" w:hAnsi="Calibri" w:eastAsia="Calibri" w:cs="Calibri"/>
                <w:i w:val="1"/>
                <w:iCs w:val="1"/>
                <w:color w:val="548DD4"/>
                <w:sz w:val="18"/>
                <w:szCs w:val="18"/>
              </w:rPr>
              <w:t>Todos los integrantes</w:t>
            </w:r>
          </w:p>
        </w:tc>
        <w:tc>
          <w:tcPr>
            <w:tcW w:w="1276" w:type="dxa"/>
            <w:tcMar/>
          </w:tcPr>
          <w:p w:rsidR="1727E903" w:rsidP="1727E903" w:rsidRDefault="1727E903" w14:paraId="6B4FDA2D" w14:textId="7A533E8C">
            <w:pPr>
              <w:spacing w:before="0" w:beforeAutospacing="off" w:after="160" w:afterAutospacing="off" w:line="257" w:lineRule="auto"/>
              <w:ind w:left="-50" w:right="0" w:firstLine="50"/>
              <w:jc w:val="both"/>
            </w:pPr>
            <w:r w:rsidRPr="1727E903" w:rsidR="1727E903">
              <w:rPr>
                <w:rFonts w:ascii="Calibri" w:hAnsi="Calibri" w:eastAsia="Calibri" w:cs="Calibri"/>
                <w:i w:val="1"/>
                <w:iCs w:val="1"/>
                <w:color w:val="548DD4"/>
                <w:sz w:val="18"/>
                <w:szCs w:val="18"/>
              </w:rPr>
              <w:t>Posibles dificultades: Existe una limitante en cuanto a la capa gratuita en GCP.</w:t>
            </w:r>
          </w:p>
        </w:tc>
        <w:tc>
          <w:tcPr>
            <w:tcW w:w="1418" w:type="dxa"/>
            <w:tcMar/>
          </w:tcPr>
          <w:p w:rsidR="4C017725" w:rsidP="1727E903" w:rsidRDefault="4C017725" w14:paraId="16E19836" w14:textId="5DA8BEE7">
            <w:pPr>
              <w:pStyle w:val="Normal"/>
              <w:jc w:val="both"/>
              <w:rPr>
                <w:rFonts w:ascii="Calibri" w:hAnsi="Calibri" w:cs="Arial"/>
                <w:i w:val="1"/>
                <w:iCs w:val="1"/>
                <w:color w:val="548DD4"/>
                <w:sz w:val="18"/>
                <w:szCs w:val="18"/>
                <w:lang w:eastAsia="es-CL"/>
              </w:rPr>
            </w:pPr>
            <w:r w:rsidRPr="1727E903" w:rsidR="4C017725">
              <w:rPr>
                <w:rFonts w:ascii="Calibri" w:hAnsi="Calibri" w:cs="Arial"/>
                <w:i w:val="1"/>
                <w:iCs w:val="1"/>
                <w:color w:val="548DD4"/>
                <w:sz w:val="18"/>
                <w:szCs w:val="18"/>
                <w:lang w:eastAsia="es-CL"/>
              </w:rPr>
              <w:t>Ajustado</w:t>
            </w:r>
          </w:p>
          <w:p w:rsidR="1727E903" w:rsidP="1727E903" w:rsidRDefault="1727E903" w14:paraId="7BC4652A" w14:textId="01D44FC9">
            <w:pPr>
              <w:pStyle w:val="Normal"/>
              <w:jc w:val="both"/>
              <w:rPr>
                <w:rFonts w:ascii="Calibri" w:hAnsi="Calibri" w:cs="Arial"/>
                <w:i w:val="1"/>
                <w:iCs w:val="1"/>
                <w:color w:val="548DD4"/>
                <w:sz w:val="18"/>
                <w:szCs w:val="18"/>
                <w:lang w:eastAsia="es-CL"/>
              </w:rPr>
            </w:pPr>
          </w:p>
        </w:tc>
        <w:tc>
          <w:tcPr>
            <w:tcW w:w="850" w:type="dxa"/>
            <w:tcMar/>
          </w:tcPr>
          <w:p w:rsidR="4C017725" w:rsidP="1727E903" w:rsidRDefault="4C017725" w14:paraId="75B3F8F8" w14:textId="27504319">
            <w:pPr>
              <w:pStyle w:val="Normal"/>
              <w:jc w:val="both"/>
              <w:rPr>
                <w:rFonts w:ascii="Calibri" w:hAnsi="Calibri" w:cs="Arial"/>
                <w:i w:val="1"/>
                <w:iCs w:val="1"/>
                <w:color w:val="548DD4"/>
                <w:sz w:val="18"/>
                <w:szCs w:val="18"/>
                <w:lang w:eastAsia="es-CL"/>
              </w:rPr>
            </w:pPr>
            <w:r w:rsidRPr="1727E903" w:rsidR="4C017725">
              <w:rPr>
                <w:rFonts w:ascii="Calibri" w:hAnsi="Calibri" w:cs="Arial"/>
                <w:i w:val="1"/>
                <w:iCs w:val="1"/>
                <w:color w:val="548DD4"/>
                <w:sz w:val="18"/>
                <w:szCs w:val="18"/>
                <w:lang w:eastAsia="es-CL"/>
              </w:rPr>
              <w:t>Se realizan cambios significativos con el cambio de la plataforma de IA</w:t>
            </w:r>
          </w:p>
          <w:p w:rsidR="1727E903" w:rsidP="1727E903" w:rsidRDefault="1727E903" w14:paraId="2E109ACA" w14:textId="718FACD2">
            <w:pPr>
              <w:pStyle w:val="Normal"/>
              <w:jc w:val="both"/>
              <w:rPr>
                <w:rFonts w:ascii="Calibri" w:hAnsi="Calibri" w:cs="Arial"/>
                <w:i w:val="1"/>
                <w:iCs w:val="1"/>
                <w:color w:val="548DD4"/>
                <w:sz w:val="18"/>
                <w:szCs w:val="18"/>
                <w:lang w:eastAsia="es-CL"/>
              </w:rPr>
            </w:pPr>
          </w:p>
        </w:tc>
      </w:tr>
      <w:tr w:rsidR="1727E903" w:rsidTr="1727E903" w14:paraId="2C64ABC7">
        <w:trPr>
          <w:trHeight w:val="300"/>
        </w:trPr>
        <w:tc>
          <w:tcPr>
            <w:tcW w:w="1328" w:type="dxa"/>
            <w:tcMar/>
          </w:tcPr>
          <w:p w:rsidR="1727E903" w:rsidP="1727E903" w:rsidRDefault="1727E903" w14:paraId="47E2BD08" w14:textId="65634003">
            <w:pPr>
              <w:spacing w:before="0" w:beforeAutospacing="off" w:after="0" w:afterAutospacing="off"/>
              <w:jc w:val="center"/>
            </w:pPr>
            <w:r w:rsidRPr="1727E903" w:rsidR="1727E903">
              <w:rPr>
                <w:rFonts w:ascii="Calibri" w:hAnsi="Calibri" w:eastAsia="Calibri" w:cs="Calibri"/>
                <w:i w:val="1"/>
                <w:iCs w:val="1"/>
                <w:color w:val="548DD4"/>
                <w:sz w:val="18"/>
                <w:szCs w:val="18"/>
              </w:rPr>
              <w:t>Desarrollo de Software</w:t>
            </w:r>
          </w:p>
        </w:tc>
        <w:tc>
          <w:tcPr>
            <w:tcW w:w="1077" w:type="dxa"/>
            <w:tcMar/>
          </w:tcPr>
          <w:p w:rsidR="1727E903" w:rsidP="1727E903" w:rsidRDefault="1727E903" w14:paraId="4D52DCD5" w14:textId="1961ED94">
            <w:pPr>
              <w:spacing w:before="0" w:beforeAutospacing="off" w:after="160" w:afterAutospacing="off" w:line="257" w:lineRule="auto"/>
            </w:pPr>
            <w:r w:rsidRPr="1727E903" w:rsidR="1727E903">
              <w:rPr>
                <w:rFonts w:ascii="Calibri" w:hAnsi="Calibri" w:eastAsia="Calibri" w:cs="Calibri"/>
                <w:i w:val="1"/>
                <w:iCs w:val="1"/>
                <w:color w:val="548DD4"/>
                <w:sz w:val="18"/>
                <w:szCs w:val="18"/>
              </w:rPr>
              <w:t>Beta sugerencias de IA</w:t>
            </w:r>
          </w:p>
          <w:p w:rsidR="1727E903" w:rsidP="1727E903" w:rsidRDefault="1727E903" w14:paraId="3AF6FD75" w14:textId="19E0987A">
            <w:pPr>
              <w:spacing w:before="0" w:beforeAutospacing="off" w:after="160" w:afterAutospacing="off" w:line="257" w:lineRule="auto"/>
            </w:pPr>
            <w:r w:rsidRPr="1727E903" w:rsidR="1727E903">
              <w:rPr>
                <w:rFonts w:ascii="Calibri" w:hAnsi="Calibri" w:eastAsia="Calibri" w:cs="Calibri"/>
                <w:i w:val="1"/>
                <w:iCs w:val="1"/>
                <w:color w:val="548DD4"/>
                <w:sz w:val="18"/>
                <w:szCs w:val="18"/>
              </w:rPr>
              <w:t>Vista "agregar información"</w:t>
            </w:r>
          </w:p>
          <w:p w:rsidR="1727E903" w:rsidP="1727E903" w:rsidRDefault="1727E903" w14:paraId="35A3F1BF" w14:textId="7DFBD6CE">
            <w:pPr>
              <w:spacing w:before="0" w:beforeAutospacing="off" w:after="160" w:afterAutospacing="off" w:line="257" w:lineRule="auto"/>
            </w:pPr>
            <w:r w:rsidRPr="1727E903" w:rsidR="1727E903">
              <w:rPr>
                <w:rFonts w:ascii="Calibri" w:hAnsi="Calibri" w:eastAsia="Calibri" w:cs="Calibri"/>
                <w:i w:val="1"/>
                <w:iCs w:val="1"/>
                <w:color w:val="548DD4"/>
                <w:sz w:val="18"/>
                <w:szCs w:val="18"/>
              </w:rPr>
              <w:t>Vista "agregar información"</w:t>
            </w:r>
          </w:p>
          <w:p w:rsidR="1727E903" w:rsidP="1727E903" w:rsidRDefault="1727E903" w14:paraId="26DDE45E" w14:textId="0616F44B">
            <w:pPr>
              <w:spacing w:before="0" w:beforeAutospacing="off" w:after="160" w:afterAutospacing="off" w:line="257" w:lineRule="auto"/>
            </w:pPr>
            <w:r w:rsidRPr="1727E903" w:rsidR="1727E903">
              <w:rPr>
                <w:rFonts w:ascii="Calibri" w:hAnsi="Calibri" w:eastAsia="Calibri" w:cs="Calibri"/>
                <w:i w:val="1"/>
                <w:iCs w:val="1"/>
                <w:color w:val="548DD4"/>
                <w:sz w:val="18"/>
                <w:szCs w:val="18"/>
              </w:rPr>
              <w:t>Crear tabla de datos y realizar cálculos para insertarlos en la tabla filtrada.</w:t>
            </w:r>
          </w:p>
          <w:p w:rsidR="1727E903" w:rsidP="1727E903" w:rsidRDefault="1727E903" w14:paraId="2B4759CC" w14:textId="32F23FDE">
            <w:pPr>
              <w:spacing w:before="0" w:beforeAutospacing="off" w:after="160" w:afterAutospacing="off" w:line="257" w:lineRule="auto"/>
            </w:pPr>
            <w:r w:rsidRPr="1727E903" w:rsidR="1727E903">
              <w:rPr>
                <w:rFonts w:ascii="Calibri" w:hAnsi="Calibri" w:eastAsia="Calibri" w:cs="Calibri"/>
                <w:i w:val="1"/>
                <w:iCs w:val="1"/>
                <w:color w:val="548DD4"/>
                <w:sz w:val="18"/>
                <w:szCs w:val="18"/>
              </w:rPr>
              <w:t>Guardar los resultados en la BBDD</w:t>
            </w:r>
          </w:p>
        </w:tc>
        <w:tc>
          <w:tcPr>
            <w:tcW w:w="1276" w:type="dxa"/>
            <w:tcMar/>
          </w:tcPr>
          <w:p w:rsidR="1727E903" w:rsidP="1727E903" w:rsidRDefault="1727E903" w14:paraId="5232B159" w14:textId="5C23E4C9">
            <w:pPr>
              <w:spacing w:before="0" w:beforeAutospacing="off" w:after="160" w:afterAutospacing="off" w:line="257" w:lineRule="auto"/>
              <w:ind w:left="0" w:right="-94"/>
              <w:jc w:val="center"/>
            </w:pPr>
            <w:r w:rsidRPr="1727E903" w:rsidR="1727E903">
              <w:rPr>
                <w:rFonts w:ascii="Calibri" w:hAnsi="Calibri" w:eastAsia="Calibri" w:cs="Calibri"/>
                <w:i w:val="1"/>
                <w:iCs w:val="1"/>
                <w:color w:val="548DD4"/>
                <w:sz w:val="18"/>
                <w:szCs w:val="18"/>
              </w:rPr>
              <w:t>Entorno de desarrollo GCP:</w:t>
            </w:r>
          </w:p>
          <w:p w:rsidR="1727E903" w:rsidP="1727E903" w:rsidRDefault="1727E903" w14:paraId="1BFD185C" w14:textId="388F4150">
            <w:pPr>
              <w:spacing w:before="0" w:beforeAutospacing="off" w:after="0" w:afterAutospacing="off"/>
              <w:jc w:val="both"/>
            </w:pPr>
            <w:r w:rsidRPr="1727E903" w:rsidR="1727E903">
              <w:rPr>
                <w:rFonts w:ascii="Calibri" w:hAnsi="Calibri" w:eastAsia="Calibri" w:cs="Calibri"/>
                <w:i w:val="1"/>
                <w:iCs w:val="1"/>
                <w:color w:val="548DD4"/>
                <w:sz w:val="18"/>
                <w:szCs w:val="18"/>
              </w:rPr>
              <w:t>- BigQuery</w:t>
            </w:r>
          </w:p>
          <w:p w:rsidR="1727E903" w:rsidP="1727E903" w:rsidRDefault="1727E903" w14:paraId="6D0B1EB6" w14:textId="20D69CF8">
            <w:pPr>
              <w:spacing w:before="0" w:beforeAutospacing="off" w:after="0" w:afterAutospacing="off"/>
              <w:jc w:val="both"/>
            </w:pPr>
            <w:r w:rsidRPr="1727E903" w:rsidR="1727E903">
              <w:rPr>
                <w:rFonts w:ascii="Calibri" w:hAnsi="Calibri" w:eastAsia="Calibri" w:cs="Calibri"/>
                <w:i w:val="1"/>
                <w:iCs w:val="1"/>
                <w:color w:val="548DD4"/>
                <w:sz w:val="18"/>
                <w:szCs w:val="18"/>
              </w:rPr>
              <w:t>-IAM</w:t>
            </w:r>
          </w:p>
          <w:p w:rsidR="1727E903" w:rsidP="1727E903" w:rsidRDefault="1727E903" w14:paraId="5C8B0597" w14:textId="5579F543">
            <w:pPr>
              <w:spacing w:before="0" w:beforeAutospacing="off" w:after="0" w:afterAutospacing="off"/>
              <w:jc w:val="both"/>
            </w:pPr>
            <w:r w:rsidRPr="1727E903" w:rsidR="1727E903">
              <w:rPr>
                <w:rFonts w:ascii="Calibri" w:hAnsi="Calibri" w:eastAsia="Calibri" w:cs="Calibri"/>
                <w:i w:val="1"/>
                <w:iCs w:val="1"/>
                <w:color w:val="548DD4"/>
                <w:sz w:val="18"/>
                <w:szCs w:val="18"/>
              </w:rPr>
              <w:t>-Cloud Storage</w:t>
            </w:r>
          </w:p>
          <w:p w:rsidR="1727E903" w:rsidP="1727E903" w:rsidRDefault="1727E903" w14:paraId="254EE4AA" w14:textId="158FC6CE">
            <w:pPr>
              <w:spacing w:before="0" w:beforeAutospacing="off" w:after="0" w:afterAutospacing="off"/>
              <w:jc w:val="both"/>
            </w:pPr>
            <w:r w:rsidRPr="1727E903" w:rsidR="1727E903">
              <w:rPr>
                <w:rFonts w:ascii="Calibri" w:hAnsi="Calibri" w:eastAsia="Calibri" w:cs="Calibri"/>
                <w:i w:val="1"/>
                <w:iCs w:val="1"/>
                <w:color w:val="548DD4"/>
                <w:sz w:val="18"/>
                <w:szCs w:val="18"/>
              </w:rPr>
              <w:t>-Document AI</w:t>
            </w:r>
          </w:p>
          <w:p w:rsidR="1727E903" w:rsidP="1727E903" w:rsidRDefault="1727E903" w14:paraId="12CAC522" w14:textId="4BA467C5">
            <w:pPr>
              <w:spacing w:before="0" w:beforeAutospacing="off" w:after="0" w:afterAutospacing="off"/>
              <w:jc w:val="both"/>
            </w:pPr>
            <w:r w:rsidRPr="1727E903" w:rsidR="1727E903">
              <w:rPr>
                <w:rFonts w:ascii="Calibri" w:hAnsi="Calibri" w:eastAsia="Calibri" w:cs="Calibri"/>
                <w:i w:val="1"/>
                <w:iCs w:val="1"/>
                <w:color w:val="548DD4"/>
                <w:sz w:val="18"/>
                <w:szCs w:val="18"/>
              </w:rPr>
              <w:t>-Vertex AI</w:t>
            </w:r>
          </w:p>
          <w:p w:rsidR="1727E903" w:rsidP="1727E903" w:rsidRDefault="1727E903" w14:paraId="2AD08B57" w14:textId="5AC13254">
            <w:pPr>
              <w:spacing w:before="0" w:beforeAutospacing="off" w:after="0" w:afterAutospacing="off"/>
              <w:jc w:val="both"/>
            </w:pPr>
            <w:r w:rsidRPr="1727E903" w:rsidR="1727E903">
              <w:rPr>
                <w:rFonts w:ascii="Calibri" w:hAnsi="Calibri" w:eastAsia="Calibri" w:cs="Calibri"/>
                <w:i w:val="1"/>
                <w:iCs w:val="1"/>
                <w:color w:val="548DD4"/>
                <w:sz w:val="18"/>
                <w:szCs w:val="18"/>
              </w:rPr>
              <w:t>-APIs</w:t>
            </w:r>
          </w:p>
          <w:p w:rsidR="1727E903" w:rsidP="1727E903" w:rsidRDefault="1727E903" w14:paraId="2EE85F98" w14:textId="6708E029">
            <w:pPr>
              <w:spacing w:before="0" w:beforeAutospacing="off" w:after="160" w:afterAutospacing="off" w:line="257" w:lineRule="auto"/>
              <w:ind w:left="0" w:right="-94"/>
            </w:pPr>
            <w:r w:rsidRPr="1727E903" w:rsidR="1727E903">
              <w:rPr>
                <w:rFonts w:ascii="Calibri" w:hAnsi="Calibri" w:eastAsia="Calibri" w:cs="Calibri"/>
                <w:i w:val="1"/>
                <w:iCs w:val="1"/>
                <w:color w:val="548DD4"/>
                <w:sz w:val="18"/>
                <w:szCs w:val="18"/>
              </w:rPr>
              <w:t>-Cloud Funtion</w:t>
            </w:r>
          </w:p>
          <w:p w:rsidR="1727E903" w:rsidP="1727E903" w:rsidRDefault="1727E903" w14:paraId="7B10981B" w14:textId="0EAEECC6">
            <w:pPr>
              <w:spacing w:before="0" w:beforeAutospacing="off" w:after="160" w:afterAutospacing="off" w:line="257" w:lineRule="auto"/>
              <w:ind w:left="0" w:right="-94"/>
            </w:pPr>
            <w:r w:rsidRPr="1727E903" w:rsidR="1727E903">
              <w:rPr>
                <w:rFonts w:ascii="Calibri" w:hAnsi="Calibri" w:eastAsia="Calibri" w:cs="Calibri"/>
                <w:i w:val="1"/>
                <w:iCs w:val="1"/>
                <w:color w:val="548DD4"/>
                <w:sz w:val="18"/>
                <w:szCs w:val="18"/>
              </w:rPr>
              <w:t>Software VS Code</w:t>
            </w:r>
          </w:p>
        </w:tc>
        <w:tc>
          <w:tcPr>
            <w:tcW w:w="1276" w:type="dxa"/>
            <w:tcMar/>
          </w:tcPr>
          <w:p w:rsidR="46395B98" w:rsidP="1727E903" w:rsidRDefault="46395B98" w14:paraId="3F3936B7" w14:textId="0D1521A5">
            <w:pPr>
              <w:spacing w:before="0" w:beforeAutospacing="off" w:after="160" w:afterAutospacing="off" w:line="257" w:lineRule="auto"/>
              <w:jc w:val="center"/>
            </w:pPr>
            <w:r w:rsidRPr="1727E903" w:rsidR="46395B98">
              <w:rPr>
                <w:rFonts w:ascii="Calibri" w:hAnsi="Calibri" w:eastAsia="Calibri" w:cs="Calibri"/>
                <w:i w:val="1"/>
                <w:iCs w:val="1"/>
                <w:noProof w:val="0"/>
                <w:color w:val="548DD4"/>
                <w:sz w:val="18"/>
                <w:szCs w:val="18"/>
                <w:lang w:val="es-CL"/>
              </w:rPr>
              <w:t>2 semanas.</w:t>
            </w:r>
          </w:p>
          <w:p w:rsidR="1727E903" w:rsidP="1727E903" w:rsidRDefault="1727E903" w14:paraId="6A345A1C" w14:textId="448CC317">
            <w:pPr>
              <w:pStyle w:val="Normal"/>
              <w:jc w:val="both"/>
              <w:rPr>
                <w:rFonts w:ascii="Calibri" w:hAnsi="Calibri" w:cs="Arial"/>
                <w:i w:val="1"/>
                <w:iCs w:val="1"/>
                <w:color w:val="548DD4"/>
                <w:sz w:val="18"/>
                <w:szCs w:val="18"/>
                <w:lang w:eastAsia="es-CL"/>
              </w:rPr>
            </w:pPr>
          </w:p>
        </w:tc>
        <w:tc>
          <w:tcPr>
            <w:tcW w:w="1275" w:type="dxa"/>
            <w:tcMar/>
          </w:tcPr>
          <w:p w:rsidR="1727E903" w:rsidP="1727E903" w:rsidRDefault="1727E903" w14:paraId="183019EF" w14:textId="7E8ABAE8">
            <w:pPr>
              <w:spacing w:before="0" w:beforeAutospacing="off" w:after="160" w:afterAutospacing="off" w:line="257" w:lineRule="auto"/>
              <w:jc w:val="center"/>
            </w:pPr>
            <w:r w:rsidRPr="1727E903" w:rsidR="1727E903">
              <w:rPr>
                <w:rFonts w:ascii="Calibri" w:hAnsi="Calibri" w:eastAsia="Calibri" w:cs="Calibri"/>
                <w:i w:val="1"/>
                <w:iCs w:val="1"/>
                <w:color w:val="548DD4"/>
                <w:sz w:val="18"/>
                <w:szCs w:val="18"/>
              </w:rPr>
              <w:t>Todos los integrantes</w:t>
            </w:r>
          </w:p>
        </w:tc>
        <w:tc>
          <w:tcPr>
            <w:tcW w:w="1276" w:type="dxa"/>
            <w:tcMar/>
          </w:tcPr>
          <w:p w:rsidR="1727E903" w:rsidP="1727E903" w:rsidRDefault="1727E903" w14:paraId="58317A18" w14:textId="7789B2FB">
            <w:pPr>
              <w:spacing w:before="0" w:beforeAutospacing="off" w:after="160" w:afterAutospacing="off" w:line="257" w:lineRule="auto"/>
              <w:ind w:left="-50" w:right="0" w:firstLine="50"/>
              <w:jc w:val="center"/>
            </w:pPr>
            <w:r w:rsidRPr="1727E903" w:rsidR="1727E903">
              <w:rPr>
                <w:rFonts w:ascii="Calibri" w:hAnsi="Calibri" w:eastAsia="Calibri" w:cs="Calibri"/>
                <w:i w:val="1"/>
                <w:iCs w:val="1"/>
                <w:color w:val="548DD4"/>
                <w:sz w:val="18"/>
                <w:szCs w:val="18"/>
              </w:rPr>
              <w:t>Posibles dificultades: Existe una limitante en cuanto a la capa gratuita en GCP.</w:t>
            </w:r>
          </w:p>
        </w:tc>
        <w:tc>
          <w:tcPr>
            <w:tcW w:w="1418" w:type="dxa"/>
            <w:tcMar/>
          </w:tcPr>
          <w:p w:rsidR="0A1F07AF" w:rsidP="1727E903" w:rsidRDefault="0A1F07AF" w14:paraId="560EA92E" w14:textId="4408AE1F">
            <w:pPr>
              <w:pStyle w:val="Normal"/>
              <w:jc w:val="both"/>
              <w:rPr>
                <w:rFonts w:ascii="Calibri" w:hAnsi="Calibri" w:cs="Arial"/>
                <w:i w:val="1"/>
                <w:iCs w:val="1"/>
                <w:color w:val="548DD4"/>
                <w:sz w:val="18"/>
                <w:szCs w:val="18"/>
                <w:lang w:eastAsia="es-CL"/>
              </w:rPr>
            </w:pPr>
            <w:r w:rsidRPr="1727E903" w:rsidR="0A1F07AF">
              <w:rPr>
                <w:rFonts w:ascii="Calibri" w:hAnsi="Calibri" w:cs="Arial"/>
                <w:i w:val="1"/>
                <w:iCs w:val="1"/>
                <w:color w:val="548DD4"/>
                <w:sz w:val="18"/>
                <w:szCs w:val="18"/>
                <w:lang w:eastAsia="es-CL"/>
              </w:rPr>
              <w:t>Completado</w:t>
            </w:r>
          </w:p>
        </w:tc>
        <w:tc>
          <w:tcPr>
            <w:tcW w:w="850" w:type="dxa"/>
            <w:tcMar/>
          </w:tcPr>
          <w:p w:rsidR="0A1F07AF" w:rsidP="1727E903" w:rsidRDefault="0A1F07AF" w14:paraId="4F2D98DF" w14:textId="27504319">
            <w:pPr>
              <w:pStyle w:val="Normal"/>
              <w:jc w:val="both"/>
              <w:rPr>
                <w:rFonts w:ascii="Calibri" w:hAnsi="Calibri" w:cs="Arial"/>
                <w:i w:val="1"/>
                <w:iCs w:val="1"/>
                <w:color w:val="548DD4"/>
                <w:sz w:val="18"/>
                <w:szCs w:val="18"/>
                <w:lang w:eastAsia="es-CL"/>
              </w:rPr>
            </w:pPr>
            <w:r w:rsidRPr="1727E903" w:rsidR="0A1F07AF">
              <w:rPr>
                <w:rFonts w:ascii="Calibri" w:hAnsi="Calibri" w:cs="Arial"/>
                <w:i w:val="1"/>
                <w:iCs w:val="1"/>
                <w:color w:val="548DD4"/>
                <w:sz w:val="18"/>
                <w:szCs w:val="18"/>
                <w:lang w:eastAsia="es-CL"/>
              </w:rPr>
              <w:t>Se realizan cambios significativos con el cambio de la plataforma de IA</w:t>
            </w:r>
          </w:p>
          <w:p w:rsidR="1727E903" w:rsidP="1727E903" w:rsidRDefault="1727E903" w14:paraId="49464FA7" w14:textId="00FF7484">
            <w:pPr>
              <w:pStyle w:val="Normal"/>
              <w:jc w:val="both"/>
              <w:rPr>
                <w:rFonts w:ascii="Calibri" w:hAnsi="Calibri" w:cs="Arial"/>
                <w:i w:val="1"/>
                <w:iCs w:val="1"/>
                <w:color w:val="548DD4"/>
                <w:sz w:val="18"/>
                <w:szCs w:val="18"/>
                <w:lang w:eastAsia="es-CL"/>
              </w:rPr>
            </w:pPr>
          </w:p>
        </w:tc>
      </w:tr>
      <w:tr w:rsidR="1727E903" w:rsidTr="1727E903" w14:paraId="44330E60">
        <w:trPr>
          <w:trHeight w:val="300"/>
        </w:trPr>
        <w:tc>
          <w:tcPr>
            <w:tcW w:w="1328" w:type="dxa"/>
            <w:tcMar/>
          </w:tcPr>
          <w:p w:rsidR="1727E903" w:rsidP="1727E903" w:rsidRDefault="1727E903" w14:paraId="0A2A0C45" w14:textId="5CA82B8C">
            <w:pPr>
              <w:spacing w:before="0" w:beforeAutospacing="off" w:after="0" w:afterAutospacing="off"/>
              <w:jc w:val="center"/>
            </w:pPr>
            <w:r w:rsidRPr="1727E903" w:rsidR="1727E903">
              <w:rPr>
                <w:rFonts w:ascii="Calibri" w:hAnsi="Calibri" w:eastAsia="Calibri" w:cs="Calibri"/>
                <w:i w:val="1"/>
                <w:iCs w:val="1"/>
                <w:color w:val="548DD4"/>
                <w:sz w:val="18"/>
                <w:szCs w:val="18"/>
              </w:rPr>
              <w:t>Desarrollo de Software</w:t>
            </w:r>
          </w:p>
        </w:tc>
        <w:tc>
          <w:tcPr>
            <w:tcW w:w="1077" w:type="dxa"/>
            <w:tcMar/>
          </w:tcPr>
          <w:p w:rsidR="1727E903" w:rsidP="1727E903" w:rsidRDefault="1727E903" w14:paraId="2317EF4E" w14:textId="5512C6E2">
            <w:pPr>
              <w:spacing w:before="0" w:beforeAutospacing="off" w:after="160" w:afterAutospacing="off" w:line="257" w:lineRule="auto"/>
              <w:jc w:val="both"/>
            </w:pPr>
            <w:r w:rsidRPr="1727E903" w:rsidR="1727E903">
              <w:rPr>
                <w:rFonts w:ascii="Calibri" w:hAnsi="Calibri" w:eastAsia="Calibri" w:cs="Calibri"/>
                <w:i w:val="1"/>
                <w:iCs w:val="1"/>
                <w:color w:val="548DD4"/>
                <w:sz w:val="18"/>
                <w:szCs w:val="18"/>
              </w:rPr>
              <w:t>Vista para ingreso de datos.</w:t>
            </w:r>
          </w:p>
          <w:p w:rsidR="1727E903" w:rsidP="1727E903" w:rsidRDefault="1727E903" w14:paraId="2E7DD7A5" w14:textId="7A760032">
            <w:pPr>
              <w:spacing w:before="0" w:beforeAutospacing="off" w:after="160" w:afterAutospacing="off" w:line="257" w:lineRule="auto"/>
              <w:jc w:val="both"/>
            </w:pPr>
            <w:r w:rsidRPr="1727E903" w:rsidR="1727E903">
              <w:rPr>
                <w:rFonts w:ascii="Calibri" w:hAnsi="Calibri" w:eastAsia="Calibri" w:cs="Calibri"/>
                <w:i w:val="1"/>
                <w:iCs w:val="1"/>
                <w:color w:val="548DD4"/>
                <w:sz w:val="18"/>
                <w:szCs w:val="18"/>
              </w:rPr>
              <w:t>Vista de Dashboard con resultados de la conversión de consumos en emisión de CO2 eq.</w:t>
            </w:r>
          </w:p>
        </w:tc>
        <w:tc>
          <w:tcPr>
            <w:tcW w:w="1276" w:type="dxa"/>
            <w:tcMar/>
          </w:tcPr>
          <w:p w:rsidR="1727E903" w:rsidP="1727E903" w:rsidRDefault="1727E903" w14:paraId="54C92CEE" w14:textId="4375CC43">
            <w:pPr>
              <w:spacing w:before="0" w:beforeAutospacing="off" w:after="0" w:afterAutospacing="off"/>
              <w:jc w:val="both"/>
            </w:pPr>
            <w:r w:rsidRPr="1727E903" w:rsidR="1727E903">
              <w:rPr>
                <w:rFonts w:ascii="Calibri" w:hAnsi="Calibri" w:eastAsia="Calibri" w:cs="Calibri"/>
                <w:i w:val="1"/>
                <w:iCs w:val="1"/>
                <w:color w:val="548DD4"/>
                <w:sz w:val="18"/>
                <w:szCs w:val="18"/>
              </w:rPr>
              <w:t>Entorno GCP:</w:t>
            </w:r>
          </w:p>
          <w:p w:rsidR="1727E903" w:rsidP="1727E903" w:rsidRDefault="1727E903" w14:paraId="6BFD606F" w14:textId="4F71A080">
            <w:pPr>
              <w:spacing w:before="0" w:beforeAutospacing="off" w:after="0" w:afterAutospacing="off"/>
              <w:jc w:val="both"/>
            </w:pPr>
            <w:r w:rsidRPr="1727E903" w:rsidR="1727E903">
              <w:rPr>
                <w:rFonts w:ascii="Calibri" w:hAnsi="Calibri" w:eastAsia="Calibri" w:cs="Calibri"/>
                <w:i w:val="1"/>
                <w:iCs w:val="1"/>
                <w:color w:val="548DD4"/>
                <w:sz w:val="18"/>
                <w:szCs w:val="18"/>
              </w:rPr>
              <w:t>- BigQuery</w:t>
            </w:r>
          </w:p>
          <w:p w:rsidR="1727E903" w:rsidP="1727E903" w:rsidRDefault="1727E903" w14:paraId="2CAEBAD3" w14:textId="19F2D68A">
            <w:pPr>
              <w:spacing w:before="0" w:beforeAutospacing="off" w:after="0" w:afterAutospacing="off"/>
              <w:jc w:val="both"/>
            </w:pPr>
            <w:r w:rsidRPr="1727E903" w:rsidR="1727E903">
              <w:rPr>
                <w:rFonts w:ascii="Calibri" w:hAnsi="Calibri" w:eastAsia="Calibri" w:cs="Calibri"/>
                <w:i w:val="1"/>
                <w:iCs w:val="1"/>
                <w:color w:val="548DD4"/>
                <w:sz w:val="18"/>
                <w:szCs w:val="18"/>
              </w:rPr>
              <w:t>-IAM</w:t>
            </w:r>
          </w:p>
          <w:p w:rsidR="1727E903" w:rsidP="1727E903" w:rsidRDefault="1727E903" w14:paraId="7BCB0282" w14:textId="604B2A66">
            <w:pPr>
              <w:spacing w:before="0" w:beforeAutospacing="off" w:after="0" w:afterAutospacing="off"/>
              <w:jc w:val="both"/>
            </w:pPr>
            <w:r w:rsidRPr="1727E903" w:rsidR="1727E903">
              <w:rPr>
                <w:rFonts w:ascii="Calibri" w:hAnsi="Calibri" w:eastAsia="Calibri" w:cs="Calibri"/>
                <w:i w:val="1"/>
                <w:iCs w:val="1"/>
                <w:color w:val="548DD4"/>
                <w:sz w:val="18"/>
                <w:szCs w:val="18"/>
              </w:rPr>
              <w:t>-Cloud Storage</w:t>
            </w:r>
          </w:p>
          <w:p w:rsidR="1727E903" w:rsidP="1727E903" w:rsidRDefault="1727E903" w14:paraId="1D94B647" w14:textId="1BEC471C">
            <w:pPr>
              <w:spacing w:before="0" w:beforeAutospacing="off" w:after="0" w:afterAutospacing="off"/>
              <w:jc w:val="both"/>
            </w:pPr>
            <w:r w:rsidRPr="1727E903" w:rsidR="1727E903">
              <w:rPr>
                <w:rFonts w:ascii="Calibri" w:hAnsi="Calibri" w:eastAsia="Calibri" w:cs="Calibri"/>
                <w:i w:val="1"/>
                <w:iCs w:val="1"/>
                <w:color w:val="548DD4"/>
                <w:sz w:val="18"/>
                <w:szCs w:val="18"/>
              </w:rPr>
              <w:t>-Document AI</w:t>
            </w:r>
          </w:p>
          <w:p w:rsidR="1727E903" w:rsidP="1727E903" w:rsidRDefault="1727E903" w14:paraId="64B5F336" w14:textId="0F8FFCB7">
            <w:pPr>
              <w:spacing w:before="0" w:beforeAutospacing="off" w:after="0" w:afterAutospacing="off"/>
              <w:jc w:val="both"/>
            </w:pPr>
            <w:r w:rsidRPr="1727E903" w:rsidR="1727E903">
              <w:rPr>
                <w:rFonts w:ascii="Calibri" w:hAnsi="Calibri" w:eastAsia="Calibri" w:cs="Calibri"/>
                <w:i w:val="1"/>
                <w:iCs w:val="1"/>
                <w:color w:val="548DD4"/>
                <w:sz w:val="18"/>
                <w:szCs w:val="18"/>
              </w:rPr>
              <w:t>-Vertex AI</w:t>
            </w:r>
          </w:p>
          <w:p w:rsidR="1727E903" w:rsidP="1727E903" w:rsidRDefault="1727E903" w14:paraId="01228458" w14:textId="434F1E90">
            <w:pPr>
              <w:spacing w:before="0" w:beforeAutospacing="off" w:after="0" w:afterAutospacing="off"/>
              <w:jc w:val="both"/>
            </w:pPr>
            <w:r w:rsidRPr="1727E903" w:rsidR="1727E903">
              <w:rPr>
                <w:rFonts w:ascii="Calibri" w:hAnsi="Calibri" w:eastAsia="Calibri" w:cs="Calibri"/>
                <w:i w:val="1"/>
                <w:iCs w:val="1"/>
                <w:color w:val="548DD4"/>
                <w:sz w:val="18"/>
                <w:szCs w:val="18"/>
              </w:rPr>
              <w:t>-APIs</w:t>
            </w:r>
          </w:p>
          <w:p w:rsidR="1727E903" w:rsidP="1727E903" w:rsidRDefault="1727E903" w14:paraId="20173145" w14:textId="6632E3CC">
            <w:pPr>
              <w:spacing w:before="0" w:beforeAutospacing="off" w:after="0" w:afterAutospacing="off"/>
              <w:jc w:val="both"/>
            </w:pPr>
            <w:r w:rsidRPr="1727E903" w:rsidR="1727E903">
              <w:rPr>
                <w:rFonts w:ascii="Calibri" w:hAnsi="Calibri" w:eastAsia="Calibri" w:cs="Calibri"/>
                <w:i w:val="1"/>
                <w:iCs w:val="1"/>
                <w:color w:val="548DD4"/>
                <w:sz w:val="18"/>
                <w:szCs w:val="18"/>
              </w:rPr>
              <w:t>-Cloud Funtion</w:t>
            </w:r>
          </w:p>
        </w:tc>
        <w:tc>
          <w:tcPr>
            <w:tcW w:w="1276" w:type="dxa"/>
            <w:tcMar/>
          </w:tcPr>
          <w:p w:rsidR="4939633A" w:rsidP="1727E903" w:rsidRDefault="4939633A" w14:paraId="473D0AE9" w14:textId="28D8F935">
            <w:pPr>
              <w:spacing w:before="0" w:beforeAutospacing="off" w:after="160" w:afterAutospacing="off" w:line="257" w:lineRule="auto"/>
              <w:jc w:val="center"/>
            </w:pPr>
            <w:r w:rsidRPr="1727E903" w:rsidR="4939633A">
              <w:rPr>
                <w:rFonts w:ascii="Calibri" w:hAnsi="Calibri" w:eastAsia="Calibri" w:cs="Calibri"/>
                <w:i w:val="1"/>
                <w:iCs w:val="1"/>
                <w:noProof w:val="0"/>
                <w:color w:val="548DD4"/>
                <w:sz w:val="18"/>
                <w:szCs w:val="18"/>
                <w:lang w:val="es-CL"/>
              </w:rPr>
              <w:t>2 semanas.</w:t>
            </w:r>
          </w:p>
          <w:p w:rsidR="1727E903" w:rsidP="1727E903" w:rsidRDefault="1727E903" w14:paraId="0362819E" w14:textId="63C2F910">
            <w:pPr>
              <w:pStyle w:val="Normal"/>
              <w:jc w:val="both"/>
              <w:rPr>
                <w:rFonts w:ascii="Calibri" w:hAnsi="Calibri" w:cs="Arial"/>
                <w:i w:val="1"/>
                <w:iCs w:val="1"/>
                <w:color w:val="548DD4"/>
                <w:sz w:val="18"/>
                <w:szCs w:val="18"/>
                <w:lang w:eastAsia="es-CL"/>
              </w:rPr>
            </w:pPr>
          </w:p>
        </w:tc>
        <w:tc>
          <w:tcPr>
            <w:tcW w:w="1275" w:type="dxa"/>
            <w:tcMar/>
          </w:tcPr>
          <w:p w:rsidR="1727E903" w:rsidP="1727E903" w:rsidRDefault="1727E903" w14:paraId="1FDDC2F8" w14:textId="0B3FFD6E">
            <w:pPr>
              <w:spacing w:before="0" w:beforeAutospacing="off" w:after="160" w:afterAutospacing="off" w:line="257" w:lineRule="auto"/>
              <w:jc w:val="both"/>
            </w:pPr>
            <w:r w:rsidRPr="1727E903" w:rsidR="1727E903">
              <w:rPr>
                <w:rFonts w:ascii="Calibri" w:hAnsi="Calibri" w:eastAsia="Calibri" w:cs="Calibri"/>
                <w:i w:val="1"/>
                <w:iCs w:val="1"/>
                <w:color w:val="548DD4"/>
                <w:sz w:val="18"/>
                <w:szCs w:val="18"/>
              </w:rPr>
              <w:t>Todos los integrantes</w:t>
            </w:r>
          </w:p>
        </w:tc>
        <w:tc>
          <w:tcPr>
            <w:tcW w:w="1276" w:type="dxa"/>
            <w:tcMar/>
          </w:tcPr>
          <w:p w:rsidR="1727E903" w:rsidP="1727E903" w:rsidRDefault="1727E903" w14:paraId="62F50CCE" w14:textId="7BA796B9">
            <w:pPr>
              <w:spacing w:before="0" w:beforeAutospacing="off" w:after="160" w:afterAutospacing="off" w:line="257" w:lineRule="auto"/>
              <w:jc w:val="both"/>
            </w:pPr>
            <w:r w:rsidRPr="1727E903" w:rsidR="1727E903">
              <w:rPr>
                <w:rFonts w:ascii="Calibri" w:hAnsi="Calibri" w:eastAsia="Calibri" w:cs="Calibri"/>
                <w:i w:val="1"/>
                <w:iCs w:val="1"/>
                <w:color w:val="548DD4"/>
                <w:sz w:val="18"/>
                <w:szCs w:val="18"/>
              </w:rPr>
              <w:t>Posibles dificultades: Existe una limitante en cuanto a la capa gratuita en GCP.</w:t>
            </w:r>
          </w:p>
        </w:tc>
        <w:tc>
          <w:tcPr>
            <w:tcW w:w="1418" w:type="dxa"/>
            <w:tcMar/>
          </w:tcPr>
          <w:p w:rsidR="1C10A3CC" w:rsidP="1727E903" w:rsidRDefault="1C10A3CC" w14:paraId="7DC0FAAF" w14:textId="74120892">
            <w:pPr>
              <w:pStyle w:val="Normal"/>
              <w:jc w:val="both"/>
              <w:rPr>
                <w:rFonts w:ascii="Calibri" w:hAnsi="Calibri" w:cs="Arial"/>
                <w:i w:val="1"/>
                <w:iCs w:val="1"/>
                <w:color w:val="548DD4"/>
                <w:sz w:val="18"/>
                <w:szCs w:val="18"/>
                <w:lang w:eastAsia="es-CL"/>
              </w:rPr>
            </w:pPr>
            <w:r w:rsidRPr="1727E903" w:rsidR="1C10A3CC">
              <w:rPr>
                <w:rFonts w:ascii="Calibri" w:hAnsi="Calibri" w:cs="Arial"/>
                <w:i w:val="1"/>
                <w:iCs w:val="1"/>
                <w:color w:val="548DD4"/>
                <w:sz w:val="18"/>
                <w:szCs w:val="18"/>
                <w:lang w:eastAsia="es-CL"/>
              </w:rPr>
              <w:t>En curso</w:t>
            </w:r>
          </w:p>
        </w:tc>
        <w:tc>
          <w:tcPr>
            <w:tcW w:w="850" w:type="dxa"/>
            <w:tcMar/>
          </w:tcPr>
          <w:p w:rsidR="1727E903" w:rsidP="1727E903" w:rsidRDefault="1727E903" w14:paraId="1F6FE569" w14:textId="200CBAE2">
            <w:pPr>
              <w:pStyle w:val="Normal"/>
              <w:jc w:val="both"/>
              <w:rPr>
                <w:rFonts w:ascii="Calibri" w:hAnsi="Calibri" w:cs="Arial"/>
                <w:i w:val="1"/>
                <w:iCs w:val="1"/>
                <w:color w:val="548DD4"/>
                <w:sz w:val="18"/>
                <w:szCs w:val="18"/>
                <w:lang w:eastAsia="es-CL"/>
              </w:rPr>
            </w:pPr>
          </w:p>
        </w:tc>
      </w:tr>
      <w:tr w:rsidR="1727E903" w:rsidTr="1727E903" w14:paraId="50E5A963">
        <w:trPr>
          <w:trHeight w:val="300"/>
        </w:trPr>
        <w:tc>
          <w:tcPr>
            <w:tcW w:w="1328" w:type="dxa"/>
            <w:tcMar/>
          </w:tcPr>
          <w:p w:rsidR="1727E903" w:rsidP="1727E903" w:rsidRDefault="1727E903" w14:paraId="16945914" w14:textId="0622C581">
            <w:pPr>
              <w:pStyle w:val="Normal"/>
              <w:jc w:val="both"/>
              <w:rPr>
                <w:rFonts w:ascii="Calibri" w:hAnsi="Calibri" w:cs="Arial"/>
                <w:i w:val="1"/>
                <w:iCs w:val="1"/>
                <w:color w:val="548DD4"/>
                <w:sz w:val="18"/>
                <w:szCs w:val="18"/>
                <w:lang w:eastAsia="es-CL"/>
              </w:rPr>
            </w:pPr>
          </w:p>
        </w:tc>
        <w:tc>
          <w:tcPr>
            <w:tcW w:w="1077" w:type="dxa"/>
            <w:tcMar/>
          </w:tcPr>
          <w:p w:rsidR="1727E903" w:rsidP="1727E903" w:rsidRDefault="1727E903" w14:paraId="7FB6FBE2" w14:textId="1BDF180E">
            <w:pPr>
              <w:pStyle w:val="Normal"/>
              <w:jc w:val="both"/>
              <w:rPr>
                <w:rFonts w:ascii="Calibri" w:hAnsi="Calibri" w:cs="Arial"/>
                <w:i w:val="1"/>
                <w:iCs w:val="1"/>
                <w:color w:val="548DD4"/>
                <w:sz w:val="18"/>
                <w:szCs w:val="18"/>
                <w:lang w:eastAsia="es-CL"/>
              </w:rPr>
            </w:pPr>
          </w:p>
        </w:tc>
        <w:tc>
          <w:tcPr>
            <w:tcW w:w="1276" w:type="dxa"/>
            <w:tcMar/>
          </w:tcPr>
          <w:p w:rsidR="1727E903" w:rsidP="1727E903" w:rsidRDefault="1727E903" w14:paraId="42DE3F81" w14:textId="65A3B57C">
            <w:pPr>
              <w:pStyle w:val="Normal"/>
              <w:jc w:val="both"/>
              <w:rPr>
                <w:rFonts w:ascii="Calibri" w:hAnsi="Calibri" w:cs="Arial"/>
                <w:i w:val="1"/>
                <w:iCs w:val="1"/>
                <w:color w:val="548DD4"/>
                <w:sz w:val="18"/>
                <w:szCs w:val="18"/>
                <w:lang w:eastAsia="es-CL"/>
              </w:rPr>
            </w:pPr>
          </w:p>
        </w:tc>
        <w:tc>
          <w:tcPr>
            <w:tcW w:w="1276" w:type="dxa"/>
            <w:tcMar/>
          </w:tcPr>
          <w:p w:rsidR="1727E903" w:rsidP="1727E903" w:rsidRDefault="1727E903" w14:paraId="272B940F" w14:textId="54B0B76D">
            <w:pPr>
              <w:pStyle w:val="Normal"/>
              <w:jc w:val="both"/>
              <w:rPr>
                <w:rFonts w:ascii="Calibri" w:hAnsi="Calibri" w:cs="Arial"/>
                <w:i w:val="1"/>
                <w:iCs w:val="1"/>
                <w:color w:val="548DD4"/>
                <w:sz w:val="18"/>
                <w:szCs w:val="18"/>
                <w:lang w:eastAsia="es-CL"/>
              </w:rPr>
            </w:pPr>
          </w:p>
        </w:tc>
        <w:tc>
          <w:tcPr>
            <w:tcW w:w="1275" w:type="dxa"/>
            <w:tcMar/>
          </w:tcPr>
          <w:p w:rsidR="1727E903" w:rsidP="1727E903" w:rsidRDefault="1727E903" w14:paraId="4AAF8260" w14:textId="3CF8D5B1">
            <w:pPr>
              <w:pStyle w:val="Normal"/>
              <w:jc w:val="both"/>
              <w:rPr>
                <w:rFonts w:ascii="Calibri" w:hAnsi="Calibri" w:cs="Arial"/>
                <w:i w:val="1"/>
                <w:iCs w:val="1"/>
                <w:color w:val="548DD4"/>
                <w:sz w:val="18"/>
                <w:szCs w:val="18"/>
                <w:lang w:eastAsia="es-CL"/>
              </w:rPr>
            </w:pPr>
          </w:p>
        </w:tc>
        <w:tc>
          <w:tcPr>
            <w:tcW w:w="1276" w:type="dxa"/>
            <w:tcMar/>
          </w:tcPr>
          <w:p w:rsidR="1727E903" w:rsidP="1727E903" w:rsidRDefault="1727E903" w14:paraId="7410AAF2" w14:textId="2434CAC4">
            <w:pPr>
              <w:pStyle w:val="Normal"/>
              <w:jc w:val="both"/>
              <w:rPr>
                <w:rFonts w:ascii="Calibri" w:hAnsi="Calibri" w:cs="Arial"/>
                <w:i w:val="1"/>
                <w:iCs w:val="1"/>
                <w:color w:val="548DD4"/>
                <w:sz w:val="18"/>
                <w:szCs w:val="18"/>
                <w:lang w:eastAsia="es-CL"/>
              </w:rPr>
            </w:pPr>
          </w:p>
        </w:tc>
        <w:tc>
          <w:tcPr>
            <w:tcW w:w="1418" w:type="dxa"/>
            <w:tcMar/>
          </w:tcPr>
          <w:p w:rsidR="1727E903" w:rsidP="1727E903" w:rsidRDefault="1727E903" w14:paraId="104ED001" w14:textId="1F2DD177">
            <w:pPr>
              <w:pStyle w:val="Normal"/>
              <w:jc w:val="both"/>
              <w:rPr>
                <w:rFonts w:ascii="Calibri" w:hAnsi="Calibri" w:cs="Arial"/>
                <w:i w:val="1"/>
                <w:iCs w:val="1"/>
                <w:color w:val="548DD4"/>
                <w:sz w:val="18"/>
                <w:szCs w:val="18"/>
                <w:lang w:eastAsia="es-CL"/>
              </w:rPr>
            </w:pPr>
          </w:p>
        </w:tc>
        <w:tc>
          <w:tcPr>
            <w:tcW w:w="850" w:type="dxa"/>
            <w:tcMar/>
          </w:tcPr>
          <w:p w:rsidR="1727E903" w:rsidP="1727E903" w:rsidRDefault="1727E903" w14:paraId="73736EB7" w14:textId="07AF0987">
            <w:pPr>
              <w:pStyle w:val="Normal"/>
              <w:jc w:val="both"/>
              <w:rPr>
                <w:rFonts w:ascii="Calibri" w:hAnsi="Calibri" w:cs="Arial"/>
                <w:i w:val="1"/>
                <w:iCs w:val="1"/>
                <w:color w:val="548DD4"/>
                <w:sz w:val="18"/>
                <w:szCs w:val="18"/>
                <w:lang w:eastAsia="es-CL"/>
              </w:rPr>
            </w:pPr>
          </w:p>
        </w:tc>
      </w:tr>
    </w:tbl>
    <w:p w:rsidR="0003309E" w:rsidP="0003309E" w:rsidRDefault="0003309E" w14:paraId="66FF4E8D" w14:textId="77777777">
      <w:pPr>
        <w:rPr>
          <w:rFonts w:cs="Calibri Light"/>
          <w:color w:val="595959" w:themeColor="text1" w:themeTint="A6"/>
          <w:sz w:val="24"/>
          <w:szCs w:val="24"/>
          <w:lang w:val="es-ES"/>
        </w:rPr>
      </w:pPr>
    </w:p>
    <w:tbl>
      <w:tblPr>
        <w:tblStyle w:val="Tablaconcuadrcula"/>
        <w:tblW w:w="9498" w:type="dxa"/>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498"/>
      </w:tblGrid>
      <w:tr w:rsidR="0003309E" w:rsidTr="00C5122E" w14:paraId="12F51379" w14:textId="77777777">
        <w:trPr>
          <w:trHeight w:val="440"/>
        </w:trPr>
        <w:tc>
          <w:tcPr>
            <w:tcW w:w="9498" w:type="dxa"/>
            <w:vAlign w:val="center"/>
          </w:tcPr>
          <w:p w:rsidRPr="00BF2EA6" w:rsidR="0003309E" w:rsidP="00585A13" w:rsidRDefault="0003309E" w14:paraId="6B756D75" w14:textId="77777777">
            <w:pPr>
              <w:rPr>
                <w:b/>
                <w:color w:val="1F3864" w:themeColor="accent1" w:themeShade="80"/>
                <w:sz w:val="28"/>
                <w:szCs w:val="28"/>
              </w:rPr>
            </w:pPr>
            <w:r>
              <w:rPr>
                <w:b/>
                <w:color w:val="1F3864" w:themeColor="accent1" w:themeShade="80"/>
                <w:sz w:val="28"/>
                <w:szCs w:val="28"/>
              </w:rPr>
              <w:t>3</w:t>
            </w:r>
            <w:r w:rsidRPr="00874D16">
              <w:rPr>
                <w:b/>
                <w:color w:val="1F3864" w:themeColor="accent1" w:themeShade="80"/>
                <w:sz w:val="28"/>
                <w:szCs w:val="28"/>
              </w:rPr>
              <w:t xml:space="preserve">. </w:t>
            </w:r>
            <w:r>
              <w:rPr>
                <w:b/>
                <w:color w:val="1F3864" w:themeColor="accent1" w:themeShade="80"/>
                <w:sz w:val="28"/>
                <w:szCs w:val="28"/>
              </w:rPr>
              <w:t xml:space="preserve">Ajustes a partir del monitoreo </w:t>
            </w:r>
          </w:p>
        </w:tc>
      </w:tr>
      <w:tr w:rsidR="0003309E" w:rsidTr="00C5122E" w14:paraId="08F9EDA3" w14:textId="77777777">
        <w:trPr>
          <w:trHeight w:val="800"/>
        </w:trPr>
        <w:tc>
          <w:tcPr>
            <w:tcW w:w="9498" w:type="dxa"/>
            <w:shd w:val="clear" w:color="auto" w:fill="D9E2F3" w:themeFill="accent1" w:themeFillTint="33"/>
            <w:vAlign w:val="center"/>
          </w:tcPr>
          <w:p w:rsidRPr="00B27207" w:rsidR="0003309E" w:rsidRDefault="0003309E" w14:paraId="5EF8C712" w14:textId="6A7F5694">
            <w:pPr>
              <w:pStyle w:val="Piedepgina"/>
              <w:jc w:val="both"/>
              <w:rPr>
                <w:rFonts w:ascii="Calibri" w:hAnsi="Calibri"/>
                <w:color w:val="1F3864" w:themeColor="accent1" w:themeShade="80"/>
              </w:rPr>
            </w:pPr>
            <w:r w:rsidRPr="00B27207">
              <w:rPr>
                <w:rFonts w:ascii="Calibri" w:hAnsi="Calibri"/>
                <w:color w:val="1F3864" w:themeColor="accent1" w:themeShade="80"/>
              </w:rPr>
              <w:t>Profundiza en las observaciones de tu plan de trabajo</w:t>
            </w:r>
            <w:r w:rsidR="00521026">
              <w:rPr>
                <w:rFonts w:ascii="Calibri" w:hAnsi="Calibri"/>
                <w:color w:val="1F3864" w:themeColor="accent1" w:themeShade="80"/>
              </w:rPr>
              <w:t xml:space="preserve">. Analiza las actividades planificadas y señala </w:t>
            </w:r>
            <w:r w:rsidRPr="00B27207">
              <w:rPr>
                <w:rFonts w:ascii="Calibri" w:hAnsi="Calibri"/>
                <w:color w:val="1F3864" w:themeColor="accent1" w:themeShade="80"/>
              </w:rPr>
              <w:t xml:space="preserve">qué </w:t>
            </w:r>
            <w:r w:rsidR="00521026">
              <w:rPr>
                <w:rFonts w:ascii="Calibri" w:hAnsi="Calibri"/>
                <w:color w:val="1F3864" w:themeColor="accent1" w:themeShade="80"/>
              </w:rPr>
              <w:t xml:space="preserve">aspectos facilitaron u </w:t>
            </w:r>
            <w:r w:rsidRPr="00B27207">
              <w:rPr>
                <w:rFonts w:ascii="Calibri" w:hAnsi="Calibri"/>
                <w:color w:val="1F3864" w:themeColor="accent1" w:themeShade="80"/>
              </w:rPr>
              <w:t>obst</w:t>
            </w:r>
            <w:r w:rsidR="00521026">
              <w:rPr>
                <w:rFonts w:ascii="Calibri" w:hAnsi="Calibri"/>
                <w:color w:val="1F3864" w:themeColor="accent1" w:themeShade="80"/>
              </w:rPr>
              <w:t xml:space="preserve">aculizaron la ejecución del plan. Plantea </w:t>
            </w:r>
            <w:r w:rsidRPr="00B27207">
              <w:rPr>
                <w:rFonts w:ascii="Calibri" w:hAnsi="Calibri"/>
                <w:color w:val="1F3864" w:themeColor="accent1" w:themeShade="80"/>
              </w:rPr>
              <w:t>cómo abordaste y/o abordarás</w:t>
            </w:r>
            <w:r w:rsidR="00521026">
              <w:rPr>
                <w:rFonts w:ascii="Calibri" w:hAnsi="Calibri"/>
                <w:color w:val="1F3864" w:themeColor="accent1" w:themeShade="80"/>
              </w:rPr>
              <w:t xml:space="preserve"> los obstáculos. Por último, señala los ajustes que realizaste al plan de trabajo a partir de este análisis.</w:t>
            </w:r>
          </w:p>
        </w:tc>
      </w:tr>
    </w:tbl>
    <w:p w:rsidR="0003309E" w:rsidP="0003309E" w:rsidRDefault="0003309E" w14:paraId="5C111E8F" w14:textId="77777777">
      <w:pPr>
        <w:rPr>
          <w:rFonts w:cs="Calibri Light"/>
          <w:color w:val="595959" w:themeColor="text1" w:themeTint="A6"/>
          <w:sz w:val="24"/>
          <w:szCs w:val="24"/>
          <w:lang w:val="es-ES"/>
        </w:rPr>
      </w:pPr>
    </w:p>
    <w:tbl>
      <w:tblPr>
        <w:tblStyle w:val="Tablaconcuadrcula"/>
        <w:tblpPr w:leftFromText="180" w:rightFromText="180" w:vertAnchor="text" w:horzAnchor="margin" w:tblpX="-572" w:tblpY="1"/>
        <w:tblW w:w="5590" w:type="pct"/>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496"/>
      </w:tblGrid>
      <w:tr w:rsidR="0003309E" w:rsidTr="1727E903" w14:paraId="5B12D08B" w14:textId="77777777">
        <w:trPr>
          <w:trHeight w:val="1936"/>
        </w:trPr>
        <w:tc>
          <w:tcPr>
            <w:tcW w:w="5000" w:type="pct"/>
            <w:tcMar/>
            <w:vAlign w:val="center"/>
          </w:tcPr>
          <w:p w:rsidRPr="00CD38BD" w:rsidR="0003309E" w:rsidP="1727E903" w:rsidRDefault="0003309E" w14:paraId="74511B38" w14:textId="0A22EFCE">
            <w:pPr>
              <w:jc w:val="both"/>
              <w:rPr>
                <w:rFonts w:ascii="Calibri" w:hAnsi="Calibri" w:cs="Arial"/>
                <w:i w:val="1"/>
                <w:iCs w:val="1"/>
                <w:color w:val="548DD4"/>
                <w:sz w:val="20"/>
                <w:szCs w:val="20"/>
                <w:lang w:eastAsia="es-CL"/>
              </w:rPr>
            </w:pPr>
            <w:r w:rsidRPr="1727E903" w:rsidR="0003309E">
              <w:rPr>
                <w:rFonts w:ascii="Calibri" w:hAnsi="Calibri"/>
                <w:color w:val="1F3864" w:themeColor="accent1" w:themeTint="FF" w:themeShade="80"/>
              </w:rPr>
              <w:t>Factores que han f</w:t>
            </w:r>
            <w:r w:rsidRPr="1727E903" w:rsidR="0003309E">
              <w:rPr>
                <w:rFonts w:ascii="Calibri" w:hAnsi="Calibri"/>
                <w:color w:val="1F3864" w:themeColor="accent1" w:themeTint="FF" w:themeShade="80"/>
              </w:rPr>
              <w:t>acilita</w:t>
            </w:r>
            <w:r w:rsidRPr="1727E903" w:rsidR="0003309E">
              <w:rPr>
                <w:rFonts w:ascii="Calibri" w:hAnsi="Calibri"/>
                <w:color w:val="1F3864" w:themeColor="accent1" w:themeTint="FF" w:themeShade="80"/>
              </w:rPr>
              <w:t>do y/o</w:t>
            </w:r>
            <w:r w:rsidRPr="1727E903" w:rsidR="0003309E">
              <w:rPr>
                <w:rFonts w:ascii="Calibri" w:hAnsi="Calibri"/>
                <w:color w:val="1F3864" w:themeColor="accent1" w:themeTint="FF" w:themeShade="80"/>
              </w:rPr>
              <w:t xml:space="preserve"> </w:t>
            </w:r>
            <w:r w:rsidRPr="1727E903" w:rsidR="0003309E">
              <w:rPr>
                <w:rFonts w:ascii="Calibri" w:hAnsi="Calibri"/>
                <w:color w:val="1F3864" w:themeColor="accent1" w:themeTint="FF" w:themeShade="80"/>
              </w:rPr>
              <w:t>dificultado el desarrollo de mi plan de trabajo</w:t>
            </w:r>
            <w:r w:rsidRPr="1727E903" w:rsidR="0003309E">
              <w:rPr>
                <w:rFonts w:ascii="Calibri" w:hAnsi="Calibri" w:cs="Arial"/>
                <w:color w:val="548DD4"/>
                <w:sz w:val="20"/>
                <w:szCs w:val="20"/>
                <w:lang w:eastAsia="es-CL"/>
              </w:rPr>
              <w:t xml:space="preserve">: </w:t>
            </w:r>
          </w:p>
          <w:p w:rsidRPr="00CD38BD" w:rsidR="0003309E" w:rsidP="1727E903" w:rsidRDefault="0003309E" w14:paraId="36FF0F57" w14:textId="18CC7D16">
            <w:pPr>
              <w:jc w:val="both"/>
              <w:rPr>
                <w:rFonts w:ascii="Calibri" w:hAnsi="Calibri" w:cs="Arial"/>
                <w:b w:val="1"/>
                <w:bCs w:val="1"/>
                <w:i w:val="1"/>
                <w:iCs w:val="1"/>
                <w:color w:val="548DD4"/>
                <w:sz w:val="20"/>
                <w:szCs w:val="20"/>
                <w:lang w:eastAsia="es-CL"/>
              </w:rPr>
            </w:pPr>
            <w:r w:rsidRPr="1727E903" w:rsidR="0ED2BEEC">
              <w:rPr>
                <w:rFonts w:ascii="Calibri" w:hAnsi="Calibri" w:eastAsia="Calibri" w:cs="Arial" w:asciiTheme="minorAscii" w:hAnsiTheme="minorAscii" w:eastAsiaTheme="minorAscii" w:cstheme="minorBidi"/>
                <w:b w:val="1"/>
                <w:bCs w:val="1"/>
                <w:i w:val="1"/>
                <w:iCs w:val="1"/>
                <w:color w:val="548DD4"/>
                <w:sz w:val="20"/>
                <w:szCs w:val="20"/>
                <w:lang w:eastAsia="es-CL" w:bidi="ar-SA"/>
              </w:rPr>
              <w:t>Factores que han facilitado el desarrollo:</w:t>
            </w:r>
          </w:p>
          <w:p w:rsidRPr="00CD38BD" w:rsidR="0003309E" w:rsidP="1727E903" w:rsidRDefault="0003309E" w14:paraId="171ACAA4" w14:textId="463B707A">
            <w:pPr>
              <w:pStyle w:val="Normal"/>
              <w:jc w:val="both"/>
              <w:rPr>
                <w:rFonts w:ascii="Calibri" w:hAnsi="Calibri" w:cs="Arial"/>
                <w:i w:val="1"/>
                <w:iCs w:val="1"/>
                <w:color w:val="548DD4"/>
                <w:sz w:val="20"/>
                <w:szCs w:val="20"/>
                <w:lang w:eastAsia="es-CL"/>
              </w:rPr>
            </w:pP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Entorno de desarrollo en Google Cloud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Platform</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(GCP): El uso de GCP ha facilitado la integración de diversas herramientas como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BigQuery</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Document</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AI, y Cloud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Functions</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lo que nos ha permitido manejar grandes volúmenes de datos de manera eficiente y centralizada. Esto ha acelerado el desarrollo del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backend</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y ha simplificado el flujo de trabajo al tener todos los servicios en una sola plataforma.</w:t>
            </w:r>
          </w:p>
          <w:p w:rsidRPr="00CD38BD" w:rsidR="0003309E" w:rsidP="1727E903" w:rsidRDefault="0003309E" w14:paraId="6B148CFF" w14:textId="78C39B6F">
            <w:pPr>
              <w:pStyle w:val="Normal"/>
              <w:jc w:val="both"/>
              <w:rPr>
                <w:rFonts w:ascii="Calibri" w:hAnsi="Calibri" w:cs="Arial"/>
                <w:i w:val="1"/>
                <w:iCs w:val="1"/>
                <w:color w:val="548DD4"/>
                <w:sz w:val="20"/>
                <w:szCs w:val="20"/>
                <w:lang w:eastAsia="es-CL"/>
              </w:rPr>
            </w:pP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Acceso a tecnología de inteligencia artificial: Contar con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Document</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AI de Google ha sido un factor clave en la extracción automatizada de datos, mejorando la precisión y reduciendo el tiempo requerido para procesar documentos. La facilidad de uso y la documentación disponible han ayudado a implementar esta solución sin mayores complicaciones.</w:t>
            </w:r>
          </w:p>
          <w:p w:rsidRPr="00CD38BD" w:rsidR="0003309E" w:rsidP="1727E903" w:rsidRDefault="0003309E" w14:paraId="5F34C839" w14:textId="571FDC97">
            <w:pPr>
              <w:pStyle w:val="Normal"/>
              <w:jc w:val="both"/>
              <w:rPr>
                <w:rFonts w:ascii="Calibri" w:hAnsi="Calibri" w:cs="Arial"/>
                <w:i w:val="1"/>
                <w:iCs w:val="1"/>
                <w:color w:val="548DD4"/>
                <w:sz w:val="20"/>
                <w:szCs w:val="20"/>
                <w:lang w:eastAsia="es-CL"/>
              </w:rPr>
            </w:pP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Trabajo colaborativo y enfoque Scrum: La metodología Scrum ha sido fundamental para mantener una organización clara del proyecto, con tareas bien definidas y priorizadas. La comunicación constante entre los miembros del equipo ha permitido identificar y solucionar problemas de manera ágil, lo que ha contribuido a un avance continuo en el proyecto.</w:t>
            </w:r>
          </w:p>
          <w:p w:rsidR="1727E903" w:rsidP="1727E903" w:rsidRDefault="1727E903" w14:paraId="0463F31E" w14:textId="134B9BA2">
            <w:pPr>
              <w:pStyle w:val="Normal"/>
              <w:jc w:val="both"/>
              <w:rPr>
                <w:rFonts w:ascii="Calibri" w:hAnsi="Calibri" w:cs="Arial"/>
                <w:i w:val="1"/>
                <w:iCs w:val="1"/>
                <w:color w:val="548DD4"/>
                <w:sz w:val="20"/>
                <w:szCs w:val="20"/>
                <w:lang w:eastAsia="es-CL"/>
              </w:rPr>
            </w:pPr>
          </w:p>
          <w:p w:rsidR="0ED2BEEC" w:rsidP="1727E903" w:rsidRDefault="0ED2BEEC" w14:paraId="482F1374" w14:textId="27DB89CE">
            <w:pPr>
              <w:pStyle w:val="Normal"/>
              <w:jc w:val="both"/>
              <w:rPr>
                <w:rFonts w:ascii="Calibri" w:hAnsi="Calibri" w:cs="Arial"/>
                <w:b w:val="1"/>
                <w:bCs w:val="1"/>
                <w:i w:val="1"/>
                <w:iCs w:val="1"/>
                <w:color w:val="548DD4"/>
                <w:sz w:val="20"/>
                <w:szCs w:val="20"/>
                <w:lang w:eastAsia="es-CL"/>
              </w:rPr>
            </w:pPr>
            <w:r w:rsidRPr="1727E903" w:rsidR="0ED2BEEC">
              <w:rPr>
                <w:rFonts w:ascii="Calibri" w:hAnsi="Calibri" w:eastAsia="Calibri" w:cs="Arial" w:asciiTheme="minorAscii" w:hAnsiTheme="minorAscii" w:eastAsiaTheme="minorAscii" w:cstheme="minorBidi"/>
                <w:b w:val="1"/>
                <w:bCs w:val="1"/>
                <w:i w:val="1"/>
                <w:iCs w:val="1"/>
                <w:color w:val="548DD4"/>
                <w:sz w:val="20"/>
                <w:szCs w:val="20"/>
                <w:lang w:eastAsia="es-CL" w:bidi="ar-SA"/>
              </w:rPr>
              <w:t>Factores que han dificultado el desarrollo y acciones tomadas:</w:t>
            </w:r>
          </w:p>
          <w:p w:rsidR="0ED2BEEC" w:rsidP="1727E903" w:rsidRDefault="0ED2BEEC" w14:paraId="7DDED406" w14:textId="152400CB">
            <w:pPr>
              <w:pStyle w:val="Normal"/>
              <w:jc w:val="both"/>
              <w:rPr>
                <w:rFonts w:ascii="Calibri" w:hAnsi="Calibri" w:cs="Arial"/>
                <w:i w:val="1"/>
                <w:iCs w:val="1"/>
                <w:color w:val="548DD4"/>
                <w:sz w:val="20"/>
                <w:szCs w:val="20"/>
                <w:lang w:eastAsia="es-CL"/>
              </w:rPr>
            </w:pP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Cambio de herramienta de inteligencia artificial: Uno de los principales desafíos ha sido el cambio de la IA de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ChatGPT</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4.0 a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Document</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AI de Google. Este ajuste fue necesario para lograr una mejor integración con GCP, pero implicó rehacer parte del trabajo y entrenar nuevamente los modelos. Acción tomada: A pesar de este desafío, la decisión de migrar a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Document</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AI ha sido positiva, ya que ofrece una integración más fluida y mejores resultados en la extracción de datos. El equipo dedicó tiempo adicional a la capacitación y pruebas para garantizar una transición exitosa.</w:t>
            </w:r>
          </w:p>
          <w:p w:rsidR="0ED2BEEC" w:rsidP="1727E903" w:rsidRDefault="0ED2BEEC" w14:paraId="5BC58D6F" w14:textId="12A276A6">
            <w:pPr>
              <w:pStyle w:val="Normal"/>
              <w:jc w:val="both"/>
              <w:rPr>
                <w:rFonts w:ascii="Calibri" w:hAnsi="Calibri" w:cs="Arial"/>
                <w:i w:val="1"/>
                <w:iCs w:val="1"/>
                <w:color w:val="548DD4"/>
                <w:sz w:val="20"/>
                <w:szCs w:val="20"/>
                <w:lang w:eastAsia="es-CL"/>
              </w:rPr>
            </w:pP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Dificultades en la visualización de datos: En las primeras etapas, el desarrollo de los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dashboards</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ha presentado retos en cuanto al diseño visual y la optimización de la interfaz de usuario. Aunque los datos se muestran correctamente, la experiencia de usuario aún no es óptima.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Acción a tomar</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En las próximas iteraciones, se trabajará con un enfoque más centrado en el diseño visual y la experiencia de usuario, mejorando la estética y usabilidad del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dashboard</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para que sea más intuitivo y agradable.</w:t>
            </w:r>
          </w:p>
          <w:p w:rsidR="0ED2BEEC" w:rsidP="1727E903" w:rsidRDefault="0ED2BEEC" w14:paraId="48B6AD50" w14:textId="73405346">
            <w:pPr>
              <w:pStyle w:val="Normal"/>
              <w:jc w:val="both"/>
              <w:rPr>
                <w:rFonts w:ascii="Calibri" w:hAnsi="Calibri" w:cs="Arial"/>
                <w:i w:val="1"/>
                <w:iCs w:val="1"/>
                <w:color w:val="548DD4"/>
                <w:sz w:val="20"/>
                <w:szCs w:val="20"/>
                <w:lang w:eastAsia="es-CL"/>
              </w:rPr>
            </w:pP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Retrasos en la integración del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frontend</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y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backend</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El acoplamiento entre el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frontend</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y el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backend</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ha sido más complejo de lo esperado, lo que ha generado ciertos retrasos en la integración total de ambos componentes. Acción tomada: Se ha reforzado la comunicación entre los equipos de desarrollo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frontend</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y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backend</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estableciendo </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sprints</w:t>
            </w:r>
            <w:r w:rsidRPr="1727E90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específicos para la integración y realizando pruebas de conexión de manera más frecuente para asegurar que ambos lados se comuniquen correctamente.</w:t>
            </w:r>
          </w:p>
          <w:p w:rsidRPr="00711C16" w:rsidR="0003309E" w:rsidP="00C5122E" w:rsidRDefault="0003309E" w14:paraId="55313032" w14:textId="77777777">
            <w:pPr>
              <w:jc w:val="both"/>
              <w:rPr>
                <w:rFonts w:ascii="Calibri" w:hAnsi="Calibri" w:cs="Arial"/>
                <w:i/>
                <w:color w:val="548DD4"/>
                <w:sz w:val="20"/>
                <w:szCs w:val="20"/>
                <w:lang w:eastAsia="es-CL"/>
              </w:rPr>
            </w:pPr>
          </w:p>
        </w:tc>
      </w:tr>
    </w:tbl>
    <w:p w:rsidR="0003309E" w:rsidP="0003309E" w:rsidRDefault="0003309E" w14:paraId="7BD7514A" w14:textId="77777777">
      <w:pPr>
        <w:rPr>
          <w:rFonts w:cs="Calibri Light"/>
          <w:color w:val="595959" w:themeColor="text1" w:themeTint="A6"/>
          <w:sz w:val="24"/>
          <w:szCs w:val="24"/>
          <w:lang w:val="es-ES"/>
        </w:rPr>
      </w:pPr>
    </w:p>
    <w:tbl>
      <w:tblPr>
        <w:tblStyle w:val="Tablaconcuadrcula"/>
        <w:tblpPr w:leftFromText="180" w:rightFromText="180" w:vertAnchor="text" w:horzAnchor="margin" w:tblpX="-572" w:tblpY="107"/>
        <w:tblW w:w="5588" w:type="pct"/>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493"/>
      </w:tblGrid>
      <w:tr w:rsidRPr="00711C16" w:rsidR="0003309E" w:rsidTr="1727E903" w14:paraId="56B8FCE9" w14:textId="77777777">
        <w:trPr>
          <w:trHeight w:val="1936"/>
        </w:trPr>
        <w:tc>
          <w:tcPr>
            <w:tcW w:w="5000" w:type="pct"/>
            <w:tcMar/>
            <w:vAlign w:val="center"/>
          </w:tcPr>
          <w:p w:rsidR="0003309E" w:rsidP="1727E903" w:rsidRDefault="0003309E" w14:paraId="0E567A33" w14:textId="45D51C6B">
            <w:pPr>
              <w:jc w:val="both"/>
              <w:rPr>
                <w:rFonts w:ascii="Calibri" w:hAnsi="Calibri" w:cs="Arial"/>
                <w:i w:val="1"/>
                <w:iCs w:val="1"/>
                <w:color w:val="548DD4"/>
                <w:sz w:val="20"/>
                <w:szCs w:val="20"/>
                <w:lang w:eastAsia="es-CL"/>
              </w:rPr>
            </w:pPr>
            <w:r w:rsidRPr="1727E903" w:rsidR="0003309E">
              <w:rPr>
                <w:rFonts w:ascii="Calibri" w:hAnsi="Calibri"/>
                <w:color w:val="1F3864" w:themeColor="accent1" w:themeTint="FF" w:themeShade="80"/>
              </w:rPr>
              <w:t xml:space="preserve">Actividades ajustadas o eliminadas: </w:t>
            </w:r>
          </w:p>
          <w:p w:rsidRPr="00CD38BD" w:rsidR="00FD5149" w:rsidP="1727E903" w:rsidRDefault="00FD5149" w14:paraId="6AD0EA55" w14:textId="7B0610A4">
            <w:pPr>
              <w:jc w:val="both"/>
              <w:rPr>
                <w:rFonts w:ascii="Calibri" w:hAnsi="Calibri" w:cs="Arial"/>
                <w:i w:val="1"/>
                <w:iCs w:val="1"/>
                <w:color w:val="548DD4"/>
                <w:sz w:val="20"/>
                <w:szCs w:val="20"/>
                <w:lang w:eastAsia="es-CL"/>
              </w:rPr>
            </w:pPr>
            <w:r w:rsidRPr="1727E903" w:rsidR="37FFC1C6">
              <w:rPr>
                <w:rFonts w:ascii="Calibri" w:hAnsi="Calibri" w:cs="Arial"/>
                <w:i w:val="1"/>
                <w:iCs w:val="1"/>
                <w:color w:val="548DD4"/>
                <w:sz w:val="20"/>
                <w:szCs w:val="20"/>
                <w:lang w:eastAsia="es-CL"/>
              </w:rPr>
              <w:t>Los ajustes que realizamos en el plan de trabajo del proyecto incluyeron la reorganización completa del entorno de Jira, lo que implicó redefinir historias de usuario, tareas, subtareas, fechas y épicas. Estos ajustes fueron necesarios debido a los cambios que hemos enfrentado en el transcurso del desarrollo del proyecto. A continuación, explico los ajustes y su justificación:</w:t>
            </w:r>
          </w:p>
          <w:p w:rsidRPr="00CD38BD" w:rsidR="00FD5149" w:rsidP="1727E903" w:rsidRDefault="00FD5149" w14:paraId="6F2F1236" w14:textId="355F1492">
            <w:pPr>
              <w:pStyle w:val="Normal"/>
              <w:jc w:val="both"/>
            </w:pPr>
            <w:r w:rsidRPr="1727E903" w:rsidR="37FFC1C6">
              <w:rPr>
                <w:rFonts w:ascii="Calibri" w:hAnsi="Calibri" w:cs="Arial"/>
                <w:i w:val="1"/>
                <w:iCs w:val="1"/>
                <w:color w:val="548DD4"/>
                <w:sz w:val="20"/>
                <w:szCs w:val="20"/>
                <w:lang w:eastAsia="es-CL"/>
              </w:rPr>
              <w:t xml:space="preserve"> </w:t>
            </w:r>
          </w:p>
          <w:p w:rsidRPr="00CD38BD" w:rsidR="00FD5149" w:rsidP="1727E903" w:rsidRDefault="00FD5149" w14:paraId="4E5C2700" w14:textId="6F64547E">
            <w:pPr>
              <w:pStyle w:val="Normal"/>
              <w:jc w:val="both"/>
              <w:rPr>
                <w:rFonts w:ascii="Calibri" w:hAnsi="Calibri" w:cs="Arial"/>
                <w:b w:val="1"/>
                <w:bCs w:val="1"/>
                <w:i w:val="1"/>
                <w:iCs w:val="1"/>
                <w:color w:val="548DD4"/>
                <w:sz w:val="20"/>
                <w:szCs w:val="20"/>
                <w:lang w:eastAsia="es-CL"/>
              </w:rPr>
            </w:pPr>
            <w:r w:rsidRPr="1727E903" w:rsidR="37FFC1C6">
              <w:rPr>
                <w:rFonts w:ascii="Calibri" w:hAnsi="Calibri" w:cs="Arial"/>
                <w:b w:val="1"/>
                <w:bCs w:val="1"/>
                <w:i w:val="1"/>
                <w:iCs w:val="1"/>
                <w:color w:val="548DD4"/>
                <w:sz w:val="20"/>
                <w:szCs w:val="20"/>
                <w:lang w:eastAsia="es-CL"/>
              </w:rPr>
              <w:t>Redefinición de historias de usuario:</w:t>
            </w:r>
          </w:p>
          <w:p w:rsidRPr="00CD38BD" w:rsidR="00FD5149" w:rsidP="1727E903" w:rsidRDefault="00FD5149" w14:paraId="0F1281BD" w14:textId="4FC35583">
            <w:pPr>
              <w:pStyle w:val="Normal"/>
              <w:jc w:val="both"/>
            </w:pPr>
            <w:r w:rsidRPr="1727E903" w:rsidR="37FFC1C6">
              <w:rPr>
                <w:rFonts w:ascii="Calibri" w:hAnsi="Calibri" w:cs="Arial"/>
                <w:i w:val="1"/>
                <w:iCs w:val="1"/>
                <w:color w:val="548DD4"/>
                <w:sz w:val="20"/>
                <w:szCs w:val="20"/>
                <w:lang w:eastAsia="es-CL"/>
              </w:rPr>
              <w:t>Inicialmente, algunas historias de usuario se habían planteado con un enfoque limitado, lo que no contemplaba los nuevos requerimientos derivados del cambio de herramienta de inteligencia artificial (de ChatGPT 4.0 a Document AI de Google). Por este motivo, fue necesario redefinirlas para que reflejaran mejor las nuevas funcionalidades, como la extracción automatizada de datos, y garantizar que los usuarios finales obtengan el valor esperado del sistema.</w:t>
            </w:r>
          </w:p>
          <w:p w:rsidRPr="00CD38BD" w:rsidR="00FD5149" w:rsidP="1727E903" w:rsidRDefault="00FD5149" w14:paraId="131AAD3D" w14:textId="58C21D11">
            <w:pPr>
              <w:pStyle w:val="Normal"/>
              <w:jc w:val="both"/>
            </w:pPr>
            <w:r w:rsidRPr="1727E903" w:rsidR="37FFC1C6">
              <w:rPr>
                <w:rFonts w:ascii="Calibri" w:hAnsi="Calibri" w:cs="Arial"/>
                <w:i w:val="1"/>
                <w:iCs w:val="1"/>
                <w:color w:val="548DD4"/>
                <w:sz w:val="20"/>
                <w:szCs w:val="20"/>
                <w:lang w:eastAsia="es-CL"/>
              </w:rPr>
              <w:t xml:space="preserve"> </w:t>
            </w:r>
          </w:p>
          <w:p w:rsidRPr="00CD38BD" w:rsidR="00FD5149" w:rsidP="1727E903" w:rsidRDefault="00FD5149" w14:paraId="636CB71F" w14:textId="1A4DCB1D">
            <w:pPr>
              <w:pStyle w:val="Normal"/>
              <w:jc w:val="both"/>
              <w:rPr>
                <w:rFonts w:ascii="Calibri" w:hAnsi="Calibri" w:cs="Arial"/>
                <w:b w:val="1"/>
                <w:bCs w:val="1"/>
                <w:i w:val="1"/>
                <w:iCs w:val="1"/>
                <w:color w:val="548DD4"/>
                <w:sz w:val="20"/>
                <w:szCs w:val="20"/>
                <w:lang w:eastAsia="es-CL"/>
              </w:rPr>
            </w:pPr>
            <w:r w:rsidRPr="1727E903" w:rsidR="37FFC1C6">
              <w:rPr>
                <w:rFonts w:ascii="Calibri" w:hAnsi="Calibri" w:cs="Arial"/>
                <w:b w:val="1"/>
                <w:bCs w:val="1"/>
                <w:i w:val="1"/>
                <w:iCs w:val="1"/>
                <w:color w:val="548DD4"/>
                <w:sz w:val="20"/>
                <w:szCs w:val="20"/>
                <w:lang w:eastAsia="es-CL"/>
              </w:rPr>
              <w:t>Reorganización de tareas y subtareas:</w:t>
            </w:r>
          </w:p>
          <w:p w:rsidRPr="00CD38BD" w:rsidR="00FD5149" w:rsidP="1727E903" w:rsidRDefault="00FD5149" w14:paraId="169B2027" w14:textId="7176EF30">
            <w:pPr>
              <w:pStyle w:val="Normal"/>
              <w:jc w:val="both"/>
            </w:pPr>
            <w:r w:rsidRPr="1727E903" w:rsidR="37FFC1C6">
              <w:rPr>
                <w:rFonts w:ascii="Calibri" w:hAnsi="Calibri" w:cs="Arial"/>
                <w:i w:val="1"/>
                <w:iCs w:val="1"/>
                <w:color w:val="548DD4"/>
                <w:sz w:val="20"/>
                <w:szCs w:val="20"/>
                <w:lang w:eastAsia="es-CL"/>
              </w:rPr>
              <w:t>Las tareas y subtareas relacionadas con el desarrollo de módulos que ya no eran prioritarios o que cambiaron debido a la implementación de Document AI fueron modificadas o eliminadas. Se crearon nuevas subtareas para ajustarse al nuevo proceso de extracción de datos y a la integración de las diferentes herramientas de Google Cloud Platform. Esta reorganización permitió que el equipo se enfocara en los elementos más críticos del proyecto en lugar de dedicar esfuerzos a tareas que ya no tenían relevancia.</w:t>
            </w:r>
          </w:p>
          <w:p w:rsidRPr="00CD38BD" w:rsidR="00FD5149" w:rsidP="1727E903" w:rsidRDefault="00FD5149" w14:paraId="05EC65F6" w14:textId="67ED0BD8">
            <w:pPr>
              <w:pStyle w:val="Normal"/>
              <w:jc w:val="both"/>
            </w:pPr>
            <w:r w:rsidRPr="1727E903" w:rsidR="37FFC1C6">
              <w:rPr>
                <w:rFonts w:ascii="Calibri" w:hAnsi="Calibri" w:cs="Arial"/>
                <w:i w:val="1"/>
                <w:iCs w:val="1"/>
                <w:color w:val="548DD4"/>
                <w:sz w:val="20"/>
                <w:szCs w:val="20"/>
                <w:lang w:eastAsia="es-CL"/>
              </w:rPr>
              <w:t xml:space="preserve"> </w:t>
            </w:r>
          </w:p>
          <w:p w:rsidRPr="00CD38BD" w:rsidR="00FD5149" w:rsidP="1727E903" w:rsidRDefault="00FD5149" w14:paraId="66EC5CB3" w14:textId="3A88A2CE">
            <w:pPr>
              <w:pStyle w:val="Normal"/>
              <w:jc w:val="both"/>
              <w:rPr>
                <w:rFonts w:ascii="Calibri" w:hAnsi="Calibri" w:cs="Arial"/>
                <w:b w:val="1"/>
                <w:bCs w:val="1"/>
                <w:i w:val="1"/>
                <w:iCs w:val="1"/>
                <w:color w:val="548DD4"/>
                <w:sz w:val="20"/>
                <w:szCs w:val="20"/>
                <w:lang w:eastAsia="es-CL"/>
              </w:rPr>
            </w:pPr>
            <w:r w:rsidRPr="1727E903" w:rsidR="37FFC1C6">
              <w:rPr>
                <w:rFonts w:ascii="Calibri" w:hAnsi="Calibri" w:cs="Arial"/>
                <w:b w:val="1"/>
                <w:bCs w:val="1"/>
                <w:i w:val="1"/>
                <w:iCs w:val="1"/>
                <w:color w:val="548DD4"/>
                <w:sz w:val="20"/>
                <w:szCs w:val="20"/>
                <w:lang w:eastAsia="es-CL"/>
              </w:rPr>
              <w:t>Reajuste de fechas:</w:t>
            </w:r>
          </w:p>
          <w:p w:rsidRPr="00CD38BD" w:rsidR="00FD5149" w:rsidP="1727E903" w:rsidRDefault="00FD5149" w14:paraId="38087AEE" w14:textId="765C5A9C">
            <w:pPr>
              <w:pStyle w:val="Normal"/>
              <w:jc w:val="both"/>
            </w:pPr>
            <w:r w:rsidRPr="1727E903" w:rsidR="37FFC1C6">
              <w:rPr>
                <w:rFonts w:ascii="Calibri" w:hAnsi="Calibri" w:cs="Arial"/>
                <w:i w:val="1"/>
                <w:iCs w:val="1"/>
                <w:color w:val="548DD4"/>
                <w:sz w:val="20"/>
                <w:szCs w:val="20"/>
                <w:lang w:eastAsia="es-CL"/>
              </w:rPr>
              <w:t>Al implementar nuevas tecnologías y procesos, fue necesario extender los plazos en ciertas áreas del proyecto, particularmente en el desarrollo de la extracción de datos con IA y la integración del frontend con el backend. Este ajuste fue fundamental para asegurar que se dedicara tiempo suficiente a las pruebas y ajustes necesarios, sin comprometer la calidad del producto final.</w:t>
            </w:r>
          </w:p>
          <w:p w:rsidRPr="00CD38BD" w:rsidR="00FD5149" w:rsidP="1727E903" w:rsidRDefault="00FD5149" w14:paraId="7FC1AEA5" w14:textId="5F6F2D53">
            <w:pPr>
              <w:pStyle w:val="Normal"/>
              <w:jc w:val="both"/>
            </w:pPr>
            <w:r w:rsidRPr="1727E903" w:rsidR="37FFC1C6">
              <w:rPr>
                <w:rFonts w:ascii="Calibri" w:hAnsi="Calibri" w:cs="Arial"/>
                <w:i w:val="1"/>
                <w:iCs w:val="1"/>
                <w:color w:val="548DD4"/>
                <w:sz w:val="20"/>
                <w:szCs w:val="20"/>
                <w:lang w:eastAsia="es-CL"/>
              </w:rPr>
              <w:t xml:space="preserve"> </w:t>
            </w:r>
          </w:p>
          <w:p w:rsidRPr="00CD38BD" w:rsidR="00FD5149" w:rsidP="1727E903" w:rsidRDefault="00FD5149" w14:paraId="3517FEF7" w14:textId="03C95CB0">
            <w:pPr>
              <w:pStyle w:val="Normal"/>
              <w:jc w:val="both"/>
              <w:rPr>
                <w:rFonts w:ascii="Calibri" w:hAnsi="Calibri" w:cs="Arial"/>
                <w:b w:val="1"/>
                <w:bCs w:val="1"/>
                <w:i w:val="1"/>
                <w:iCs w:val="1"/>
                <w:color w:val="548DD4"/>
                <w:sz w:val="20"/>
                <w:szCs w:val="20"/>
                <w:lang w:eastAsia="es-CL"/>
              </w:rPr>
            </w:pPr>
            <w:r w:rsidRPr="1727E903" w:rsidR="37FFC1C6">
              <w:rPr>
                <w:rFonts w:ascii="Calibri" w:hAnsi="Calibri" w:cs="Arial"/>
                <w:b w:val="1"/>
                <w:bCs w:val="1"/>
                <w:i w:val="1"/>
                <w:iCs w:val="1"/>
                <w:color w:val="548DD4"/>
                <w:sz w:val="20"/>
                <w:szCs w:val="20"/>
                <w:lang w:eastAsia="es-CL"/>
              </w:rPr>
              <w:t>Modificación de épicas:</w:t>
            </w:r>
          </w:p>
          <w:p w:rsidRPr="00CD38BD" w:rsidR="00FD5149" w:rsidP="1727E903" w:rsidRDefault="00FD5149" w14:paraId="6CFAA9A0" w14:textId="44FAB886">
            <w:pPr>
              <w:pStyle w:val="Normal"/>
              <w:jc w:val="both"/>
            </w:pPr>
            <w:r w:rsidRPr="1727E903" w:rsidR="37FFC1C6">
              <w:rPr>
                <w:rFonts w:ascii="Calibri" w:hAnsi="Calibri" w:cs="Arial"/>
                <w:i w:val="1"/>
                <w:iCs w:val="1"/>
                <w:color w:val="548DD4"/>
                <w:sz w:val="20"/>
                <w:szCs w:val="20"/>
                <w:lang w:eastAsia="es-CL"/>
              </w:rPr>
              <w:t>Algunas épicas relacionadas con el uso de ChatGPT 4.0 se eliminaron o adaptaron para incorporar las nuevas funcionalidades de Document AI y su integración con GCP. Este cambio fue clave para alinear el proyecto con las herramientas tecnológicas seleccionadas, asegurando que el trabajo esté centrado en las funcionalidades correctas.</w:t>
            </w:r>
          </w:p>
          <w:p w:rsidRPr="00CD38BD" w:rsidR="00FD5149" w:rsidP="1727E903" w:rsidRDefault="00FD5149" w14:paraId="405C8CE2" w14:textId="27E7CBC9">
            <w:pPr>
              <w:pStyle w:val="Normal"/>
              <w:jc w:val="both"/>
            </w:pPr>
            <w:r w:rsidRPr="1727E903" w:rsidR="37FFC1C6">
              <w:rPr>
                <w:rFonts w:ascii="Calibri" w:hAnsi="Calibri" w:cs="Arial"/>
                <w:i w:val="1"/>
                <w:iCs w:val="1"/>
                <w:color w:val="548DD4"/>
                <w:sz w:val="20"/>
                <w:szCs w:val="20"/>
                <w:lang w:eastAsia="es-CL"/>
              </w:rPr>
              <w:t xml:space="preserve"> </w:t>
            </w:r>
          </w:p>
          <w:p w:rsidRPr="00CD38BD" w:rsidR="00FD5149" w:rsidP="1727E903" w:rsidRDefault="00FD5149" w14:paraId="489C33AF" w14:textId="3580BC8D">
            <w:pPr>
              <w:pStyle w:val="Normal"/>
              <w:jc w:val="both"/>
              <w:rPr>
                <w:rFonts w:ascii="Calibri" w:hAnsi="Calibri" w:cs="Arial"/>
                <w:b w:val="1"/>
                <w:bCs w:val="1"/>
                <w:i w:val="1"/>
                <w:iCs w:val="1"/>
                <w:color w:val="548DD4"/>
                <w:sz w:val="20"/>
                <w:szCs w:val="20"/>
                <w:lang w:eastAsia="es-CL"/>
              </w:rPr>
            </w:pPr>
            <w:r w:rsidRPr="1727E903" w:rsidR="37FFC1C6">
              <w:rPr>
                <w:rFonts w:ascii="Calibri" w:hAnsi="Calibri" w:cs="Arial"/>
                <w:b w:val="1"/>
                <w:bCs w:val="1"/>
                <w:i w:val="1"/>
                <w:iCs w:val="1"/>
                <w:color w:val="548DD4"/>
                <w:sz w:val="20"/>
                <w:szCs w:val="20"/>
                <w:lang w:eastAsia="es-CL"/>
              </w:rPr>
              <w:t>Justificación:</w:t>
            </w:r>
          </w:p>
          <w:p w:rsidRPr="00CD38BD" w:rsidR="00FD5149" w:rsidP="1727E903" w:rsidRDefault="00FD5149" w14:paraId="6E9610AC" w14:textId="7868C191">
            <w:pPr>
              <w:pStyle w:val="Normal"/>
              <w:jc w:val="both"/>
            </w:pPr>
            <w:r w:rsidRPr="1727E903" w:rsidR="37FFC1C6">
              <w:rPr>
                <w:rFonts w:ascii="Calibri" w:hAnsi="Calibri" w:cs="Arial"/>
                <w:i w:val="1"/>
                <w:iCs w:val="1"/>
                <w:color w:val="548DD4"/>
                <w:sz w:val="20"/>
                <w:szCs w:val="20"/>
                <w:lang w:eastAsia="es-CL"/>
              </w:rPr>
              <w:t>Estos ajustes fueron necesarios debido a los cambios en las tecnologías utilizadas y a la evolución de las necesidades del proyecto, los cuales no estaban previstos en la planificación original. Mantener el plan de trabajo sin estos cambios hubiera generado retrasos y sobrecarga de trabajo en áreas que ya no son prioritarias o relevantes. La flexibilidad del equipo para adaptar el plan ha sido clave para asegurar el éxito del proyecto, permitiendo un enfoque más eficiente y dirigido a los objetivos actuales.</w:t>
            </w:r>
          </w:p>
          <w:p w:rsidR="0003309E" w:rsidP="00C5122E" w:rsidRDefault="0003309E" w14:paraId="269AA2D0" w14:textId="77777777">
            <w:pPr>
              <w:jc w:val="both"/>
              <w:rPr>
                <w:rFonts w:ascii="Calibri" w:hAnsi="Calibri" w:cs="Arial"/>
                <w:i/>
                <w:color w:val="C00000"/>
                <w:sz w:val="20"/>
                <w:szCs w:val="20"/>
                <w:lang w:eastAsia="es-CL"/>
              </w:rPr>
            </w:pPr>
          </w:p>
          <w:p w:rsidR="0003309E" w:rsidP="00C5122E" w:rsidRDefault="0003309E" w14:paraId="1564C674" w14:textId="77777777">
            <w:pPr>
              <w:jc w:val="both"/>
              <w:rPr>
                <w:rFonts w:ascii="Calibri" w:hAnsi="Calibri" w:cs="Arial"/>
                <w:i/>
                <w:color w:val="548DD4"/>
                <w:sz w:val="20"/>
                <w:szCs w:val="20"/>
                <w:lang w:eastAsia="es-CL"/>
              </w:rPr>
            </w:pPr>
          </w:p>
          <w:p w:rsidR="0003309E" w:rsidP="00C5122E" w:rsidRDefault="0003309E" w14:paraId="561E0F28" w14:textId="77777777">
            <w:pPr>
              <w:jc w:val="both"/>
              <w:rPr>
                <w:rFonts w:ascii="Calibri" w:hAnsi="Calibri" w:cs="Arial"/>
                <w:i/>
                <w:color w:val="548DD4"/>
                <w:sz w:val="20"/>
                <w:szCs w:val="20"/>
                <w:lang w:eastAsia="es-CL"/>
              </w:rPr>
            </w:pPr>
          </w:p>
          <w:p w:rsidR="0003309E" w:rsidP="00C5122E" w:rsidRDefault="0003309E" w14:paraId="5A384227" w14:textId="6D330EE7">
            <w:pPr>
              <w:jc w:val="both"/>
              <w:rPr>
                <w:rFonts w:ascii="Calibri" w:hAnsi="Calibri" w:cs="Arial"/>
                <w:i/>
                <w:color w:val="548DD4"/>
                <w:sz w:val="20"/>
                <w:szCs w:val="20"/>
                <w:lang w:eastAsia="es-CL"/>
              </w:rPr>
            </w:pPr>
          </w:p>
          <w:p w:rsidR="00FD5149" w:rsidP="00C5122E" w:rsidRDefault="00FD5149" w14:paraId="5ACFAFD9" w14:textId="77777777">
            <w:pPr>
              <w:jc w:val="both"/>
              <w:rPr>
                <w:rFonts w:ascii="Calibri" w:hAnsi="Calibri" w:cs="Arial"/>
                <w:i/>
                <w:color w:val="548DD4"/>
                <w:sz w:val="20"/>
                <w:szCs w:val="20"/>
                <w:lang w:eastAsia="es-CL"/>
              </w:rPr>
            </w:pPr>
          </w:p>
          <w:p w:rsidRPr="00711C16" w:rsidR="0003309E" w:rsidP="00C5122E" w:rsidRDefault="0003309E" w14:paraId="3B4EBD17" w14:textId="77777777">
            <w:pPr>
              <w:jc w:val="both"/>
              <w:rPr>
                <w:rFonts w:ascii="Calibri" w:hAnsi="Calibri" w:cs="Arial"/>
                <w:i/>
                <w:color w:val="548DD4"/>
                <w:sz w:val="20"/>
                <w:szCs w:val="20"/>
                <w:lang w:eastAsia="es-CL"/>
              </w:rPr>
            </w:pPr>
          </w:p>
        </w:tc>
      </w:tr>
    </w:tbl>
    <w:p w:rsidR="0003309E" w:rsidP="0003309E" w:rsidRDefault="0003309E" w14:paraId="4B435A76" w14:textId="0F0AF681">
      <w:pPr>
        <w:spacing w:after="0" w:line="240" w:lineRule="auto"/>
        <w:jc w:val="both"/>
        <w:rPr>
          <w:rFonts w:ascii="Calibri" w:hAnsi="Calibri" w:cs="Arial"/>
          <w:i/>
          <w:color w:val="548DD4"/>
          <w:sz w:val="20"/>
          <w:szCs w:val="20"/>
          <w:lang w:eastAsia="es-CL"/>
        </w:rPr>
      </w:pPr>
    </w:p>
    <w:p w:rsidRPr="00CD38BD" w:rsidR="00FD5149" w:rsidP="0003309E" w:rsidRDefault="00FD5149" w14:paraId="329F7673" w14:textId="77777777">
      <w:pPr>
        <w:spacing w:after="0" w:line="240" w:lineRule="auto"/>
        <w:jc w:val="both"/>
        <w:rPr>
          <w:rFonts w:ascii="Calibri" w:hAnsi="Calibri" w:cs="Arial"/>
          <w:i/>
          <w:color w:val="548DD4"/>
          <w:sz w:val="20"/>
          <w:szCs w:val="20"/>
          <w:lang w:eastAsia="es-CL"/>
        </w:rPr>
      </w:pPr>
    </w:p>
    <w:tbl>
      <w:tblPr>
        <w:tblStyle w:val="Tablaconcuadrcula"/>
        <w:tblW w:w="5591" w:type="pct"/>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498"/>
      </w:tblGrid>
      <w:tr w:rsidRPr="00711C16" w:rsidR="0003309E" w:rsidTr="1727E903" w14:paraId="2284498D" w14:textId="77777777">
        <w:trPr>
          <w:trHeight w:val="1966"/>
        </w:trPr>
        <w:tc>
          <w:tcPr>
            <w:tcW w:w="5000" w:type="pct"/>
            <w:tcMar/>
            <w:vAlign w:val="center"/>
          </w:tcPr>
          <w:p w:rsidR="0003309E" w:rsidP="1727E903" w:rsidRDefault="0003309E" w14:paraId="71F24186" w14:textId="6C9A0274">
            <w:pPr>
              <w:jc w:val="both"/>
              <w:rPr>
                <w:rFonts w:ascii="Calibri" w:hAnsi="Calibri" w:cs="Arial"/>
                <w:i w:val="1"/>
                <w:iCs w:val="1"/>
                <w:color w:val="548DD4"/>
                <w:sz w:val="20"/>
                <w:szCs w:val="20"/>
                <w:lang w:eastAsia="es-CL"/>
              </w:rPr>
            </w:pPr>
            <w:r w:rsidRPr="1727E903" w:rsidR="0003309E">
              <w:rPr>
                <w:rFonts w:ascii="Calibri" w:hAnsi="Calibri"/>
                <w:color w:val="1F3864" w:themeColor="accent1" w:themeTint="FF" w:themeShade="80"/>
              </w:rPr>
              <w:t>Actividades que no has iniciado o están retrasadas:</w:t>
            </w:r>
            <w:r w:rsidRPr="1727E903" w:rsidR="0003309E">
              <w:rPr>
                <w:rFonts w:ascii="Calibri" w:hAnsi="Calibri" w:cs="Arial"/>
                <w:i w:val="1"/>
                <w:iCs w:val="1"/>
                <w:color w:val="548DD4"/>
                <w:sz w:val="20"/>
                <w:szCs w:val="20"/>
                <w:lang w:eastAsia="es-CL"/>
              </w:rPr>
              <w:t xml:space="preserve"> </w:t>
            </w:r>
            <w:r w:rsidRPr="1727E903" w:rsidR="0003309E">
              <w:rPr>
                <w:rFonts w:ascii="Calibri" w:hAnsi="Calibri" w:cs="Arial"/>
                <w:i w:val="1"/>
                <w:iCs w:val="1"/>
                <w:color w:val="548DD4"/>
                <w:sz w:val="20"/>
                <w:szCs w:val="20"/>
                <w:lang w:eastAsia="es-CL"/>
              </w:rPr>
              <w:t>En caso</w:t>
            </w:r>
            <w:r w:rsidRPr="1727E903" w:rsidR="0003309E">
              <w:rPr>
                <w:rFonts w:ascii="Calibri" w:hAnsi="Calibri" w:cs="Arial"/>
                <w:i w:val="1"/>
                <w:iCs w:val="1"/>
                <w:color w:val="548DD4"/>
                <w:sz w:val="20"/>
                <w:szCs w:val="20"/>
                <w:lang w:eastAsia="es-CL"/>
              </w:rPr>
              <w:t xml:space="preserve"> de</w:t>
            </w:r>
            <w:r w:rsidRPr="1727E903" w:rsidR="0003309E">
              <w:rPr>
                <w:rFonts w:ascii="Calibri" w:hAnsi="Calibri" w:cs="Arial"/>
                <w:i w:val="1"/>
                <w:iCs w:val="1"/>
                <w:color w:val="548DD4"/>
                <w:sz w:val="20"/>
                <w:szCs w:val="20"/>
                <w:lang w:eastAsia="es-CL"/>
              </w:rPr>
              <w:t xml:space="preserve"> que </w:t>
            </w:r>
            <w:r w:rsidRPr="1727E903" w:rsidR="0003309E">
              <w:rPr>
                <w:rFonts w:ascii="Calibri" w:hAnsi="Calibri" w:cs="Arial"/>
                <w:b w:val="1"/>
                <w:bCs w:val="1"/>
                <w:i w:val="1"/>
                <w:iCs w:val="1"/>
                <w:color w:val="548DD4"/>
                <w:sz w:val="20"/>
                <w:szCs w:val="20"/>
                <w:lang w:eastAsia="es-CL"/>
              </w:rPr>
              <w:t>no ha</w:t>
            </w:r>
            <w:r w:rsidRPr="1727E903" w:rsidR="0003309E">
              <w:rPr>
                <w:rFonts w:ascii="Calibri" w:hAnsi="Calibri" w:cs="Arial"/>
                <w:b w:val="1"/>
                <w:bCs w:val="1"/>
                <w:i w:val="1"/>
                <w:iCs w:val="1"/>
                <w:color w:val="548DD4"/>
                <w:sz w:val="20"/>
                <w:szCs w:val="20"/>
                <w:lang w:eastAsia="es-CL"/>
              </w:rPr>
              <w:t>yas</w:t>
            </w:r>
            <w:r w:rsidRPr="1727E903" w:rsidR="0003309E">
              <w:rPr>
                <w:rFonts w:ascii="Calibri" w:hAnsi="Calibri" w:cs="Arial"/>
                <w:b w:val="1"/>
                <w:bCs w:val="1"/>
                <w:i w:val="1"/>
                <w:iCs w:val="1"/>
                <w:color w:val="548DD4"/>
                <w:sz w:val="20"/>
                <w:szCs w:val="20"/>
                <w:lang w:eastAsia="es-CL"/>
              </w:rPr>
              <w:t xml:space="preserve"> iniciado actividades o est</w:t>
            </w:r>
            <w:r w:rsidRPr="1727E903" w:rsidR="0003309E">
              <w:rPr>
                <w:rFonts w:ascii="Calibri" w:hAnsi="Calibri" w:cs="Arial"/>
                <w:b w:val="1"/>
                <w:bCs w:val="1"/>
                <w:i w:val="1"/>
                <w:iCs w:val="1"/>
                <w:color w:val="548DD4"/>
                <w:sz w:val="20"/>
                <w:szCs w:val="20"/>
                <w:lang w:eastAsia="es-CL"/>
              </w:rPr>
              <w:t>é</w:t>
            </w:r>
            <w:r w:rsidRPr="1727E903" w:rsidR="0003309E">
              <w:rPr>
                <w:rFonts w:ascii="Calibri" w:hAnsi="Calibri" w:cs="Arial"/>
                <w:b w:val="1"/>
                <w:bCs w:val="1"/>
                <w:i w:val="1"/>
                <w:iCs w:val="1"/>
                <w:color w:val="548DD4"/>
                <w:sz w:val="20"/>
                <w:szCs w:val="20"/>
                <w:lang w:eastAsia="es-CL"/>
              </w:rPr>
              <w:t>n retrasadas</w:t>
            </w:r>
            <w:r w:rsidRPr="1727E903" w:rsidR="0003309E">
              <w:rPr>
                <w:rFonts w:ascii="Calibri" w:hAnsi="Calibri" w:cs="Arial"/>
                <w:i w:val="1"/>
                <w:iCs w:val="1"/>
                <w:color w:val="548DD4"/>
                <w:sz w:val="20"/>
                <w:szCs w:val="20"/>
                <w:lang w:eastAsia="es-CL"/>
              </w:rPr>
              <w:t xml:space="preserve"> de acuerdo a tu planificación</w:t>
            </w:r>
            <w:r w:rsidRPr="1727E903" w:rsidR="0003309E">
              <w:rPr>
                <w:rFonts w:ascii="Calibri" w:hAnsi="Calibri" w:cs="Arial"/>
                <w:i w:val="1"/>
                <w:iCs w:val="1"/>
                <w:color w:val="548DD4"/>
                <w:sz w:val="20"/>
                <w:szCs w:val="20"/>
                <w:lang w:eastAsia="es-CL"/>
              </w:rPr>
              <w:t>,</w:t>
            </w:r>
            <w:r w:rsidRPr="1727E903" w:rsidR="0003309E">
              <w:rPr>
                <w:rFonts w:ascii="Calibri" w:hAnsi="Calibri" w:cs="Arial"/>
                <w:i w:val="1"/>
                <w:iCs w:val="1"/>
                <w:color w:val="548DD4"/>
                <w:sz w:val="20"/>
                <w:szCs w:val="20"/>
                <w:lang w:eastAsia="es-CL"/>
              </w:rPr>
              <w:t xml:space="preserve"> señala los motivos por lo</w:t>
            </w:r>
            <w:r w:rsidRPr="1727E903" w:rsidR="0003309E">
              <w:rPr>
                <w:rFonts w:ascii="Calibri" w:hAnsi="Calibri" w:cs="Arial"/>
                <w:i w:val="1"/>
                <w:iCs w:val="1"/>
                <w:color w:val="548DD4"/>
                <w:sz w:val="20"/>
                <w:szCs w:val="20"/>
                <w:lang w:eastAsia="es-CL"/>
              </w:rPr>
              <w:t>s</w:t>
            </w:r>
            <w:r w:rsidRPr="1727E903" w:rsidR="0003309E">
              <w:rPr>
                <w:rFonts w:ascii="Calibri" w:hAnsi="Calibri" w:cs="Arial"/>
                <w:i w:val="1"/>
                <w:iCs w:val="1"/>
                <w:color w:val="548DD4"/>
                <w:sz w:val="20"/>
                <w:szCs w:val="20"/>
                <w:lang w:eastAsia="es-CL"/>
              </w:rPr>
              <w:t xml:space="preserve"> que no has podido cumplir dichos plazos y qué estrategias utilizarás para avanzar en dichas actividades y no afectar tu proyecto APT.</w:t>
            </w:r>
            <w:r w:rsidRPr="1727E903" w:rsidR="0003309E">
              <w:rPr>
                <w:rFonts w:ascii="Calibri" w:hAnsi="Calibri" w:cs="Arial"/>
                <w:i w:val="1"/>
                <w:iCs w:val="1"/>
                <w:color w:val="548DD4"/>
                <w:sz w:val="20"/>
                <w:szCs w:val="20"/>
                <w:lang w:eastAsia="es-CL"/>
              </w:rPr>
              <w:t xml:space="preserve"> </w:t>
            </w:r>
          </w:p>
          <w:p w:rsidR="1727E903" w:rsidP="1727E903" w:rsidRDefault="1727E903" w14:paraId="4F9EF65D" w14:textId="68A5DBFC">
            <w:pPr>
              <w:jc w:val="both"/>
              <w:rPr>
                <w:rFonts w:ascii="Calibri" w:hAnsi="Calibri" w:cs="Arial"/>
                <w:i w:val="1"/>
                <w:iCs w:val="1"/>
                <w:color w:val="548DD4"/>
                <w:sz w:val="20"/>
                <w:szCs w:val="20"/>
                <w:lang w:eastAsia="es-CL"/>
              </w:rPr>
            </w:pPr>
          </w:p>
          <w:p w:rsidR="5DCBE4B0" w:rsidP="1727E903" w:rsidRDefault="5DCBE4B0" w14:paraId="4AB14C8F" w14:textId="7FFE11E9">
            <w:pPr>
              <w:jc w:val="both"/>
              <w:rPr>
                <w:rFonts w:ascii="Calibri" w:hAnsi="Calibri" w:cs="Arial"/>
                <w:i w:val="1"/>
                <w:iCs w:val="1"/>
                <w:color w:val="548DD4"/>
                <w:sz w:val="20"/>
                <w:szCs w:val="20"/>
                <w:lang w:eastAsia="es-CL"/>
              </w:rPr>
            </w:pPr>
            <w:r w:rsidRPr="1727E903" w:rsidR="5DCBE4B0">
              <w:rPr>
                <w:rFonts w:ascii="Calibri" w:hAnsi="Calibri" w:cs="Arial"/>
                <w:i w:val="1"/>
                <w:iCs w:val="1"/>
                <w:color w:val="548DD4"/>
                <w:sz w:val="20"/>
                <w:szCs w:val="20"/>
                <w:lang w:eastAsia="es-CL"/>
              </w:rPr>
              <w:t>Una de las actividades que no hemos iniciado según la planificación es el despliegue y las pruebas de la generación de informes con el uso de inteligencia artificial. Este retraso se debe principalmente a dos factores:</w:t>
            </w:r>
          </w:p>
          <w:p w:rsidR="5DCBE4B0" w:rsidP="1727E903" w:rsidRDefault="5DCBE4B0" w14:paraId="78C6CA8E" w14:textId="031DD0B7">
            <w:pPr>
              <w:pStyle w:val="Normal"/>
              <w:jc w:val="both"/>
            </w:pPr>
            <w:r w:rsidRPr="1727E903" w:rsidR="5DCBE4B0">
              <w:rPr>
                <w:rFonts w:ascii="Calibri" w:hAnsi="Calibri" w:cs="Arial"/>
                <w:i w:val="1"/>
                <w:iCs w:val="1"/>
                <w:color w:val="548DD4"/>
                <w:sz w:val="20"/>
                <w:szCs w:val="20"/>
                <w:lang w:eastAsia="es-CL"/>
              </w:rPr>
              <w:t xml:space="preserve"> </w:t>
            </w:r>
          </w:p>
          <w:p w:rsidR="5DCBE4B0" w:rsidP="1727E903" w:rsidRDefault="5DCBE4B0" w14:paraId="096D6FDC" w14:textId="225C8282">
            <w:pPr>
              <w:pStyle w:val="Normal"/>
              <w:jc w:val="both"/>
            </w:pPr>
            <w:r w:rsidRPr="1727E903" w:rsidR="5DCBE4B0">
              <w:rPr>
                <w:rFonts w:ascii="Calibri" w:hAnsi="Calibri" w:cs="Arial"/>
                <w:i w:val="1"/>
                <w:iCs w:val="1"/>
                <w:color w:val="548DD4"/>
                <w:sz w:val="20"/>
                <w:szCs w:val="20"/>
                <w:lang w:eastAsia="es-CL"/>
              </w:rPr>
              <w:t>Foco en la integración de tecnologías: Hemos priorizado la implementación de Document AI y la integración con Google Cloud Platform, lo que ha requerido más tiempo de lo previsto debido a la complejidad del cambio desde ChatGPT 4.0. Esto ha desplazado el enfoque temporalmente hacia la extracción y almacenamiento de datos, dejando en segundo plano la generación de informes.</w:t>
            </w:r>
          </w:p>
          <w:p w:rsidR="5DCBE4B0" w:rsidP="1727E903" w:rsidRDefault="5DCBE4B0" w14:paraId="68467006" w14:textId="112B2277">
            <w:pPr>
              <w:pStyle w:val="Normal"/>
              <w:jc w:val="both"/>
            </w:pPr>
            <w:r w:rsidRPr="1727E903" w:rsidR="5DCBE4B0">
              <w:rPr>
                <w:rFonts w:ascii="Calibri" w:hAnsi="Calibri" w:cs="Arial"/>
                <w:i w:val="1"/>
                <w:iCs w:val="1"/>
                <w:color w:val="548DD4"/>
                <w:sz w:val="20"/>
                <w:szCs w:val="20"/>
                <w:lang w:eastAsia="es-CL"/>
              </w:rPr>
              <w:t xml:space="preserve"> </w:t>
            </w:r>
          </w:p>
          <w:p w:rsidR="5DCBE4B0" w:rsidP="1727E903" w:rsidRDefault="5DCBE4B0" w14:paraId="6E635A22" w14:textId="4A3E81C7">
            <w:pPr>
              <w:pStyle w:val="Normal"/>
              <w:jc w:val="both"/>
            </w:pPr>
            <w:r w:rsidRPr="1727E903" w:rsidR="5DCBE4B0">
              <w:rPr>
                <w:rFonts w:ascii="Calibri" w:hAnsi="Calibri" w:cs="Arial"/>
                <w:i w:val="1"/>
                <w:iCs w:val="1"/>
                <w:color w:val="548DD4"/>
                <w:sz w:val="20"/>
                <w:szCs w:val="20"/>
                <w:lang w:eastAsia="es-CL"/>
              </w:rPr>
              <w:t>Dependencias técnicas: El desarrollo de los informes está directamente relacionado con la correcta extracción y procesamiento de datos por parte de la IA, por lo que se ha postergado hasta que estos procesos sean completamente estables y eficientes. La prioridad ha sido asegurar que los datos que se utilizarán en los informes sean precisos y fiables antes de proceder con su generación automatizada.</w:t>
            </w:r>
          </w:p>
          <w:p w:rsidR="5DCBE4B0" w:rsidP="1727E903" w:rsidRDefault="5DCBE4B0" w14:paraId="648E5935" w14:textId="5F6638F1">
            <w:pPr>
              <w:pStyle w:val="Normal"/>
              <w:jc w:val="both"/>
            </w:pPr>
            <w:r w:rsidRPr="1727E903" w:rsidR="5DCBE4B0">
              <w:rPr>
                <w:rFonts w:ascii="Calibri" w:hAnsi="Calibri" w:cs="Arial"/>
                <w:i w:val="1"/>
                <w:iCs w:val="1"/>
                <w:color w:val="548DD4"/>
                <w:sz w:val="20"/>
                <w:szCs w:val="20"/>
                <w:lang w:eastAsia="es-CL"/>
              </w:rPr>
              <w:t xml:space="preserve"> </w:t>
            </w:r>
          </w:p>
          <w:p w:rsidR="5DCBE4B0" w:rsidP="1727E903" w:rsidRDefault="5DCBE4B0" w14:paraId="5841C76F" w14:textId="35ADD8CC">
            <w:pPr>
              <w:pStyle w:val="Normal"/>
              <w:jc w:val="both"/>
            </w:pPr>
            <w:r w:rsidRPr="1727E903" w:rsidR="5DCBE4B0">
              <w:rPr>
                <w:rFonts w:ascii="Calibri" w:hAnsi="Calibri" w:cs="Arial"/>
                <w:i w:val="1"/>
                <w:iCs w:val="1"/>
                <w:color w:val="548DD4"/>
                <w:sz w:val="20"/>
                <w:szCs w:val="20"/>
                <w:lang w:eastAsia="es-CL"/>
              </w:rPr>
              <w:t>Estrategias para avanzar sin afectar el proyecto APT:</w:t>
            </w:r>
          </w:p>
          <w:p w:rsidR="5DCBE4B0" w:rsidP="1727E903" w:rsidRDefault="5DCBE4B0" w14:paraId="22FCF444" w14:textId="15067FE1">
            <w:pPr>
              <w:pStyle w:val="Normal"/>
              <w:jc w:val="both"/>
            </w:pPr>
            <w:r w:rsidRPr="1727E903" w:rsidR="5DCBE4B0">
              <w:rPr>
                <w:rFonts w:ascii="Calibri" w:hAnsi="Calibri" w:cs="Arial"/>
                <w:i w:val="1"/>
                <w:iCs w:val="1"/>
                <w:color w:val="548DD4"/>
                <w:sz w:val="20"/>
                <w:szCs w:val="20"/>
                <w:lang w:eastAsia="es-CL"/>
              </w:rPr>
              <w:t xml:space="preserve"> </w:t>
            </w:r>
          </w:p>
          <w:p w:rsidR="5DCBE4B0" w:rsidP="1727E903" w:rsidRDefault="5DCBE4B0" w14:paraId="06587782" w14:textId="6B92C904">
            <w:pPr>
              <w:pStyle w:val="Normal"/>
              <w:jc w:val="both"/>
            </w:pPr>
            <w:r w:rsidRPr="1727E903" w:rsidR="5DCBE4B0">
              <w:rPr>
                <w:rFonts w:ascii="Calibri" w:hAnsi="Calibri" w:cs="Arial"/>
                <w:i w:val="1"/>
                <w:iCs w:val="1"/>
                <w:color w:val="548DD4"/>
                <w:sz w:val="20"/>
                <w:szCs w:val="20"/>
                <w:lang w:eastAsia="es-CL"/>
              </w:rPr>
              <w:t>Asignación de un equipo dedicado: A medida que las tareas relacionadas con la extracción y almacenamiento de datos se estabilicen, se designará un equipo específico para comenzar a trabajar en paralelo en la generación de informes, evitando más retrasos.</w:t>
            </w:r>
          </w:p>
          <w:p w:rsidR="5DCBE4B0" w:rsidP="1727E903" w:rsidRDefault="5DCBE4B0" w14:paraId="3358A1A5" w14:textId="1464AC5A">
            <w:pPr>
              <w:pStyle w:val="Normal"/>
              <w:jc w:val="both"/>
            </w:pPr>
            <w:r w:rsidRPr="1727E903" w:rsidR="5DCBE4B0">
              <w:rPr>
                <w:rFonts w:ascii="Calibri" w:hAnsi="Calibri" w:cs="Arial"/>
                <w:i w:val="1"/>
                <w:iCs w:val="1"/>
                <w:color w:val="548DD4"/>
                <w:sz w:val="20"/>
                <w:szCs w:val="20"/>
                <w:lang w:eastAsia="es-CL"/>
              </w:rPr>
              <w:t xml:space="preserve"> </w:t>
            </w:r>
          </w:p>
          <w:p w:rsidR="5DCBE4B0" w:rsidP="1727E903" w:rsidRDefault="5DCBE4B0" w14:paraId="02C64656" w14:textId="189DAB4B">
            <w:pPr>
              <w:pStyle w:val="Normal"/>
              <w:jc w:val="both"/>
            </w:pPr>
            <w:r w:rsidRPr="1727E903" w:rsidR="5DCBE4B0">
              <w:rPr>
                <w:rFonts w:ascii="Calibri" w:hAnsi="Calibri" w:cs="Arial"/>
                <w:i w:val="1"/>
                <w:iCs w:val="1"/>
                <w:color w:val="548DD4"/>
                <w:sz w:val="20"/>
                <w:szCs w:val="20"/>
                <w:lang w:eastAsia="es-CL"/>
              </w:rPr>
              <w:t>Implementación por fases: Planeamos abordar la generación de informes en etapas, comenzando con plantillas básicas y datos preprocesados, mientras avanzamos en la automatización total con IA. Esto nos permitirá realizar pruebas tempranas y realizar ajustes sobre la marcha, asegurando que el despliegue final sea lo más eficiente posible.</w:t>
            </w:r>
          </w:p>
          <w:p w:rsidR="5DCBE4B0" w:rsidP="1727E903" w:rsidRDefault="5DCBE4B0" w14:paraId="0505463D" w14:textId="6149B83D">
            <w:pPr>
              <w:pStyle w:val="Normal"/>
              <w:jc w:val="both"/>
            </w:pPr>
            <w:r w:rsidRPr="1727E903" w:rsidR="5DCBE4B0">
              <w:rPr>
                <w:rFonts w:ascii="Calibri" w:hAnsi="Calibri" w:cs="Arial"/>
                <w:i w:val="1"/>
                <w:iCs w:val="1"/>
                <w:color w:val="548DD4"/>
                <w:sz w:val="20"/>
                <w:szCs w:val="20"/>
                <w:lang w:eastAsia="es-CL"/>
              </w:rPr>
              <w:t xml:space="preserve"> </w:t>
            </w:r>
          </w:p>
          <w:p w:rsidR="5DCBE4B0" w:rsidP="1727E903" w:rsidRDefault="5DCBE4B0" w14:paraId="5D4F202B" w14:textId="5A18BFCF">
            <w:pPr>
              <w:pStyle w:val="Normal"/>
              <w:jc w:val="both"/>
            </w:pPr>
            <w:r w:rsidRPr="1727E903" w:rsidR="5DCBE4B0">
              <w:rPr>
                <w:rFonts w:ascii="Calibri" w:hAnsi="Calibri" w:cs="Arial"/>
                <w:i w:val="1"/>
                <w:iCs w:val="1"/>
                <w:color w:val="548DD4"/>
                <w:sz w:val="20"/>
                <w:szCs w:val="20"/>
                <w:lang w:eastAsia="es-CL"/>
              </w:rPr>
              <w:t>Monitoreo y ajuste del cronograma: Actualizaremos el cronograma de tareas en Jira para reflejar el nuevo enfoque y asegurarnos de que no se acumulen retrasos adicionales en esta área. Revisaremos el progreso semanalmente para hacer ajustes rápidos y mantener el proyecto dentro de los plazos generales.</w:t>
            </w:r>
          </w:p>
          <w:p w:rsidR="5DCBE4B0" w:rsidP="1727E903" w:rsidRDefault="5DCBE4B0" w14:paraId="4ABDD48D" w14:textId="04992198">
            <w:pPr>
              <w:pStyle w:val="Normal"/>
              <w:jc w:val="both"/>
            </w:pPr>
            <w:r w:rsidRPr="1727E903" w:rsidR="5DCBE4B0">
              <w:rPr>
                <w:rFonts w:ascii="Calibri" w:hAnsi="Calibri" w:cs="Arial"/>
                <w:i w:val="1"/>
                <w:iCs w:val="1"/>
                <w:color w:val="548DD4"/>
                <w:sz w:val="20"/>
                <w:szCs w:val="20"/>
                <w:lang w:eastAsia="es-CL"/>
              </w:rPr>
              <w:t xml:space="preserve"> </w:t>
            </w:r>
          </w:p>
          <w:p w:rsidR="5DCBE4B0" w:rsidP="1727E903" w:rsidRDefault="5DCBE4B0" w14:paraId="0F49AA01" w14:textId="53B46298">
            <w:pPr>
              <w:pStyle w:val="Normal"/>
              <w:jc w:val="both"/>
            </w:pPr>
            <w:r w:rsidRPr="1727E903" w:rsidR="5DCBE4B0">
              <w:rPr>
                <w:rFonts w:ascii="Calibri" w:hAnsi="Calibri" w:cs="Arial"/>
                <w:i w:val="1"/>
                <w:iCs w:val="1"/>
                <w:color w:val="548DD4"/>
                <w:sz w:val="20"/>
                <w:szCs w:val="20"/>
                <w:lang w:eastAsia="es-CL"/>
              </w:rPr>
              <w:t>Con estas estrategias, esperamos avanzar sin comprometer los objetivos ni la calidad del proyecto.</w:t>
            </w:r>
          </w:p>
          <w:p w:rsidR="1727E903" w:rsidP="1727E903" w:rsidRDefault="1727E903" w14:paraId="79096074" w14:textId="521D2E00">
            <w:pPr>
              <w:jc w:val="both"/>
              <w:rPr>
                <w:rFonts w:ascii="Calibri" w:hAnsi="Calibri" w:cs="Arial"/>
                <w:i w:val="1"/>
                <w:iCs w:val="1"/>
                <w:color w:val="548DD4"/>
                <w:sz w:val="20"/>
                <w:szCs w:val="20"/>
                <w:lang w:eastAsia="es-CL"/>
              </w:rPr>
            </w:pPr>
          </w:p>
          <w:p w:rsidRPr="00711C16" w:rsidR="0003309E" w:rsidP="00585A13" w:rsidRDefault="0003309E" w14:paraId="47ABBD27" w14:textId="77777777">
            <w:pPr>
              <w:jc w:val="both"/>
              <w:rPr>
                <w:rFonts w:ascii="Calibri" w:hAnsi="Calibri" w:cs="Arial"/>
                <w:i/>
                <w:color w:val="548DD4"/>
                <w:sz w:val="20"/>
                <w:szCs w:val="20"/>
                <w:lang w:eastAsia="es-CL"/>
              </w:rPr>
            </w:pPr>
          </w:p>
        </w:tc>
      </w:tr>
    </w:tbl>
    <w:p w:rsidRPr="0003309E" w:rsidR="0003309E" w:rsidRDefault="0003309E" w14:paraId="23A72E3B" w14:textId="77777777">
      <w:pPr>
        <w:rPr>
          <w:lang w:val="es-ES"/>
        </w:rPr>
      </w:pPr>
    </w:p>
    <w:sectPr w:rsidRPr="0003309E" w:rsidR="0003309E">
      <w:headerReference w:type="default" r:id="rId10"/>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0A7C" w:rsidP="0003309E" w:rsidRDefault="005A0A7C" w14:paraId="1631069C" w14:textId="77777777">
      <w:pPr>
        <w:spacing w:after="0" w:line="240" w:lineRule="auto"/>
      </w:pPr>
      <w:r>
        <w:separator/>
      </w:r>
    </w:p>
  </w:endnote>
  <w:endnote w:type="continuationSeparator" w:id="0">
    <w:p w:rsidR="005A0A7C" w:rsidP="0003309E" w:rsidRDefault="005A0A7C" w14:paraId="69B8617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0A7C" w:rsidP="0003309E" w:rsidRDefault="005A0A7C" w14:paraId="7421B8F5" w14:textId="77777777">
      <w:pPr>
        <w:spacing w:after="0" w:line="240" w:lineRule="auto"/>
      </w:pPr>
      <w:r>
        <w:separator/>
      </w:r>
    </w:p>
  </w:footnote>
  <w:footnote w:type="continuationSeparator" w:id="0">
    <w:p w:rsidR="005A0A7C" w:rsidP="0003309E" w:rsidRDefault="005A0A7C" w14:paraId="362472A8" w14:textId="77777777">
      <w:pPr>
        <w:spacing w:after="0" w:line="240" w:lineRule="auto"/>
      </w:pPr>
      <w:r>
        <w:continuationSeparator/>
      </w:r>
    </w:p>
  </w:footnote>
  <w:footnote w:id="1">
    <w:p w:rsidRPr="002819E3" w:rsidR="00FD5149" w:rsidP="00FD5149" w:rsidRDefault="00FD5149" w14:paraId="4451B7D5" w14:textId="77777777">
      <w:pPr>
        <w:pStyle w:val="Textonotapie"/>
        <w:rPr>
          <w:color w:val="595959" w:themeColor="text1" w:themeTint="A6"/>
        </w:rPr>
      </w:pPr>
      <w:r w:rsidRPr="002819E3">
        <w:rPr>
          <w:rStyle w:val="Refdenotaalpie"/>
          <w:color w:val="595959" w:themeColor="text1" w:themeTint="A6"/>
        </w:rPr>
        <w:footnoteRef/>
      </w:r>
      <w:r w:rsidRPr="002819E3">
        <w:rPr>
          <w:color w:val="595959" w:themeColor="text1" w:themeTint="A6"/>
        </w:rPr>
        <w:t xml:space="preserve"> </w:t>
      </w:r>
      <w:r w:rsidRPr="002819E3">
        <w:rPr>
          <w:color w:val="595959" w:themeColor="text1" w:themeTint="A6"/>
          <w:lang w:val="es-CL"/>
        </w:rPr>
        <w:t>En caso de que el Proyecto APT sea grupal,</w:t>
      </w:r>
      <w:r>
        <w:rPr>
          <w:color w:val="595959" w:themeColor="text1" w:themeTint="A6"/>
          <w:lang w:val="es-CL"/>
        </w:rPr>
        <w:t xml:space="preserve"> en</w:t>
      </w:r>
      <w:r w:rsidRPr="002819E3">
        <w:rPr>
          <w:color w:val="595959" w:themeColor="text1" w:themeTint="A6"/>
          <w:lang w:val="es-CL"/>
        </w:rPr>
        <w:t xml:space="preserve"> esta columna </w:t>
      </w:r>
      <w:r>
        <w:rPr>
          <w:color w:val="595959" w:themeColor="text1" w:themeTint="A6"/>
          <w:lang w:val="es-CL"/>
        </w:rPr>
        <w:t xml:space="preserve">deben </w:t>
      </w:r>
      <w:r w:rsidRPr="002819E3">
        <w:rPr>
          <w:color w:val="595959" w:themeColor="text1" w:themeTint="A6"/>
          <w:lang w:val="es-CL"/>
        </w:rPr>
        <w:t>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1"/>
      <w:tblW w:w="10170" w:type="dxa"/>
      <w:tblInd w:w="-709" w:type="dxa"/>
      <w:tblLook w:val="04A0" w:firstRow="1" w:lastRow="0" w:firstColumn="1" w:lastColumn="0" w:noHBand="0" w:noVBand="1"/>
    </w:tblPr>
    <w:tblGrid>
      <w:gridCol w:w="5954"/>
      <w:gridCol w:w="4216"/>
    </w:tblGrid>
    <w:tr w:rsidRPr="00A7239E" w:rsidR="00C44557" w:rsidTr="00C44557" w14:paraId="4046DBCD" w14:textId="77777777">
      <w:trPr>
        <w:trHeight w:val="697"/>
      </w:trPr>
      <w:tc>
        <w:tcPr>
          <w:tcW w:w="5954" w:type="dxa"/>
          <w:tcBorders>
            <w:top w:val="nil"/>
            <w:left w:val="nil"/>
            <w:bottom w:val="nil"/>
            <w:right w:val="nil"/>
          </w:tcBorders>
        </w:tcPr>
        <w:p w:rsidR="00C44557" w:rsidP="00C44557" w:rsidRDefault="00C44557" w14:paraId="530B6B0B" w14:textId="7D543F41">
          <w:pPr>
            <w:spacing w:after="0"/>
            <w:rPr>
              <w:rFonts w:ascii="Century Gothic" w:hAnsi="Century Gothic" w:eastAsia="Century Gothic" w:cs="Century Gothic"/>
              <w:b/>
              <w:color w:val="1D2763"/>
              <w:sz w:val="24"/>
              <w:szCs w:val="24"/>
            </w:rPr>
          </w:pPr>
          <w:r w:rsidRPr="005673ED">
            <w:rPr>
              <w:rFonts w:ascii="Century Gothic" w:hAnsi="Century Gothic" w:eastAsia="Century Gothic" w:cs="Century Gothic"/>
              <w:b/>
              <w:color w:val="1D2763"/>
              <w:sz w:val="24"/>
              <w:szCs w:val="24"/>
            </w:rPr>
            <w:t>Guía Estudiante</w:t>
          </w:r>
          <w:r>
            <w:rPr>
              <w:rFonts w:ascii="Century Gothic" w:hAnsi="Century Gothic" w:eastAsia="Century Gothic" w:cs="Century Gothic"/>
              <w:b/>
              <w:color w:val="1D2763"/>
              <w:sz w:val="24"/>
              <w:szCs w:val="24"/>
            </w:rPr>
            <w:t xml:space="preserve"> - </w:t>
          </w:r>
          <w:r w:rsidR="00CE0AA8">
            <w:rPr>
              <w:rFonts w:ascii="Century Gothic" w:hAnsi="Century Gothic" w:eastAsia="Century Gothic" w:cs="Century Gothic"/>
              <w:b/>
              <w:color w:val="1D2763"/>
              <w:sz w:val="24"/>
              <w:szCs w:val="24"/>
            </w:rPr>
            <w:t>Desarrollo</w:t>
          </w:r>
          <w:r w:rsidRPr="00C44557">
            <w:rPr>
              <w:rFonts w:ascii="Century Gothic" w:hAnsi="Century Gothic" w:eastAsia="Century Gothic" w:cs="Century Gothic"/>
              <w:b/>
              <w:color w:val="1D2763"/>
              <w:sz w:val="24"/>
              <w:szCs w:val="24"/>
            </w:rPr>
            <w:t xml:space="preserve"> </w:t>
          </w:r>
          <w:r>
            <w:rPr>
              <w:rFonts w:ascii="Century Gothic" w:hAnsi="Century Gothic" w:eastAsia="Century Gothic" w:cs="Century Gothic"/>
              <w:b/>
              <w:color w:val="1D2763"/>
              <w:sz w:val="24"/>
              <w:szCs w:val="24"/>
            </w:rPr>
            <w:t xml:space="preserve">Proyecto </w:t>
          </w:r>
          <w:r w:rsidRPr="005673ED">
            <w:rPr>
              <w:rFonts w:ascii="Century Gothic" w:hAnsi="Century Gothic" w:eastAsia="Century Gothic" w:cs="Century Gothic"/>
              <w:b/>
              <w:color w:val="1D2763"/>
              <w:sz w:val="24"/>
              <w:szCs w:val="24"/>
            </w:rPr>
            <w:t>APT</w:t>
          </w:r>
          <w:r w:rsidRPr="00D100C8">
            <w:rPr>
              <w:rFonts w:ascii="Century Gothic" w:hAnsi="Century Gothic" w:eastAsia="Century Gothic" w:cs="Century Gothic"/>
              <w:b/>
              <w:color w:val="1D2763"/>
              <w:sz w:val="24"/>
              <w:szCs w:val="24"/>
            </w:rPr>
            <w:t xml:space="preserve"> </w:t>
          </w:r>
        </w:p>
        <w:p w:rsidRPr="005673ED" w:rsidR="00C44557" w:rsidP="00C44557" w:rsidRDefault="00C44557" w14:paraId="7816626E" w14:textId="0166C12C">
          <w:pPr>
            <w:spacing w:after="0"/>
            <w:rPr>
              <w:rFonts w:ascii="Century Gothic" w:hAnsi="Century Gothic" w:eastAsia="Century Gothic" w:cs="Century Gothic"/>
              <w:b/>
              <w:color w:val="1D2763"/>
              <w:sz w:val="24"/>
              <w:szCs w:val="24"/>
            </w:rPr>
          </w:pPr>
          <w:r w:rsidRPr="00D100C8">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tc>
      <w:tc>
        <w:tcPr>
          <w:tcW w:w="4216" w:type="dxa"/>
          <w:tcBorders>
            <w:top w:val="nil"/>
            <w:left w:val="nil"/>
            <w:bottom w:val="nil"/>
            <w:right w:val="nil"/>
          </w:tcBorders>
        </w:tcPr>
        <w:p w:rsidRPr="00A7239E" w:rsidR="00C44557" w:rsidP="00C44557" w:rsidRDefault="00C44557" w14:paraId="0DCB0336" w14:textId="77777777">
          <w:pPr>
            <w:jc w:val="center"/>
            <w:rPr>
              <w:rFonts w:ascii="Century Gothic" w:hAnsi="Century Gothic" w:eastAsiaTheme="minorEastAsia"/>
              <w:b/>
              <w:sz w:val="30"/>
              <w:szCs w:val="30"/>
              <w:lang w:val="es-ES_tradnl" w:eastAsia="es-ES"/>
            </w:rPr>
          </w:pPr>
          <w:r>
            <w:rPr>
              <w:noProof/>
              <w:lang w:eastAsia="es-CL"/>
            </w:rPr>
            <w:drawing>
              <wp:inline distT="0" distB="0" distL="0" distR="0" wp14:anchorId="796B0F40" wp14:editId="1B350AE8">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00C44557" w:rsidRDefault="00C44557" w14:paraId="65679D53" w14:textId="7777777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
    <w:nsid w:val="d7a7a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09E"/>
    <w:rsid w:val="00012FB2"/>
    <w:rsid w:val="00025477"/>
    <w:rsid w:val="0003309E"/>
    <w:rsid w:val="0004D634"/>
    <w:rsid w:val="00065341"/>
    <w:rsid w:val="000A1331"/>
    <w:rsid w:val="00145B36"/>
    <w:rsid w:val="00147283"/>
    <w:rsid w:val="003608EA"/>
    <w:rsid w:val="00470CE4"/>
    <w:rsid w:val="004B75F6"/>
    <w:rsid w:val="00521026"/>
    <w:rsid w:val="00545F23"/>
    <w:rsid w:val="00563B43"/>
    <w:rsid w:val="00586C9C"/>
    <w:rsid w:val="005A0A7C"/>
    <w:rsid w:val="005B4D4A"/>
    <w:rsid w:val="00603474"/>
    <w:rsid w:val="00675035"/>
    <w:rsid w:val="00675A73"/>
    <w:rsid w:val="006858A7"/>
    <w:rsid w:val="00695E7C"/>
    <w:rsid w:val="006B242E"/>
    <w:rsid w:val="00806DE0"/>
    <w:rsid w:val="0081536B"/>
    <w:rsid w:val="008479F5"/>
    <w:rsid w:val="0085275A"/>
    <w:rsid w:val="008F621F"/>
    <w:rsid w:val="009378F7"/>
    <w:rsid w:val="009552E5"/>
    <w:rsid w:val="00976ABB"/>
    <w:rsid w:val="009E52DF"/>
    <w:rsid w:val="00B31361"/>
    <w:rsid w:val="00B4258F"/>
    <w:rsid w:val="00B8164D"/>
    <w:rsid w:val="00BE1024"/>
    <w:rsid w:val="00C20F3D"/>
    <w:rsid w:val="00C44557"/>
    <w:rsid w:val="00C5122E"/>
    <w:rsid w:val="00CE0AA8"/>
    <w:rsid w:val="00D67975"/>
    <w:rsid w:val="00D714E2"/>
    <w:rsid w:val="00DF3386"/>
    <w:rsid w:val="00E50368"/>
    <w:rsid w:val="00EA0C09"/>
    <w:rsid w:val="00FD5149"/>
    <w:rsid w:val="01DDCE0E"/>
    <w:rsid w:val="01F8448B"/>
    <w:rsid w:val="0374D365"/>
    <w:rsid w:val="03E5FC18"/>
    <w:rsid w:val="083864C7"/>
    <w:rsid w:val="0968E41F"/>
    <w:rsid w:val="0A1F07AF"/>
    <w:rsid w:val="0BBF142A"/>
    <w:rsid w:val="0ED2BEEC"/>
    <w:rsid w:val="114A20D6"/>
    <w:rsid w:val="12B45452"/>
    <w:rsid w:val="13D25AE7"/>
    <w:rsid w:val="13FFD4C4"/>
    <w:rsid w:val="161E616F"/>
    <w:rsid w:val="16FDC18C"/>
    <w:rsid w:val="1727E903"/>
    <w:rsid w:val="177BA28C"/>
    <w:rsid w:val="18AE537D"/>
    <w:rsid w:val="192321FB"/>
    <w:rsid w:val="1932C721"/>
    <w:rsid w:val="1C10A3CC"/>
    <w:rsid w:val="1E2D042C"/>
    <w:rsid w:val="1E52C6A6"/>
    <w:rsid w:val="1ECBBD79"/>
    <w:rsid w:val="1FA0D512"/>
    <w:rsid w:val="2136EE69"/>
    <w:rsid w:val="22BE45E1"/>
    <w:rsid w:val="251B434C"/>
    <w:rsid w:val="25582C1A"/>
    <w:rsid w:val="276600BB"/>
    <w:rsid w:val="285DE63F"/>
    <w:rsid w:val="2AC04D98"/>
    <w:rsid w:val="2AC04D98"/>
    <w:rsid w:val="2AC95603"/>
    <w:rsid w:val="2BBE665B"/>
    <w:rsid w:val="2C484B4B"/>
    <w:rsid w:val="3444B1A4"/>
    <w:rsid w:val="345ABAFC"/>
    <w:rsid w:val="37B9C00D"/>
    <w:rsid w:val="37FFC1C6"/>
    <w:rsid w:val="3B9F6690"/>
    <w:rsid w:val="3C0C8AC9"/>
    <w:rsid w:val="3CAF2B15"/>
    <w:rsid w:val="413F4F6F"/>
    <w:rsid w:val="4186F015"/>
    <w:rsid w:val="42072DCB"/>
    <w:rsid w:val="46395B98"/>
    <w:rsid w:val="488FB81B"/>
    <w:rsid w:val="4939633A"/>
    <w:rsid w:val="4A32CF49"/>
    <w:rsid w:val="4C017725"/>
    <w:rsid w:val="4DB8ED2E"/>
    <w:rsid w:val="4ED788F8"/>
    <w:rsid w:val="5538ED32"/>
    <w:rsid w:val="55F5FF97"/>
    <w:rsid w:val="589BD059"/>
    <w:rsid w:val="58B93878"/>
    <w:rsid w:val="58FD6054"/>
    <w:rsid w:val="590E5472"/>
    <w:rsid w:val="59819A37"/>
    <w:rsid w:val="5B9C755C"/>
    <w:rsid w:val="5DCBE4B0"/>
    <w:rsid w:val="5E55999E"/>
    <w:rsid w:val="5E55999E"/>
    <w:rsid w:val="5F994A56"/>
    <w:rsid w:val="631610BC"/>
    <w:rsid w:val="63290865"/>
    <w:rsid w:val="659511FB"/>
    <w:rsid w:val="66FC6E7C"/>
    <w:rsid w:val="675D0120"/>
    <w:rsid w:val="6DBD47A5"/>
    <w:rsid w:val="6E61BC57"/>
    <w:rsid w:val="70665CB8"/>
    <w:rsid w:val="70C060AA"/>
    <w:rsid w:val="73148830"/>
    <w:rsid w:val="7704DAD7"/>
    <w:rsid w:val="773BE91B"/>
    <w:rsid w:val="7A39CA88"/>
    <w:rsid w:val="7A51821E"/>
    <w:rsid w:val="7C8333A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4F60"/>
  <w15:chartTrackingRefBased/>
  <w15:docId w15:val="{9D86CA80-26A5-664D-B7CA-D7017D5A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4"/>
        <w:szCs w:val="24"/>
        <w:lang w:val="es-C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3309E"/>
    <w:pPr>
      <w:spacing w:after="160" w:line="259" w:lineRule="auto"/>
    </w:pPr>
    <w:rPr>
      <w:sz w:val="22"/>
      <w:szCs w:val="22"/>
    </w:rPr>
  </w:style>
  <w:style w:type="paragraph" w:styleId="Ttulo3">
    <w:name w:val="heading 3"/>
    <w:basedOn w:val="Normal"/>
    <w:next w:val="Normal"/>
    <w:link w:val="Ttulo3Car"/>
    <w:uiPriority w:val="9"/>
    <w:unhideWhenUsed/>
    <w:qFormat/>
    <w:rsid w:val="0003309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3Car" w:customStyle="1">
    <w:name w:val="Título 3 Car"/>
    <w:basedOn w:val="Fuentedeprrafopredeter"/>
    <w:link w:val="Ttulo3"/>
    <w:uiPriority w:val="9"/>
    <w:rsid w:val="0003309E"/>
    <w:rPr>
      <w:rFonts w:asciiTheme="majorHAnsi" w:hAnsiTheme="majorHAnsi" w:eastAsiaTheme="majorEastAsia" w:cstheme="majorBidi"/>
      <w:color w:val="1F3763" w:themeColor="accent1" w:themeShade="7F"/>
    </w:rPr>
  </w:style>
  <w:style w:type="table" w:styleId="Tablaconcuadrcula">
    <w:name w:val="Table Grid"/>
    <w:basedOn w:val="Tablanormal"/>
    <w:uiPriority w:val="39"/>
    <w:rsid w:val="0003309E"/>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styleId="AsuntodelcomentarioCar" w:customStyle="1">
    <w:name w:val="Asunto del comentario Car"/>
    <w:basedOn w:val="TextocomentarioCar"/>
    <w:link w:val="Asuntodelcomentario"/>
    <w:uiPriority w:val="99"/>
    <w:semiHidden/>
    <w:rsid w:val="009E52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87eacf6a06c84c15" /><Relationship Type="http://schemas.openxmlformats.org/officeDocument/2006/relationships/image" Target="/media/image3.png" Id="Rfa0763b290834dd0" /><Relationship Type="http://schemas.openxmlformats.org/officeDocument/2006/relationships/image" Target="/media/image4.png" Id="R3109760c74924e00" /><Relationship Type="http://schemas.openxmlformats.org/officeDocument/2006/relationships/image" Target="/media/image5.png" Id="R344436ae26a9458c" /><Relationship Type="http://schemas.openxmlformats.org/officeDocument/2006/relationships/image" Target="/media/image6.png" Id="R280514c9e1b04caa" /><Relationship Type="http://schemas.openxmlformats.org/officeDocument/2006/relationships/image" Target="/media/image7.png" Id="Re712767fdba24e41" /><Relationship Type="http://schemas.openxmlformats.org/officeDocument/2006/relationships/image" Target="/media/image8.png" Id="R2780da00dfb54d20" /><Relationship Type="http://schemas.openxmlformats.org/officeDocument/2006/relationships/image" Target="/media/image9.png" Id="Rad6ca8c845354821"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CA5683-AF87-4E40-B841-2E23A3B52406}">
  <ds:schemaRefs>
    <ds:schemaRef ds:uri="http://purl.org/dc/terms/"/>
    <ds:schemaRef ds:uri="http://purl.org/dc/elements/1.1/"/>
    <ds:schemaRef ds:uri="http://schemas.openxmlformats.org/package/2006/metadata/core-properties"/>
    <ds:schemaRef ds:uri="http://www.w3.org/XML/1998/namespace"/>
    <ds:schemaRef ds:uri="http://schemas.microsoft.com/office/2006/metadata/properties"/>
    <ds:schemaRef ds:uri="http://schemas.microsoft.com/office/2006/documentManagement/types"/>
    <ds:schemaRef ds:uri="http://purl.org/dc/dcmitype/"/>
    <ds:schemaRef ds:uri="http://schemas.microsoft.com/office/infopath/2007/PartnerControls"/>
    <ds:schemaRef ds:uri="126e8a1c-9ea9-435a-ac89-d06c80d62e30"/>
  </ds:schemaRefs>
</ds:datastoreItem>
</file>

<file path=customXml/itemProps2.xml><?xml version="1.0" encoding="utf-8"?>
<ds:datastoreItem xmlns:ds="http://schemas.openxmlformats.org/officeDocument/2006/customXml" ds:itemID="{6F3661B0-5934-4FAB-ADC6-33A19B814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1C61E4-DB75-4684-AD25-71F546404E9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Cecilia Godoy</dc:creator>
  <keywords/>
  <dc:description/>
  <lastModifiedBy>Usuario invitado</lastModifiedBy>
  <revision>5</revision>
  <dcterms:created xsi:type="dcterms:W3CDTF">2022-08-24T18:14:00.0000000Z</dcterms:created>
  <dcterms:modified xsi:type="dcterms:W3CDTF">2024-10-18T22:54:47.6338550Z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