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7A391" w14:textId="42B16144" w:rsidR="003C365C" w:rsidRPr="006B3E3C" w:rsidRDefault="00810A4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FMODEX</w:t>
      </w:r>
      <w:bookmarkStart w:id="0" w:name="_GoBack"/>
      <w:bookmarkEnd w:id="0"/>
    </w:p>
    <w:p w14:paraId="031C324D" w14:textId="77777777" w:rsidR="003C365C" w:rsidRPr="00F3699A" w:rsidRDefault="003C365C">
      <w:pPr>
        <w:rPr>
          <w:rFonts w:ascii="Tahoma" w:hAnsi="Tahoma" w:cs="Tahoma"/>
          <w:sz w:val="20"/>
          <w:szCs w:val="20"/>
        </w:rPr>
      </w:pPr>
    </w:p>
    <w:p w14:paraId="0CF966C0" w14:textId="39E8AA82" w:rsidR="00681A9F" w:rsidRPr="00F3699A" w:rsidRDefault="00681A9F" w:rsidP="00681A9F">
      <w:p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F3699A">
        <w:rPr>
          <w:rFonts w:ascii="Tahoma" w:hAnsi="Tahoma" w:cs="Tahoma"/>
          <w:color w:val="000000"/>
          <w:sz w:val="20"/>
          <w:szCs w:val="20"/>
        </w:rPr>
        <w:t>--------</w:t>
      </w:r>
      <w:r w:rsidR="00F3699A" w:rsidRPr="00447852">
        <w:rPr>
          <w:rFonts w:ascii="Tahoma" w:hAnsi="Tahoma" w:cs="Tahoma"/>
          <w:color w:val="000000"/>
          <w:sz w:val="20"/>
          <w:szCs w:val="20"/>
        </w:rPr>
        <w:t>---------------------------------</w:t>
      </w:r>
      <w:r w:rsidRPr="00F3699A">
        <w:rPr>
          <w:rFonts w:ascii="Tahoma" w:hAnsi="Tahoma" w:cs="Tahoma"/>
          <w:color w:val="000000"/>
          <w:sz w:val="20"/>
          <w:szCs w:val="20"/>
        </w:rPr>
        <w:t>----START OF LICENSE ----------------------------------------------</w:t>
      </w:r>
      <w:r w:rsidR="00F3699A" w:rsidRPr="00447852">
        <w:rPr>
          <w:rFonts w:ascii="Tahoma" w:hAnsi="Tahoma" w:cs="Tahoma"/>
          <w:color w:val="000000"/>
          <w:sz w:val="20"/>
          <w:szCs w:val="20"/>
        </w:rPr>
        <w:t>-----------</w:t>
      </w:r>
    </w:p>
    <w:p w14:paraId="13AB542A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FMOD Ex SoundSystem Copyright © 2005-2014 Firelight Technologies Pty, Ltd.</w:t>
      </w:r>
    </w:p>
    <w:p w14:paraId="2EC899D0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</w:p>
    <w:p w14:paraId="60C19022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FMOD NON-COMMERCIAL LICENSE</w:t>
      </w:r>
    </w:p>
    <w:p w14:paraId="7CC364CE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------------------------------------</w:t>
      </w:r>
    </w:p>
    <w:p w14:paraId="6EFF27B9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IF YOUR PRODUCT IS NOT INTENDED FOR COMMERCIAL GAIN AND DOES NOT </w:t>
      </w:r>
    </w:p>
    <w:p w14:paraId="4DA3CBD5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INCLUDE THE FMOD LIBRARY FOR RESALE, LICENSE OR OTHER COMMERCIAL </w:t>
      </w:r>
    </w:p>
    <w:p w14:paraId="1FCF8C50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DISTRIBUTION, THEN USE OF FMOD IS FREE OF CHARGE.  THERE ARE NO </w:t>
      </w:r>
    </w:p>
    <w:p w14:paraId="78469C0C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LICENSE FEES FOR NON-COMMERCIAL APPLICATIONS.</w:t>
      </w:r>
    </w:p>
    <w:p w14:paraId="47DD6109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</w:p>
    <w:p w14:paraId="12E066AC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CONDITIONS/LIMITATIONS:</w:t>
      </w:r>
    </w:p>
    <w:p w14:paraId="45CF8424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- WHEN USING THIS LICENSE, THE FMOD LIBRARY CANNOT BE USED FOR </w:t>
      </w:r>
    </w:p>
    <w:p w14:paraId="450D20A2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  RESALE OR OTHER COMMERCIAL DISTRIBUTION </w:t>
      </w:r>
    </w:p>
    <w:p w14:paraId="23A9D29A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- THIS LICENSE CANNOT BE USED FOR PRODUCTS WHICH DO NOT MAKE </w:t>
      </w:r>
    </w:p>
    <w:p w14:paraId="45011910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  PROFIT BUT ARE STILL COMMERCIALLY RELEASED </w:t>
      </w:r>
    </w:p>
    <w:p w14:paraId="562B60B7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- THIS LICENSE CANNOT BE USED FOR COMMERCIAL SERVICES, WHERE THE </w:t>
      </w:r>
    </w:p>
    <w:p w14:paraId="592A2784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  EXECUTABLE CONTAINING FMOD IS NOT SOLD, BUT THE DATA IS.</w:t>
      </w:r>
    </w:p>
    <w:p w14:paraId="413AE764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- WHEN USING FMOD, A CREDIT LINE IS REQUIRED IN EITHER DOCUMENTATION, </w:t>
      </w:r>
    </w:p>
    <w:p w14:paraId="0BCBCB83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  OR 'ON SCREEN' FORMAT (IF POSSIBLE). IT SHOULD CONTAIN AT LEAST </w:t>
      </w:r>
    </w:p>
    <w:p w14:paraId="244B0E73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  THE WORDS FMOD SOUND SYSTEM AND FIRELIGHT TECHNOLOGIES. </w:t>
      </w:r>
    </w:p>
    <w:p w14:paraId="6E760B8B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  LOGOS ARE AVAILABLE FOR BOX OR MANUAL ART, BUT ARE NOT MANDANTORY. </w:t>
      </w:r>
    </w:p>
    <w:p w14:paraId="41A5D56C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  AN EXAMPLE CREDIT COULD BE:</w:t>
      </w:r>
    </w:p>
    <w:p w14:paraId="11F968E1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  </w:t>
      </w:r>
    </w:p>
    <w:p w14:paraId="28392EA5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  FMOD Sound System, copyright © Firelight Technologies Pty, Ltd., 1994-2014.</w:t>
      </w:r>
    </w:p>
    <w:p w14:paraId="34BF3E8B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</w:p>
    <w:p w14:paraId="27CF22BB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  NOTE THIS IN ADVANCE, AS IT MUST BE DONE BEFORE SHIPPING YOUR </w:t>
      </w:r>
    </w:p>
    <w:p w14:paraId="5074174E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  PRODUCT WITH FMOD.</w:t>
      </w:r>
    </w:p>
    <w:p w14:paraId="10AEEE18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</w:p>
    <w:p w14:paraId="21F0D1A2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Uses Ogg Vorbis codec.  BSD license.</w:t>
      </w:r>
    </w:p>
    <w:p w14:paraId="2EA6EF32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------------------------------------</w:t>
      </w:r>
    </w:p>
    <w:p w14:paraId="5533259B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Copyright (c) 2002, Xiph.org Foundation</w:t>
      </w:r>
    </w:p>
    <w:p w14:paraId="2636A059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</w:p>
    <w:p w14:paraId="18B24589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Redistribution and use in source and binary forms, with or without</w:t>
      </w:r>
    </w:p>
    <w:p w14:paraId="0A224C06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modification, are permitted provided that the following conditions</w:t>
      </w:r>
    </w:p>
    <w:p w14:paraId="60CB3EF2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are met:</w:t>
      </w:r>
    </w:p>
    <w:p w14:paraId="703AAFAA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</w:p>
    <w:p w14:paraId="1672003A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- Redistributions of source code must retain the above copyright</w:t>
      </w:r>
    </w:p>
    <w:p w14:paraId="2E7F611A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notice, this list of conditions and the following disclaimer.</w:t>
      </w:r>
    </w:p>
    <w:p w14:paraId="67BCE67A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</w:p>
    <w:p w14:paraId="54E2D3D3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- Redistributions in binary form must reproduce the above copyright</w:t>
      </w:r>
    </w:p>
    <w:p w14:paraId="1CE52902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notice, this list of conditions and the following disclaimer in the</w:t>
      </w:r>
    </w:p>
    <w:p w14:paraId="1E630606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documentation and/or other materials provided with the distribution.</w:t>
      </w:r>
    </w:p>
    <w:p w14:paraId="57EAD4EB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</w:p>
    <w:p w14:paraId="66F712CF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- Neither the name of the Xiph.org Foundation nor the names of its</w:t>
      </w:r>
    </w:p>
    <w:p w14:paraId="2F998E6E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contributors may be used to endorse or promote products derived from</w:t>
      </w:r>
    </w:p>
    <w:p w14:paraId="30F9D5C6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this software without specific prior written permission.</w:t>
      </w:r>
    </w:p>
    <w:p w14:paraId="7B8ACF2A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</w:p>
    <w:p w14:paraId="173A6DFB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THIS SOFTWARE IS PROVIDED BY THE COPYRIGHT HOLDERS AND CONTRIBUTORS</w:t>
      </w:r>
    </w:p>
    <w:p w14:paraId="3799E311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``AS IS'' AND ANY EXPRESS OR IMPLIED WARRANTIES, INCLUDING, BUT NOT</w:t>
      </w:r>
    </w:p>
    <w:p w14:paraId="25A8D573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lastRenderedPageBreak/>
        <w:t>LIMITED TO, THE IMPLIED WARRANTIES OF MERCHANTABILITY AND FITNESS FOR</w:t>
      </w:r>
    </w:p>
    <w:p w14:paraId="59116130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A PARTICULAR PURPOSE ARE DISCLAIMED.  IN NO EVENT SHALL THE FOUNDATION</w:t>
      </w:r>
    </w:p>
    <w:p w14:paraId="0ACA4210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OR CONTRIBUTORS BE LIABLE FOR ANY DIRECT, INDIRECT, INCIDENTAL,</w:t>
      </w:r>
    </w:p>
    <w:p w14:paraId="0C550834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SPECIAL, EXEMPLARY, OR CONSEQUENTIAL DAMAGES (INCLUDING, BUT NOT</w:t>
      </w:r>
    </w:p>
    <w:p w14:paraId="352862B2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LIMITED TO, PROCUREMENT OF SUBSTITUTE GOODS OR SERVICES; LOSS OF USE,</w:t>
      </w:r>
    </w:p>
    <w:p w14:paraId="695F1C28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DATA, OR PROFITS; OR BUSINESS INTERRUPTION) HOWEVER CAUSED AND ON ANY</w:t>
      </w:r>
    </w:p>
    <w:p w14:paraId="00C80E0A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THEORY OF LIABILITY, WHETHER IN CONTRACT, STRICT LIABILITY, OR TORT</w:t>
      </w:r>
    </w:p>
    <w:p w14:paraId="15CF5181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(INCLUDING NEGLIGENCE OR OTHERWISE) ARISING IN ANY WAY OUT OF THE USE</w:t>
      </w:r>
    </w:p>
    <w:p w14:paraId="4D767A5C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OF THIS SOFTWARE, EVEN IF ADVISED OF THE POSSIBILITY OF SUCH DAMAGE.</w:t>
      </w:r>
    </w:p>
    <w:p w14:paraId="5540FF1D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</w:p>
    <w:p w14:paraId="3987DC0B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For Android platform code.</w:t>
      </w:r>
    </w:p>
    <w:p w14:paraId="2C116A0A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--------------------------</w:t>
      </w:r>
    </w:p>
    <w:p w14:paraId="331DC585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Copyright (C) 2010 The Android Open Source Project</w:t>
      </w:r>
    </w:p>
    <w:p w14:paraId="182F4886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All rights reserved.</w:t>
      </w:r>
    </w:p>
    <w:p w14:paraId="68FE01E9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</w:p>
    <w:p w14:paraId="739C418D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Redistribution and use in source and binary forms, with or without</w:t>
      </w:r>
    </w:p>
    <w:p w14:paraId="4C8BAC5E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modification, are permitted provided that the following conditions</w:t>
      </w:r>
    </w:p>
    <w:p w14:paraId="25606C97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are met:</w:t>
      </w:r>
    </w:p>
    <w:p w14:paraId="7F32998B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 * Redistributions of source code must retain the above copyright</w:t>
      </w:r>
    </w:p>
    <w:p w14:paraId="53396EA5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   notice, this list of conditions and the following disclaimer.</w:t>
      </w:r>
    </w:p>
    <w:p w14:paraId="5D56813D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 * Redistributions in binary form must reproduce the above copyright</w:t>
      </w:r>
    </w:p>
    <w:p w14:paraId="5AA8DE12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   notice, this list of conditions and the following disclaimer in</w:t>
      </w:r>
    </w:p>
    <w:p w14:paraId="1B5C3B5F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   the documentation and/or other materials provided with the</w:t>
      </w:r>
    </w:p>
    <w:p w14:paraId="3C5E7564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 xml:space="preserve">   distribution.</w:t>
      </w:r>
    </w:p>
    <w:p w14:paraId="0ECA5AEB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</w:p>
    <w:p w14:paraId="040E97D5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THIS SOFTWARE IS PROVIDED BY THE COPYRIGHT HOLDERS AND CONTRIBUTORS</w:t>
      </w:r>
    </w:p>
    <w:p w14:paraId="3EE36B2B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"AS IS" AND ANY EXPRESS OR IMPLIED WARRANTIES, INCLUDING, BUT NOT</w:t>
      </w:r>
    </w:p>
    <w:p w14:paraId="35933194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LIMITED TO, THE IMPLIED WARRANTIES OF MERCHANTABILITY AND FITNESS</w:t>
      </w:r>
    </w:p>
    <w:p w14:paraId="6AE1D640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FOR A PARTICULAR PURPOSE ARE DISCLAIMED. IN NO EVENT SHALL THE</w:t>
      </w:r>
    </w:p>
    <w:p w14:paraId="74E54D22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COPYRIGHT OWNER OR CONTRIBUTORS BE LIABLE FOR ANY DIRECT, INDIRECT,</w:t>
      </w:r>
    </w:p>
    <w:p w14:paraId="1BCD032C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INCIDENTAL, SPECIAL, EXEMPLARY, OR CONSEQUENTIAL DAMAGES (INCLUDING,</w:t>
      </w:r>
    </w:p>
    <w:p w14:paraId="22FF5F2A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BUT NOT LIMITED TO, PROCUREMENT OF SUBSTITUTE GOODS OR SERVICES; LOSS</w:t>
      </w:r>
    </w:p>
    <w:p w14:paraId="39F2A03B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OF USE, DATA, OR PROFITS; OR BUSINESS INTERRUPTION) HOWEVER CAUSED</w:t>
      </w:r>
    </w:p>
    <w:p w14:paraId="2BF9C656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AND ON ANY THEORY OF LIABILITY, WHETHER IN CONTRACT, STRICT LIABILITY,</w:t>
      </w:r>
    </w:p>
    <w:p w14:paraId="283A8EFC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OR TORT (INCLUDING NEGLIGENCE OR OTHERWISE) ARISING IN ANY WAY OUT</w:t>
      </w:r>
    </w:p>
    <w:p w14:paraId="698C26CC" w14:textId="77777777" w:rsidR="00810A44" w:rsidRPr="00810A44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OF THE USE OF THIS SOFTWARE, EVEN IF ADVISED OF THE POSSIBILITY OF</w:t>
      </w:r>
    </w:p>
    <w:p w14:paraId="70F6475B" w14:textId="40B9445D" w:rsidR="00681A9F" w:rsidRPr="00F3699A" w:rsidRDefault="00810A44" w:rsidP="00810A44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810A44">
        <w:rPr>
          <w:rFonts w:ascii="Tahoma" w:eastAsia="Times New Roman" w:hAnsi="Tahoma" w:cs="Tahoma"/>
          <w:color w:val="333333"/>
          <w:sz w:val="20"/>
          <w:szCs w:val="20"/>
        </w:rPr>
        <w:t>SUCH DAMAGE.</w:t>
      </w:r>
    </w:p>
    <w:p w14:paraId="3CD53450" w14:textId="215285A5" w:rsidR="00681A9F" w:rsidRPr="00F3699A" w:rsidRDefault="00F3699A" w:rsidP="00F3699A">
      <w:p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144084">
        <w:rPr>
          <w:rFonts w:ascii="Tahoma" w:hAnsi="Tahoma" w:cs="Tahoma"/>
          <w:color w:val="000000"/>
          <w:sz w:val="20"/>
          <w:szCs w:val="20"/>
        </w:rPr>
        <w:t>----------</w:t>
      </w:r>
      <w:r w:rsidRPr="00447852">
        <w:rPr>
          <w:rFonts w:ascii="Tahoma" w:hAnsi="Tahoma" w:cs="Tahoma"/>
          <w:color w:val="000000"/>
          <w:sz w:val="20"/>
          <w:szCs w:val="20"/>
        </w:rPr>
        <w:t>----------------------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447852">
        <w:rPr>
          <w:rFonts w:ascii="Tahoma" w:hAnsi="Tahoma" w:cs="Tahoma"/>
          <w:color w:val="000000"/>
          <w:sz w:val="20"/>
          <w:szCs w:val="20"/>
        </w:rPr>
        <w:t>-------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447852">
        <w:rPr>
          <w:rFonts w:ascii="Tahoma" w:hAnsi="Tahoma" w:cs="Tahoma"/>
          <w:color w:val="000000"/>
          <w:sz w:val="20"/>
          <w:szCs w:val="20"/>
        </w:rPr>
        <w:t>----</w:t>
      </w:r>
      <w:r w:rsidRPr="00144084">
        <w:rPr>
          <w:rFonts w:ascii="Tahoma" w:hAnsi="Tahoma" w:cs="Tahoma"/>
          <w:color w:val="000000"/>
          <w:sz w:val="20"/>
          <w:szCs w:val="20"/>
        </w:rPr>
        <w:t>--END OF LICENSE---------------------------------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144084">
        <w:rPr>
          <w:rFonts w:ascii="Tahoma" w:hAnsi="Tahoma" w:cs="Tahoma"/>
          <w:color w:val="000000"/>
          <w:sz w:val="20"/>
          <w:szCs w:val="20"/>
        </w:rPr>
        <w:t>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144084">
        <w:rPr>
          <w:rFonts w:ascii="Tahoma" w:hAnsi="Tahoma" w:cs="Tahoma"/>
          <w:color w:val="000000"/>
          <w:sz w:val="20"/>
          <w:szCs w:val="20"/>
        </w:rPr>
        <w:t>-------------</w:t>
      </w:r>
    </w:p>
    <w:sectPr w:rsidR="00681A9F" w:rsidRPr="00F3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8AE30" w14:textId="77777777" w:rsidR="006B3E3C" w:rsidRDefault="006B3E3C" w:rsidP="006B3E3C">
      <w:r>
        <w:separator/>
      </w:r>
    </w:p>
  </w:endnote>
  <w:endnote w:type="continuationSeparator" w:id="0">
    <w:p w14:paraId="4540191B" w14:textId="77777777" w:rsidR="006B3E3C" w:rsidRDefault="006B3E3C" w:rsidP="006B3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42EDA" w14:textId="77777777" w:rsidR="006B3E3C" w:rsidRDefault="006B3E3C" w:rsidP="006B3E3C">
      <w:r>
        <w:separator/>
      </w:r>
    </w:p>
  </w:footnote>
  <w:footnote w:type="continuationSeparator" w:id="0">
    <w:p w14:paraId="36FF2595" w14:textId="77777777" w:rsidR="006B3E3C" w:rsidRDefault="006B3E3C" w:rsidP="006B3E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6A"/>
    <w:rsid w:val="000375A7"/>
    <w:rsid w:val="00097803"/>
    <w:rsid w:val="000B2F6A"/>
    <w:rsid w:val="001D0616"/>
    <w:rsid w:val="00262BA2"/>
    <w:rsid w:val="002B75B0"/>
    <w:rsid w:val="00383ABE"/>
    <w:rsid w:val="003C365C"/>
    <w:rsid w:val="00512DFA"/>
    <w:rsid w:val="00681A9F"/>
    <w:rsid w:val="006B3E3C"/>
    <w:rsid w:val="007860BE"/>
    <w:rsid w:val="00810A44"/>
    <w:rsid w:val="008631D2"/>
    <w:rsid w:val="00B276BB"/>
    <w:rsid w:val="00B36A5B"/>
    <w:rsid w:val="00BB6323"/>
    <w:rsid w:val="00BF0E65"/>
    <w:rsid w:val="00C46221"/>
    <w:rsid w:val="00C67058"/>
    <w:rsid w:val="00D8438E"/>
    <w:rsid w:val="00DB5C07"/>
    <w:rsid w:val="00F22F17"/>
    <w:rsid w:val="00F3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FD43"/>
  <w15:docId w15:val="{0A833A47-214E-457D-A11B-736723C4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5B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2F17"/>
    <w:rPr>
      <w:b/>
      <w:bCs/>
    </w:rPr>
  </w:style>
  <w:style w:type="character" w:customStyle="1" w:styleId="ms-rteforecolor-21">
    <w:name w:val="ms-rteforecolor-21"/>
    <w:basedOn w:val="DefaultParagraphFont"/>
    <w:rsid w:val="00F22F17"/>
    <w:rPr>
      <w:color w:val="FF0000"/>
    </w:rPr>
  </w:style>
  <w:style w:type="character" w:styleId="Hyperlink">
    <w:name w:val="Hyperlink"/>
    <w:basedOn w:val="DefaultParagraphFont"/>
    <w:uiPriority w:val="99"/>
    <w:unhideWhenUsed/>
    <w:rsid w:val="00383AB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AB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860BE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75A7"/>
    <w:rPr>
      <w:rFonts w:ascii="Courier New" w:eastAsiaTheme="minorHAnsi" w:hAnsi="Courier New" w:cs="Courier New" w:hint="defaul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E3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B3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E3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0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7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2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9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7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4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25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27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72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23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49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96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01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21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99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91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00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81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63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41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42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74311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58591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7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9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16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82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8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58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62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3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75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96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9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42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03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44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03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84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62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52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00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47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99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82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E88B504137F419D5F5B56D2AB3BBA" ma:contentTypeVersion="0" ma:contentTypeDescription="Create a new document." ma:contentTypeScope="" ma:versionID="46e0040d1099b04296a792708c7cf2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12055c4f2237c57426eebe5f92a3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4FF40E-2D65-4C99-A59F-9AEBDF550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276CE9-277E-4A1C-A5DD-AA0C6DDE70B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5D371B7-D393-4595-8F40-C0D101EADE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Pearson (LCA)</dc:creator>
  <cp:lastModifiedBy>Andrea Grieco (LCA)</cp:lastModifiedBy>
  <cp:revision>3</cp:revision>
  <dcterms:created xsi:type="dcterms:W3CDTF">2014-02-05T23:14:00Z</dcterms:created>
  <dcterms:modified xsi:type="dcterms:W3CDTF">2014-02-05T23:16:00Z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0x010100A09E88B504137F419D5F5B56D2AB3BBA</vt:lpwstr>
  </property>
  <property fmtid="{D5CDD505-2E9C-101B-9397-08002B2CF9AE}" pid="3" name="IsMyDocuments">
    <vt:bool>true</vt:bool>
  </property>
</Properties>
</file>