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51CB6CFE" w14:textId="5A5D03F7" w:rsidR="00C82195" w:rsidRPr="00934F44" w:rsidRDefault="00616CB5" w:rsidP="000F54D6">
                <w:pPr>
                  <w:pStyle w:val="Sinespaciado"/>
                  <w:jc w:val="center"/>
                  <w:rPr>
                    <w:rFonts w:eastAsiaTheme="majorEastAsia" w:cstheme="minorHAnsi"/>
                    <w:sz w:val="44"/>
                    <w:szCs w:val="44"/>
                  </w:rPr>
                </w:pPr>
                <w:r>
                  <w:rPr>
                    <w:rFonts w:eastAsiaTheme="majorEastAsia" w:cstheme="minorHAnsi"/>
                    <w:i/>
                    <w:color w:val="FF0000"/>
                    <w:sz w:val="44"/>
                    <w:szCs w:val="44"/>
                    <w:lang w:val="es-AR"/>
                  </w:rPr>
                  <w:t>Proyecto: CACHAI-QA</w:t>
                </w:r>
              </w:p>
            </w:tc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40436014" w:rsidR="00C82195" w:rsidRPr="00934F44" w:rsidRDefault="00616CB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Revisión: [02]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6526E6" w14:textId="1DE5E5F0" w:rsidR="00C82195" w:rsidRPr="00934F44" w:rsidRDefault="00616CB5" w:rsidP="00C82195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12/10/2026</w:t>
                </w:r>
              </w:p>
            </w:tc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7ABA119" w14:textId="5050B0D5" w:rsidR="00B80F3D" w:rsidRPr="008E4FC9" w:rsidRDefault="00C82195" w:rsidP="008E4FC9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7E76831" w14:textId="407B0066" w:rsidR="00C5105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30" w:history="1"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_Toc241504830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2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394DDB2" w14:textId="7DD8735D" w:rsidR="00C51051" w:rsidRDefault="00A6528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1" w:history="1">
            <w:r w:rsidR="00C51051" w:rsidRPr="00D7574B">
              <w:rPr>
                <w:rStyle w:val="Hipervnculo"/>
                <w:noProof/>
              </w:rPr>
              <w:t>3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Integrantes: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_Toc241504831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2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109AA7E" w14:textId="370D4BF9" w:rsidR="00C51051" w:rsidRDefault="00A6528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2" w:history="1">
            <w:r w:rsidR="00C51051" w:rsidRPr="00D7574B">
              <w:rPr>
                <w:rStyle w:val="Hipervnculo"/>
                <w:noProof/>
              </w:rPr>
              <w:t>4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Diseño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_Toc241504832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4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0ADE596D" w14:textId="57BA7748" w:rsidR="00C51051" w:rsidRDefault="00A6528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3" w:history="1">
            <w:r w:rsidR="00C51051" w:rsidRPr="00D7574B">
              <w:rPr>
                <w:rStyle w:val="Hipervnculo"/>
                <w:noProof/>
              </w:rPr>
              <w:t>4.1</w:t>
            </w:r>
            <w:r w:rsidR="00C51051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Diagrama de Casos de Uso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_Toc241504833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4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0F19602D" w14:textId="195571B8" w:rsidR="00C51051" w:rsidRDefault="00A6528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4" w:history="1">
            <w:r w:rsidR="00C51051" w:rsidRPr="00D7574B">
              <w:rPr>
                <w:rStyle w:val="Hipervnculo"/>
                <w:noProof/>
              </w:rPr>
              <w:t>4.2</w:t>
            </w:r>
            <w:r w:rsidR="00C51051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Vista Lógica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_Toc241504834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4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5B8B4CF4" w14:textId="39E01F69" w:rsidR="00C51051" w:rsidRDefault="00A6528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5" w:history="1">
            <w:r w:rsidR="00C51051" w:rsidRPr="00D7574B">
              <w:rPr>
                <w:rStyle w:val="Hipervnculo"/>
                <w:noProof/>
              </w:rPr>
              <w:t>4.2.1</w:t>
            </w:r>
            <w:r w:rsidR="00C51051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Modelo E-R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_Toc241504835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5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0A1405BC" w14:textId="0A7362EA" w:rsidR="00C51051" w:rsidRDefault="00A6528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6" w:history="1">
            <w:r w:rsidR="00C51051" w:rsidRPr="00D7574B">
              <w:rPr>
                <w:rStyle w:val="Hipervnculo"/>
                <w:noProof/>
              </w:rPr>
              <w:t>4.2.2</w:t>
            </w:r>
            <w:r w:rsidR="00C51051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Diagrama de Clases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_Toc241504836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5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3D2CAFA6" w14:textId="566F800D" w:rsidR="00C51051" w:rsidRDefault="00A6528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7" w:history="1">
            <w:r w:rsidR="00C51051" w:rsidRPr="00D7574B">
              <w:rPr>
                <w:rStyle w:val="Hipervnculo"/>
                <w:noProof/>
              </w:rPr>
              <w:t>4.2.3</w:t>
            </w:r>
            <w:r w:rsidR="00C51051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Diagrama de Secuencia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_Toc241504837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6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765B4F8A" w14:textId="2F2B2BF5" w:rsidR="00C51051" w:rsidRDefault="00A6528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8" w:history="1">
            <w:r w:rsidR="00C51051" w:rsidRPr="00D7574B">
              <w:rPr>
                <w:rStyle w:val="Hipervnculo"/>
                <w:noProof/>
              </w:rPr>
              <w:t>4.3</w:t>
            </w:r>
            <w:r w:rsidR="00C51051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Vista Despliegue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_Toc241504838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7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80751FA" w14:textId="1035AA7E" w:rsidR="00C51051" w:rsidRDefault="00A6528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9" w:history="1">
            <w:r w:rsidR="00C51051" w:rsidRPr="00D7574B">
              <w:rPr>
                <w:rStyle w:val="Hipervnculo"/>
                <w:noProof/>
              </w:rPr>
              <w:t>4.3.1</w:t>
            </w:r>
            <w:r w:rsidR="00C51051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noProof/>
              </w:rPr>
              <w:t>Diagrama de Componentes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_Toc241504839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8E4FC9">
              <w:rPr>
                <w:noProof/>
                <w:webHidden/>
              </w:rPr>
              <w:t>8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9BB4EBE" w14:textId="3BE0AC6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46E934AB" w:rsidR="00C14CFA" w:rsidRPr="0068278E" w:rsidRDefault="00616CB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68278E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48FF88EA" w14:textId="5071D121" w:rsidR="00C14CFA" w:rsidRPr="0068278E" w:rsidRDefault="00616CB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68278E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1.0</w:t>
            </w:r>
          </w:p>
        </w:tc>
        <w:tc>
          <w:tcPr>
            <w:tcW w:w="3060" w:type="dxa"/>
            <w:vAlign w:val="center"/>
          </w:tcPr>
          <w:p w14:paraId="0E344E0E" w14:textId="33727A12" w:rsidR="00C14CFA" w:rsidRPr="0068278E" w:rsidRDefault="00616CB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68278E"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07A328C9" w14:textId="2A46E5E6" w:rsidR="00C14CFA" w:rsidRPr="0068278E" w:rsidRDefault="00616CB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68278E">
              <w:rPr>
                <w:rFonts w:cstheme="minorHAnsi"/>
                <w:iCs/>
                <w:szCs w:val="24"/>
                <w:lang w:val="es-ES" w:eastAsia="es-ES"/>
              </w:rPr>
              <w:t>Inicio Documentación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6363C180" w:rsidR="00C82195" w:rsidRPr="0068278E" w:rsidRDefault="00616CB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68278E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12-10-2026</w:t>
            </w:r>
          </w:p>
        </w:tc>
        <w:tc>
          <w:tcPr>
            <w:tcW w:w="1080" w:type="dxa"/>
            <w:vAlign w:val="center"/>
          </w:tcPr>
          <w:p w14:paraId="3DCB693E" w14:textId="69DB114D" w:rsidR="00C82195" w:rsidRPr="0068278E" w:rsidRDefault="00616CB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68278E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1.1</w:t>
            </w:r>
          </w:p>
        </w:tc>
        <w:tc>
          <w:tcPr>
            <w:tcW w:w="3060" w:type="dxa"/>
            <w:vAlign w:val="center"/>
          </w:tcPr>
          <w:p w14:paraId="3F9149E3" w14:textId="1F0CCAC3" w:rsidR="00C82195" w:rsidRPr="0068278E" w:rsidRDefault="00616CB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68278E">
              <w:rPr>
                <w:rFonts w:cstheme="minorHAnsi"/>
                <w:iCs/>
                <w:szCs w:val="24"/>
                <w:lang w:val="es-ES" w:eastAsia="es-ES"/>
              </w:rPr>
              <w:t>Alex Mauricio Puebla Allendes / José Ignacio Valdivia Mendoza</w:t>
            </w:r>
          </w:p>
        </w:tc>
        <w:tc>
          <w:tcPr>
            <w:tcW w:w="3316" w:type="dxa"/>
            <w:vAlign w:val="center"/>
          </w:tcPr>
          <w:p w14:paraId="43CC658D" w14:textId="3EFA97E3" w:rsidR="00C82195" w:rsidRPr="0068278E" w:rsidRDefault="00616CB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68278E">
              <w:rPr>
                <w:rFonts w:cstheme="minorHAnsi"/>
                <w:iCs/>
                <w:szCs w:val="24"/>
                <w:lang w:val="es-ES" w:eastAsia="es-ES"/>
              </w:rPr>
              <w:t>Se incorpora el diseño basado en UML: casos de uso, modelo E-R, diagramas de clases, secuencia y componentes.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39C99F6D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6F5F73C" w14:textId="251A7C16" w:rsidR="0068278E" w:rsidRDefault="0068278E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4170FD1" w14:textId="03C684C5" w:rsidR="0068278E" w:rsidRDefault="0068278E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1E023C0" w14:textId="77777777" w:rsidR="0068278E" w:rsidRPr="00934F44" w:rsidRDefault="0068278E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4FEA2D3D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5D65499" w14:textId="6A7870CF" w:rsidR="008E4FC9" w:rsidRDefault="008E4FC9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98C9F60" w14:textId="21E62300" w:rsidR="008E4FC9" w:rsidRDefault="008E4FC9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4D9824E" w14:textId="2CF5408A" w:rsidR="008E4FC9" w:rsidRDefault="008E4FC9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7B9B982" w14:textId="32BB3455" w:rsidR="008E4FC9" w:rsidRDefault="008E4FC9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2D361C4" w14:textId="27920DAD" w:rsidR="008E4FC9" w:rsidRDefault="008E4FC9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923610B" w14:textId="77777777" w:rsidR="008E4FC9" w:rsidRPr="00934F44" w:rsidRDefault="008E4FC9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31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2EA1A42D" w:rsidR="000D643C" w:rsidRPr="00934F44" w:rsidRDefault="00616CB5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5275" w:type="dxa"/>
            <w:vAlign w:val="center"/>
          </w:tcPr>
          <w:p w14:paraId="4FE5F9D3" w14:textId="0A241B7B" w:rsidR="000D643C" w:rsidRPr="00934F44" w:rsidRDefault="00616CB5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QA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Analyst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&amp; Test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Strategy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Lead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263EFBF3" w:rsidR="000D643C" w:rsidRDefault="00616CB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José Ignacio Valdivia Mendoza</w:t>
            </w:r>
          </w:p>
        </w:tc>
        <w:tc>
          <w:tcPr>
            <w:tcW w:w="5275" w:type="dxa"/>
            <w:vAlign w:val="center"/>
          </w:tcPr>
          <w:p w14:paraId="06E8CD23" w14:textId="595470F1" w:rsidR="000D643C" w:rsidRPr="00934F44" w:rsidRDefault="00616CB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QA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Automation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 xml:space="preserve">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Engineer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 xml:space="preserve"> &amp; Cloud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Infrastructure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 xml:space="preserve"> Lead</w:t>
            </w:r>
          </w:p>
        </w:tc>
      </w:tr>
    </w:tbl>
    <w:p w14:paraId="4863671D" w14:textId="7E391173" w:rsidR="00B80F3D" w:rsidRPr="00934F44" w:rsidRDefault="00B80F3D" w:rsidP="00C61DE5"/>
    <w:p w14:paraId="60D37491" w14:textId="18C4171C" w:rsidR="00C61DE5" w:rsidRPr="008E4FC9" w:rsidRDefault="001606C0" w:rsidP="0084430C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E8190F1" w14:textId="6502EDAF" w:rsidR="002D0893" w:rsidRDefault="005C7BC8" w:rsidP="005C7BC8">
      <w:pPr>
        <w:pStyle w:val="Ttulo1"/>
      </w:pPr>
      <w:bookmarkStart w:id="3" w:name="_Toc241504832"/>
      <w:r>
        <w:lastRenderedPageBreak/>
        <w:t>Diseño</w:t>
      </w:r>
      <w:bookmarkEnd w:id="3"/>
    </w:p>
    <w:p w14:paraId="5830CBF6" w14:textId="77777777" w:rsidR="00082A7D" w:rsidRDefault="00082A7D" w:rsidP="00082A7D"/>
    <w:p w14:paraId="15742CD4" w14:textId="5663D050" w:rsidR="00082A7D" w:rsidRDefault="00082A7D" w:rsidP="00082A7D">
      <w:pPr>
        <w:pStyle w:val="Ttulo2"/>
      </w:pPr>
      <w:bookmarkStart w:id="4" w:name="_Toc241504833"/>
      <w:r>
        <w:t>Diagrama de Casos de Uso</w:t>
      </w:r>
      <w:bookmarkEnd w:id="4"/>
    </w:p>
    <w:p w14:paraId="59EA0670" w14:textId="4D881699" w:rsidR="00082A7D" w:rsidRDefault="00616CB5" w:rsidP="00616CB5">
      <w:r>
        <w:t xml:space="preserve">El diagrama de casos de uso representa a los actores que interactúan con CACHAI-QA (dueño del sitio, analista QA, desarrollador </w:t>
      </w:r>
      <w:proofErr w:type="spellStart"/>
      <w:r>
        <w:t>front-end</w:t>
      </w:r>
      <w:proofErr w:type="spellEnd"/>
      <w:r>
        <w:t xml:space="preserve">, </w:t>
      </w:r>
      <w:proofErr w:type="spellStart"/>
      <w:r>
        <w:t>stakeholder</w:t>
      </w:r>
      <w:proofErr w:type="spellEnd"/>
      <w:r>
        <w:t xml:space="preserve"> y auditor de calidad) y los casos de uso principales: configurar la URL objetivo, escanear el sitio, generar y ejecutar las pruebas (local y en la nube) y visualizar los reportes de calidad.</w:t>
      </w:r>
    </w:p>
    <w:p w14:paraId="0B1EF67E" w14:textId="47DCA170" w:rsidR="00616CB5" w:rsidRDefault="00616CB5" w:rsidP="00616CB5">
      <w:bookmarkStart w:id="5" w:name="_Toc241504834"/>
      <w:r>
        <w:rPr>
          <w:noProof/>
        </w:rPr>
        <w:drawing>
          <wp:inline distT="0" distB="0" distL="0" distR="0" wp14:anchorId="762A1DE0" wp14:editId="55F4DACB">
            <wp:extent cx="5588000" cy="43582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3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4908" w14:textId="77777777" w:rsidR="00616CB5" w:rsidRDefault="00616CB5" w:rsidP="00616CB5"/>
    <w:p w14:paraId="387BCA68" w14:textId="2D7A890B" w:rsidR="00082A7D" w:rsidRDefault="00082A7D" w:rsidP="00082A7D">
      <w:pPr>
        <w:pStyle w:val="Ttulo2"/>
      </w:pPr>
      <w:r>
        <w:t>Vista Lógica</w:t>
      </w:r>
      <w:bookmarkEnd w:id="5"/>
    </w:p>
    <w:p w14:paraId="7BD8594C" w14:textId="77777777" w:rsidR="00D30506" w:rsidRDefault="00D30506" w:rsidP="00D30506">
      <w:pPr>
        <w:pStyle w:val="Ttulo3"/>
      </w:pPr>
      <w:bookmarkStart w:id="6" w:name="_Toc241504835"/>
      <w:r>
        <w:t>Modelo E-R</w:t>
      </w:r>
      <w:bookmarkEnd w:id="6"/>
    </w:p>
    <w:p w14:paraId="6EFC58EE" w14:textId="0015C0C7" w:rsidR="00D30506" w:rsidRPr="00D30506" w:rsidRDefault="00616CB5" w:rsidP="00616CB5">
      <w:pPr>
        <w:rPr>
          <w:lang w:val="es-ES" w:eastAsia="es-ES"/>
        </w:rPr>
      </w:pPr>
      <w:r>
        <w:rPr>
          <w:lang w:val="es-ES" w:eastAsia="es-ES"/>
        </w:rPr>
        <w:t>El modelo Entidad-Relación describe las entidades ESCANEO, PAGINA, ELEMENTO, PRUEBA, RESULTADO y REPORTE, con sus atributos, claves primarias y foráneas, y las cardinalidades que relacionan cada escaneo con las páginas, elementos, pruebas, resultados y el reporte final.</w:t>
      </w:r>
    </w:p>
    <w:p w14:paraId="12693EA5" w14:textId="7A528142" w:rsidR="0068278E" w:rsidRDefault="00616CB5" w:rsidP="00616CB5">
      <w:bookmarkStart w:id="7" w:name="_Toc241504836"/>
      <w:r>
        <w:rPr>
          <w:noProof/>
        </w:rPr>
        <w:lastRenderedPageBreak/>
        <w:drawing>
          <wp:inline distT="0" distB="0" distL="0" distR="0" wp14:anchorId="3359D020" wp14:editId="743C93F4">
            <wp:extent cx="5588000" cy="40907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0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FC9">
        <w:br/>
      </w:r>
    </w:p>
    <w:p w14:paraId="4A35B14B" w14:textId="08DF6EE1" w:rsidR="008E4FC9" w:rsidRDefault="008E4FC9" w:rsidP="00616CB5"/>
    <w:p w14:paraId="7EAD5F0A" w14:textId="5C23F067" w:rsidR="008E4FC9" w:rsidRDefault="008E4FC9" w:rsidP="00616CB5"/>
    <w:p w14:paraId="69CA7D4D" w14:textId="1835E3AB" w:rsidR="008E4FC9" w:rsidRDefault="008E4FC9" w:rsidP="00616CB5"/>
    <w:p w14:paraId="666BD1CA" w14:textId="515C14D6" w:rsidR="008E4FC9" w:rsidRDefault="008E4FC9" w:rsidP="00616CB5"/>
    <w:p w14:paraId="54984981" w14:textId="7148CC0D" w:rsidR="008E4FC9" w:rsidRDefault="008E4FC9" w:rsidP="00616CB5"/>
    <w:p w14:paraId="10C90809" w14:textId="0B45F7BF" w:rsidR="008E4FC9" w:rsidRDefault="008E4FC9" w:rsidP="00616CB5"/>
    <w:p w14:paraId="163E0FE3" w14:textId="65F44577" w:rsidR="008E4FC9" w:rsidRDefault="008E4FC9" w:rsidP="00616CB5"/>
    <w:p w14:paraId="6719C370" w14:textId="626B9E64" w:rsidR="008E4FC9" w:rsidRDefault="008E4FC9" w:rsidP="00616CB5"/>
    <w:p w14:paraId="55A84216" w14:textId="32FC2514" w:rsidR="008E4FC9" w:rsidRDefault="008E4FC9" w:rsidP="00616CB5"/>
    <w:p w14:paraId="0E273700" w14:textId="77777777" w:rsidR="008E4FC9" w:rsidRDefault="008E4FC9" w:rsidP="00616CB5"/>
    <w:p w14:paraId="6A7728A4" w14:textId="5304F1C6" w:rsidR="00082A7D" w:rsidRDefault="005A6AD8" w:rsidP="005A6AD8">
      <w:pPr>
        <w:pStyle w:val="Ttulo3"/>
      </w:pPr>
      <w:r>
        <w:lastRenderedPageBreak/>
        <w:t>Diagrama de Clases</w:t>
      </w:r>
      <w:bookmarkEnd w:id="7"/>
    </w:p>
    <w:p w14:paraId="3A42BE6F" w14:textId="0F564654" w:rsidR="005A6AD8" w:rsidRDefault="00616CB5" w:rsidP="00616CB5">
      <w:r>
        <w:t xml:space="preserve">El diagrama de clases detalla los componentes del </w:t>
      </w:r>
      <w:proofErr w:type="spellStart"/>
      <w:r>
        <w:t>framework</w:t>
      </w:r>
      <w:proofErr w:type="spellEnd"/>
      <w:r>
        <w:t xml:space="preserve">: Configuración, Crawler, </w:t>
      </w:r>
      <w:proofErr w:type="spellStart"/>
      <w:r>
        <w:t>Escaneador</w:t>
      </w:r>
      <w:proofErr w:type="spellEnd"/>
      <w:r>
        <w:t xml:space="preserve"> de Página, Generador de Pruebas, Ejecutor de Pruebas, Adaptador </w:t>
      </w:r>
      <w:proofErr w:type="spellStart"/>
      <w:r>
        <w:t>BrowserStack</w:t>
      </w:r>
      <w:proofErr w:type="spellEnd"/>
      <w:r>
        <w:t>, Recolector de Reportes y Panel de Control, junto con sus atributos, métodos y relaciones de dependencia.</w:t>
      </w:r>
    </w:p>
    <w:p w14:paraId="2D3E3EF1" w14:textId="7C9BB257" w:rsidR="00616CB5" w:rsidRDefault="00616CB5" w:rsidP="00616CB5">
      <w:bookmarkStart w:id="8" w:name="_Toc241504837"/>
      <w:r>
        <w:rPr>
          <w:noProof/>
        </w:rPr>
        <w:drawing>
          <wp:inline distT="0" distB="0" distL="0" distR="0" wp14:anchorId="7C15B873" wp14:editId="7F4B46A9">
            <wp:extent cx="5588000" cy="42621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2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B76" w14:textId="6A94F6B6" w:rsidR="00616CB5" w:rsidRDefault="00616CB5" w:rsidP="00616CB5"/>
    <w:p w14:paraId="6FC99BDA" w14:textId="246CDE14" w:rsidR="0068278E" w:rsidRDefault="0068278E" w:rsidP="00616CB5"/>
    <w:p w14:paraId="7F905DAF" w14:textId="6066FA28" w:rsidR="0068278E" w:rsidRDefault="0068278E" w:rsidP="00616CB5"/>
    <w:p w14:paraId="6997CCD6" w14:textId="7F9A14B1" w:rsidR="0068278E" w:rsidRDefault="0068278E" w:rsidP="00616CB5"/>
    <w:p w14:paraId="5518BA2B" w14:textId="30AAE4CE" w:rsidR="0068278E" w:rsidRDefault="0068278E" w:rsidP="00616CB5"/>
    <w:p w14:paraId="27187CDE" w14:textId="717B15CE" w:rsidR="0068278E" w:rsidRDefault="0068278E" w:rsidP="00616CB5"/>
    <w:p w14:paraId="1A0072C7" w14:textId="77777777" w:rsidR="0068278E" w:rsidRDefault="0068278E" w:rsidP="00616CB5"/>
    <w:p w14:paraId="4355B4E2" w14:textId="05E2CB6B" w:rsidR="00657AD9" w:rsidRDefault="00657AD9" w:rsidP="00657AD9">
      <w:pPr>
        <w:pStyle w:val="Ttulo3"/>
      </w:pPr>
      <w:r>
        <w:lastRenderedPageBreak/>
        <w:t>Diagrama de Secuencia</w:t>
      </w:r>
      <w:bookmarkEnd w:id="8"/>
    </w:p>
    <w:p w14:paraId="6759BD59" w14:textId="648F69EE" w:rsidR="00657AD9" w:rsidRPr="00657AD9" w:rsidRDefault="00616CB5" w:rsidP="00616CB5">
      <w:pPr>
        <w:rPr>
          <w:lang w:val="es-ES" w:eastAsia="es-ES"/>
        </w:rPr>
      </w:pPr>
      <w:r>
        <w:rPr>
          <w:lang w:val="es-ES" w:eastAsia="es-ES"/>
        </w:rPr>
        <w:t>El diagrama de secuencia muestra el flujo principal de ejecución: el usuario lanza un escaneo, el sistema valida la configuración, el crawler navega y mapea el sitio, el generador crea los escenarios y el ejecutor corre las pruebas en el navegador, finalizando con la construcción del reporte y su publicación en el panel.</w:t>
      </w:r>
    </w:p>
    <w:p w14:paraId="5F097721" w14:textId="7BFA230F" w:rsidR="00616CB5" w:rsidRDefault="00616CB5" w:rsidP="00616CB5">
      <w:bookmarkStart w:id="9" w:name="_Toc241504838"/>
      <w:r>
        <w:rPr>
          <w:noProof/>
        </w:rPr>
        <w:drawing>
          <wp:inline distT="0" distB="0" distL="0" distR="0" wp14:anchorId="461FF8E6" wp14:editId="572F6B4F">
            <wp:extent cx="5588000" cy="388276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88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9618" w14:textId="1E400859" w:rsidR="00616CB5" w:rsidRDefault="00616CB5" w:rsidP="00616CB5"/>
    <w:p w14:paraId="198CFFD2" w14:textId="513EEBB0" w:rsidR="0068278E" w:rsidRDefault="0068278E" w:rsidP="00616CB5"/>
    <w:p w14:paraId="75E494F4" w14:textId="5D33428F" w:rsidR="0068278E" w:rsidRDefault="0068278E" w:rsidP="00616CB5"/>
    <w:p w14:paraId="128D53C6" w14:textId="52D39504" w:rsidR="0068278E" w:rsidRDefault="0068278E" w:rsidP="00616CB5"/>
    <w:p w14:paraId="1A089C3D" w14:textId="575E8535" w:rsidR="0068278E" w:rsidRDefault="0068278E" w:rsidP="00616CB5"/>
    <w:p w14:paraId="6029332B" w14:textId="279CEE8F" w:rsidR="0068278E" w:rsidRDefault="0068278E" w:rsidP="00616CB5"/>
    <w:p w14:paraId="74B503F0" w14:textId="77777777" w:rsidR="0068278E" w:rsidRDefault="0068278E" w:rsidP="00616CB5"/>
    <w:p w14:paraId="70F0B966" w14:textId="5134A02C" w:rsidR="00082A7D" w:rsidRDefault="00082A7D" w:rsidP="00082A7D">
      <w:pPr>
        <w:pStyle w:val="Ttulo2"/>
      </w:pPr>
      <w:r>
        <w:lastRenderedPageBreak/>
        <w:t>Vista Despliegue</w:t>
      </w:r>
      <w:bookmarkEnd w:id="9"/>
    </w:p>
    <w:p w14:paraId="0A8F78FF" w14:textId="549C412C" w:rsidR="00082A7D" w:rsidRDefault="00CC4019" w:rsidP="00CC4019">
      <w:pPr>
        <w:pStyle w:val="Ttulo3"/>
      </w:pPr>
      <w:bookmarkStart w:id="10" w:name="_Toc241504839"/>
      <w:r>
        <w:t>Diagrama de Componentes</w:t>
      </w:r>
      <w:bookmarkEnd w:id="10"/>
    </w:p>
    <w:p w14:paraId="71EABC99" w14:textId="77BBA826" w:rsidR="00CC4019" w:rsidRDefault="00616CB5" w:rsidP="00616CB5">
      <w:r>
        <w:t xml:space="preserve">El diagrama de componentes presenta la arquitectura del </w:t>
      </w:r>
      <w:proofErr w:type="spellStart"/>
      <w:r>
        <w:t>framework</w:t>
      </w:r>
      <w:proofErr w:type="spellEnd"/>
      <w:r>
        <w:t xml:space="preserve"> y las dependencias entre la interfaz CLI, el módulo de configuración, el motor de rastreo, el generador de pruebas, los ejecutores (Playwright local y </w:t>
      </w:r>
      <w:proofErr w:type="spellStart"/>
      <w:r>
        <w:t>BrowserStack</w:t>
      </w:r>
      <w:proofErr w:type="spellEnd"/>
      <w:r>
        <w:t xml:space="preserve"> en la nube), el recolector de reportes, el panel web y el almacén de reportes.</w:t>
      </w:r>
    </w:p>
    <w:p w14:paraId="752E9EE1" w14:textId="48D8E9F2" w:rsidR="00616CB5" w:rsidRDefault="00616CB5" w:rsidP="00616CB5">
      <w:r>
        <w:rPr>
          <w:noProof/>
        </w:rPr>
        <w:drawing>
          <wp:inline distT="0" distB="0" distL="0" distR="0" wp14:anchorId="4D6E4E00" wp14:editId="547C8A77">
            <wp:extent cx="5588000" cy="372533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72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C646" w14:textId="77777777" w:rsidR="00616CB5" w:rsidRPr="00CC4019" w:rsidRDefault="00616CB5" w:rsidP="00616CB5"/>
    <w:sectPr w:rsidR="00616CB5" w:rsidRPr="00CC4019" w:rsidSect="00C82195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99EA5" w14:textId="77777777" w:rsidR="00A65280" w:rsidRDefault="00A65280" w:rsidP="00893114">
      <w:pPr>
        <w:spacing w:after="0" w:line="240" w:lineRule="auto"/>
      </w:pPr>
      <w:r>
        <w:separator/>
      </w:r>
    </w:p>
  </w:endnote>
  <w:endnote w:type="continuationSeparator" w:id="0">
    <w:p w14:paraId="4B660F91" w14:textId="77777777" w:rsidR="00A65280" w:rsidRDefault="00A6528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6A782" w14:textId="77777777" w:rsidR="00A65280" w:rsidRDefault="00A65280" w:rsidP="00893114">
      <w:pPr>
        <w:spacing w:after="0" w:line="240" w:lineRule="auto"/>
      </w:pPr>
      <w:r>
        <w:separator/>
      </w:r>
    </w:p>
  </w:footnote>
  <w:footnote w:type="continuationSeparator" w:id="0">
    <w:p w14:paraId="30728B6E" w14:textId="77777777" w:rsidR="00A65280" w:rsidRDefault="00A6528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2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  <w:num w:numId="11">
    <w:abstractNumId w:val="9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16CB5"/>
    <w:rsid w:val="00654110"/>
    <w:rsid w:val="00657AD9"/>
    <w:rsid w:val="00660660"/>
    <w:rsid w:val="0066166E"/>
    <w:rsid w:val="0068278E"/>
    <w:rsid w:val="006A58C0"/>
    <w:rsid w:val="006A7105"/>
    <w:rsid w:val="00704663"/>
    <w:rsid w:val="007144E1"/>
    <w:rsid w:val="007653EB"/>
    <w:rsid w:val="0079747D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8E4FC9"/>
    <w:rsid w:val="00934F44"/>
    <w:rsid w:val="009B5747"/>
    <w:rsid w:val="009D2A4F"/>
    <w:rsid w:val="00A037C3"/>
    <w:rsid w:val="00A0382E"/>
    <w:rsid w:val="00A24842"/>
    <w:rsid w:val="00A3604F"/>
    <w:rsid w:val="00A52007"/>
    <w:rsid w:val="00A65280"/>
    <w:rsid w:val="00A9405C"/>
    <w:rsid w:val="00AA0B1F"/>
    <w:rsid w:val="00AC3A89"/>
    <w:rsid w:val="00B13E37"/>
    <w:rsid w:val="00B25D92"/>
    <w:rsid w:val="00B80F3D"/>
    <w:rsid w:val="00C14CFA"/>
    <w:rsid w:val="00C15C88"/>
    <w:rsid w:val="00C51051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506"/>
    <w:rsid w:val="00D30738"/>
    <w:rsid w:val="00DB571C"/>
    <w:rsid w:val="00DD3542"/>
    <w:rsid w:val="00F16072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2835FC"/>
    <w:rsid w:val="002C06A7"/>
    <w:rsid w:val="004F7F49"/>
    <w:rsid w:val="0057410B"/>
    <w:rsid w:val="00595623"/>
    <w:rsid w:val="005B27DB"/>
    <w:rsid w:val="006E2FCC"/>
    <w:rsid w:val="006F562F"/>
    <w:rsid w:val="00704192"/>
    <w:rsid w:val="00825B36"/>
    <w:rsid w:val="00960213"/>
    <w:rsid w:val="00AE6FE7"/>
    <w:rsid w:val="00BD2436"/>
    <w:rsid w:val="00C47BA2"/>
    <w:rsid w:val="00C5036F"/>
    <w:rsid w:val="00C861E5"/>
    <w:rsid w:val="00CF44FB"/>
    <w:rsid w:val="00E31D95"/>
    <w:rsid w:val="00EC21D5"/>
    <w:rsid w:val="00E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Documento de Diseño basado en UML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8</Pages>
  <Words>529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Alex Allendes</cp:lastModifiedBy>
  <cp:revision>49</cp:revision>
  <dcterms:created xsi:type="dcterms:W3CDTF">2016-01-10T17:41:00Z</dcterms:created>
  <dcterms:modified xsi:type="dcterms:W3CDTF">2026-10-15T17:21:00Z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