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</w:rPr>
        <w:t>Pascal's Triangle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II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这里只需返回一个杨辉三角给定行号的</w:t>
      </w:r>
      <w:r>
        <w:rPr>
          <w:rFonts w:hint="eastAsia"/>
          <w:lang w:val="en-US" w:eastAsia="zh-CN"/>
        </w:rPr>
        <w:t>vector，受I启发，我们只需两个“指针”即可搞定。具体代码如下：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getRow(int rowIndex)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pre;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if(rowIndex&lt;0){             </w:t>
      </w:r>
      <w:r>
        <w:rPr>
          <w:rFonts w:hint="eastAsia"/>
          <w:color w:val="FF0000"/>
          <w:lang w:val="en-US" w:eastAsia="zh-CN"/>
        </w:rPr>
        <w:t>这里的行序号是可以为0的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pre;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pre.push_back(1);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cur;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i=1;i&lt;=rowIndex;i++){       </w:t>
      </w:r>
      <w:r>
        <w:rPr>
          <w:rFonts w:hint="eastAsia"/>
          <w:color w:val="FF0000"/>
          <w:lang w:val="en-US" w:eastAsia="zh-CN"/>
        </w:rPr>
        <w:t>//注意这里给的是序号，一定要到该序号</w:t>
      </w: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cur.clear();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cur.push_back(1);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j=0;j&lt;pre.size()-1;j++){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cur.push_back(pre[j]+pre[j+1]);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cur.push_back(1);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pre=cur;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841B3"/>
    <w:rsid w:val="6E0841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2016-07-15T06:42:00Z</dcterms:created>
  <dc:creator>ict</dc:creator>
  <cp:lastModifiedBy>ict</cp:lastModifiedBy>
  <dcterms:modified xsi:type="dcterms:W3CDTF">2016-07-15T06:48:10Z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