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7A08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M1S3: Flexbox y CSS Grids</w:t>
      </w:r>
    </w:p>
    <w:p w14:paraId="0D7F7CDF" w14:textId="77777777" w:rsidR="00FF2AC0" w:rsidRPr="00FF2AC0" w:rsidRDefault="00FF2AC0" w:rsidP="00FF2AC0">
      <w:pPr>
        <w:shd w:val="clear" w:color="auto" w:fill="0D1117"/>
        <w:spacing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Hola, te doy la bienvenida a la tercera semana de tu Bootcamp, hasta ahora has aprendido sobre HTML y CSS, en esta oportunidad daremos inicio a Flexbox que se creó para mejorar la forma en la que se hace diseño responsive.</w:t>
      </w:r>
    </w:p>
    <w:p w14:paraId="6EE62324" w14:textId="77777777" w:rsidR="00FF2AC0" w:rsidRPr="00FF2AC0" w:rsidRDefault="00FF2AC0" w:rsidP="00FF2AC0">
      <w:pPr>
        <w:shd w:val="clear" w:color="auto" w:fill="0D1117"/>
        <w:spacing w:before="36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Continúa con la lectura del contenido...</w:t>
      </w:r>
    </w:p>
    <w:p w14:paraId="0DDF1BC2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ÍNDICE</w:t>
      </w:r>
    </w:p>
    <w:p w14:paraId="4338A8BC" w14:textId="77777777" w:rsidR="00FF2AC0" w:rsidRPr="00FF2AC0" w:rsidRDefault="00FF2AC0" w:rsidP="00FF2AC0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instrText xml:space="preserve"> HYPERLINK "https://github.com/U-Camp/BOOT-M1-SEM3/blob/main/README.md" \l "flexbox-cajas-flexibles" </w:instrText>
      </w: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FF2AC0">
        <w:rPr>
          <w:rFonts w:ascii="Segoe UI" w:eastAsia="Times New Roman" w:hAnsi="Segoe UI" w:cs="Segoe UI"/>
          <w:color w:val="0000FF"/>
          <w:sz w:val="24"/>
          <w:szCs w:val="24"/>
        </w:rPr>
        <w:t>Flexbox</w:t>
      </w: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6FAE042B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anchor="flexbox-cajas-flexibles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Flex Container</w:t>
        </w:r>
      </w:hyperlink>
    </w:p>
    <w:p w14:paraId="01E2D797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anchor="display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Display</w:t>
        </w:r>
      </w:hyperlink>
    </w:p>
    <w:p w14:paraId="767579F8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7" w:anchor="flex-direction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Flex direction</w:t>
        </w:r>
      </w:hyperlink>
    </w:p>
    <w:p w14:paraId="13D50F31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8" w:anchor="flex-wrap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Flex wrap</w:t>
        </w:r>
      </w:hyperlink>
    </w:p>
    <w:p w14:paraId="6FB48B29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9" w:anchor="flex-flow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Flex flow</w:t>
        </w:r>
      </w:hyperlink>
    </w:p>
    <w:p w14:paraId="7C4BA538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0" w:anchor="justify-content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Justify content</w:t>
        </w:r>
      </w:hyperlink>
    </w:p>
    <w:p w14:paraId="7D0E42F6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1" w:anchor="align-items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Align items</w:t>
        </w:r>
      </w:hyperlink>
    </w:p>
    <w:p w14:paraId="272BCDAE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2" w:anchor="align-content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Align content</w:t>
        </w:r>
      </w:hyperlink>
    </w:p>
    <w:p w14:paraId="567E5EDB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3" w:anchor="align-order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Order</w:t>
        </w:r>
      </w:hyperlink>
    </w:p>
    <w:p w14:paraId="4909DECF" w14:textId="77777777" w:rsidR="00FF2AC0" w:rsidRPr="00FF2AC0" w:rsidRDefault="00FF2AC0" w:rsidP="00FF2AC0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4" w:anchor="css-grids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CSS Grids</w:t>
        </w:r>
      </w:hyperlink>
    </w:p>
    <w:p w14:paraId="1AB59094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5" w:anchor="grid-template-columns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grid-template-columns</w:t>
        </w:r>
      </w:hyperlink>
    </w:p>
    <w:p w14:paraId="42784E63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6" w:anchor="grid-template-rows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grid-template-rows</w:t>
        </w:r>
      </w:hyperlink>
    </w:p>
    <w:p w14:paraId="1C6416E4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7" w:anchor="grid-template-areas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grid-template-areas</w:t>
        </w:r>
      </w:hyperlink>
    </w:p>
    <w:p w14:paraId="46CEE405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8" w:anchor="grid-column-gap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grid-column-gap</w:t>
        </w:r>
      </w:hyperlink>
    </w:p>
    <w:p w14:paraId="0A0E80B1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9" w:anchor="grid-row-gap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grid-row-gap</w:t>
        </w:r>
      </w:hyperlink>
    </w:p>
    <w:p w14:paraId="696BB6DA" w14:textId="77777777" w:rsidR="00FF2AC0" w:rsidRPr="00FF2AC0" w:rsidRDefault="00FF2AC0" w:rsidP="00FF2AC0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20" w:anchor="grid-grap" w:history="1">
        <w:r w:rsidRPr="00FF2AC0">
          <w:rPr>
            <w:rFonts w:ascii="Segoe UI" w:eastAsia="Times New Roman" w:hAnsi="Segoe UI" w:cs="Segoe UI"/>
            <w:color w:val="0000FF"/>
            <w:sz w:val="24"/>
            <w:szCs w:val="24"/>
          </w:rPr>
          <w:t>grid-gap</w:t>
        </w:r>
      </w:hyperlink>
    </w:p>
    <w:p w14:paraId="6452BE02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FF2AC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Flexbox: </w:t>
      </w:r>
      <w:proofErr w:type="spellStart"/>
      <w:r w:rsidRPr="00FF2AC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Cajas</w:t>
      </w:r>
      <w:proofErr w:type="spellEnd"/>
      <w:r w:rsidRPr="00FF2AC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 Flexibles</w:t>
      </w:r>
    </w:p>
    <w:p w14:paraId="55503362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Flexbox nos permite generar de una manera más eficiente alineación y distribución de espacios entre elementos en un contenedor, considerando incluso cuando desconocemos el tamaño o qué tanta flexibilidad se necesitará.</w:t>
      </w:r>
    </w:p>
    <w:p w14:paraId="00D01C95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Trabaja en una </w:t>
      </w:r>
      <w:r w:rsidRPr="00FF2AC0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sola dirección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es decir, se mueven en filas o columnas.</w:t>
      </w:r>
    </w:p>
    <w:p w14:paraId="4AE53BC6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Con esto, vamos a poder alterar su ancho, altura y orden para llenar los espacios disponibles.</w:t>
      </w:r>
    </w:p>
    <w:p w14:paraId="5732E4E2" w14:textId="77777777" w:rsidR="00FF2AC0" w:rsidRPr="00FF2AC0" w:rsidRDefault="00FF2AC0" w:rsidP="00FF2AC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 contenedor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flex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permitirá expandir sus elementos para adaptarse al espacio disponible o reducirse para evitar salidas del contenedor.</w:t>
      </w:r>
    </w:p>
    <w:p w14:paraId="5683A21E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Display</w:t>
      </w:r>
    </w:p>
    <w:p w14:paraId="12EF47F2" w14:textId="77777777" w:rsidR="00FF2AC0" w:rsidRPr="00FF2AC0" w:rsidRDefault="00FF2AC0" w:rsidP="00FF2AC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 propiedad define un contenedor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flex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Los valores son: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inline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o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block</w:t>
      </w:r>
    </w:p>
    <w:p w14:paraId="00A7C9BD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Ejemplo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3FF2FB54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.container {</w:t>
      </w:r>
    </w:p>
    <w:p w14:paraId="67A08AAC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display: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flex;</w:t>
      </w:r>
      <w:proofErr w:type="gramEnd"/>
    </w:p>
    <w:p w14:paraId="14F4E6E4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124A7CB7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Flex direction</w:t>
      </w:r>
    </w:p>
    <w:p w14:paraId="4E9F41AF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Se establece el eje en el cual los elementos se ordenarán.</w:t>
      </w:r>
    </w:p>
    <w:p w14:paraId="4EA7C22C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Los valores de esta propiedad son:</w:t>
      </w:r>
    </w:p>
    <w:p w14:paraId="14D0E588" w14:textId="77777777" w:rsidR="00FF2AC0" w:rsidRPr="00FF2AC0" w:rsidRDefault="00FF2AC0" w:rsidP="00FF2AC0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Izquierda a </w:t>
      </w: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derecha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: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row</w:t>
      </w:r>
    </w:p>
    <w:p w14:paraId="2D025A30" w14:textId="77777777" w:rsidR="00FF2AC0" w:rsidRPr="00FF2AC0" w:rsidRDefault="00FF2AC0" w:rsidP="00FF2AC0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Derecha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 a </w:t>
      </w: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izquierda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: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row-reverse</w:t>
      </w:r>
    </w:p>
    <w:p w14:paraId="4E4ABDBA" w14:textId="77777777" w:rsidR="00FF2AC0" w:rsidRPr="00FF2AC0" w:rsidRDefault="00FF2AC0" w:rsidP="00FF2AC0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Arriba a </w:t>
      </w: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abajo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: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column</w:t>
      </w:r>
    </w:p>
    <w:p w14:paraId="245D5DB1" w14:textId="77777777" w:rsidR="00FF2AC0" w:rsidRPr="00FF2AC0" w:rsidRDefault="00FF2AC0" w:rsidP="00FF2AC0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Abajo a </w:t>
      </w: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arriba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: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column-reverse</w:t>
      </w:r>
    </w:p>
    <w:p w14:paraId="2CE00FF7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Ejemplo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2AD14734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container{</w:t>
      </w:r>
      <w:proofErr w:type="gramEnd"/>
    </w:p>
    <w:p w14:paraId="39A572E1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display: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flex;</w:t>
      </w:r>
      <w:proofErr w:type="gramEnd"/>
    </w:p>
    <w:p w14:paraId="1B34E52D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flex-direction: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column;</w:t>
      </w:r>
      <w:proofErr w:type="gramEnd"/>
    </w:p>
    <w:p w14:paraId="5748B51B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1B58AAC5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Flex wrap</w:t>
      </w:r>
    </w:p>
    <w:p w14:paraId="339C18DD" w14:textId="77777777" w:rsidR="00FF2AC0" w:rsidRPr="00FF2AC0" w:rsidRDefault="00FF2AC0" w:rsidP="00FF2AC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Los elementos dentro de su contenedor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flex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tratarán de integrarse en una sola línea. En caso de que el espacio no sea suficiente, abarcarán otra fila debajo de la actual para poder situarse.</w:t>
      </w:r>
    </w:p>
    <w:p w14:paraId="0672B333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Las </w:t>
      </w: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propiedades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 son:</w:t>
      </w:r>
    </w:p>
    <w:p w14:paraId="795167FE" w14:textId="77777777" w:rsidR="00FF2AC0" w:rsidRPr="00FF2AC0" w:rsidRDefault="00FF2AC0" w:rsidP="00FF2AC0">
      <w:pPr>
        <w:numPr>
          <w:ilvl w:val="0"/>
          <w:numId w:val="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nowrap</w:t>
      </w:r>
      <w:proofErr w:type="spellEnd"/>
    </w:p>
    <w:p w14:paraId="430F6B84" w14:textId="77777777" w:rsidR="00FF2AC0" w:rsidRPr="00FF2AC0" w:rsidRDefault="00FF2AC0" w:rsidP="00FF2AC0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>wrap</w:t>
      </w:r>
    </w:p>
    <w:p w14:paraId="419C84B0" w14:textId="77777777" w:rsidR="00FF2AC0" w:rsidRPr="00FF2AC0" w:rsidRDefault="00FF2AC0" w:rsidP="00FF2AC0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wrap-reverse</w:t>
      </w:r>
    </w:p>
    <w:p w14:paraId="2C9B36B2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.container {</w:t>
      </w:r>
    </w:p>
    <w:p w14:paraId="598E0D93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display: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flex;</w:t>
      </w:r>
      <w:proofErr w:type="gramEnd"/>
    </w:p>
    <w:p w14:paraId="39ABA21C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flex-wrap: </w:t>
      </w:r>
      <w:proofErr w:type="spell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nowrap</w:t>
      </w:r>
      <w:proofErr w:type="spellEnd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| wrap | wrap-reverse </w:t>
      </w:r>
    </w:p>
    <w:p w14:paraId="0876E09F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5393DC13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Flex flow</w:t>
      </w:r>
    </w:p>
    <w:p w14:paraId="6A6E9419" w14:textId="77777777" w:rsidR="00FF2AC0" w:rsidRPr="00FF2AC0" w:rsidRDefault="00FF2AC0" w:rsidP="00FF2AC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Atajo para utilizar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flex-direction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u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flex-wrap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al simultáneo.</w:t>
      </w:r>
    </w:p>
    <w:p w14:paraId="2F348310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La sintaxis para ejecutar esta propiedad sería:</w:t>
      </w:r>
    </w:p>
    <w:p w14:paraId="0C94B995" w14:textId="77777777" w:rsidR="00FF2AC0" w:rsidRPr="00FF2AC0" w:rsidRDefault="00FF2AC0" w:rsidP="00FF2AC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flex-flow: &lt;flex-direction&gt; &lt;flex-wrap&gt;</w:t>
      </w:r>
    </w:p>
    <w:p w14:paraId="40A04885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container{</w:t>
      </w:r>
      <w:proofErr w:type="gramEnd"/>
    </w:p>
    <w:p w14:paraId="600AE36A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display: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flex;</w:t>
      </w:r>
      <w:proofErr w:type="gramEnd"/>
    </w:p>
    <w:p w14:paraId="1CC35631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flex-flow: column</w:t>
      </w:r>
    </w:p>
    <w:p w14:paraId="0CCE52DF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624DE9E9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Justify content</w:t>
      </w:r>
    </w:p>
    <w:p w14:paraId="621372A0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 propiedad define la alineación del eje x. Distribuye en un espacio específico los diferentes elementos, hasta que llega a un punto máximo o límite.</w:t>
      </w:r>
    </w:p>
    <w:p w14:paraId="1F213BF1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Los valores principales que puedes aplicar a esta propiedad son:</w:t>
      </w:r>
    </w:p>
    <w:p w14:paraId="590561E5" w14:textId="77777777" w:rsidR="00FF2AC0" w:rsidRPr="00FF2AC0" w:rsidRDefault="00FF2AC0" w:rsidP="00FF2AC0">
      <w:pPr>
        <w:numPr>
          <w:ilvl w:val="0"/>
          <w:numId w:val="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flex-start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- Alinea todos los elementos al inicio del contenedor.</w:t>
      </w:r>
    </w:p>
    <w:p w14:paraId="3E8963C3" w14:textId="77777777" w:rsidR="00FF2AC0" w:rsidRPr="00FF2AC0" w:rsidRDefault="00FF2AC0" w:rsidP="00FF2AC0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flex-end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- Alinea todos los elementos al final del contenedor.</w:t>
      </w:r>
    </w:p>
    <w:p w14:paraId="37C4F3F3" w14:textId="77777777" w:rsidR="00FF2AC0" w:rsidRPr="00FF2AC0" w:rsidRDefault="00FF2AC0" w:rsidP="00FF2AC0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center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- Centra todos los elementos del contenedor.</w:t>
      </w:r>
    </w:p>
    <w:p w14:paraId="19CF8F64" w14:textId="77777777" w:rsidR="00FF2AC0" w:rsidRPr="00FF2AC0" w:rsidRDefault="00FF2AC0" w:rsidP="00FF2AC0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space-between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- Se distribuyen todos los elementos en el espacio, comenzando y cerrando en los extremos.</w:t>
      </w:r>
    </w:p>
    <w:p w14:paraId="4ABCA833" w14:textId="77777777" w:rsidR="00FF2AC0" w:rsidRPr="00FF2AC0" w:rsidRDefault="00FF2AC0" w:rsidP="00FF2AC0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space-around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- Se distribuyen todos los elementos en el espacio, con una separación de los extremos, partiendo del centro.</w:t>
      </w:r>
    </w:p>
    <w:p w14:paraId="428D8132" w14:textId="77777777" w:rsidR="00FF2AC0" w:rsidRPr="00FF2AC0" w:rsidRDefault="00FF2AC0" w:rsidP="00FF2AC0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space-evenly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- Se distribuyen todos los elementos en el espacio, con una separación del centro, partiendo de los extremos.</w:t>
      </w:r>
    </w:p>
    <w:p w14:paraId="49A23EBE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container{</w:t>
      </w:r>
      <w:proofErr w:type="gramEnd"/>
    </w:p>
    <w:p w14:paraId="704DE838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display: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flex;</w:t>
      </w:r>
      <w:proofErr w:type="gramEnd"/>
    </w:p>
    <w:p w14:paraId="77D2AD71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justify-content: `center`</w:t>
      </w:r>
    </w:p>
    <w:p w14:paraId="6854C70D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1765396F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Align items</w:t>
      </w:r>
    </w:p>
    <w:p w14:paraId="21590688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Esta propiedad define el comportamiento de acuerdo a como cada elemento "flex" se ordena a lo largo del eje x.</w:t>
      </w:r>
    </w:p>
    <w:p w14:paraId="6F5C5383" w14:textId="77777777" w:rsidR="00FF2AC0" w:rsidRPr="00FF2AC0" w:rsidRDefault="00FF2AC0" w:rsidP="00FF2AC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 una versión similar al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justify-content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para el eje x.</w:t>
      </w:r>
    </w:p>
    <w:p w14:paraId="43FCCD10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.container{</w:t>
      </w:r>
    </w:p>
    <w:p w14:paraId="5453BE0C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align-items: stretch</w:t>
      </w:r>
    </w:p>
    <w:p w14:paraId="2BAEA708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664A9B1F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Align content</w:t>
      </w:r>
    </w:p>
    <w:p w14:paraId="572DDD76" w14:textId="77777777" w:rsidR="00FF2AC0" w:rsidRPr="00FF2AC0" w:rsidRDefault="00FF2AC0" w:rsidP="00FF2AC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 propiedad alinea las líneas de un contenedor flex cuando un espacio adicional en el eje x, similar a como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justify-content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alinea los elementos individuales.</w:t>
      </w:r>
    </w:p>
    <w:p w14:paraId="1595D29C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container{</w:t>
      </w:r>
      <w:proofErr w:type="gramEnd"/>
    </w:p>
    <w:p w14:paraId="2FBD5CE0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align-items: flex-start</w:t>
      </w:r>
    </w:p>
    <w:p w14:paraId="0EA0CBAE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49B27E91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Align order</w:t>
      </w:r>
    </w:p>
    <w:p w14:paraId="5FAE6EE5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 propiedad, asigna un valor de ordenamiento a un elemento específico dentro del contenedor de flexbox.</w:t>
      </w:r>
    </w:p>
    <w:p w14:paraId="41E12873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.item{</w:t>
      </w:r>
    </w:p>
    <w:p w14:paraId="75D994C6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order: 1</w:t>
      </w:r>
    </w:p>
    <w:p w14:paraId="372D5755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617C24D4" w14:textId="77777777" w:rsidR="00FF2AC0" w:rsidRPr="00FF2AC0" w:rsidRDefault="00FF2AC0" w:rsidP="00FF2AC0">
      <w:pPr>
        <w:shd w:val="clear" w:color="auto" w:fill="0D1117"/>
        <w:spacing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Como te </w:t>
      </w:r>
      <w:proofErr w:type="gramStart"/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comente</w:t>
      </w:r>
      <w:proofErr w:type="gramEnd"/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 en semanas pasadas, nuestro cuerpo es muy importante y para ello te dejo unos ejercicios que puedes hacer mientras estudias, </w:t>
      </w:r>
      <w:proofErr w:type="spellStart"/>
      <w:r w:rsidRPr="00FF2AC0">
        <w:rPr>
          <w:rFonts w:ascii="Segoe UI" w:eastAsia="Times New Roman" w:hAnsi="Segoe UI" w:cs="Segoe UI"/>
          <w:b/>
          <w:bCs/>
          <w:sz w:val="24"/>
          <w:szCs w:val="24"/>
        </w:rPr>
        <w:fldChar w:fldCharType="begin"/>
      </w:r>
      <w:proofErr w:type="spellEnd"/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instrText xml:space="preserve"> HYPERLINK "https://www.youtube.com/watch?v=2NSXU19AsCk" </w:instrText>
      </w:r>
      <w:proofErr w:type="spellStart"/>
      <w:r w:rsidRPr="00FF2AC0">
        <w:rPr>
          <w:rFonts w:ascii="Segoe UI" w:eastAsia="Times New Roman" w:hAnsi="Segoe UI" w:cs="Segoe UI"/>
          <w:b/>
          <w:bCs/>
          <w:sz w:val="24"/>
          <w:szCs w:val="24"/>
        </w:rPr>
        <w:fldChar w:fldCharType="separate"/>
      </w:r>
      <w:proofErr w:type="spellEnd"/>
      <w:r w:rsidRPr="00FF2AC0">
        <w:rPr>
          <w:rFonts w:ascii="Segoe UI" w:eastAsia="Times New Roman" w:hAnsi="Segoe UI" w:cs="Segoe UI"/>
          <w:b/>
          <w:bCs/>
          <w:color w:val="0000FF"/>
          <w:sz w:val="24"/>
          <w:szCs w:val="24"/>
          <w:lang w:val="es-MX"/>
        </w:rPr>
        <w:t>presiona aquí</w:t>
      </w:r>
      <w:r w:rsidRPr="00FF2AC0">
        <w:rPr>
          <w:rFonts w:ascii="Segoe UI" w:eastAsia="Times New Roman" w:hAnsi="Segoe UI" w:cs="Segoe UI"/>
          <w:b/>
          <w:bCs/>
          <w:sz w:val="24"/>
          <w:szCs w:val="24"/>
        </w:rPr>
        <w:fldChar w:fldCharType="end"/>
      </w:r>
    </w:p>
    <w:p w14:paraId="729DC7C2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¿Cómo te fue con los ejercicios?, ¿te sientes mejor?</w:t>
      </w:r>
    </w:p>
    <w:p w14:paraId="2A054926" w14:textId="77777777" w:rsidR="00FF2AC0" w:rsidRPr="00FF2AC0" w:rsidRDefault="00FF2AC0" w:rsidP="00FF2AC0">
      <w:pPr>
        <w:shd w:val="clear" w:color="auto" w:fill="0D1117"/>
        <w:spacing w:before="36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Continuemos…</w:t>
      </w:r>
    </w:p>
    <w:p w14:paraId="27D41165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CSS Grids</w:t>
      </w:r>
    </w:p>
    <w:p w14:paraId="0DAC1A53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 un sistema de rejilla bidimensional.</w:t>
      </w:r>
    </w:p>
    <w:p w14:paraId="1E7A9255" w14:textId="77777777" w:rsidR="00FF2AC0" w:rsidRPr="00FF2AC0" w:rsidRDefault="00FF2AC0" w:rsidP="00FF2AC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Durante muchos años, CSS utilizó tablas, luego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floats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posiciones e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inline-block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sin embargo, todo era más un conjunto de técnicas más que un sistema que nos permitiera crear web de manera más organizada.</w:t>
      </w:r>
    </w:p>
    <w:p w14:paraId="5F4C98D9" w14:textId="77777777" w:rsidR="00FF2AC0" w:rsidRPr="00FF2AC0" w:rsidRDefault="00FF2AC0" w:rsidP="00FF2AC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La propuesta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CSS Grids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es la propuesta más sólida para resolver el problema de lienzos dentro de los sitios web.</w:t>
      </w:r>
    </w:p>
    <w:p w14:paraId="1890B219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A pesar de tener una perspectiva diferente a Flexbox, ambas pueden complementarse y utilizarse sin complicación.</w:t>
      </w:r>
    </w:p>
    <w:p w14:paraId="020D26D4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display</w:t>
      </w:r>
    </w:p>
    <w:p w14:paraId="4D9739E7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Define el elemento como un contenedor de rejilla.</w:t>
      </w:r>
    </w:p>
    <w:p w14:paraId="3D95372D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Establece el contexto para poder manipular sus contenidos.</w:t>
      </w:r>
    </w:p>
    <w:p w14:paraId="2072852D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Los valores que se manejan son:</w:t>
      </w:r>
    </w:p>
    <w:p w14:paraId="646BE24B" w14:textId="77777777" w:rsidR="00FF2AC0" w:rsidRPr="00FF2AC0" w:rsidRDefault="00FF2AC0" w:rsidP="00FF2AC0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grid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Genera una rejilla en bloque.</w:t>
      </w:r>
    </w:p>
    <w:p w14:paraId="19D53403" w14:textId="77777777" w:rsidR="00FF2AC0" w:rsidRPr="00FF2AC0" w:rsidRDefault="00FF2AC0" w:rsidP="00FF2AC0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inline-grid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Genera un rejilla en línea.</w:t>
      </w:r>
    </w:p>
    <w:p w14:paraId="2339059F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.container {</w:t>
      </w:r>
    </w:p>
    <w:p w14:paraId="5D9976E2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display: grid</w:t>
      </w:r>
    </w:p>
    <w:p w14:paraId="637298F0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3E620B0D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grid-template-columns</w:t>
      </w:r>
    </w:p>
    <w:p w14:paraId="524EBFB9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Define las columnas y filas de una rejilla, manteniendo espacios separados en su listado de valores.</w:t>
      </w:r>
    </w:p>
    <w:p w14:paraId="321DF96B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Los valores representan el tamaño y el espacio entre ellos representa la línea de rejilla</w:t>
      </w:r>
    </w:p>
    <w:p w14:paraId="42F65636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.container {</w:t>
      </w:r>
    </w:p>
    <w:p w14:paraId="7F56355F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display: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grid;</w:t>
      </w:r>
      <w:proofErr w:type="gramEnd"/>
    </w:p>
    <w:p w14:paraId="294A82F6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grid-template-columns: 50px 100px 10px auto</w:t>
      </w:r>
    </w:p>
    <w:p w14:paraId="2A8EDE2D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45EE30C6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grid-template-rows</w:t>
      </w:r>
    </w:p>
    <w:p w14:paraId="5DD20042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 una propiedad que especifica el número y la altura de las filas en un lienzo de rejilla.</w:t>
      </w:r>
    </w:p>
    <w:p w14:paraId="5C60C622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Los valores son un lista que se separa por espacios, donde cada valor especifica la altura de cada fila.</w:t>
      </w:r>
    </w:p>
    <w:p w14:paraId="079DDE3F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.grid</w:t>
      </w:r>
      <w:proofErr w:type="gramEnd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-container {</w:t>
      </w:r>
    </w:p>
    <w:p w14:paraId="4E63CCD6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display: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grid;</w:t>
      </w:r>
      <w:proofErr w:type="gramEnd"/>
    </w:p>
    <w:p w14:paraId="65B5FF30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grid-template-rows: 100px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300px;</w:t>
      </w:r>
      <w:proofErr w:type="gramEnd"/>
    </w:p>
    <w:p w14:paraId="120BBF4A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67B62E1B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lastRenderedPageBreak/>
        <w:t>grid-template-areas</w:t>
      </w:r>
    </w:p>
    <w:p w14:paraId="5313B2CD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Se especifican espacios dentro del lienzo de la rejilla.</w:t>
      </w:r>
    </w:p>
    <w:p w14:paraId="35BF3904" w14:textId="77777777" w:rsidR="00FF2AC0" w:rsidRPr="00FF2AC0" w:rsidRDefault="00FF2AC0" w:rsidP="00FF2AC0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Nombras los elementos utilizando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grid-area</w:t>
      </w: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03FB206E" w14:textId="77777777" w:rsidR="00FF2AC0" w:rsidRPr="00FF2AC0" w:rsidRDefault="00FF2AC0" w:rsidP="00FF2AC0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Se </w:t>
      </w: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realiza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 una </w:t>
      </w: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referencia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 a </w:t>
      </w:r>
      <w:proofErr w:type="spellStart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través</w:t>
      </w:r>
      <w:proofErr w:type="spellEnd"/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 xml:space="preserve"> de </w:t>
      </w: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grid-template-areas</w:t>
      </w:r>
      <w:r w:rsidRPr="00FF2AC0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5417C47F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.element</w:t>
      </w:r>
      <w:proofErr w:type="gramEnd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2EDA203E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grid-area: </w:t>
      </w:r>
      <w:proofErr w:type="spellStart"/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ejemplo</w:t>
      </w:r>
      <w:proofErr w:type="spellEnd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;</w:t>
      </w:r>
      <w:proofErr w:type="gramEnd"/>
    </w:p>
    <w:p w14:paraId="0113B7C7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6C7E0B2E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A7FE544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.grid</w:t>
      </w:r>
      <w:proofErr w:type="gramEnd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-container {</w:t>
      </w:r>
    </w:p>
    <w:p w14:paraId="578B22F7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display: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grid;</w:t>
      </w:r>
      <w:proofErr w:type="gramEnd"/>
    </w:p>
    <w:p w14:paraId="0FC93F97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grid-template-areas: "ejemplo ejemplo"</w:t>
      </w:r>
    </w:p>
    <w:p w14:paraId="36993FE0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30343ACF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grid-column-gap</w:t>
      </w:r>
    </w:p>
    <w:p w14:paraId="5EC0E725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 una propiedad que define el tamaño del espacio entre las columnas, dentro del lienzo de la rejilla.</w:t>
      </w:r>
    </w:p>
    <w:p w14:paraId="29706F61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.grid</w:t>
      </w:r>
      <w:proofErr w:type="gramEnd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-container {</w:t>
      </w:r>
    </w:p>
    <w:p w14:paraId="596D9628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grid-column-gap: 50px</w:t>
      </w:r>
    </w:p>
    <w:p w14:paraId="5C266607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48251127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grid-row-gap</w:t>
      </w:r>
    </w:p>
    <w:p w14:paraId="510FF39D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 una propiedad que define el tamaño del espacio entre las filas, dentro del lienzo de la rejilla.</w:t>
      </w:r>
    </w:p>
    <w:p w14:paraId="6C019DD5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.grid</w:t>
      </w:r>
      <w:proofErr w:type="gramEnd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-container {</w:t>
      </w:r>
    </w:p>
    <w:p w14:paraId="1510DF61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grid-row-gap: 50px</w:t>
      </w:r>
    </w:p>
    <w:p w14:paraId="43564E66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610A87CE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FF2AC0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grid-grap</w:t>
      </w:r>
    </w:p>
    <w:p w14:paraId="6C08C120" w14:textId="77777777" w:rsidR="00FF2AC0" w:rsidRPr="00FF2AC0" w:rsidRDefault="00FF2AC0" w:rsidP="00FF2AC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 una propiedad que establece el espacio entre filas y columnas.</w:t>
      </w:r>
    </w:p>
    <w:p w14:paraId="26E5D9EB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.grid</w:t>
      </w:r>
      <w:proofErr w:type="gramEnd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-container {</w:t>
      </w:r>
    </w:p>
    <w:p w14:paraId="5AE5D86C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  grid-</w:t>
      </w:r>
      <w:proofErr w:type="spell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grap</w:t>
      </w:r>
      <w:proofErr w:type="spellEnd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 xml:space="preserve">: </w:t>
      </w:r>
      <w:proofErr w:type="gramStart"/>
      <w:r w:rsidRPr="00FF2AC0">
        <w:rPr>
          <w:rFonts w:ascii="Consolas" w:eastAsia="Times New Roman" w:hAnsi="Consolas" w:cs="Courier New"/>
          <w:color w:val="C9D1D9"/>
          <w:sz w:val="20"/>
          <w:szCs w:val="20"/>
        </w:rPr>
        <w:t>50px;</w:t>
      </w:r>
      <w:proofErr w:type="gramEnd"/>
    </w:p>
    <w:p w14:paraId="3EAC8F16" w14:textId="77777777" w:rsidR="00FF2AC0" w:rsidRPr="00FF2AC0" w:rsidRDefault="00FF2AC0" w:rsidP="00FF2AC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FF2AC0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7CFA0F63" w14:textId="77777777" w:rsidR="00FF2AC0" w:rsidRPr="00FF2AC0" w:rsidRDefault="00FF2AC0" w:rsidP="00FF2AC0">
      <w:pPr>
        <w:shd w:val="clear" w:color="auto" w:fill="0D1117"/>
        <w:spacing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Muy bien, llegamos al final de la semana 3, te invito a que vayas repasando todo el contenido visto, ya que, casi llega el momento de la presentación de </w:t>
      </w:r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lastRenderedPageBreak/>
        <w:t>tu primer proyecto y para este deberás aplicar todo lo aprendido hasta el momento.</w:t>
      </w:r>
    </w:p>
    <w:p w14:paraId="202D4559" w14:textId="77777777" w:rsidR="00FF2AC0" w:rsidRPr="00FF2AC0" w:rsidRDefault="00FF2AC0" w:rsidP="00FF2AC0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Si logras obtener 80% o más en el primer proyecto estas más cerca de ganar tu primera insignia.</w:t>
      </w:r>
    </w:p>
    <w:p w14:paraId="03CA2EE4" w14:textId="77777777" w:rsidR="00FF2AC0" w:rsidRPr="00FF2AC0" w:rsidRDefault="00FF2AC0" w:rsidP="00FF2AC0">
      <w:pPr>
        <w:shd w:val="clear" w:color="auto" w:fill="0D1117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FF2AC0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¡Sigue adelante, vas muy bien! </w:t>
      </w:r>
      <w:r w:rsidRPr="00FF2AC0">
        <w:rPr>
          <w:rFonts w:ascii="Segoe UI Emoji" w:eastAsia="Times New Roman" w:hAnsi="Segoe UI Emoji" w:cs="Segoe UI Emoji"/>
          <w:b/>
          <w:bCs/>
          <w:sz w:val="24"/>
          <w:szCs w:val="24"/>
        </w:rPr>
        <w:t>😉</w:t>
      </w:r>
    </w:p>
    <w:p w14:paraId="4F6520B6" w14:textId="77777777" w:rsidR="00FE5B62" w:rsidRDefault="00FE5B62"/>
    <w:sectPr w:rsidR="00FE5B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E60"/>
    <w:multiLevelType w:val="multilevel"/>
    <w:tmpl w:val="73E6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80E89"/>
    <w:multiLevelType w:val="multilevel"/>
    <w:tmpl w:val="C48A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C35C9"/>
    <w:multiLevelType w:val="multilevel"/>
    <w:tmpl w:val="2ED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03859"/>
    <w:multiLevelType w:val="multilevel"/>
    <w:tmpl w:val="B4B2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14ABD"/>
    <w:multiLevelType w:val="multilevel"/>
    <w:tmpl w:val="13C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D7415"/>
    <w:multiLevelType w:val="multilevel"/>
    <w:tmpl w:val="114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C0"/>
    <w:rsid w:val="00FE5B62"/>
    <w:rsid w:val="00F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27DA"/>
  <w15:chartTrackingRefBased/>
  <w15:docId w15:val="{E2593085-30D0-4AFF-8EFF-DF191F25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2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F2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2A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F2A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2A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2A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2A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C0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FF2AC0"/>
  </w:style>
  <w:style w:type="character" w:customStyle="1" w:styleId="pl-kos">
    <w:name w:val="pl-kos"/>
    <w:basedOn w:val="DefaultParagraphFont"/>
    <w:rsid w:val="00FF2AC0"/>
  </w:style>
  <w:style w:type="character" w:customStyle="1" w:styleId="pl-smi">
    <w:name w:val="pl-smi"/>
    <w:basedOn w:val="DefaultParagraphFont"/>
    <w:rsid w:val="00FF2AC0"/>
  </w:style>
  <w:style w:type="character" w:customStyle="1" w:styleId="pl-s">
    <w:name w:val="pl-s"/>
    <w:basedOn w:val="DefaultParagraphFont"/>
    <w:rsid w:val="00FF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3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3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6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9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3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-Camp/BOOT-M1-SEM3/blob/main/README.md" TargetMode="External"/><Relationship Id="rId13" Type="http://schemas.openxmlformats.org/officeDocument/2006/relationships/hyperlink" Target="https://github.com/U-Camp/BOOT-M1-SEM3" TargetMode="External"/><Relationship Id="rId18" Type="http://schemas.openxmlformats.org/officeDocument/2006/relationships/hyperlink" Target="https://github.com/U-Camp/BOOT-M1-SEM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U-Camp/BOOT-M1-SEM3/blob/main/README.md" TargetMode="External"/><Relationship Id="rId12" Type="http://schemas.openxmlformats.org/officeDocument/2006/relationships/hyperlink" Target="https://github.com/U-Camp/BOOT-M1-SEM3" TargetMode="External"/><Relationship Id="rId17" Type="http://schemas.openxmlformats.org/officeDocument/2006/relationships/hyperlink" Target="https://github.com/U-Camp/BOOT-M1-SEM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-Camp/BOOT-M1-SEM3" TargetMode="External"/><Relationship Id="rId20" Type="http://schemas.openxmlformats.org/officeDocument/2006/relationships/hyperlink" Target="https://github.com/U-Camp/BOOT-M1-SEM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1-SEM3/blob/main/README.md" TargetMode="External"/><Relationship Id="rId11" Type="http://schemas.openxmlformats.org/officeDocument/2006/relationships/hyperlink" Target="https://github.com/U-Camp/BOOT-M1-SEM3/blob/main/README.md" TargetMode="External"/><Relationship Id="rId5" Type="http://schemas.openxmlformats.org/officeDocument/2006/relationships/hyperlink" Target="https://github.com/U-Camp/BOOT-M1-SEM3/blob/main/README.md" TargetMode="External"/><Relationship Id="rId15" Type="http://schemas.openxmlformats.org/officeDocument/2006/relationships/hyperlink" Target="https://github.com/U-Camp/BOOT-M1-SEM3" TargetMode="External"/><Relationship Id="rId10" Type="http://schemas.openxmlformats.org/officeDocument/2006/relationships/hyperlink" Target="https://github.com/U-Camp/BOOT-M1-SEM3/blob/main/README.md" TargetMode="External"/><Relationship Id="rId19" Type="http://schemas.openxmlformats.org/officeDocument/2006/relationships/hyperlink" Target="https://github.com/U-Camp/BOOT-M1-SEM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-Camp/BOOT-M1-SEM3/blob/main/README.md" TargetMode="External"/><Relationship Id="rId14" Type="http://schemas.openxmlformats.org/officeDocument/2006/relationships/hyperlink" Target="https://github.com/U-Camp/BOOT-M1-SEM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2022-02-04T18:29:00Z</dcterms:created>
  <dcterms:modified xsi:type="dcterms:W3CDTF">2022-02-04T18:30:00Z</dcterms:modified>
</cp:coreProperties>
</file>