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ORGANIZAÇÃO INTERNACIONAL DE COOPERAÇÃO POLICIAL (FICTÍCIA — 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Secretariado-Geral · Cidade Modelo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PROCURADO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WANTED — ALERTA VERMELHO (MODELO FICTÍCIO)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 do alerta / Notice nº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A-0000/2026-FICT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publicação / Date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País solicitante / Requesting country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[País fictício — Brás]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Mandado de referência / Warrant ref.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Mandado nº 0000/2026 — Vara Criminal fictícia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IDENTIFICAÇÃO / IDENTITY PARTICULARS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  <w:p/>
          <w:p/>
          <w:p/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[FOTOGRAFIA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FICTÍCIA 3x4]</w:t>
            </w:r>
          </w:p>
          <w:p/>
          <w:p/>
          <w:p/>
          <w:p/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Sobrenome / Family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[SOBRENOME]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/ Forename: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[Nome]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Sexo / Sex: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[Feminino / Masculino]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nascimento / Date of birth: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[00/00/0000] (idade [00])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de nascimento / Place of birth: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[Cidade, País]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Nacionalidade / Nationality: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[Nacionalidade]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Alcunhas / Aliases: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[Alcunhas]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DESCRIÇÃO FÍSICA / PHYSICAL DESCRIPTION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900"/>
        <w:gridCol w:w="1700"/>
        <w:gridCol w:w="2538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Altura / Height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/ Weight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Cabelos / Hair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Olhos / Eyes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Idiomas / Languages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[0,00 m]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 kg]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[Cor]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[Cor]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[Idiomas]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Sinais particulares / Distinguishing marks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[Tatuagens, cicatrizes, outras marcas]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/ Identity documents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[Passaporte nº fictício, país emissor]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Última localização / Last known location</w:t>
            </w:r>
          </w:p>
        </w:tc>
        <w:tc>
          <w:tcPr>
            <w:tcW w:type="dxa" w:w="6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[Cidade, País]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ACUSAÇÃO / CHARGES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Fatos / Facts: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[breve descrição dos fatos, em até 3 linhas, sem dados que identifiquem vítimas.]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638"/>
      </w:tblGrid>
      <w:tr>
        <w:trPr>
          <w:tblHeader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Crime / Offence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Dispositivo legal / Law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Pena máxima / Max. penalty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[Crime 1]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[Art. __ — Código Penal]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[__ anos]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[Crime 2]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[Art. __ — Código Penal]</w:t>
            </w:r>
          </w:p>
        </w:tc>
        <w:tc>
          <w:tcPr>
            <w:tcW w:type="dxa" w:w="2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[__ anos]</w:t>
            </w:r>
          </w:p>
        </w:tc>
      </w:tr>
    </w:tbl>
    <w:p>
      <w:pPr>
        <w:spacing w:after="80"/>
      </w:pPr>
    </w:p>
    <w:p>
      <w:pPr>
        <w:pBdr>
          <w:top w:val="single" w:color="C8102E" w:sz="6"/>
          <w:bottom w:val="single" w:color="C8102E" w:sz="6"/>
          <w:left w:val="single" w:color="C8102E" w:sz="6"/>
          <w:right w:val="single" w:color="C8102E" w:sz="6"/>
        </w:pBdr>
        <w:shd w:fill="FDE8EA" w:color="auto" w:val="clear"/>
        <w:spacing w:after="80" w:before="60"/>
      </w:pPr>
      <w:r>
        <w:rPr>
          <w:rFonts w:ascii="Arial" w:cs="Arial" w:eastAsia="Arial" w:hAnsi="Arial"/>
          <w:b/>
          <w:bCs/>
          <w:color w:val="C8102E"/>
          <w:sz w:val="19"/>
          <w:szCs w:val="19"/>
        </w:rPr>
        <w:t xml:space="preserve">ADVERTÊNCIA / WARNING: </w:t>
      </w:r>
      <w:r>
        <w:rPr>
          <w:rFonts w:ascii="Arial" w:cs="Arial" w:eastAsia="Arial" w:hAnsi="Arial"/>
          <w:sz w:val="19"/>
          <w:szCs w:val="19"/>
        </w:rPr>
        <w:t xml:space="preserve">[Pessoa possivelmente armada e perigosa — risco de fuga.] Não abordar. Em caso de localização, contatar imediatamente a autoridade policial local ou o ponto de contato abaixo.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Contato / Contact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Escritório Central Nacional (demo) — [e-mail fictício: contato@exemplo.invalid]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/ Phone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+00 (000) 0000-0000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Validade / Valid until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[00/00/2027 ou até o cumprimento]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Este cartaz é um modelo fictício para fins educacionais. Não é um alerta real.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Cartaz de Procurado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2026-10-12T00:52:59.710Z</dcterms:created>
  <dcterms:modified xsi:type="dcterms:W3CDTF">2026-10-12T00:52:59.720Z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