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rsidR="00086178" w:rsidRPr="00CB055E" w:rsidRDefault="008704E6" w:rsidP="008704E6">
      <w:pPr>
        <w:pStyle w:val="Default"/>
        <w:jc w:val="center"/>
        <w:rPr>
          <w:rFonts w:asciiTheme="minorEastAsia" w:hAnsiTheme="minorEastAsia"/>
          <w:color w:val="auto"/>
          <w:sz w:val="20"/>
          <w:szCs w:val="20"/>
        </w:rPr>
      </w:pPr>
      <w:proofErr w:type="spellStart"/>
      <w:r w:rsidRPr="005F53F0">
        <w:rPr>
          <w:rFonts w:eastAsiaTheme="majorEastAsia" w:cstheme="majorHAnsi" w:hint="eastAsia"/>
          <w:color w:val="auto"/>
          <w:sz w:val="36"/>
          <w:szCs w:val="36"/>
        </w:rPr>
        <w:t>ActiveDirectory</w:t>
      </w:r>
      <w:proofErr w:type="spellEnd"/>
      <w:r w:rsidRPr="008704E6">
        <w:rPr>
          <w:rFonts w:eastAsiaTheme="majorEastAsia" w:cstheme="majorHAnsi" w:hint="eastAsia"/>
          <w:color w:val="auto"/>
          <w:sz w:val="36"/>
          <w:szCs w:val="36"/>
        </w:rPr>
        <w:t>連携編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AE4A0D">
            <w:rPr>
              <w:rFonts w:eastAsiaTheme="majorEastAsia" w:cs="Meiryo UI" w:hint="eastAsia"/>
              <w:color w:val="auto"/>
              <w:sz w:val="36"/>
              <w:szCs w:val="36"/>
            </w:rPr>
            <w:t>2</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Ansible</w:t>
      </w:r>
      <w:proofErr w:type="spellEnd"/>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proofErr w:type="spellStart"/>
      <w:r w:rsidRPr="005F53F0">
        <w:rPr>
          <w:rFonts w:eastAsia="Arial Unicode MS"/>
          <w:sz w:val="20"/>
          <w:szCs w:val="20"/>
        </w:rPr>
        <w:t>Exastro</w:t>
      </w:r>
      <w:proofErr w:type="spellEnd"/>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0" w:name="_Toc14438870"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bookmarkEnd w:id="0"/>
        </w:p>
        <w:p w:rsidR="00564629"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70" w:history="1">
            <w:r w:rsidR="00564629" w:rsidRPr="003F6F4C">
              <w:rPr>
                <w:rStyle w:val="af3"/>
                <w:noProof/>
              </w:rPr>
              <w:t>目次</w:t>
            </w:r>
            <w:r w:rsidR="00564629">
              <w:rPr>
                <w:noProof/>
                <w:webHidden/>
              </w:rPr>
              <w:tab/>
            </w:r>
            <w:r w:rsidR="00564629">
              <w:rPr>
                <w:noProof/>
                <w:webHidden/>
              </w:rPr>
              <w:fldChar w:fldCharType="begin"/>
            </w:r>
            <w:r w:rsidR="00564629">
              <w:rPr>
                <w:noProof/>
                <w:webHidden/>
              </w:rPr>
              <w:instrText xml:space="preserve"> PAGEREF _Toc14438870 \h </w:instrText>
            </w:r>
            <w:r w:rsidR="00564629">
              <w:rPr>
                <w:noProof/>
                <w:webHidden/>
              </w:rPr>
            </w:r>
            <w:r w:rsidR="00564629">
              <w:rPr>
                <w:noProof/>
                <w:webHidden/>
              </w:rPr>
              <w:fldChar w:fldCharType="separate"/>
            </w:r>
            <w:r w:rsidR="001C2DD9">
              <w:rPr>
                <w:noProof/>
                <w:webHidden/>
              </w:rPr>
              <w:t>2</w:t>
            </w:r>
            <w:r w:rsidR="00564629">
              <w:rPr>
                <w:noProof/>
                <w:webHidden/>
              </w:rPr>
              <w:fldChar w:fldCharType="end"/>
            </w:r>
          </w:hyperlink>
        </w:p>
        <w:p w:rsidR="00564629" w:rsidRDefault="00A26D48">
          <w:pPr>
            <w:pStyle w:val="14"/>
            <w:tabs>
              <w:tab w:val="right" w:leader="dot" w:pos="9627"/>
            </w:tabs>
            <w:rPr>
              <w:bCs w:val="0"/>
              <w:noProof/>
              <w:lang w:val="en-US"/>
            </w:rPr>
          </w:pPr>
          <w:hyperlink w:anchor="_Toc14438871" w:history="1">
            <w:r w:rsidR="00564629" w:rsidRPr="003F6F4C">
              <w:rPr>
                <w:rStyle w:val="af3"/>
                <w:noProof/>
              </w:rPr>
              <w:t>はじめに</w:t>
            </w:r>
            <w:r w:rsidR="00564629">
              <w:rPr>
                <w:noProof/>
                <w:webHidden/>
              </w:rPr>
              <w:tab/>
            </w:r>
            <w:r w:rsidR="00564629">
              <w:rPr>
                <w:noProof/>
                <w:webHidden/>
              </w:rPr>
              <w:fldChar w:fldCharType="begin"/>
            </w:r>
            <w:r w:rsidR="00564629">
              <w:rPr>
                <w:noProof/>
                <w:webHidden/>
              </w:rPr>
              <w:instrText xml:space="preserve"> PAGEREF _Toc14438871 \h </w:instrText>
            </w:r>
            <w:r w:rsidR="00564629">
              <w:rPr>
                <w:noProof/>
                <w:webHidden/>
              </w:rPr>
            </w:r>
            <w:r w:rsidR="00564629">
              <w:rPr>
                <w:noProof/>
                <w:webHidden/>
              </w:rPr>
              <w:fldChar w:fldCharType="separate"/>
            </w:r>
            <w:r w:rsidR="001C2DD9">
              <w:rPr>
                <w:noProof/>
                <w:webHidden/>
              </w:rPr>
              <w:t>3</w:t>
            </w:r>
            <w:r w:rsidR="00564629">
              <w:rPr>
                <w:noProof/>
                <w:webHidden/>
              </w:rPr>
              <w:fldChar w:fldCharType="end"/>
            </w:r>
          </w:hyperlink>
        </w:p>
        <w:p w:rsidR="00564629" w:rsidRDefault="00A26D48">
          <w:pPr>
            <w:pStyle w:val="14"/>
            <w:tabs>
              <w:tab w:val="left" w:pos="420"/>
              <w:tab w:val="right" w:leader="dot" w:pos="9627"/>
            </w:tabs>
            <w:rPr>
              <w:bCs w:val="0"/>
              <w:noProof/>
              <w:lang w:val="en-US"/>
            </w:rPr>
          </w:pPr>
          <w:hyperlink w:anchor="_Toc14438872" w:history="1">
            <w:r w:rsidR="00564629" w:rsidRPr="003F6F4C">
              <w:rPr>
                <w:rStyle w:val="af3"/>
                <w:noProof/>
              </w:rPr>
              <w:t>1</w:t>
            </w:r>
            <w:r w:rsidR="00564629">
              <w:rPr>
                <w:bCs w:val="0"/>
                <w:noProof/>
                <w:lang w:val="en-US"/>
              </w:rPr>
              <w:tab/>
            </w:r>
            <w:r w:rsidR="00564629" w:rsidRPr="003F6F4C">
              <w:rPr>
                <w:rStyle w:val="af3"/>
                <w:noProof/>
              </w:rPr>
              <w:t>機能</w:t>
            </w:r>
            <w:r w:rsidR="00564629">
              <w:rPr>
                <w:noProof/>
                <w:webHidden/>
              </w:rPr>
              <w:tab/>
            </w:r>
            <w:r w:rsidR="00564629">
              <w:rPr>
                <w:noProof/>
                <w:webHidden/>
              </w:rPr>
              <w:fldChar w:fldCharType="begin"/>
            </w:r>
            <w:r w:rsidR="00564629">
              <w:rPr>
                <w:noProof/>
                <w:webHidden/>
              </w:rPr>
              <w:instrText xml:space="preserve"> PAGEREF _Toc14438872 \h </w:instrText>
            </w:r>
            <w:r w:rsidR="00564629">
              <w:rPr>
                <w:noProof/>
                <w:webHidden/>
              </w:rPr>
            </w:r>
            <w:r w:rsidR="00564629">
              <w:rPr>
                <w:noProof/>
                <w:webHidden/>
              </w:rPr>
              <w:fldChar w:fldCharType="separate"/>
            </w:r>
            <w:r w:rsidR="001C2DD9">
              <w:rPr>
                <w:noProof/>
                <w:webHidden/>
              </w:rPr>
              <w:t>4</w:t>
            </w:r>
            <w:r w:rsidR="00564629">
              <w:rPr>
                <w:noProof/>
                <w:webHidden/>
              </w:rPr>
              <w:fldChar w:fldCharType="end"/>
            </w:r>
          </w:hyperlink>
        </w:p>
        <w:p w:rsidR="00564629" w:rsidRDefault="00A26D48">
          <w:pPr>
            <w:pStyle w:val="14"/>
            <w:tabs>
              <w:tab w:val="left" w:pos="420"/>
              <w:tab w:val="right" w:leader="dot" w:pos="9627"/>
            </w:tabs>
            <w:rPr>
              <w:bCs w:val="0"/>
              <w:noProof/>
              <w:lang w:val="en-US"/>
            </w:rPr>
          </w:pPr>
          <w:hyperlink w:anchor="_Toc14438873" w:history="1">
            <w:r w:rsidR="00564629" w:rsidRPr="003F6F4C">
              <w:rPr>
                <w:rStyle w:val="af3"/>
                <w:noProof/>
              </w:rPr>
              <w:t>2</w:t>
            </w:r>
            <w:r w:rsidR="00564629">
              <w:rPr>
                <w:bCs w:val="0"/>
                <w:noProof/>
                <w:lang w:val="en-US"/>
              </w:rPr>
              <w:tab/>
            </w:r>
            <w:r w:rsidR="00564629" w:rsidRPr="003F6F4C">
              <w:rPr>
                <w:rStyle w:val="af3"/>
                <w:noProof/>
              </w:rPr>
              <w:t>システム構成</w:t>
            </w:r>
            <w:r w:rsidR="00564629">
              <w:rPr>
                <w:noProof/>
                <w:webHidden/>
              </w:rPr>
              <w:tab/>
            </w:r>
            <w:r w:rsidR="00564629">
              <w:rPr>
                <w:noProof/>
                <w:webHidden/>
              </w:rPr>
              <w:fldChar w:fldCharType="begin"/>
            </w:r>
            <w:r w:rsidR="00564629">
              <w:rPr>
                <w:noProof/>
                <w:webHidden/>
              </w:rPr>
              <w:instrText xml:space="preserve"> PAGEREF _Toc14438873 \h </w:instrText>
            </w:r>
            <w:r w:rsidR="00564629">
              <w:rPr>
                <w:noProof/>
                <w:webHidden/>
              </w:rPr>
            </w:r>
            <w:r w:rsidR="00564629">
              <w:rPr>
                <w:noProof/>
                <w:webHidden/>
              </w:rPr>
              <w:fldChar w:fldCharType="separate"/>
            </w:r>
            <w:r w:rsidR="001C2DD9">
              <w:rPr>
                <w:noProof/>
                <w:webHidden/>
              </w:rPr>
              <w:t>5</w:t>
            </w:r>
            <w:r w:rsidR="00564629">
              <w:rPr>
                <w:noProof/>
                <w:webHidden/>
              </w:rPr>
              <w:fldChar w:fldCharType="end"/>
            </w:r>
          </w:hyperlink>
        </w:p>
        <w:p w:rsidR="00564629" w:rsidRDefault="00A26D48">
          <w:pPr>
            <w:pStyle w:val="14"/>
            <w:tabs>
              <w:tab w:val="left" w:pos="420"/>
              <w:tab w:val="right" w:leader="dot" w:pos="9627"/>
            </w:tabs>
            <w:rPr>
              <w:bCs w:val="0"/>
              <w:noProof/>
              <w:lang w:val="en-US"/>
            </w:rPr>
          </w:pPr>
          <w:hyperlink w:anchor="_Toc14438874" w:history="1">
            <w:r w:rsidR="00564629" w:rsidRPr="003F6F4C">
              <w:rPr>
                <w:rStyle w:val="af3"/>
                <w:noProof/>
              </w:rPr>
              <w:t>3</w:t>
            </w:r>
            <w:r w:rsidR="00564629">
              <w:rPr>
                <w:bCs w:val="0"/>
                <w:noProof/>
                <w:lang w:val="en-US"/>
              </w:rPr>
              <w:tab/>
            </w:r>
            <w:r w:rsidR="00564629" w:rsidRPr="003F6F4C">
              <w:rPr>
                <w:rStyle w:val="af3"/>
                <w:noProof/>
              </w:rPr>
              <w:t>システム要件</w:t>
            </w:r>
            <w:r w:rsidR="00564629">
              <w:rPr>
                <w:noProof/>
                <w:webHidden/>
              </w:rPr>
              <w:tab/>
            </w:r>
            <w:r w:rsidR="00564629">
              <w:rPr>
                <w:noProof/>
                <w:webHidden/>
              </w:rPr>
              <w:fldChar w:fldCharType="begin"/>
            </w:r>
            <w:r w:rsidR="00564629">
              <w:rPr>
                <w:noProof/>
                <w:webHidden/>
              </w:rPr>
              <w:instrText xml:space="preserve"> PAGEREF _Toc14438874 \h </w:instrText>
            </w:r>
            <w:r w:rsidR="00564629">
              <w:rPr>
                <w:noProof/>
                <w:webHidden/>
              </w:rPr>
            </w:r>
            <w:r w:rsidR="00564629">
              <w:rPr>
                <w:noProof/>
                <w:webHidden/>
              </w:rPr>
              <w:fldChar w:fldCharType="separate"/>
            </w:r>
            <w:r w:rsidR="001C2DD9">
              <w:rPr>
                <w:noProof/>
                <w:webHidden/>
              </w:rPr>
              <w:t>6</w:t>
            </w:r>
            <w:r w:rsidR="00564629">
              <w:rPr>
                <w:noProof/>
                <w:webHidden/>
              </w:rPr>
              <w:fldChar w:fldCharType="end"/>
            </w:r>
          </w:hyperlink>
        </w:p>
        <w:p w:rsidR="00564629" w:rsidRDefault="00A26D48">
          <w:pPr>
            <w:pStyle w:val="14"/>
            <w:tabs>
              <w:tab w:val="left" w:pos="420"/>
              <w:tab w:val="right" w:leader="dot" w:pos="9627"/>
            </w:tabs>
            <w:rPr>
              <w:bCs w:val="0"/>
              <w:noProof/>
              <w:lang w:val="en-US"/>
            </w:rPr>
          </w:pPr>
          <w:hyperlink w:anchor="_Toc14438875" w:history="1">
            <w:r w:rsidR="00564629" w:rsidRPr="003F6F4C">
              <w:rPr>
                <w:rStyle w:val="af3"/>
                <w:noProof/>
              </w:rPr>
              <w:t>4</w:t>
            </w:r>
            <w:r w:rsidR="00564629">
              <w:rPr>
                <w:bCs w:val="0"/>
                <w:noProof/>
                <w:lang w:val="en-US"/>
              </w:rPr>
              <w:tab/>
            </w:r>
            <w:r w:rsidR="00564629" w:rsidRPr="003F6F4C">
              <w:rPr>
                <w:rStyle w:val="af3"/>
                <w:noProof/>
              </w:rPr>
              <w:t>外部認証設定ファイルの準備</w:t>
            </w:r>
            <w:r w:rsidR="00564629">
              <w:rPr>
                <w:noProof/>
                <w:webHidden/>
              </w:rPr>
              <w:tab/>
            </w:r>
            <w:r w:rsidR="00564629">
              <w:rPr>
                <w:noProof/>
                <w:webHidden/>
              </w:rPr>
              <w:fldChar w:fldCharType="begin"/>
            </w:r>
            <w:r w:rsidR="00564629">
              <w:rPr>
                <w:noProof/>
                <w:webHidden/>
              </w:rPr>
              <w:instrText xml:space="preserve"> PAGEREF _Toc14438875 \h </w:instrText>
            </w:r>
            <w:r w:rsidR="00564629">
              <w:rPr>
                <w:noProof/>
                <w:webHidden/>
              </w:rPr>
            </w:r>
            <w:r w:rsidR="00564629">
              <w:rPr>
                <w:noProof/>
                <w:webHidden/>
              </w:rPr>
              <w:fldChar w:fldCharType="separate"/>
            </w:r>
            <w:r w:rsidR="001C2DD9">
              <w:rPr>
                <w:noProof/>
                <w:webHidden/>
              </w:rPr>
              <w:t>7</w:t>
            </w:r>
            <w:r w:rsidR="00564629">
              <w:rPr>
                <w:noProof/>
                <w:webHidden/>
              </w:rPr>
              <w:fldChar w:fldCharType="end"/>
            </w:r>
          </w:hyperlink>
        </w:p>
        <w:p w:rsidR="00564629" w:rsidRDefault="00A26D48">
          <w:pPr>
            <w:pStyle w:val="22"/>
            <w:tabs>
              <w:tab w:val="left" w:pos="840"/>
              <w:tab w:val="right" w:leader="dot" w:pos="9627"/>
            </w:tabs>
            <w:rPr>
              <w:noProof/>
            </w:rPr>
          </w:pPr>
          <w:hyperlink w:anchor="_Toc14438876" w:history="1">
            <w:r w:rsidR="00564629" w:rsidRPr="003F6F4C">
              <w:rPr>
                <w:rStyle w:val="af3"/>
                <w:noProof/>
              </w:rPr>
              <w:t>4.1</w:t>
            </w:r>
            <w:r w:rsidR="00564629">
              <w:rPr>
                <w:noProof/>
              </w:rPr>
              <w:tab/>
            </w:r>
            <w:r w:rsidR="00564629" w:rsidRPr="003F6F4C">
              <w:rPr>
                <w:rStyle w:val="af3"/>
                <w:noProof/>
              </w:rPr>
              <w:t>外部認証設定ファイルについて</w:t>
            </w:r>
            <w:r w:rsidR="00564629">
              <w:rPr>
                <w:noProof/>
                <w:webHidden/>
              </w:rPr>
              <w:tab/>
            </w:r>
            <w:r w:rsidR="00564629">
              <w:rPr>
                <w:noProof/>
                <w:webHidden/>
              </w:rPr>
              <w:fldChar w:fldCharType="begin"/>
            </w:r>
            <w:r w:rsidR="00564629">
              <w:rPr>
                <w:noProof/>
                <w:webHidden/>
              </w:rPr>
              <w:instrText xml:space="preserve"> PAGEREF _Toc14438876 \h </w:instrText>
            </w:r>
            <w:r w:rsidR="00564629">
              <w:rPr>
                <w:noProof/>
                <w:webHidden/>
              </w:rPr>
            </w:r>
            <w:r w:rsidR="00564629">
              <w:rPr>
                <w:noProof/>
                <w:webHidden/>
              </w:rPr>
              <w:fldChar w:fldCharType="separate"/>
            </w:r>
            <w:r w:rsidR="001C2DD9">
              <w:rPr>
                <w:noProof/>
                <w:webHidden/>
              </w:rPr>
              <w:t>7</w:t>
            </w:r>
            <w:r w:rsidR="00564629">
              <w:rPr>
                <w:noProof/>
                <w:webHidden/>
              </w:rPr>
              <w:fldChar w:fldCharType="end"/>
            </w:r>
          </w:hyperlink>
        </w:p>
        <w:p w:rsidR="00564629" w:rsidRDefault="00A26D48">
          <w:pPr>
            <w:pStyle w:val="22"/>
            <w:tabs>
              <w:tab w:val="left" w:pos="840"/>
              <w:tab w:val="right" w:leader="dot" w:pos="9627"/>
            </w:tabs>
            <w:rPr>
              <w:noProof/>
            </w:rPr>
          </w:pPr>
          <w:hyperlink w:anchor="_Toc14438877" w:history="1">
            <w:r w:rsidR="00564629" w:rsidRPr="003F6F4C">
              <w:rPr>
                <w:rStyle w:val="af3"/>
                <w:noProof/>
              </w:rPr>
              <w:t>4.2</w:t>
            </w:r>
            <w:r w:rsidR="00564629">
              <w:rPr>
                <w:noProof/>
              </w:rPr>
              <w:tab/>
            </w:r>
            <w:r w:rsidR="00564629" w:rsidRPr="003F6F4C">
              <w:rPr>
                <w:rStyle w:val="af3"/>
                <w:noProof/>
              </w:rPr>
              <w:t>外部認証設定ファイルの配備</w:t>
            </w:r>
            <w:r w:rsidR="00564629">
              <w:rPr>
                <w:noProof/>
                <w:webHidden/>
              </w:rPr>
              <w:tab/>
            </w:r>
            <w:r w:rsidR="00564629">
              <w:rPr>
                <w:noProof/>
                <w:webHidden/>
              </w:rPr>
              <w:fldChar w:fldCharType="begin"/>
            </w:r>
            <w:r w:rsidR="00564629">
              <w:rPr>
                <w:noProof/>
                <w:webHidden/>
              </w:rPr>
              <w:instrText xml:space="preserve"> PAGEREF _Toc14438877 \h </w:instrText>
            </w:r>
            <w:r w:rsidR="00564629">
              <w:rPr>
                <w:noProof/>
                <w:webHidden/>
              </w:rPr>
            </w:r>
            <w:r w:rsidR="00564629">
              <w:rPr>
                <w:noProof/>
                <w:webHidden/>
              </w:rPr>
              <w:fldChar w:fldCharType="separate"/>
            </w:r>
            <w:r w:rsidR="001C2DD9">
              <w:rPr>
                <w:noProof/>
                <w:webHidden/>
              </w:rPr>
              <w:t>7</w:t>
            </w:r>
            <w:r w:rsidR="00564629">
              <w:rPr>
                <w:noProof/>
                <w:webHidden/>
              </w:rPr>
              <w:fldChar w:fldCharType="end"/>
            </w:r>
          </w:hyperlink>
        </w:p>
        <w:p w:rsidR="00564629" w:rsidRDefault="00A26D48">
          <w:pPr>
            <w:pStyle w:val="22"/>
            <w:tabs>
              <w:tab w:val="left" w:pos="840"/>
              <w:tab w:val="right" w:leader="dot" w:pos="9627"/>
            </w:tabs>
            <w:rPr>
              <w:noProof/>
            </w:rPr>
          </w:pPr>
          <w:hyperlink w:anchor="_Toc14438878" w:history="1">
            <w:r w:rsidR="00564629" w:rsidRPr="003F6F4C">
              <w:rPr>
                <w:rStyle w:val="af3"/>
                <w:noProof/>
              </w:rPr>
              <w:t>4.3</w:t>
            </w:r>
            <w:r w:rsidR="00564629">
              <w:rPr>
                <w:noProof/>
              </w:rPr>
              <w:tab/>
            </w:r>
            <w:r w:rsidR="00564629" w:rsidRPr="003F6F4C">
              <w:rPr>
                <w:rStyle w:val="af3"/>
                <w:noProof/>
              </w:rPr>
              <w:t>外部認証設定ファイルの記述</w:t>
            </w:r>
            <w:r w:rsidR="00564629">
              <w:rPr>
                <w:noProof/>
                <w:webHidden/>
              </w:rPr>
              <w:tab/>
            </w:r>
            <w:r w:rsidR="00564629">
              <w:rPr>
                <w:noProof/>
                <w:webHidden/>
              </w:rPr>
              <w:fldChar w:fldCharType="begin"/>
            </w:r>
            <w:r w:rsidR="00564629">
              <w:rPr>
                <w:noProof/>
                <w:webHidden/>
              </w:rPr>
              <w:instrText xml:space="preserve"> PAGEREF _Toc14438878 \h </w:instrText>
            </w:r>
            <w:r w:rsidR="00564629">
              <w:rPr>
                <w:noProof/>
                <w:webHidden/>
              </w:rPr>
            </w:r>
            <w:r w:rsidR="00564629">
              <w:rPr>
                <w:noProof/>
                <w:webHidden/>
              </w:rPr>
              <w:fldChar w:fldCharType="separate"/>
            </w:r>
            <w:r w:rsidR="001C2DD9">
              <w:rPr>
                <w:noProof/>
                <w:webHidden/>
              </w:rPr>
              <w:t>8</w:t>
            </w:r>
            <w:r w:rsidR="00564629">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bookmarkStart w:id="1" w:name="_Toc14438871"/>
      <w:r w:rsidRPr="00807510">
        <w:rPr>
          <w:rFonts w:hint="eastAsia"/>
        </w:rPr>
        <w:lastRenderedPageBreak/>
        <w:t>はじめに</w:t>
      </w:r>
      <w:bookmarkEnd w:id="1"/>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proofErr w:type="spellStart"/>
      <w:r w:rsidR="0051368C" w:rsidRPr="005F53F0">
        <w:rPr>
          <w:rFonts w:ascii="Arial" w:hAnsi="Arial" w:hint="eastAsia"/>
        </w:rPr>
        <w:t>ActiveDirectory</w:t>
      </w:r>
      <w:proofErr w:type="spellEnd"/>
      <w:r w:rsidR="0051368C" w:rsidRPr="00C0735D">
        <w:rPr>
          <w:rFonts w:hint="eastAsia"/>
        </w:rPr>
        <w:t>連携</w:t>
      </w:r>
      <w:r w:rsidR="00AE6D04" w:rsidRPr="00C0735D">
        <w:rPr>
          <w:rFonts w:hint="eastAsia"/>
        </w:rPr>
        <w:t>（以下、</w:t>
      </w:r>
      <w:r w:rsidR="00642E47" w:rsidRPr="00C0735D">
        <w:rPr>
          <w:rFonts w:hint="eastAsia"/>
        </w:rPr>
        <w:t>「</w:t>
      </w:r>
      <w:r w:rsidR="0051368C" w:rsidRPr="005F53F0">
        <w:rPr>
          <w:rFonts w:ascii="Arial" w:hAnsi="Arial"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sidRPr="005F53F0">
        <w:rPr>
          <w:rFonts w:ascii="Arial" w:eastAsiaTheme="majorEastAsia" w:hAnsi="Arial"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FC6B31" w:rsidRPr="000C4D18" w:rsidRDefault="00FC6B31" w:rsidP="009075C7">
      <w:pPr>
        <w:pStyle w:val="10"/>
      </w:pPr>
      <w:bookmarkStart w:id="2" w:name="_Toc14438872"/>
      <w:r w:rsidRPr="000C4D18">
        <w:lastRenderedPageBreak/>
        <w:t>機能</w:t>
      </w:r>
      <w:bookmarkEnd w:id="2"/>
    </w:p>
    <w:p w:rsidR="00826831" w:rsidRDefault="00D230D0" w:rsidP="00042DEA">
      <w:pPr>
        <w:pStyle w:val="23"/>
      </w:pPr>
      <w:r w:rsidRPr="005F53F0">
        <w:rPr>
          <w:rFonts w:ascii="Arial" w:hAnsi="Arial"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1C2DD9">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1C2DD9">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proofErr w:type="spellStart"/>
            <w:r w:rsidR="008001FB" w:rsidRPr="005F53F0">
              <w:rPr>
                <w:rFonts w:ascii="Arial" w:eastAsia="Meiryo UI" w:hAnsi="Arial" w:cstheme="minorHAnsi"/>
                <w:sz w:val="20"/>
                <w:szCs w:val="20"/>
              </w:rPr>
              <w:t>kerberos</w:t>
            </w:r>
            <w:proofErr w:type="spellEnd"/>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1265F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ITA</w:t>
            </w:r>
            <w:r w:rsidR="00FC6B31" w:rsidRPr="00722CB6">
              <w:rPr>
                <w:rFonts w:eastAsia="Meiryo UI" w:cstheme="minorHAnsi"/>
                <w:sz w:val="20"/>
                <w:szCs w:val="20"/>
              </w:rPr>
              <w:t>から</w:t>
            </w:r>
            <w:r w:rsidR="000570D2" w:rsidRPr="005F53F0">
              <w:rPr>
                <w:rFonts w:ascii="Arial" w:eastAsia="Meiryo UI" w:hAnsi="Arial" w:cstheme="minorHAnsi" w:hint="eastAsia"/>
                <w:sz w:val="20"/>
                <w:szCs w:val="20"/>
              </w:rPr>
              <w:t>AD</w:t>
            </w:r>
            <w:r w:rsidR="000570D2">
              <w:rPr>
                <w:rFonts w:eastAsia="Meiryo UI" w:cstheme="minorHAnsi" w:hint="eastAsia"/>
                <w:sz w:val="20"/>
                <w:szCs w:val="20"/>
              </w:rPr>
              <w:t>に対して</w:t>
            </w:r>
            <w:r w:rsidR="00AC4EDD" w:rsidRPr="005F53F0">
              <w:rPr>
                <w:rFonts w:ascii="Arial" w:eastAsia="Meiryo UI" w:hAnsi="Arial" w:cstheme="minorHAnsi" w:hint="eastAsia"/>
                <w:sz w:val="20"/>
                <w:szCs w:val="20"/>
              </w:rPr>
              <w:t>AD</w:t>
            </w:r>
            <w:r w:rsidR="00AC4EDD">
              <w:rPr>
                <w:rFonts w:eastAsia="Meiryo UI" w:cstheme="minorHAnsi" w:hint="eastAsia"/>
                <w:sz w:val="20"/>
                <w:szCs w:val="20"/>
              </w:rPr>
              <w:t>認証（</w:t>
            </w:r>
            <w:r w:rsidR="006D1A7F" w:rsidRPr="005F53F0">
              <w:rPr>
                <w:rFonts w:ascii="Arial" w:eastAsia="Meiryo UI" w:hAnsi="Arial" w:cstheme="minorHAnsi" w:hint="eastAsia"/>
                <w:sz w:val="20"/>
                <w:szCs w:val="20"/>
              </w:rPr>
              <w:t>K</w:t>
            </w:r>
            <w:r w:rsidR="00137985" w:rsidRPr="005F53F0">
              <w:rPr>
                <w:rFonts w:ascii="Arial" w:eastAsia="Meiryo UI" w:hAnsi="Arial"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上のユーザー情報およびグループ情報を</w:t>
            </w:r>
          </w:p>
          <w:p w:rsidR="009C6199" w:rsidRDefault="001265F7"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ITA</w:t>
            </w:r>
            <w:r w:rsidR="009C6199">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3" w:name="_Toc14438873"/>
      <w:r>
        <w:rPr>
          <w:rFonts w:hint="eastAsia"/>
        </w:rPr>
        <w:lastRenderedPageBreak/>
        <w:t>システム構成</w:t>
      </w:r>
      <w:bookmarkEnd w:id="3"/>
    </w:p>
    <w:p w:rsidR="000F396C" w:rsidRDefault="00146173" w:rsidP="00042DEA">
      <w:pPr>
        <w:pStyle w:val="23"/>
      </w:pPr>
      <w:r w:rsidRPr="005F53F0">
        <w:rPr>
          <w:rFonts w:ascii="Arial" w:hAnsi="Arial"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755" cy="23298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2329815"/>
                    </a:xfrm>
                    <a:prstGeom prst="rect">
                      <a:avLst/>
                    </a:prstGeom>
                    <a:noFill/>
                    <a:ln>
                      <a:noFill/>
                    </a:ln>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proofErr w:type="spellStart"/>
      <w:r w:rsidR="00B44178" w:rsidRPr="005F53F0">
        <w:rPr>
          <w:rFonts w:ascii="Arial" w:eastAsia="ＭＳ ゴシック" w:hAnsi="Arial" w:cstheme="minorHAnsi"/>
          <w:sz w:val="20"/>
          <w:szCs w:val="24"/>
        </w:rPr>
        <w:t>userPrincipalName</w:t>
      </w:r>
      <w:proofErr w:type="spellEnd"/>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proofErr w:type="spellStart"/>
      <w:r w:rsidR="00B02BB3" w:rsidRPr="005F53F0">
        <w:rPr>
          <w:rFonts w:ascii="Arial" w:eastAsiaTheme="majorEastAsia" w:hAnsi="Arial" w:cstheme="majorHAnsi" w:hint="eastAsia"/>
          <w:sz w:val="20"/>
          <w:szCs w:val="24"/>
        </w:rPr>
        <w:t>ActiveDirectory</w:t>
      </w:r>
      <w:proofErr w:type="spellEnd"/>
      <w:r w:rsidR="00B02BB3">
        <w:rPr>
          <w:rFonts w:asciiTheme="majorHAnsi" w:eastAsiaTheme="majorEastAsia" w:hAnsiTheme="majorHAnsi" w:cstheme="majorHAnsi" w:hint="eastAsia"/>
          <w:sz w:val="20"/>
          <w:szCs w:val="24"/>
        </w:rPr>
        <w:t>上のログイン</w:t>
      </w:r>
      <w:r w:rsidR="00B02BB3" w:rsidRPr="005F53F0">
        <w:rPr>
          <w:rFonts w:ascii="Arial" w:eastAsiaTheme="majorEastAsia" w:hAnsi="Arial"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proofErr w:type="spellStart"/>
      <w:r w:rsidR="00D11F6B" w:rsidRPr="005F53F0">
        <w:rPr>
          <w:rFonts w:ascii="Arial" w:eastAsiaTheme="majorEastAsia" w:hAnsi="Arial" w:cstheme="majorHAnsi" w:hint="eastAsia"/>
          <w:sz w:val="20"/>
          <w:szCs w:val="24"/>
        </w:rPr>
        <w:t>displayName</w:t>
      </w:r>
      <w:proofErr w:type="spellEnd"/>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proofErr w:type="spellStart"/>
      <w:r w:rsidR="00113B47" w:rsidRPr="005F53F0">
        <w:rPr>
          <w:rFonts w:ascii="Arial" w:eastAsia="ＭＳ ゴシック" w:hAnsi="Arial" w:cstheme="minorHAnsi"/>
          <w:sz w:val="20"/>
          <w:szCs w:val="24"/>
        </w:rPr>
        <w:t>sAMAccountName</w:t>
      </w:r>
      <w:proofErr w:type="spellEnd"/>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proofErr w:type="spellStart"/>
      <w:r w:rsidR="00B10332" w:rsidRPr="005F53F0">
        <w:rPr>
          <w:rFonts w:ascii="Arial" w:eastAsia="ＭＳ ゴシック" w:hAnsi="Arial" w:cstheme="minorHAnsi"/>
          <w:sz w:val="20"/>
          <w:szCs w:val="24"/>
        </w:rPr>
        <w:t>memberof</w:t>
      </w:r>
      <w:proofErr w:type="spellEnd"/>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4" w:name="_Ref513823643"/>
      <w:bookmarkStart w:id="5" w:name="_Ref513823669"/>
      <w:bookmarkStart w:id="6" w:name="_Ref514161156"/>
      <w:bookmarkStart w:id="7" w:name="_Toc14438874"/>
      <w:r>
        <w:rPr>
          <w:rFonts w:hint="eastAsia"/>
        </w:rPr>
        <w:lastRenderedPageBreak/>
        <w:t>システム</w:t>
      </w:r>
      <w:r w:rsidR="00FE7D09" w:rsidRPr="00807510">
        <w:t>要件</w:t>
      </w:r>
      <w:bookmarkEnd w:id="4"/>
      <w:bookmarkEnd w:id="5"/>
      <w:bookmarkEnd w:id="6"/>
      <w:bookmarkEnd w:id="7"/>
    </w:p>
    <w:p w:rsidR="00F34DA5" w:rsidRDefault="00C64A8A" w:rsidP="00042DEA">
      <w:pPr>
        <w:pStyle w:val="23"/>
      </w:pPr>
      <w:r w:rsidRPr="005F53F0">
        <w:rPr>
          <w:rFonts w:ascii="Arial" w:hAnsi="Arial" w:hint="eastAsia"/>
        </w:rPr>
        <w:t>AD</w:t>
      </w:r>
      <w:r>
        <w:rPr>
          <w:rFonts w:hint="eastAsia"/>
        </w:rPr>
        <w:t>連携機能は、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w:t>
      </w:r>
    </w:p>
    <w:p w:rsidR="007011CD" w:rsidRDefault="007011CD" w:rsidP="00042DEA">
      <w:pPr>
        <w:pStyle w:val="23"/>
      </w:pPr>
      <w:r>
        <w:rPr>
          <w:rFonts w:hint="eastAsia"/>
        </w:rPr>
        <w:t>参照してください。ここでは</w:t>
      </w:r>
      <w:r w:rsidR="00C515E4" w:rsidRPr="005F53F0">
        <w:rPr>
          <w:rFonts w:ascii="Arial" w:hAnsi="Arial" w:hint="eastAsia"/>
        </w:rPr>
        <w:t>Backy</w:t>
      </w:r>
      <w:r w:rsidR="005D25FF" w:rsidRPr="005F53F0">
        <w:rPr>
          <w:rFonts w:ascii="Arial" w:hAnsi="Arial"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5F53F0">
        <w:rPr>
          <w:rFonts w:ascii="Arial" w:eastAsiaTheme="majorEastAsia" w:hAnsi="Arial" w:cs="Meiryo UI" w:hint="eastAsia"/>
        </w:rPr>
        <w:t>BackYard</w:t>
      </w:r>
      <w:proofErr w:type="spellEnd"/>
    </w:p>
    <w:p w:rsidR="005D25FF" w:rsidRPr="004C174E" w:rsidRDefault="005D25FF" w:rsidP="004C174E">
      <w:pPr>
        <w:pStyle w:val="a"/>
      </w:pPr>
      <w:r w:rsidRPr="004C174E">
        <w:rPr>
          <w:rFonts w:hint="eastAsia"/>
        </w:rPr>
        <w:t>表</w:t>
      </w:r>
      <w:r w:rsidR="00BC599E" w:rsidRPr="004C174E">
        <w:t xml:space="preserve"> </w:t>
      </w:r>
      <w:r w:rsidR="00DB133F" w:rsidRPr="005F53F0">
        <w:rPr>
          <w:rFonts w:ascii="Arial" w:hAnsi="Arial" w:hint="eastAsia"/>
        </w:rPr>
        <w:t>AD</w:t>
      </w:r>
      <w:r w:rsidR="00DB133F" w:rsidRPr="004C174E">
        <w:rPr>
          <w:rFonts w:hint="eastAsia"/>
        </w:rPr>
        <w:t>連携機能</w:t>
      </w:r>
      <w:r w:rsidRPr="004C174E">
        <w:rPr>
          <w:rFonts w:hint="eastAsia"/>
        </w:rPr>
        <w:t xml:space="preserve"> </w:t>
      </w:r>
      <w:r w:rsidR="00EA2853" w:rsidRPr="005F53F0">
        <w:rPr>
          <w:rFonts w:ascii="Arial" w:hAnsi="Arial"/>
        </w:rPr>
        <w:t>Back</w:t>
      </w:r>
      <w:r w:rsidR="00EA2853" w:rsidRPr="005F53F0">
        <w:rPr>
          <w:rFonts w:ascii="Arial" w:hAnsi="Arial" w:hint="eastAsia"/>
        </w:rPr>
        <w:t>y</w:t>
      </w:r>
      <w:r w:rsidRPr="005F53F0">
        <w:rPr>
          <w:rFonts w:ascii="Arial" w:hAnsi="Arial"/>
        </w:rPr>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P</w:t>
            </w:r>
            <w:r w:rsidR="00181292" w:rsidRPr="005F53F0">
              <w:rPr>
                <w:rFonts w:ascii="Arial" w:eastAsia="Meiryo UI" w:hAnsi="Arial"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sidRPr="005F53F0">
        <w:rPr>
          <w:rFonts w:ascii="Arial" w:hAnsi="Arial"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8" w:name="_Toc14438875"/>
      <w:r w:rsidRPr="00DC6384">
        <w:rPr>
          <w:rFonts w:hint="eastAsia"/>
        </w:rPr>
        <w:lastRenderedPageBreak/>
        <w:t>外部認証設定ファイルの準備</w:t>
      </w:r>
      <w:bookmarkEnd w:id="8"/>
    </w:p>
    <w:p w:rsidR="00651E56" w:rsidRPr="004329B7" w:rsidRDefault="00651E56" w:rsidP="006F3FFB">
      <w:pPr>
        <w:pStyle w:val="2"/>
      </w:pPr>
      <w:bookmarkStart w:id="9" w:name="_Toc14438876"/>
      <w:r w:rsidRPr="004329B7">
        <w:rPr>
          <w:rFonts w:hint="eastAsia"/>
        </w:rPr>
        <w:t>外部認証設定ファイルについて</w:t>
      </w:r>
      <w:bookmarkEnd w:id="9"/>
    </w:p>
    <w:p w:rsidR="00E25E29" w:rsidRDefault="001265F7" w:rsidP="00042DEA">
      <w:pPr>
        <w:pStyle w:val="23"/>
      </w:pPr>
      <w:r>
        <w:rPr>
          <w:rFonts w:ascii="Arial" w:hAnsi="Arial" w:hint="eastAsia"/>
        </w:rPr>
        <w:t>ITA</w:t>
      </w:r>
      <w:r w:rsidR="00C90E32">
        <w:rPr>
          <w:rFonts w:hint="eastAsia"/>
        </w:rPr>
        <w:t>では、</w:t>
      </w:r>
      <w:r w:rsidR="00E25E29">
        <w:rPr>
          <w:rFonts w:hint="eastAsia"/>
        </w:rPr>
        <w:t>以下の２つの条件を満たしている場合に、自動的に</w:t>
      </w:r>
      <w:r w:rsidR="00E8155C" w:rsidRPr="005F53F0">
        <w:rPr>
          <w:rFonts w:ascii="Arial" w:hAnsi="Arial"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sidRPr="005F53F0">
        <w:rPr>
          <w:rFonts w:ascii="Arial" w:hAnsi="Arial"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1C2DD9">
        <w:rPr>
          <w:u w:val="single"/>
        </w:rPr>
        <w:t xml:space="preserve"> </w:t>
      </w:r>
      <w:r w:rsidR="001C2DD9" w:rsidRPr="001C2DD9">
        <w:rPr>
          <w:rFonts w:ascii="Arial" w:hAnsi="Arial"/>
          <w:u w:val="single"/>
        </w:rPr>
        <w:t>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1C2DD9" w:rsidRPr="001C2DD9">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1C2DD9">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1C2DD9">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10" w:name="_Ref516072260"/>
      <w:bookmarkStart w:id="11" w:name="_Ref516072265"/>
      <w:bookmarkStart w:id="12" w:name="_Toc14438877"/>
      <w:r>
        <w:rPr>
          <w:rFonts w:hint="eastAsia"/>
        </w:rPr>
        <w:t>外部認証設定</w:t>
      </w:r>
      <w:r w:rsidR="003678D1">
        <w:rPr>
          <w:rFonts w:hint="eastAsia"/>
        </w:rPr>
        <w:t>ファイルの</w:t>
      </w:r>
      <w:r w:rsidR="00ED776A">
        <w:rPr>
          <w:rFonts w:hint="eastAsia"/>
        </w:rPr>
        <w:t>配備</w:t>
      </w:r>
      <w:bookmarkEnd w:id="10"/>
      <w:bookmarkEnd w:id="11"/>
      <w:bookmarkEnd w:id="12"/>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5F53F0">
        <w:rPr>
          <w:rFonts w:ascii="Arial" w:hAnsi="Arial"/>
        </w:rPr>
        <w:t>ExternalAuthSettings</w:t>
      </w:r>
      <w:r w:rsidR="001D7C5D" w:rsidRPr="001D7C5D">
        <w:t>.</w:t>
      </w:r>
      <w:r w:rsidR="001D7C5D" w:rsidRPr="005F53F0">
        <w:rPr>
          <w:rFonts w:ascii="Arial" w:hAnsi="Arial"/>
        </w:rPr>
        <w:t>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w:t>
      </w:r>
      <w:proofErr w:type="spellStart"/>
      <w:r w:rsidR="007E7FB1" w:rsidRPr="005F53F0">
        <w:rPr>
          <w:rFonts w:ascii="Arial" w:hAnsi="Arial"/>
        </w:rPr>
        <w:t>ita</w:t>
      </w:r>
      <w:proofErr w:type="spellEnd"/>
      <w:r w:rsidR="007E7FB1">
        <w:t>-</w:t>
      </w:r>
      <w:r w:rsidR="007E7FB1" w:rsidRPr="005F53F0">
        <w:rPr>
          <w:rFonts w:ascii="Arial" w:hAnsi="Arial"/>
        </w:rPr>
        <w:t>root</w:t>
      </w:r>
      <w:r w:rsidR="007E7FB1">
        <w:t>/</w:t>
      </w:r>
      <w:proofErr w:type="spellStart"/>
      <w:r w:rsidR="007E7FB1" w:rsidRPr="005F53F0">
        <w:rPr>
          <w:rFonts w:ascii="Arial" w:hAnsi="Arial" w:hint="eastAsia"/>
        </w:rPr>
        <w:t>confs</w:t>
      </w:r>
      <w:proofErr w:type="spellEnd"/>
      <w:r w:rsidR="007E7FB1" w:rsidRPr="007E7FB1">
        <w:t>/</w:t>
      </w:r>
      <w:proofErr w:type="spellStart"/>
      <w:r w:rsidR="007E7FB1" w:rsidRPr="005F53F0">
        <w:rPr>
          <w:rFonts w:ascii="Arial" w:hAnsi="Arial" w:hint="eastAsia"/>
        </w:rPr>
        <w:t>webconfs</w:t>
      </w:r>
      <w:proofErr w:type="spellEnd"/>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3" w:name="_Ref514244734"/>
      <w:bookmarkStart w:id="14" w:name="_Ref514244740"/>
      <w:bookmarkStart w:id="15" w:name="_Toc14438878"/>
      <w:r>
        <w:rPr>
          <w:rFonts w:hint="eastAsia"/>
        </w:rPr>
        <w:lastRenderedPageBreak/>
        <w:t>外部認証設定ファイルの記述</w:t>
      </w:r>
      <w:bookmarkEnd w:id="13"/>
      <w:bookmarkEnd w:id="14"/>
      <w:bookmarkEnd w:id="15"/>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bookmarkStart w:id="16" w:name="_GoBack"/>
      <w:bookmarkEnd w:id="16"/>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1C2DD9">
        <w:rPr>
          <w:rFonts w:hint="eastAsia"/>
        </w:rPr>
        <w:t>表</w:t>
      </w:r>
      <w:r w:rsidR="001C2DD9">
        <w:rPr>
          <w:rFonts w:hint="eastAsia"/>
        </w:rPr>
        <w:t xml:space="preserve"> </w:t>
      </w:r>
      <w:r w:rsidR="001C2DD9">
        <w:rPr>
          <w:noProof/>
        </w:rPr>
        <w:t>4.3</w:t>
      </w:r>
      <w:r w:rsidR="001C2DD9">
        <w:noBreakHyphen/>
      </w:r>
      <w:r w:rsidR="001C2DD9">
        <w:rPr>
          <w:noProof/>
        </w:rPr>
        <w:t>1</w:t>
      </w:r>
      <w:r w:rsidR="001C2DD9" w:rsidRPr="000054EF">
        <w:t xml:space="preserve"> </w:t>
      </w:r>
      <w:r w:rsidR="001C2DD9" w:rsidRPr="005F53F0">
        <w:rPr>
          <w:rFonts w:ascii="Arial" w:hAnsi="Arial" w:hint="eastAsia"/>
        </w:rPr>
        <w:t>ExternalAuthSetting</w:t>
      </w:r>
      <w:r w:rsidR="001C2DD9" w:rsidRPr="000054EF">
        <w:rPr>
          <w:rFonts w:hint="eastAsia"/>
        </w:rPr>
        <w:t>.</w:t>
      </w:r>
      <w:r w:rsidR="001C2DD9" w:rsidRPr="005F53F0">
        <w:rPr>
          <w:rFonts w:ascii="Arial" w:hAnsi="Arial" w:hint="eastAsia"/>
        </w:rPr>
        <w:t>ini</w:t>
      </w:r>
      <w:r w:rsidR="001C2DD9" w:rsidRPr="000054EF">
        <w:rPr>
          <w:rFonts w:hint="eastAsia"/>
        </w:rPr>
        <w:t xml:space="preserve"> </w:t>
      </w:r>
      <w:r w:rsidR="001C2DD9" w:rsidRPr="000054EF">
        <w:rPr>
          <w:rFonts w:hint="eastAsia"/>
        </w:rPr>
        <w:t>設定値</w:t>
      </w:r>
      <w:r w:rsidR="001C2DD9" w:rsidRPr="000054EF">
        <w:rPr>
          <w:rFonts w:hint="eastAsia"/>
        </w:rPr>
        <w:t xml:space="preserve"> </w:t>
      </w:r>
      <w:r w:rsidR="001C2DD9"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7559E0">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7559E0">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proofErr w:type="spellStart"/>
      <w:r w:rsidRPr="005F53F0">
        <w:rPr>
          <w:rFonts w:ascii="Arial" w:hAnsi="Arial"/>
          <w:b/>
          <w:color w:val="FF0000"/>
        </w:rPr>
        <w:t>connect</w:t>
      </w:r>
      <w:r w:rsidRPr="00EC1830">
        <w:rPr>
          <w:b/>
          <w:color w:val="FF0000"/>
        </w:rPr>
        <w:t>_</w:t>
      </w:r>
      <w:r w:rsidRPr="005F53F0">
        <w:rPr>
          <w:rFonts w:ascii="Arial" w:hAnsi="Arial"/>
          <w:b/>
          <w:color w:val="FF0000"/>
        </w:rPr>
        <w:t>protocolversion</w:t>
      </w:r>
      <w:proofErr w:type="spellEnd"/>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7"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1C2DD9">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1C2DD9">
        <w:rPr>
          <w:noProof/>
        </w:rPr>
        <w:t>1</w:t>
      </w:r>
      <w:r>
        <w:fldChar w:fldCharType="end"/>
      </w:r>
      <w:r w:rsidR="004C174E" w:rsidRPr="000054EF">
        <w:t xml:space="preserve"> </w:t>
      </w:r>
      <w:r w:rsidR="00286C2B" w:rsidRPr="005F53F0">
        <w:rPr>
          <w:rFonts w:ascii="Arial" w:hAnsi="Arial" w:hint="eastAsia"/>
        </w:rPr>
        <w:t>ExternalAuthSetting</w:t>
      </w:r>
      <w:r w:rsidR="00286C2B" w:rsidRPr="000054EF">
        <w:rPr>
          <w:rFonts w:hint="eastAsia"/>
        </w:rPr>
        <w:t>.</w:t>
      </w:r>
      <w:r w:rsidR="00286C2B" w:rsidRPr="005F53F0">
        <w:rPr>
          <w:rFonts w:ascii="Arial" w:hAnsi="Arial" w:hint="eastAsia"/>
        </w:rPr>
        <w:t>ini</w:t>
      </w:r>
      <w:r w:rsidR="00286C2B" w:rsidRPr="000054EF">
        <w:rPr>
          <w:rFonts w:hint="eastAsia"/>
        </w:rPr>
        <w:t xml:space="preserve">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7"/>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proofErr w:type="spellStart"/>
            <w:r w:rsidRPr="005F53F0">
              <w:rPr>
                <w:rFonts w:ascii="Arial" w:hAnsi="Arial"/>
              </w:rPr>
              <w:t>Authentication</w:t>
            </w:r>
            <w:r w:rsidRPr="00F31741">
              <w:t>_</w:t>
            </w:r>
            <w:r w:rsidRPr="005F53F0">
              <w:rPr>
                <w:rFonts w:ascii="Arial" w:hAnsi="Arial"/>
              </w:rPr>
              <w:t>method</w:t>
            </w:r>
            <w:proofErr w:type="spellEnd"/>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AuthMode</w:t>
            </w:r>
            <w:proofErr w:type="spellEnd"/>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1265F7">
              <w:rPr>
                <w:rFonts w:ascii="Arial" w:hAnsi="Arial" w:hint="eastAsia"/>
              </w:rPr>
              <w:t>ITA</w:t>
            </w:r>
            <w:r>
              <w:rPr>
                <w:rFonts w:ascii="Meiryo UI" w:eastAsia="Meiryo UI" w:hAnsi="Meiryo UI" w:cs="Meiryo UI" w:hint="eastAsia"/>
                <w:sz w:val="18"/>
                <w:szCs w:val="18"/>
              </w:rPr>
              <w:t>では通常「</w:t>
            </w:r>
            <w:r w:rsidRPr="005F53F0">
              <w:rPr>
                <w:rFonts w:ascii="Arial" w:eastAsia="Meiryo UI" w:hAnsi="Arial" w:cs="Meiryo UI" w:hint="eastAsia"/>
                <w:sz w:val="18"/>
                <w:szCs w:val="18"/>
              </w:rPr>
              <w:t>1</w:t>
            </w:r>
            <w:r>
              <w:rPr>
                <w:rFonts w:ascii="Meiryo UI" w:eastAsia="Meiryo UI" w:hAnsi="Meiryo UI" w:cs="Meiryo UI" w:hint="eastAsia"/>
                <w:sz w:val="18"/>
                <w:szCs w:val="18"/>
              </w:rPr>
              <w:t>」を設定してください。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proofErr w:type="spellStart"/>
            <w:r w:rsidRPr="005F53F0">
              <w:rPr>
                <w:rFonts w:ascii="Arial" w:hAnsi="Arial"/>
              </w:rPr>
              <w:t>Replication</w:t>
            </w:r>
            <w:r w:rsidRPr="009E7222">
              <w:t>_</w:t>
            </w:r>
            <w:r w:rsidRPr="005F53F0">
              <w:rPr>
                <w:rFonts w:ascii="Arial" w:hAnsi="Arial"/>
              </w:rPr>
              <w:t>Connect</w:t>
            </w:r>
            <w:proofErr w:type="spellEnd"/>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ConnectionUser</w:t>
            </w:r>
            <w:proofErr w:type="spellEnd"/>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sidRPr="005F53F0">
              <w:rPr>
                <w:rFonts w:ascii="Arial" w:eastAsia="Meiryo UI" w:hAnsi="Arial"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sidRPr="005F53F0">
              <w:rPr>
                <w:rFonts w:ascii="Arial" w:eastAsia="Meiryo UI" w:hAnsi="Arial" w:cs="Meiryo UI" w:hint="eastAsia"/>
                <w:sz w:val="18"/>
                <w:szCs w:val="18"/>
              </w:rPr>
              <w:t>AD</w:t>
            </w:r>
            <w:r>
              <w:rPr>
                <w:rFonts w:ascii="Meiryo UI" w:eastAsia="Meiryo UI" w:hAnsi="Meiryo UI" w:cs="Meiryo UI" w:hint="eastAsia"/>
                <w:sz w:val="18"/>
                <w:szCs w:val="18"/>
              </w:rPr>
              <w:t>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UserPassword</w:t>
            </w:r>
            <w:proofErr w:type="spellEnd"/>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roofErr w:type="spellStart"/>
            <w:r w:rsidRPr="005F53F0">
              <w:rPr>
                <w:rFonts w:ascii="Arial" w:eastAsia="Meiryo UI" w:hAnsi="Arial" w:cs="Meiryo UI"/>
                <w:sz w:val="18"/>
                <w:szCs w:val="18"/>
              </w:rPr>
              <w:t>ConnectionUser</w:t>
            </w:r>
            <w:proofErr w:type="spellEnd"/>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w:t>
            </w:r>
            <w:proofErr w:type="spellStart"/>
            <w:r w:rsidRPr="005F53F0">
              <w:rPr>
                <w:rFonts w:ascii="Arial" w:eastAsia="Meiryo UI" w:hAnsi="Arial" w:cs="Meiryo UI" w:hint="eastAsia"/>
                <w:sz w:val="18"/>
                <w:szCs w:val="18"/>
              </w:rPr>
              <w:t>dn</w:t>
            </w:r>
            <w:proofErr w:type="spellEnd"/>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5F53F0">
              <w:rPr>
                <w:rFonts w:ascii="Arial" w:eastAsia="Meiryo UI" w:hAnsi="Arial" w:cs="Meiryo UI" w:hint="eastAsia"/>
                <w:sz w:val="18"/>
                <w:szCs w:val="18"/>
              </w:rPr>
              <w:t>LDAP</w:t>
            </w:r>
            <w:r w:rsidRPr="004873C6">
              <w:rPr>
                <w:rFonts w:ascii="Meiryo UI" w:eastAsia="Meiryo UI" w:hAnsi="Meiryo UI" w:cs="Meiryo UI" w:hint="eastAsia"/>
                <w:sz w:val="18"/>
                <w:szCs w:val="18"/>
              </w:rPr>
              <w:t>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w:t>
            </w:r>
            <w:r w:rsidRPr="005F53F0">
              <w:rPr>
                <w:rFonts w:ascii="Arial" w:eastAsia="Meiryo UI" w:hAnsi="Arial" w:cs="Meiryo UI" w:hint="eastAsia"/>
                <w:sz w:val="18"/>
                <w:szCs w:val="18"/>
              </w:rPr>
              <w:t>DC</w:t>
            </w:r>
            <w:r>
              <w:rPr>
                <w:rFonts w:ascii="Meiryo UI" w:eastAsia="Meiryo UI" w:hAnsi="Meiryo UI" w:cs="Meiryo UI" w:hint="eastAsia"/>
                <w:sz w:val="18"/>
                <w:szCs w:val="18"/>
              </w:rPr>
              <w:t>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w:t>
            </w:r>
            <w:r w:rsidRPr="005F53F0">
              <w:rPr>
                <w:rFonts w:ascii="Arial" w:eastAsia="Meiryo UI" w:hAnsi="Arial" w:cs="Meiryo UI" w:hint="eastAsia"/>
                <w:sz w:val="18"/>
                <w:szCs w:val="18"/>
              </w:rPr>
              <w:t>OU</w:t>
            </w:r>
            <w:r>
              <w:rPr>
                <w:rFonts w:ascii="Meiryo UI" w:eastAsia="Meiryo UI" w:hAnsi="Meiryo UI" w:cs="Meiryo UI" w:hint="eastAsia"/>
                <w:sz w:val="18"/>
                <w:szCs w:val="18"/>
              </w:rPr>
              <w:t>のみ指定可能です。</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305610">
              <w:rPr>
                <w:rFonts w:ascii="Meiryo UI" w:eastAsia="Meiryo UI" w:hAnsi="Meiryo UI" w:cs="Meiryo UI" w:hint="eastAsia"/>
                <w:b/>
                <w:color w:val="FF0000"/>
                <w:sz w:val="18"/>
                <w:szCs w:val="18"/>
              </w:rPr>
              <w:t>では、</w:t>
            </w:r>
            <w:r w:rsidR="00305610" w:rsidRPr="005F53F0">
              <w:rPr>
                <w:rFonts w:ascii="Arial" w:eastAsia="Meiryo UI" w:hAnsi="Arial" w:cs="Meiryo UI" w:hint="eastAsia"/>
                <w:b/>
                <w:color w:val="FF0000"/>
                <w:sz w:val="18"/>
                <w:szCs w:val="18"/>
              </w:rPr>
              <w:t>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5F53F0">
              <w:rPr>
                <w:rFonts w:ascii="Arial" w:hAnsi="Arial"/>
              </w:rPr>
              <w:t>DomainController</w:t>
            </w:r>
            <w:r w:rsidRPr="000054EF">
              <w:t>_</w:t>
            </w:r>
            <w:r w:rsidRPr="005F53F0">
              <w:rPr>
                <w:rFonts w:ascii="Arial" w:hAnsi="Arial"/>
              </w:rPr>
              <w:t>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proofErr w:type="spellStart"/>
            <w:r w:rsidRPr="005F53F0">
              <w:rPr>
                <w:rFonts w:ascii="Arial" w:eastAsia="Meiryo UI" w:hAnsi="Arial" w:cs="Meiryo UI"/>
                <w:sz w:val="18"/>
                <w:szCs w:val="18"/>
              </w:rPr>
              <w:t>Replication</w:t>
            </w:r>
            <w:r w:rsidRPr="00C51472">
              <w:rPr>
                <w:rFonts w:ascii="Meiryo UI" w:eastAsia="Meiryo UI" w:hAnsi="Meiryo UI" w:cs="Meiryo UI"/>
                <w:sz w:val="18"/>
                <w:szCs w:val="18"/>
              </w:rPr>
              <w:t>_</w:t>
            </w:r>
            <w:r w:rsidRPr="005F53F0">
              <w:rPr>
                <w:rFonts w:ascii="Arial" w:eastAsia="Meiryo UI" w:hAnsi="Arial" w:cs="Meiryo UI"/>
                <w:sz w:val="18"/>
                <w:szCs w:val="18"/>
              </w:rPr>
              <w:t>Connect</w:t>
            </w:r>
            <w:proofErr w:type="spellEnd"/>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roofErr w:type="spellEnd"/>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roofErr w:type="spellEnd"/>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LDAP</w:t>
            </w:r>
            <w:r>
              <w:rPr>
                <w:rFonts w:ascii="Meiryo UI" w:eastAsia="Meiryo UI" w:hAnsi="Meiryo UI" w:cs="Meiryo UI" w:hint="eastAsia"/>
                <w:sz w:val="18"/>
                <w:szCs w:val="18"/>
              </w:rPr>
              <w:t>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w:t>
            </w:r>
            <w:r w:rsidRPr="005F53F0">
              <w:rPr>
                <w:rFonts w:ascii="Arial" w:eastAsia="Meiryo UI" w:hAnsi="Arial" w:cs="Meiryo UI" w:hint="eastAsia"/>
                <w:b/>
                <w:color w:val="FF0000"/>
                <w:sz w:val="18"/>
                <w:szCs w:val="18"/>
              </w:rPr>
              <w:t>3</w:t>
            </w:r>
            <w:r w:rsidRPr="001C7981">
              <w:rPr>
                <w:rFonts w:ascii="Meiryo UI" w:eastAsia="Meiryo UI" w:hAnsi="Meiryo UI" w:cs="Meiryo UI" w:hint="eastAsia"/>
                <w:b/>
                <w:color w:val="FF0000"/>
                <w:sz w:val="18"/>
                <w:szCs w:val="18"/>
              </w:rPr>
              <w:t>」で処理を実行します。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DomainController</w:t>
            </w:r>
            <w:proofErr w:type="spellEnd"/>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における</w:t>
            </w:r>
            <w:r w:rsidRPr="005F53F0">
              <w:rPr>
                <w:rFonts w:ascii="Arial" w:eastAsia="Meiryo UI" w:hAnsi="Arial" w:cs="Meiryo UI" w:hint="eastAsia"/>
                <w:sz w:val="18"/>
                <w:szCs w:val="18"/>
              </w:rPr>
              <w:t>Kerberos</w:t>
            </w:r>
            <w:r>
              <w:rPr>
                <w:rFonts w:ascii="Meiryo UI" w:eastAsia="Meiryo UI" w:hAnsi="Meiryo UI" w:cs="Meiryo UI" w:hint="eastAsia"/>
                <w:sz w:val="18"/>
                <w:szCs w:val="18"/>
              </w:rPr>
              <w:t>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proofErr w:type="spellStart"/>
            <w:r w:rsidRPr="005F53F0">
              <w:rPr>
                <w:rFonts w:ascii="Arial" w:hAnsi="Arial"/>
              </w:rPr>
              <w:t>LocalAuthUserId</w:t>
            </w:r>
            <w:proofErr w:type="spellEnd"/>
          </w:p>
        </w:tc>
        <w:tc>
          <w:tcPr>
            <w:tcW w:w="2410" w:type="dxa"/>
            <w:vAlign w:val="center"/>
          </w:tcPr>
          <w:p w:rsidR="00DF5597" w:rsidRDefault="00E00B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A96B1A" w:rsidRDefault="001265F7" w:rsidP="00DF5597">
            <w:pPr>
              <w:spacing w:line="280" w:lineRule="exact"/>
              <w:rPr>
                <w:rFonts w:ascii="Meiryo UI" w:eastAsia="Meiryo UI" w:hAnsi="Meiryo UI" w:cs="Meiryo UI"/>
                <w:sz w:val="18"/>
                <w:szCs w:val="18"/>
              </w:rPr>
            </w:pPr>
            <w:r>
              <w:rPr>
                <w:rFonts w:ascii="Arial" w:hAnsi="Arial" w:hint="eastAsia"/>
              </w:rPr>
              <w:t>ITA</w:t>
            </w:r>
            <w:r w:rsidR="009803C3">
              <w:rPr>
                <w:rFonts w:ascii="Meiryo UI" w:eastAsia="Meiryo UI" w:hAnsi="Meiryo UI" w:cs="Meiryo UI" w:hint="eastAsia"/>
                <w:sz w:val="18"/>
                <w:szCs w:val="18"/>
              </w:rPr>
              <w:t>上のユーザーの内、</w:t>
            </w:r>
            <w:r w:rsidR="004A1359" w:rsidRPr="005F53F0">
              <w:rPr>
                <w:rFonts w:ascii="Arial" w:eastAsia="Meiryo UI" w:hAnsi="Arial"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9803C3" w:rsidRPr="00526873">
              <w:rPr>
                <w:rFonts w:ascii="Meiryo UI" w:eastAsia="Meiryo UI" w:hAnsi="Meiryo UI" w:cs="Meiryo UI" w:hint="eastAsia"/>
                <w:b/>
                <w:color w:val="FF0000"/>
                <w:sz w:val="18"/>
                <w:szCs w:val="18"/>
              </w:rPr>
              <w:t>のユーザー</w:t>
            </w:r>
            <w:r w:rsidR="009803C3" w:rsidRPr="005F53F0">
              <w:rPr>
                <w:rFonts w:ascii="Arial" w:eastAsia="Meiryo UI" w:hAnsi="Arial" w:cs="Meiryo UI" w:hint="eastAsia"/>
                <w:b/>
                <w:color w:val="FF0000"/>
                <w:sz w:val="18"/>
                <w:szCs w:val="18"/>
              </w:rPr>
              <w:t>ID</w:t>
            </w:r>
            <w:r w:rsidR="009803C3" w:rsidRPr="00526873">
              <w:rPr>
                <w:rFonts w:ascii="Meiryo UI" w:eastAsia="Meiryo UI" w:hAnsi="Meiryo UI" w:cs="Meiryo UI" w:hint="eastAsia"/>
                <w:b/>
                <w:color w:val="FF0000"/>
                <w:sz w:val="18"/>
                <w:szCs w:val="18"/>
              </w:rPr>
              <w:t>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proofErr w:type="spellStart"/>
            <w:r w:rsidRPr="005F53F0">
              <w:rPr>
                <w:rFonts w:ascii="Arial" w:hAnsi="Arial"/>
              </w:rPr>
              <w:t>LocalRoleId</w:t>
            </w:r>
            <w:proofErr w:type="spellEnd"/>
          </w:p>
        </w:tc>
        <w:tc>
          <w:tcPr>
            <w:tcW w:w="2410" w:type="dxa"/>
            <w:vAlign w:val="center"/>
          </w:tcPr>
          <w:p w:rsidR="00DF5597" w:rsidRDefault="00D01C03"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9365A4" w:rsidRDefault="001265F7" w:rsidP="0080014B">
            <w:pPr>
              <w:spacing w:line="280" w:lineRule="exact"/>
              <w:rPr>
                <w:rFonts w:ascii="Meiryo UI" w:eastAsia="Meiryo UI" w:hAnsi="Meiryo UI" w:cs="Meiryo UI"/>
                <w:sz w:val="18"/>
                <w:szCs w:val="18"/>
              </w:rPr>
            </w:pPr>
            <w:r>
              <w:rPr>
                <w:rFonts w:ascii="Arial" w:hAnsi="Arial" w:hint="eastAsia"/>
              </w:rPr>
              <w:t>ITA</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w:t>
            </w:r>
            <w:r w:rsidR="0080014B" w:rsidRPr="005F53F0">
              <w:rPr>
                <w:rFonts w:ascii="Arial" w:eastAsia="Meiryo UI" w:hAnsi="Arial" w:cs="Meiryo UI" w:hint="eastAsia"/>
                <w:sz w:val="18"/>
                <w:szCs w:val="18"/>
              </w:rPr>
              <w:t>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F53F0">
              <w:rPr>
                <w:rFonts w:ascii="Arial" w:eastAsia="Meiryo UI" w:hAnsi="Arial" w:cs="Meiryo UI" w:hint="eastAsia"/>
                <w:b/>
                <w:color w:val="FF0000"/>
                <w:sz w:val="18"/>
                <w:szCs w:val="18"/>
              </w:rPr>
              <w:t>ID</w:t>
            </w:r>
            <w:r w:rsidR="0080014B" w:rsidRPr="00526873">
              <w:rPr>
                <w:rFonts w:ascii="Meiryo UI" w:eastAsia="Meiryo UI" w:hAnsi="Meiryo UI" w:cs="Meiryo UI" w:hint="eastAsia"/>
                <w:b/>
                <w:color w:val="FF0000"/>
                <w:sz w:val="18"/>
                <w:szCs w:val="18"/>
              </w:rPr>
              <w:t>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D48" w:rsidRDefault="00A26D48" w:rsidP="00C03EE7">
      <w:pPr>
        <w:spacing w:before="72"/>
      </w:pPr>
      <w:r>
        <w:separator/>
      </w:r>
    </w:p>
    <w:p w:rsidR="00A26D48" w:rsidRDefault="00A26D48" w:rsidP="00C03EE7">
      <w:pPr>
        <w:spacing w:before="72"/>
      </w:pPr>
    </w:p>
    <w:p w:rsidR="00A26D48" w:rsidRDefault="00A26D48" w:rsidP="00C03EE7">
      <w:pPr>
        <w:spacing w:before="72"/>
      </w:pPr>
    </w:p>
    <w:p w:rsidR="00A26D48" w:rsidRDefault="00A26D48" w:rsidP="00E8155C">
      <w:pPr>
        <w:spacing w:before="72"/>
      </w:pPr>
    </w:p>
  </w:endnote>
  <w:endnote w:type="continuationSeparator" w:id="0">
    <w:p w:rsidR="00A26D48" w:rsidRDefault="00A26D48" w:rsidP="00C03EE7">
      <w:pPr>
        <w:spacing w:before="72"/>
      </w:pPr>
      <w:r>
        <w:continuationSeparator/>
      </w:r>
    </w:p>
    <w:p w:rsidR="00A26D48" w:rsidRDefault="00A26D48" w:rsidP="00C03EE7">
      <w:pPr>
        <w:spacing w:before="72"/>
      </w:pPr>
    </w:p>
    <w:p w:rsidR="00A26D48" w:rsidRDefault="00A26D48" w:rsidP="00C03EE7">
      <w:pPr>
        <w:spacing w:before="72"/>
      </w:pPr>
    </w:p>
    <w:p w:rsidR="00A26D48" w:rsidRDefault="00A26D48"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620350" w:rsidP="00620350">
    <w:pPr>
      <w:pStyle w:val="a6"/>
      <w:spacing w:before="72"/>
      <w:jc w:val="center"/>
      <w:rPr>
        <w:rFonts w:ascii="Arial" w:hAnsi="Arial"/>
      </w:rPr>
    </w:pPr>
    <w:proofErr w:type="spellStart"/>
    <w:r w:rsidRPr="00620350">
      <w:rPr>
        <w:rFonts w:ascii="Arial" w:hAnsi="Arial"/>
      </w:rPr>
      <w:t>Exastro</w:t>
    </w:r>
    <w:proofErr w:type="spellEnd"/>
    <w:r w:rsidRPr="00620350">
      <w:rPr>
        <w:rFonts w:ascii="Arial" w:hAnsi="Arial"/>
      </w:rPr>
      <w:t>-ITA_</w:t>
    </w:r>
    <w:r w:rsidR="0006501A">
      <w:rPr>
        <w:rFonts w:hint="eastAsia"/>
      </w:rPr>
      <w:t>システム構成／環境構築ガイド</w:t>
    </w:r>
    <w:r w:rsidR="0006501A">
      <w:rPr>
        <w:rFonts w:hint="eastAsia"/>
      </w:rPr>
      <w:t>_</w:t>
    </w:r>
    <w:proofErr w:type="spellStart"/>
    <w:r w:rsidR="0080636F" w:rsidRPr="005F53F0">
      <w:rPr>
        <w:rFonts w:ascii="Arial" w:hAnsi="Arial" w:hint="eastAsia"/>
      </w:rPr>
      <w:t>ActiveDirectory</w:t>
    </w:r>
    <w:proofErr w:type="spellEnd"/>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7559E0" w:rsidRPr="007559E0">
          <w:rPr>
            <w:rFonts w:ascii="Arial" w:hAnsi="Arial"/>
            <w:noProof/>
          </w:rPr>
          <w:t>9</w:t>
        </w:r>
        <w:r w:rsidR="00016590">
          <w:fldChar w:fldCharType="end"/>
        </w:r>
        <w:r w:rsidR="00016590">
          <w:rPr>
            <w:rFonts w:hint="eastAsia"/>
          </w:rPr>
          <w:t xml:space="preserve"> / </w:t>
        </w:r>
        <w:r w:rsidR="008F096C">
          <w:rPr>
            <w:noProof/>
          </w:rPr>
          <w:fldChar w:fldCharType="begin"/>
        </w:r>
        <w:r w:rsidR="008F096C">
          <w:rPr>
            <w:noProof/>
          </w:rPr>
          <w:instrText xml:space="preserve"> NUMPAGES  \* Arabic  \* MERGEFORMAT </w:instrText>
        </w:r>
        <w:r w:rsidR="008F096C">
          <w:rPr>
            <w:noProof/>
          </w:rPr>
          <w:fldChar w:fldCharType="separate"/>
        </w:r>
        <w:r w:rsidR="007559E0" w:rsidRPr="007559E0">
          <w:rPr>
            <w:rFonts w:ascii="Arial" w:hAnsi="Arial"/>
            <w:noProof/>
          </w:rPr>
          <w:t>10</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D48" w:rsidRDefault="00A26D48" w:rsidP="00C03EE7">
      <w:pPr>
        <w:spacing w:before="72"/>
      </w:pPr>
      <w:r>
        <w:separator/>
      </w:r>
    </w:p>
  </w:footnote>
  <w:footnote w:type="continuationSeparator" w:id="0">
    <w:p w:rsidR="00A26D48" w:rsidRDefault="00A26D48" w:rsidP="00C03EE7">
      <w:pPr>
        <w:spacing w:before="72"/>
      </w:pPr>
      <w:r>
        <w:continuationSeparator/>
      </w:r>
    </w:p>
    <w:p w:rsidR="00A26D48" w:rsidRDefault="00A26D48" w:rsidP="00C03EE7">
      <w:pPr>
        <w:spacing w:before="72"/>
      </w:pPr>
    </w:p>
    <w:p w:rsidR="00A26D48" w:rsidRDefault="00A26D48" w:rsidP="00C03EE7">
      <w:pPr>
        <w:spacing w:before="72"/>
      </w:pPr>
    </w:p>
    <w:p w:rsidR="00A26D48" w:rsidRDefault="00A26D48"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proofErr w:type="spellStart"/>
      <w:r w:rsidRPr="005F53F0">
        <w:rPr>
          <w:rFonts w:ascii="Arial" w:hAnsi="Arial" w:hint="eastAsia"/>
        </w:rPr>
        <w:t>DomainController</w:t>
      </w:r>
      <w:proofErr w:type="spellEnd"/>
      <w:r>
        <w:rPr>
          <w:rFonts w:hint="eastAsia"/>
        </w:rPr>
        <w:t xml:space="preserve"> </w:t>
      </w:r>
      <w:r>
        <w:rPr>
          <w:rFonts w:hint="eastAsia"/>
        </w:rPr>
        <w:t>は最大で</w:t>
      </w:r>
      <w:r w:rsidRPr="005F53F0">
        <w:rPr>
          <w:rFonts w:ascii="Arial" w:hAnsi="Arial" w:hint="eastAsia"/>
        </w:rPr>
        <w:t>3</w:t>
      </w:r>
      <w:r>
        <w:rPr>
          <w:rFonts w:hint="eastAsia"/>
        </w:rPr>
        <w:t>つまで指定できます。その場合は、「</w:t>
      </w:r>
      <w:r w:rsidRPr="005F53F0">
        <w:rPr>
          <w:rFonts w:ascii="Arial" w:hAnsi="Arial" w:hint="eastAsia"/>
        </w:rPr>
        <w:t>DomainController</w:t>
      </w:r>
      <w:r>
        <w:rPr>
          <w:rFonts w:hint="eastAsia"/>
        </w:rPr>
        <w:t>_</w:t>
      </w:r>
      <w:r w:rsidRPr="005F53F0">
        <w:rPr>
          <w:rFonts w:ascii="Arial" w:hAnsi="Arial" w:hint="eastAsia"/>
        </w:rPr>
        <w:t>2</w:t>
      </w:r>
      <w:r>
        <w:rPr>
          <w:rFonts w:hint="eastAsia"/>
        </w:rPr>
        <w:t>」ならびに</w:t>
      </w:r>
    </w:p>
    <w:p w:rsidR="00D16531" w:rsidRDefault="00D16531" w:rsidP="0080014B">
      <w:pPr>
        <w:pStyle w:val="af8"/>
        <w:spacing w:line="210" w:lineRule="exact"/>
        <w:ind w:firstLineChars="100" w:firstLine="210"/>
      </w:pPr>
      <w:r>
        <w:rPr>
          <w:rFonts w:hint="eastAsia"/>
        </w:rPr>
        <w:t>「</w:t>
      </w:r>
      <w:r w:rsidRPr="005F53F0">
        <w:rPr>
          <w:rFonts w:ascii="Arial" w:hAnsi="Arial" w:hint="eastAsia"/>
        </w:rPr>
        <w:t>DomainController</w:t>
      </w:r>
      <w:r>
        <w:rPr>
          <w:rFonts w:hint="eastAsia"/>
        </w:rPr>
        <w:t>_</w:t>
      </w:r>
      <w:r w:rsidRPr="005F53F0">
        <w:rPr>
          <w:rFonts w:ascii="Arial" w:hAnsi="Arial" w:hint="eastAsia"/>
        </w:rPr>
        <w:t>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sidRPr="005F53F0">
        <w:rPr>
          <w:rFonts w:ascii="Arial" w:hAnsi="Arial" w:hint="eastAsia"/>
        </w:rPr>
        <w:t>DomainController</w:t>
      </w:r>
      <w:r>
        <w:rPr>
          <w:rFonts w:hint="eastAsia"/>
        </w:rPr>
        <w:t>_</w:t>
      </w:r>
      <w:r w:rsidRPr="005F53F0">
        <w:rPr>
          <w:rFonts w:ascii="Arial" w:hAnsi="Arial" w:hint="eastAsia"/>
        </w:rPr>
        <w:t>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proofErr w:type="spellStart"/>
      <w:r w:rsidR="005C1539" w:rsidRPr="005F53F0">
        <w:rPr>
          <w:rFonts w:ascii="Arial" w:hAnsi="Arial" w:hint="eastAsia"/>
        </w:rPr>
        <w:t>DomainController</w:t>
      </w:r>
      <w:proofErr w:type="spellEnd"/>
      <w:r w:rsidR="005C1539">
        <w:rPr>
          <w:rFonts w:hint="eastAsia"/>
        </w:rPr>
        <w:t>に対して順番に処理を</w:t>
      </w:r>
      <w:r w:rsidR="001407B1">
        <w:rPr>
          <w:rFonts w:hint="eastAsia"/>
        </w:rPr>
        <w:t>行いますが</w:t>
      </w:r>
      <w:r w:rsidR="005C1539">
        <w:rPr>
          <w:rFonts w:hint="eastAsia"/>
        </w:rPr>
        <w:t>、成功した段階で次の</w:t>
      </w:r>
      <w:proofErr w:type="spellStart"/>
      <w:r w:rsidR="005C1539" w:rsidRPr="005F53F0">
        <w:rPr>
          <w:rFonts w:ascii="Arial" w:hAnsi="Arial" w:hint="eastAsia"/>
        </w:rPr>
        <w:t>DomainController</w:t>
      </w:r>
      <w:proofErr w:type="spellEnd"/>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proofErr w:type="spellStart"/>
      <w:r w:rsidRPr="005F53F0">
        <w:rPr>
          <w:rFonts w:ascii="Arial" w:hAnsi="Arial"/>
          <w:b/>
          <w:color w:val="FF0000"/>
        </w:rPr>
        <w:t>DomainController</w:t>
      </w:r>
      <w:proofErr w:type="spellEnd"/>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A679F"/>
    <w:rsid w:val="001B1583"/>
    <w:rsid w:val="001B18F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0AFD"/>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C0E"/>
    <w:rsid w:val="003074F1"/>
    <w:rsid w:val="0031002C"/>
    <w:rsid w:val="00315827"/>
    <w:rsid w:val="003218CA"/>
    <w:rsid w:val="0032263D"/>
    <w:rsid w:val="003261A1"/>
    <w:rsid w:val="00337D29"/>
    <w:rsid w:val="003411AE"/>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64629"/>
    <w:rsid w:val="00576174"/>
    <w:rsid w:val="00583DB4"/>
    <w:rsid w:val="00590F26"/>
    <w:rsid w:val="00592F49"/>
    <w:rsid w:val="005A3A56"/>
    <w:rsid w:val="005A4A46"/>
    <w:rsid w:val="005A51C0"/>
    <w:rsid w:val="005A5477"/>
    <w:rsid w:val="005A78DA"/>
    <w:rsid w:val="005B52D3"/>
    <w:rsid w:val="005C1539"/>
    <w:rsid w:val="005C3DA7"/>
    <w:rsid w:val="005D25FF"/>
    <w:rsid w:val="005D6CD6"/>
    <w:rsid w:val="005E2D8D"/>
    <w:rsid w:val="005E3D8B"/>
    <w:rsid w:val="005E6D39"/>
    <w:rsid w:val="005F117B"/>
    <w:rsid w:val="005F3D31"/>
    <w:rsid w:val="005F53F0"/>
    <w:rsid w:val="005F7335"/>
    <w:rsid w:val="005F73BD"/>
    <w:rsid w:val="005F764F"/>
    <w:rsid w:val="005F771F"/>
    <w:rsid w:val="0061034A"/>
    <w:rsid w:val="00610BF7"/>
    <w:rsid w:val="006162D7"/>
    <w:rsid w:val="00620350"/>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3E2C"/>
    <w:rsid w:val="0073671D"/>
    <w:rsid w:val="00737250"/>
    <w:rsid w:val="00740A46"/>
    <w:rsid w:val="00743FF1"/>
    <w:rsid w:val="00751F44"/>
    <w:rsid w:val="007559E0"/>
    <w:rsid w:val="00756D50"/>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6D48"/>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A0D"/>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B92"/>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7593B"/>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1971"/>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0F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5A5C6-9641-4067-B99D-004A1B089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664</Words>
  <Characters>3786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2021-02-12T07:24:00Z</dcterms:modified>
</cp:coreProperties>
</file>