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5E047" w14:textId="77777777" w:rsidR="00042F4D" w:rsidRDefault="00042F4D" w:rsidP="00042F4D">
      <w:pPr>
        <w:jc w:val="center"/>
        <w:rPr>
          <w:sz w:val="72"/>
          <w:szCs w:val="72"/>
        </w:rPr>
      </w:pPr>
      <w:r>
        <w:rPr>
          <w:sz w:val="72"/>
          <w:szCs w:val="72"/>
        </w:rPr>
        <w:t>Réalisation d’une application de type RAG</w:t>
      </w:r>
    </w:p>
    <w:p w14:paraId="7FC9E738" w14:textId="77777777" w:rsidR="00042F4D" w:rsidRDefault="00042F4D" w:rsidP="00042F4D">
      <w:pPr>
        <w:jc w:val="center"/>
        <w:rPr>
          <w:sz w:val="72"/>
          <w:szCs w:val="72"/>
        </w:rPr>
      </w:pPr>
    </w:p>
    <w:p w14:paraId="7FB850F7" w14:textId="77777777" w:rsidR="00042F4D" w:rsidRDefault="00042F4D" w:rsidP="00042F4D">
      <w:pPr>
        <w:rPr>
          <w:sz w:val="72"/>
          <w:szCs w:val="72"/>
        </w:rPr>
      </w:pPr>
      <w:r>
        <w:rPr>
          <w:b/>
          <w:sz w:val="72"/>
          <w:szCs w:val="72"/>
        </w:rPr>
        <w:t>  </w:t>
      </w:r>
      <w:r>
        <w:rPr>
          <w:b/>
          <w:noProof/>
          <w:sz w:val="72"/>
          <w:szCs w:val="72"/>
        </w:rPr>
        <w:drawing>
          <wp:inline distT="0" distB="0" distL="0" distR="0" wp14:anchorId="7F5C65DD" wp14:editId="16BCC633">
            <wp:extent cx="1943100" cy="6572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43100" cy="657225"/>
                    </a:xfrm>
                    <a:prstGeom prst="rect">
                      <a:avLst/>
                    </a:prstGeom>
                    <a:ln/>
                  </pic:spPr>
                </pic:pic>
              </a:graphicData>
            </a:graphic>
          </wp:inline>
        </w:drawing>
      </w:r>
      <w:r>
        <w:rPr>
          <w:b/>
          <w:sz w:val="72"/>
          <w:szCs w:val="72"/>
        </w:rPr>
        <w:t xml:space="preserve">      </w:t>
      </w:r>
      <w:r>
        <w:rPr>
          <w:b/>
          <w:noProof/>
          <w:sz w:val="72"/>
          <w:szCs w:val="72"/>
        </w:rPr>
        <w:drawing>
          <wp:inline distT="0" distB="0" distL="0" distR="0" wp14:anchorId="630C5031" wp14:editId="6A6D5472">
            <wp:extent cx="2733675" cy="10001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675" cy="1000125"/>
                    </a:xfrm>
                    <a:prstGeom prst="rect">
                      <a:avLst/>
                    </a:prstGeom>
                    <a:ln/>
                  </pic:spPr>
                </pic:pic>
              </a:graphicData>
            </a:graphic>
          </wp:inline>
        </w:drawing>
      </w:r>
    </w:p>
    <w:p w14:paraId="5D071D39" w14:textId="77777777" w:rsidR="00042F4D" w:rsidRDefault="00042F4D" w:rsidP="00042F4D">
      <w:pPr>
        <w:rPr>
          <w:sz w:val="72"/>
          <w:szCs w:val="72"/>
        </w:rPr>
      </w:pPr>
    </w:p>
    <w:p w14:paraId="74F8F988" w14:textId="77777777" w:rsidR="00042F4D" w:rsidRDefault="00042F4D" w:rsidP="00042F4D">
      <w:pPr>
        <w:rPr>
          <w:sz w:val="56"/>
          <w:szCs w:val="56"/>
        </w:rPr>
      </w:pPr>
      <w:r>
        <w:rPr>
          <w:sz w:val="56"/>
          <w:szCs w:val="56"/>
        </w:rPr>
        <w:t>Certification : Développeur d’application en Intelligence Artificiel</w:t>
      </w:r>
    </w:p>
    <w:p w14:paraId="0E89D0D8" w14:textId="77777777" w:rsidR="00042F4D" w:rsidRDefault="00042F4D" w:rsidP="00042F4D">
      <w:pPr>
        <w:rPr>
          <w:sz w:val="56"/>
          <w:szCs w:val="56"/>
        </w:rPr>
      </w:pPr>
    </w:p>
    <w:p w14:paraId="581D9A73" w14:textId="77777777" w:rsidR="00042F4D" w:rsidRDefault="00042F4D" w:rsidP="00042F4D">
      <w:pPr>
        <w:rPr>
          <w:sz w:val="56"/>
          <w:szCs w:val="56"/>
        </w:rPr>
      </w:pPr>
      <w:r>
        <w:rPr>
          <w:sz w:val="56"/>
          <w:szCs w:val="56"/>
        </w:rPr>
        <w:t>Marseille – Nice</w:t>
      </w:r>
    </w:p>
    <w:p w14:paraId="5EE1220B" w14:textId="77777777" w:rsidR="00042F4D" w:rsidRPr="00042F4D" w:rsidRDefault="00042F4D" w:rsidP="00042F4D">
      <w:pPr>
        <w:rPr>
          <w:sz w:val="44"/>
          <w:szCs w:val="44"/>
        </w:rPr>
      </w:pPr>
    </w:p>
    <w:p w14:paraId="6507B09C" w14:textId="2BD8477B" w:rsidR="00042F4D" w:rsidRDefault="00042F4D" w:rsidP="00042F4D">
      <w:pPr>
        <w:jc w:val="center"/>
        <w:rPr>
          <w:sz w:val="44"/>
          <w:szCs w:val="44"/>
        </w:rPr>
      </w:pPr>
      <w:r w:rsidRPr="00042F4D">
        <w:rPr>
          <w:sz w:val="44"/>
          <w:szCs w:val="44"/>
        </w:rPr>
        <w:t>Bloc de compétences 2 - E3</w:t>
      </w:r>
    </w:p>
    <w:p w14:paraId="4D19D95F" w14:textId="13775BC1" w:rsidR="00042F4D" w:rsidRDefault="00042F4D" w:rsidP="00042F4D">
      <w:pPr>
        <w:jc w:val="center"/>
        <w:rPr>
          <w:sz w:val="28"/>
          <w:szCs w:val="28"/>
        </w:rPr>
      </w:pPr>
      <w:r w:rsidRPr="00042F4D">
        <w:rPr>
          <w:sz w:val="44"/>
          <w:szCs w:val="44"/>
        </w:rPr>
        <w:t>Intégrer des modèles et des services d’intelligence artificielle</w:t>
      </w:r>
    </w:p>
    <w:p w14:paraId="2C2F4FF1" w14:textId="77777777" w:rsidR="00042F4D" w:rsidRDefault="00042F4D" w:rsidP="00042F4D">
      <w:pPr>
        <w:rPr>
          <w:sz w:val="28"/>
          <w:szCs w:val="28"/>
        </w:rPr>
      </w:pPr>
    </w:p>
    <w:p w14:paraId="4B110929" w14:textId="77777777" w:rsidR="00042F4D" w:rsidRDefault="00042F4D" w:rsidP="00042F4D">
      <w:pPr>
        <w:rPr>
          <w:sz w:val="28"/>
          <w:szCs w:val="28"/>
        </w:rPr>
      </w:pPr>
    </w:p>
    <w:p w14:paraId="73B4EFB2" w14:textId="2E1A8946" w:rsidR="00042F4D" w:rsidRDefault="00042F4D" w:rsidP="00042F4D">
      <w:pPr>
        <w:rPr>
          <w:sz w:val="28"/>
          <w:szCs w:val="28"/>
        </w:rPr>
      </w:pPr>
      <w:r>
        <w:rPr>
          <w:sz w:val="28"/>
          <w:szCs w:val="28"/>
        </w:rPr>
        <w:t xml:space="preserve">LOMBARDI </w:t>
      </w:r>
      <w:r>
        <w:rPr>
          <w:sz w:val="28"/>
          <w:szCs w:val="28"/>
        </w:rPr>
        <w:tab/>
        <w:t>Joachim</w:t>
      </w:r>
    </w:p>
    <w:sdt>
      <w:sdtPr>
        <w:rPr>
          <w:rFonts w:ascii="Calibri" w:eastAsia="Calibri" w:hAnsi="Calibri" w:cs="Calibri"/>
          <w:color w:val="auto"/>
          <w:sz w:val="22"/>
          <w:szCs w:val="22"/>
        </w:rPr>
        <w:id w:val="-1224211532"/>
        <w:docPartObj>
          <w:docPartGallery w:val="Table of Contents"/>
          <w:docPartUnique/>
        </w:docPartObj>
      </w:sdtPr>
      <w:sdtEndPr>
        <w:rPr>
          <w:b/>
          <w:bCs/>
        </w:rPr>
      </w:sdtEndPr>
      <w:sdtContent>
        <w:p w14:paraId="5ACD6164" w14:textId="72F5D1F4" w:rsidR="0013735B" w:rsidRDefault="0013735B">
          <w:pPr>
            <w:pStyle w:val="En-ttedetabledesmatires"/>
          </w:pPr>
          <w:r>
            <w:t>Table des matières</w:t>
          </w:r>
        </w:p>
        <w:p w14:paraId="78BFC069" w14:textId="7DA86129" w:rsidR="00FF5FD5" w:rsidRDefault="0013735B">
          <w:pPr>
            <w:pStyle w:val="TM1"/>
            <w:tabs>
              <w:tab w:val="right" w:leader="dot" w:pos="9062"/>
            </w:tabs>
            <w:rPr>
              <w:rFonts w:asciiTheme="minorHAnsi" w:eastAsiaTheme="minorEastAsia" w:hAnsiTheme="minorHAnsi" w:cstheme="minorBidi"/>
              <w:noProof/>
              <w:kern w:val="2"/>
              <w:sz w:val="24"/>
              <w:szCs w:val="24"/>
            </w:rPr>
          </w:pPr>
          <w:r>
            <w:fldChar w:fldCharType="begin"/>
          </w:r>
          <w:r>
            <w:instrText xml:space="preserve"> TOC \o "1-3" \h \z \u </w:instrText>
          </w:r>
          <w:r>
            <w:fldChar w:fldCharType="separate"/>
          </w:r>
          <w:hyperlink w:anchor="_Toc192420655" w:history="1">
            <w:r w:rsidR="00FF5FD5" w:rsidRPr="0022224B">
              <w:rPr>
                <w:rStyle w:val="Lienhypertexte"/>
                <w:noProof/>
              </w:rPr>
              <w:t>A4. Compétence : Intégration d'un modèle ou service d'IA</w:t>
            </w:r>
            <w:r w:rsidR="00FF5FD5">
              <w:rPr>
                <w:noProof/>
                <w:webHidden/>
              </w:rPr>
              <w:tab/>
            </w:r>
            <w:r w:rsidR="00FF5FD5">
              <w:rPr>
                <w:noProof/>
                <w:webHidden/>
              </w:rPr>
              <w:fldChar w:fldCharType="begin"/>
            </w:r>
            <w:r w:rsidR="00FF5FD5">
              <w:rPr>
                <w:noProof/>
                <w:webHidden/>
              </w:rPr>
              <w:instrText xml:space="preserve"> PAGEREF _Toc192420655 \h </w:instrText>
            </w:r>
            <w:r w:rsidR="00FF5FD5">
              <w:rPr>
                <w:noProof/>
                <w:webHidden/>
              </w:rPr>
            </w:r>
            <w:r w:rsidR="00FF5FD5">
              <w:rPr>
                <w:noProof/>
                <w:webHidden/>
              </w:rPr>
              <w:fldChar w:fldCharType="separate"/>
            </w:r>
            <w:r w:rsidR="00FF5FD5">
              <w:rPr>
                <w:noProof/>
                <w:webHidden/>
              </w:rPr>
              <w:t>3</w:t>
            </w:r>
            <w:r w:rsidR="00FF5FD5">
              <w:rPr>
                <w:noProof/>
                <w:webHidden/>
              </w:rPr>
              <w:fldChar w:fldCharType="end"/>
            </w:r>
          </w:hyperlink>
        </w:p>
        <w:p w14:paraId="6F4586E9" w14:textId="5BEBAC7A" w:rsidR="00FF5FD5" w:rsidRDefault="00FF5FD5">
          <w:pPr>
            <w:pStyle w:val="TM2"/>
            <w:tabs>
              <w:tab w:val="right" w:leader="dot" w:pos="9062"/>
            </w:tabs>
            <w:rPr>
              <w:rFonts w:asciiTheme="minorHAnsi" w:eastAsiaTheme="minorEastAsia" w:hAnsiTheme="minorHAnsi" w:cstheme="minorBidi"/>
              <w:noProof/>
              <w:kern w:val="2"/>
              <w:sz w:val="24"/>
              <w:szCs w:val="24"/>
            </w:rPr>
          </w:pPr>
          <w:hyperlink w:anchor="_Toc192420656" w:history="1">
            <w:r w:rsidRPr="0022224B">
              <w:rPr>
                <w:rStyle w:val="Lienhypertexte"/>
                <w:noProof/>
              </w:rPr>
              <w:t>C9. Développement d'une API REST pour un Modèle d'IA</w:t>
            </w:r>
            <w:r>
              <w:rPr>
                <w:noProof/>
                <w:webHidden/>
              </w:rPr>
              <w:tab/>
            </w:r>
            <w:r>
              <w:rPr>
                <w:noProof/>
                <w:webHidden/>
              </w:rPr>
              <w:fldChar w:fldCharType="begin"/>
            </w:r>
            <w:r>
              <w:rPr>
                <w:noProof/>
                <w:webHidden/>
              </w:rPr>
              <w:instrText xml:space="preserve"> PAGEREF _Toc192420656 \h </w:instrText>
            </w:r>
            <w:r>
              <w:rPr>
                <w:noProof/>
                <w:webHidden/>
              </w:rPr>
            </w:r>
            <w:r>
              <w:rPr>
                <w:noProof/>
                <w:webHidden/>
              </w:rPr>
              <w:fldChar w:fldCharType="separate"/>
            </w:r>
            <w:r>
              <w:rPr>
                <w:noProof/>
                <w:webHidden/>
              </w:rPr>
              <w:t>3</w:t>
            </w:r>
            <w:r>
              <w:rPr>
                <w:noProof/>
                <w:webHidden/>
              </w:rPr>
              <w:fldChar w:fldCharType="end"/>
            </w:r>
          </w:hyperlink>
        </w:p>
        <w:p w14:paraId="595581C5" w14:textId="0EA0A53C" w:rsidR="00FF5FD5" w:rsidRDefault="00FF5FD5">
          <w:pPr>
            <w:pStyle w:val="TM3"/>
            <w:tabs>
              <w:tab w:val="left" w:pos="960"/>
              <w:tab w:val="right" w:leader="dot" w:pos="9062"/>
            </w:tabs>
            <w:rPr>
              <w:rFonts w:asciiTheme="minorHAnsi" w:eastAsiaTheme="minorEastAsia" w:hAnsiTheme="minorHAnsi" w:cstheme="minorBidi"/>
              <w:noProof/>
              <w:kern w:val="2"/>
              <w:sz w:val="24"/>
              <w:szCs w:val="24"/>
            </w:rPr>
          </w:pPr>
          <w:hyperlink w:anchor="_Toc192420657" w:history="1">
            <w:r w:rsidRPr="0022224B">
              <w:rPr>
                <w:rStyle w:val="Lienhypertexte"/>
                <w:noProof/>
              </w:rPr>
              <w:t>1)</w:t>
            </w:r>
            <w:r>
              <w:rPr>
                <w:rFonts w:asciiTheme="minorHAnsi" w:eastAsiaTheme="minorEastAsia" w:hAnsiTheme="minorHAnsi" w:cstheme="minorBidi"/>
                <w:noProof/>
                <w:kern w:val="2"/>
                <w:sz w:val="24"/>
                <w:szCs w:val="24"/>
              </w:rPr>
              <w:tab/>
            </w:r>
            <w:r w:rsidRPr="0022224B">
              <w:rPr>
                <w:rStyle w:val="Lienhypertexte"/>
                <w:noProof/>
              </w:rPr>
              <w:t>Les vues basées sur des fonctions (Function-Based Views - FBV)</w:t>
            </w:r>
            <w:r>
              <w:rPr>
                <w:noProof/>
                <w:webHidden/>
              </w:rPr>
              <w:tab/>
            </w:r>
            <w:r>
              <w:rPr>
                <w:noProof/>
                <w:webHidden/>
              </w:rPr>
              <w:fldChar w:fldCharType="begin"/>
            </w:r>
            <w:r>
              <w:rPr>
                <w:noProof/>
                <w:webHidden/>
              </w:rPr>
              <w:instrText xml:space="preserve"> PAGEREF _Toc192420657 \h </w:instrText>
            </w:r>
            <w:r>
              <w:rPr>
                <w:noProof/>
                <w:webHidden/>
              </w:rPr>
            </w:r>
            <w:r>
              <w:rPr>
                <w:noProof/>
                <w:webHidden/>
              </w:rPr>
              <w:fldChar w:fldCharType="separate"/>
            </w:r>
            <w:r>
              <w:rPr>
                <w:noProof/>
                <w:webHidden/>
              </w:rPr>
              <w:t>3</w:t>
            </w:r>
            <w:r>
              <w:rPr>
                <w:noProof/>
                <w:webHidden/>
              </w:rPr>
              <w:fldChar w:fldCharType="end"/>
            </w:r>
          </w:hyperlink>
        </w:p>
        <w:p w14:paraId="40603669" w14:textId="098C3095" w:rsidR="00FF5FD5" w:rsidRDefault="00FF5FD5">
          <w:pPr>
            <w:pStyle w:val="TM3"/>
            <w:tabs>
              <w:tab w:val="left" w:pos="960"/>
              <w:tab w:val="right" w:leader="dot" w:pos="9062"/>
            </w:tabs>
            <w:rPr>
              <w:rFonts w:asciiTheme="minorHAnsi" w:eastAsiaTheme="minorEastAsia" w:hAnsiTheme="minorHAnsi" w:cstheme="minorBidi"/>
              <w:noProof/>
              <w:kern w:val="2"/>
              <w:sz w:val="24"/>
              <w:szCs w:val="24"/>
            </w:rPr>
          </w:pPr>
          <w:hyperlink w:anchor="_Toc192420658" w:history="1">
            <w:r w:rsidRPr="0022224B">
              <w:rPr>
                <w:rStyle w:val="Lienhypertexte"/>
                <w:noProof/>
              </w:rPr>
              <w:t>2)</w:t>
            </w:r>
            <w:r>
              <w:rPr>
                <w:rFonts w:asciiTheme="minorHAnsi" w:eastAsiaTheme="minorEastAsia" w:hAnsiTheme="minorHAnsi" w:cstheme="minorBidi"/>
                <w:noProof/>
                <w:kern w:val="2"/>
                <w:sz w:val="24"/>
                <w:szCs w:val="24"/>
              </w:rPr>
              <w:tab/>
            </w:r>
            <w:r w:rsidRPr="0022224B">
              <w:rPr>
                <w:rStyle w:val="Lienhypertexte"/>
                <w:noProof/>
              </w:rPr>
              <w:t>Les vues basées sur des classes (Class-Based Views - CBV)</w:t>
            </w:r>
            <w:r>
              <w:rPr>
                <w:noProof/>
                <w:webHidden/>
              </w:rPr>
              <w:tab/>
            </w:r>
            <w:r>
              <w:rPr>
                <w:noProof/>
                <w:webHidden/>
              </w:rPr>
              <w:fldChar w:fldCharType="begin"/>
            </w:r>
            <w:r>
              <w:rPr>
                <w:noProof/>
                <w:webHidden/>
              </w:rPr>
              <w:instrText xml:space="preserve"> PAGEREF _Toc192420658 \h </w:instrText>
            </w:r>
            <w:r>
              <w:rPr>
                <w:noProof/>
                <w:webHidden/>
              </w:rPr>
            </w:r>
            <w:r>
              <w:rPr>
                <w:noProof/>
                <w:webHidden/>
              </w:rPr>
              <w:fldChar w:fldCharType="separate"/>
            </w:r>
            <w:r>
              <w:rPr>
                <w:noProof/>
                <w:webHidden/>
              </w:rPr>
              <w:t>3</w:t>
            </w:r>
            <w:r>
              <w:rPr>
                <w:noProof/>
                <w:webHidden/>
              </w:rPr>
              <w:fldChar w:fldCharType="end"/>
            </w:r>
          </w:hyperlink>
        </w:p>
        <w:p w14:paraId="46143DCD" w14:textId="233AF733" w:rsidR="00FF5FD5" w:rsidRDefault="00FF5FD5">
          <w:pPr>
            <w:pStyle w:val="TM2"/>
            <w:tabs>
              <w:tab w:val="right" w:leader="dot" w:pos="9062"/>
            </w:tabs>
            <w:rPr>
              <w:rFonts w:asciiTheme="minorHAnsi" w:eastAsiaTheme="minorEastAsia" w:hAnsiTheme="minorHAnsi" w:cstheme="minorBidi"/>
              <w:noProof/>
              <w:kern w:val="2"/>
              <w:sz w:val="24"/>
              <w:szCs w:val="24"/>
            </w:rPr>
          </w:pPr>
          <w:hyperlink w:anchor="_Toc192420659" w:history="1">
            <w:r w:rsidRPr="0022224B">
              <w:rPr>
                <w:rStyle w:val="Lienhypertexte"/>
                <w:noProof/>
              </w:rPr>
              <w:t>C10. Intégration de l'API dans une Application</w:t>
            </w:r>
            <w:r>
              <w:rPr>
                <w:noProof/>
                <w:webHidden/>
              </w:rPr>
              <w:tab/>
            </w:r>
            <w:r>
              <w:rPr>
                <w:noProof/>
                <w:webHidden/>
              </w:rPr>
              <w:fldChar w:fldCharType="begin"/>
            </w:r>
            <w:r>
              <w:rPr>
                <w:noProof/>
                <w:webHidden/>
              </w:rPr>
              <w:instrText xml:space="preserve"> PAGEREF _Toc192420659 \h </w:instrText>
            </w:r>
            <w:r>
              <w:rPr>
                <w:noProof/>
                <w:webHidden/>
              </w:rPr>
            </w:r>
            <w:r>
              <w:rPr>
                <w:noProof/>
                <w:webHidden/>
              </w:rPr>
              <w:fldChar w:fldCharType="separate"/>
            </w:r>
            <w:r>
              <w:rPr>
                <w:noProof/>
                <w:webHidden/>
              </w:rPr>
              <w:t>5</w:t>
            </w:r>
            <w:r>
              <w:rPr>
                <w:noProof/>
                <w:webHidden/>
              </w:rPr>
              <w:fldChar w:fldCharType="end"/>
            </w:r>
          </w:hyperlink>
        </w:p>
        <w:p w14:paraId="1193AB48" w14:textId="271AA7A3" w:rsidR="00FF5FD5" w:rsidRDefault="00FF5FD5">
          <w:pPr>
            <w:pStyle w:val="TM1"/>
            <w:tabs>
              <w:tab w:val="right" w:leader="dot" w:pos="9062"/>
            </w:tabs>
            <w:rPr>
              <w:rFonts w:asciiTheme="minorHAnsi" w:eastAsiaTheme="minorEastAsia" w:hAnsiTheme="minorHAnsi" w:cstheme="minorBidi"/>
              <w:noProof/>
              <w:kern w:val="2"/>
              <w:sz w:val="24"/>
              <w:szCs w:val="24"/>
            </w:rPr>
          </w:pPr>
          <w:hyperlink w:anchor="_Toc192420660" w:history="1">
            <w:r w:rsidRPr="0022224B">
              <w:rPr>
                <w:rStyle w:val="Lienhypertexte"/>
                <w:noProof/>
              </w:rPr>
              <w:t>A5. Compétence : Facilitation du déploiement avec une approche MLOps</w:t>
            </w:r>
            <w:r>
              <w:rPr>
                <w:noProof/>
                <w:webHidden/>
              </w:rPr>
              <w:tab/>
            </w:r>
            <w:r>
              <w:rPr>
                <w:noProof/>
                <w:webHidden/>
              </w:rPr>
              <w:fldChar w:fldCharType="begin"/>
            </w:r>
            <w:r>
              <w:rPr>
                <w:noProof/>
                <w:webHidden/>
              </w:rPr>
              <w:instrText xml:space="preserve"> PAGEREF _Toc192420660 \h </w:instrText>
            </w:r>
            <w:r>
              <w:rPr>
                <w:noProof/>
                <w:webHidden/>
              </w:rPr>
            </w:r>
            <w:r>
              <w:rPr>
                <w:noProof/>
                <w:webHidden/>
              </w:rPr>
              <w:fldChar w:fldCharType="separate"/>
            </w:r>
            <w:r>
              <w:rPr>
                <w:noProof/>
                <w:webHidden/>
              </w:rPr>
              <w:t>6</w:t>
            </w:r>
            <w:r>
              <w:rPr>
                <w:noProof/>
                <w:webHidden/>
              </w:rPr>
              <w:fldChar w:fldCharType="end"/>
            </w:r>
          </w:hyperlink>
        </w:p>
        <w:p w14:paraId="691E9968" w14:textId="5B4AE68D" w:rsidR="00FF5FD5" w:rsidRDefault="00FF5FD5">
          <w:pPr>
            <w:pStyle w:val="TM2"/>
            <w:tabs>
              <w:tab w:val="right" w:leader="dot" w:pos="9062"/>
            </w:tabs>
            <w:rPr>
              <w:rFonts w:asciiTheme="minorHAnsi" w:eastAsiaTheme="minorEastAsia" w:hAnsiTheme="minorHAnsi" w:cstheme="minorBidi"/>
              <w:noProof/>
              <w:kern w:val="2"/>
              <w:sz w:val="24"/>
              <w:szCs w:val="24"/>
            </w:rPr>
          </w:pPr>
          <w:hyperlink w:anchor="_Toc192420661" w:history="1">
            <w:r w:rsidRPr="0022224B">
              <w:rPr>
                <w:rStyle w:val="Lienhypertexte"/>
                <w:noProof/>
              </w:rPr>
              <w:t>C11. Monitorage d'un Modèle d'IA</w:t>
            </w:r>
            <w:r>
              <w:rPr>
                <w:noProof/>
                <w:webHidden/>
              </w:rPr>
              <w:tab/>
            </w:r>
            <w:r>
              <w:rPr>
                <w:noProof/>
                <w:webHidden/>
              </w:rPr>
              <w:fldChar w:fldCharType="begin"/>
            </w:r>
            <w:r>
              <w:rPr>
                <w:noProof/>
                <w:webHidden/>
              </w:rPr>
              <w:instrText xml:space="preserve"> PAGEREF _Toc192420661 \h </w:instrText>
            </w:r>
            <w:r>
              <w:rPr>
                <w:noProof/>
                <w:webHidden/>
              </w:rPr>
            </w:r>
            <w:r>
              <w:rPr>
                <w:noProof/>
                <w:webHidden/>
              </w:rPr>
              <w:fldChar w:fldCharType="separate"/>
            </w:r>
            <w:r>
              <w:rPr>
                <w:noProof/>
                <w:webHidden/>
              </w:rPr>
              <w:t>6</w:t>
            </w:r>
            <w:r>
              <w:rPr>
                <w:noProof/>
                <w:webHidden/>
              </w:rPr>
              <w:fldChar w:fldCharType="end"/>
            </w:r>
          </w:hyperlink>
        </w:p>
        <w:p w14:paraId="55F02A15" w14:textId="47ECE0BC" w:rsidR="00FF5FD5" w:rsidRDefault="00FF5FD5">
          <w:pPr>
            <w:pStyle w:val="TM3"/>
            <w:tabs>
              <w:tab w:val="left" w:pos="960"/>
              <w:tab w:val="right" w:leader="dot" w:pos="9062"/>
            </w:tabs>
            <w:rPr>
              <w:rFonts w:asciiTheme="minorHAnsi" w:eastAsiaTheme="minorEastAsia" w:hAnsiTheme="minorHAnsi" w:cstheme="minorBidi"/>
              <w:noProof/>
              <w:kern w:val="2"/>
              <w:sz w:val="24"/>
              <w:szCs w:val="24"/>
            </w:rPr>
          </w:pPr>
          <w:hyperlink w:anchor="_Toc192420662" w:history="1">
            <w:r w:rsidRPr="0022224B">
              <w:rPr>
                <w:rStyle w:val="Lienhypertexte"/>
                <w:noProof/>
              </w:rPr>
              <w:t>I.</w:t>
            </w:r>
            <w:r>
              <w:rPr>
                <w:rFonts w:asciiTheme="minorHAnsi" w:eastAsiaTheme="minorEastAsia" w:hAnsiTheme="minorHAnsi" w:cstheme="minorBidi"/>
                <w:noProof/>
                <w:kern w:val="2"/>
                <w:sz w:val="24"/>
                <w:szCs w:val="24"/>
              </w:rPr>
              <w:tab/>
            </w:r>
            <w:r w:rsidRPr="0022224B">
              <w:rPr>
                <w:rStyle w:val="Lienhypertexte"/>
                <w:noProof/>
              </w:rPr>
              <w:t>Monitoring</w:t>
            </w:r>
            <w:r>
              <w:rPr>
                <w:noProof/>
                <w:webHidden/>
              </w:rPr>
              <w:tab/>
            </w:r>
            <w:r>
              <w:rPr>
                <w:noProof/>
                <w:webHidden/>
              </w:rPr>
              <w:fldChar w:fldCharType="begin"/>
            </w:r>
            <w:r>
              <w:rPr>
                <w:noProof/>
                <w:webHidden/>
              </w:rPr>
              <w:instrText xml:space="preserve"> PAGEREF _Toc192420662 \h </w:instrText>
            </w:r>
            <w:r>
              <w:rPr>
                <w:noProof/>
                <w:webHidden/>
              </w:rPr>
            </w:r>
            <w:r>
              <w:rPr>
                <w:noProof/>
                <w:webHidden/>
              </w:rPr>
              <w:fldChar w:fldCharType="separate"/>
            </w:r>
            <w:r>
              <w:rPr>
                <w:noProof/>
                <w:webHidden/>
              </w:rPr>
              <w:t>6</w:t>
            </w:r>
            <w:r>
              <w:rPr>
                <w:noProof/>
                <w:webHidden/>
              </w:rPr>
              <w:fldChar w:fldCharType="end"/>
            </w:r>
          </w:hyperlink>
        </w:p>
        <w:p w14:paraId="798B58C4" w14:textId="1F3AD7B6" w:rsidR="00FF5FD5" w:rsidRDefault="00FF5FD5">
          <w:pPr>
            <w:pStyle w:val="TM3"/>
            <w:tabs>
              <w:tab w:val="left" w:pos="960"/>
              <w:tab w:val="right" w:leader="dot" w:pos="9062"/>
            </w:tabs>
            <w:rPr>
              <w:rFonts w:asciiTheme="minorHAnsi" w:eastAsiaTheme="minorEastAsia" w:hAnsiTheme="minorHAnsi" w:cstheme="minorBidi"/>
              <w:noProof/>
              <w:kern w:val="2"/>
              <w:sz w:val="24"/>
              <w:szCs w:val="24"/>
            </w:rPr>
          </w:pPr>
          <w:hyperlink w:anchor="_Toc192420663" w:history="1">
            <w:r w:rsidRPr="0022224B">
              <w:rPr>
                <w:rStyle w:val="Lienhypertexte"/>
                <w:noProof/>
              </w:rPr>
              <w:t>II.</w:t>
            </w:r>
            <w:r>
              <w:rPr>
                <w:rFonts w:asciiTheme="minorHAnsi" w:eastAsiaTheme="minorEastAsia" w:hAnsiTheme="minorHAnsi" w:cstheme="minorBidi"/>
                <w:noProof/>
                <w:kern w:val="2"/>
                <w:sz w:val="24"/>
                <w:szCs w:val="24"/>
              </w:rPr>
              <w:tab/>
            </w:r>
            <w:r w:rsidRPr="0022224B">
              <w:rPr>
                <w:rStyle w:val="Lienhypertexte"/>
                <w:noProof/>
              </w:rPr>
              <w:t>Logs</w:t>
            </w:r>
            <w:r>
              <w:rPr>
                <w:noProof/>
                <w:webHidden/>
              </w:rPr>
              <w:tab/>
            </w:r>
            <w:r>
              <w:rPr>
                <w:noProof/>
                <w:webHidden/>
              </w:rPr>
              <w:fldChar w:fldCharType="begin"/>
            </w:r>
            <w:r>
              <w:rPr>
                <w:noProof/>
                <w:webHidden/>
              </w:rPr>
              <w:instrText xml:space="preserve"> PAGEREF _Toc192420663 \h </w:instrText>
            </w:r>
            <w:r>
              <w:rPr>
                <w:noProof/>
                <w:webHidden/>
              </w:rPr>
            </w:r>
            <w:r>
              <w:rPr>
                <w:noProof/>
                <w:webHidden/>
              </w:rPr>
              <w:fldChar w:fldCharType="separate"/>
            </w:r>
            <w:r>
              <w:rPr>
                <w:noProof/>
                <w:webHidden/>
              </w:rPr>
              <w:t>9</w:t>
            </w:r>
            <w:r>
              <w:rPr>
                <w:noProof/>
                <w:webHidden/>
              </w:rPr>
              <w:fldChar w:fldCharType="end"/>
            </w:r>
          </w:hyperlink>
        </w:p>
        <w:p w14:paraId="71D9620B" w14:textId="18A0AEFB" w:rsidR="00FF5FD5" w:rsidRDefault="00FF5FD5">
          <w:pPr>
            <w:pStyle w:val="TM2"/>
            <w:tabs>
              <w:tab w:val="right" w:leader="dot" w:pos="9062"/>
            </w:tabs>
            <w:rPr>
              <w:rFonts w:asciiTheme="minorHAnsi" w:eastAsiaTheme="minorEastAsia" w:hAnsiTheme="minorHAnsi" w:cstheme="minorBidi"/>
              <w:noProof/>
              <w:kern w:val="2"/>
              <w:sz w:val="24"/>
              <w:szCs w:val="24"/>
            </w:rPr>
          </w:pPr>
          <w:hyperlink w:anchor="_Toc192420664" w:history="1">
            <w:r w:rsidRPr="0022224B">
              <w:rPr>
                <w:rStyle w:val="Lienhypertexte"/>
                <w:noProof/>
              </w:rPr>
              <w:t>C12. Tests Automatisés d'un Modèle d'IA</w:t>
            </w:r>
            <w:r>
              <w:rPr>
                <w:noProof/>
                <w:webHidden/>
              </w:rPr>
              <w:tab/>
            </w:r>
            <w:r>
              <w:rPr>
                <w:noProof/>
                <w:webHidden/>
              </w:rPr>
              <w:fldChar w:fldCharType="begin"/>
            </w:r>
            <w:r>
              <w:rPr>
                <w:noProof/>
                <w:webHidden/>
              </w:rPr>
              <w:instrText xml:space="preserve"> PAGEREF _Toc192420664 \h </w:instrText>
            </w:r>
            <w:r>
              <w:rPr>
                <w:noProof/>
                <w:webHidden/>
              </w:rPr>
            </w:r>
            <w:r>
              <w:rPr>
                <w:noProof/>
                <w:webHidden/>
              </w:rPr>
              <w:fldChar w:fldCharType="separate"/>
            </w:r>
            <w:r>
              <w:rPr>
                <w:noProof/>
                <w:webHidden/>
              </w:rPr>
              <w:t>9</w:t>
            </w:r>
            <w:r>
              <w:rPr>
                <w:noProof/>
                <w:webHidden/>
              </w:rPr>
              <w:fldChar w:fldCharType="end"/>
            </w:r>
          </w:hyperlink>
        </w:p>
        <w:p w14:paraId="3B93302A" w14:textId="21D81949" w:rsidR="00FF5FD5" w:rsidRDefault="00FF5FD5">
          <w:pPr>
            <w:pStyle w:val="TM3"/>
            <w:tabs>
              <w:tab w:val="right" w:leader="dot" w:pos="9062"/>
            </w:tabs>
            <w:rPr>
              <w:rFonts w:asciiTheme="minorHAnsi" w:eastAsiaTheme="minorEastAsia" w:hAnsiTheme="minorHAnsi" w:cstheme="minorBidi"/>
              <w:noProof/>
              <w:kern w:val="2"/>
              <w:sz w:val="24"/>
              <w:szCs w:val="24"/>
            </w:rPr>
          </w:pPr>
          <w:hyperlink w:anchor="_Toc192420665" w:history="1">
            <w:r w:rsidRPr="0022224B">
              <w:rPr>
                <w:rStyle w:val="Lienhypertexte"/>
                <w:noProof/>
              </w:rPr>
              <w:t>Choix du mode d’évaluation</w:t>
            </w:r>
            <w:r>
              <w:rPr>
                <w:noProof/>
                <w:webHidden/>
              </w:rPr>
              <w:tab/>
            </w:r>
            <w:r>
              <w:rPr>
                <w:noProof/>
                <w:webHidden/>
              </w:rPr>
              <w:fldChar w:fldCharType="begin"/>
            </w:r>
            <w:r>
              <w:rPr>
                <w:noProof/>
                <w:webHidden/>
              </w:rPr>
              <w:instrText xml:space="preserve"> PAGEREF _Toc192420665 \h </w:instrText>
            </w:r>
            <w:r>
              <w:rPr>
                <w:noProof/>
                <w:webHidden/>
              </w:rPr>
            </w:r>
            <w:r>
              <w:rPr>
                <w:noProof/>
                <w:webHidden/>
              </w:rPr>
              <w:fldChar w:fldCharType="separate"/>
            </w:r>
            <w:r>
              <w:rPr>
                <w:noProof/>
                <w:webHidden/>
              </w:rPr>
              <w:t>9</w:t>
            </w:r>
            <w:r>
              <w:rPr>
                <w:noProof/>
                <w:webHidden/>
              </w:rPr>
              <w:fldChar w:fldCharType="end"/>
            </w:r>
          </w:hyperlink>
        </w:p>
        <w:p w14:paraId="18AB91F4" w14:textId="0552DA90" w:rsidR="00FF5FD5" w:rsidRDefault="00FF5FD5">
          <w:pPr>
            <w:pStyle w:val="TM2"/>
            <w:tabs>
              <w:tab w:val="right" w:leader="dot" w:pos="9062"/>
            </w:tabs>
            <w:rPr>
              <w:rFonts w:asciiTheme="minorHAnsi" w:eastAsiaTheme="minorEastAsia" w:hAnsiTheme="minorHAnsi" w:cstheme="minorBidi"/>
              <w:noProof/>
              <w:kern w:val="2"/>
              <w:sz w:val="24"/>
              <w:szCs w:val="24"/>
            </w:rPr>
          </w:pPr>
          <w:hyperlink w:anchor="_Toc192420666" w:history="1">
            <w:r w:rsidRPr="0022224B">
              <w:rPr>
                <w:rStyle w:val="Lienhypertexte"/>
                <w:noProof/>
              </w:rPr>
              <w:t>C13. Création d'une Chaîne de Livraison Continue</w:t>
            </w:r>
            <w:r>
              <w:rPr>
                <w:noProof/>
                <w:webHidden/>
              </w:rPr>
              <w:tab/>
            </w:r>
            <w:r>
              <w:rPr>
                <w:noProof/>
                <w:webHidden/>
              </w:rPr>
              <w:fldChar w:fldCharType="begin"/>
            </w:r>
            <w:r>
              <w:rPr>
                <w:noProof/>
                <w:webHidden/>
              </w:rPr>
              <w:instrText xml:space="preserve"> PAGEREF _Toc192420666 \h </w:instrText>
            </w:r>
            <w:r>
              <w:rPr>
                <w:noProof/>
                <w:webHidden/>
              </w:rPr>
            </w:r>
            <w:r>
              <w:rPr>
                <w:noProof/>
                <w:webHidden/>
              </w:rPr>
              <w:fldChar w:fldCharType="separate"/>
            </w:r>
            <w:r>
              <w:rPr>
                <w:noProof/>
                <w:webHidden/>
              </w:rPr>
              <w:t>14</w:t>
            </w:r>
            <w:r>
              <w:rPr>
                <w:noProof/>
                <w:webHidden/>
              </w:rPr>
              <w:fldChar w:fldCharType="end"/>
            </w:r>
          </w:hyperlink>
        </w:p>
        <w:p w14:paraId="090AF730" w14:textId="5A0225C5" w:rsidR="00FF5FD5" w:rsidRDefault="00FF5FD5">
          <w:pPr>
            <w:pStyle w:val="TM3"/>
            <w:tabs>
              <w:tab w:val="right" w:leader="dot" w:pos="9062"/>
            </w:tabs>
            <w:rPr>
              <w:rFonts w:asciiTheme="minorHAnsi" w:eastAsiaTheme="minorEastAsia" w:hAnsiTheme="minorHAnsi" w:cstheme="minorBidi"/>
              <w:noProof/>
              <w:kern w:val="2"/>
              <w:sz w:val="24"/>
              <w:szCs w:val="24"/>
            </w:rPr>
          </w:pPr>
          <w:hyperlink w:anchor="_Toc192420667" w:history="1">
            <w:r w:rsidRPr="0022224B">
              <w:rPr>
                <w:rStyle w:val="Lienhypertexte"/>
                <w:noProof/>
              </w:rPr>
              <w:t>Outils de versionnement et CI/CD</w:t>
            </w:r>
            <w:r>
              <w:rPr>
                <w:noProof/>
                <w:webHidden/>
              </w:rPr>
              <w:tab/>
            </w:r>
            <w:r>
              <w:rPr>
                <w:noProof/>
                <w:webHidden/>
              </w:rPr>
              <w:fldChar w:fldCharType="begin"/>
            </w:r>
            <w:r>
              <w:rPr>
                <w:noProof/>
                <w:webHidden/>
              </w:rPr>
              <w:instrText xml:space="preserve"> PAGEREF _Toc192420667 \h </w:instrText>
            </w:r>
            <w:r>
              <w:rPr>
                <w:noProof/>
                <w:webHidden/>
              </w:rPr>
            </w:r>
            <w:r>
              <w:rPr>
                <w:noProof/>
                <w:webHidden/>
              </w:rPr>
              <w:fldChar w:fldCharType="separate"/>
            </w:r>
            <w:r>
              <w:rPr>
                <w:noProof/>
                <w:webHidden/>
              </w:rPr>
              <w:t>14</w:t>
            </w:r>
            <w:r>
              <w:rPr>
                <w:noProof/>
                <w:webHidden/>
              </w:rPr>
              <w:fldChar w:fldCharType="end"/>
            </w:r>
          </w:hyperlink>
        </w:p>
        <w:p w14:paraId="141E2C0C" w14:textId="04B9B319" w:rsidR="0013735B" w:rsidRDefault="0013735B">
          <w:r>
            <w:rPr>
              <w:b/>
              <w:bCs/>
            </w:rPr>
            <w:fldChar w:fldCharType="end"/>
          </w:r>
        </w:p>
      </w:sdtContent>
    </w:sdt>
    <w:p w14:paraId="5F8EC8B8" w14:textId="77777777" w:rsidR="0013735B" w:rsidRDefault="0013735B" w:rsidP="00FF7B5E">
      <w:pPr>
        <w:pStyle w:val="Titre1"/>
      </w:pPr>
    </w:p>
    <w:p w14:paraId="757EE45E" w14:textId="77777777" w:rsidR="0013735B" w:rsidRDefault="0013735B" w:rsidP="0013735B"/>
    <w:p w14:paraId="03445ACB" w14:textId="77777777" w:rsidR="0013735B" w:rsidRDefault="0013735B" w:rsidP="0013735B"/>
    <w:p w14:paraId="0C1A7908" w14:textId="77777777" w:rsidR="0013735B" w:rsidRDefault="0013735B" w:rsidP="0013735B"/>
    <w:p w14:paraId="55C8697A" w14:textId="77777777" w:rsidR="0013735B" w:rsidRDefault="0013735B" w:rsidP="0013735B"/>
    <w:p w14:paraId="39F4D116" w14:textId="77777777" w:rsidR="0013735B" w:rsidRDefault="0013735B" w:rsidP="0013735B"/>
    <w:p w14:paraId="035B0F13" w14:textId="77777777" w:rsidR="0013735B" w:rsidRDefault="0013735B" w:rsidP="0013735B"/>
    <w:p w14:paraId="4A15A2D8" w14:textId="77777777" w:rsidR="0013735B" w:rsidRDefault="0013735B" w:rsidP="0013735B"/>
    <w:p w14:paraId="3371C69A" w14:textId="77777777" w:rsidR="0013735B" w:rsidRDefault="0013735B" w:rsidP="0013735B"/>
    <w:p w14:paraId="6B21D198" w14:textId="77777777" w:rsidR="0013735B" w:rsidRDefault="0013735B" w:rsidP="0013735B"/>
    <w:p w14:paraId="465BB4C7" w14:textId="77777777" w:rsidR="0013735B" w:rsidRDefault="0013735B" w:rsidP="0013735B"/>
    <w:p w14:paraId="63C32F1C" w14:textId="77777777" w:rsidR="00FE7B89" w:rsidRPr="0013735B" w:rsidRDefault="00FE7B89" w:rsidP="0013735B"/>
    <w:p w14:paraId="227605AE" w14:textId="77777777" w:rsidR="0013735B" w:rsidRDefault="0013735B" w:rsidP="00FF7B5E">
      <w:pPr>
        <w:pStyle w:val="Titre1"/>
      </w:pPr>
    </w:p>
    <w:p w14:paraId="6B081701" w14:textId="03B71A3B" w:rsidR="004F0723" w:rsidRDefault="00FF7B5E" w:rsidP="00FF7B5E">
      <w:pPr>
        <w:pStyle w:val="Titre1"/>
      </w:pPr>
      <w:bookmarkStart w:id="0" w:name="_Toc192420655"/>
      <w:r w:rsidRPr="00FF7B5E">
        <w:t>A4. Compétence : Intégration d'un modèle ou service d'IA</w:t>
      </w:r>
      <w:bookmarkEnd w:id="0"/>
    </w:p>
    <w:p w14:paraId="2450FF0F" w14:textId="77777777" w:rsidR="00FF7B5E" w:rsidRDefault="00FF7B5E" w:rsidP="00FF7B5E"/>
    <w:p w14:paraId="6222BD78" w14:textId="719CF2FE" w:rsidR="00CF2B68" w:rsidRDefault="00CF2B68" w:rsidP="00CF2B68">
      <w:pPr>
        <w:pStyle w:val="Titre2"/>
      </w:pPr>
      <w:bookmarkStart w:id="1" w:name="_Toc192420656"/>
      <w:r w:rsidRPr="00CF2B68">
        <w:t>C9. Développement d'une API REST pour un Modèle d'IA</w:t>
      </w:r>
      <w:bookmarkEnd w:id="1"/>
    </w:p>
    <w:p w14:paraId="7C13D1BD" w14:textId="77777777" w:rsidR="00CF2B68" w:rsidRDefault="00CF2B68" w:rsidP="00CF2B68"/>
    <w:p w14:paraId="003231F5" w14:textId="77777777" w:rsidR="001F251E" w:rsidRDefault="001F251E" w:rsidP="001F251E">
      <w:r>
        <w:t>Il existe deux types de script pour les vues dans Django :</w:t>
      </w:r>
    </w:p>
    <w:p w14:paraId="20B33D7A" w14:textId="77777777" w:rsidR="001F251E" w:rsidRDefault="001F251E" w:rsidP="001F251E"/>
    <w:p w14:paraId="174A3103" w14:textId="77777777" w:rsidR="001F251E" w:rsidRDefault="001F251E" w:rsidP="001F251E">
      <w:pPr>
        <w:pStyle w:val="Titre3"/>
        <w:numPr>
          <w:ilvl w:val="0"/>
          <w:numId w:val="1"/>
        </w:numPr>
      </w:pPr>
      <w:bookmarkStart w:id="2" w:name="_Toc192071161"/>
      <w:bookmarkStart w:id="3" w:name="_Toc192420657"/>
      <w:r>
        <w:t>Les vues basées sur des fonctions (</w:t>
      </w:r>
      <w:proofErr w:type="spellStart"/>
      <w:r>
        <w:t>Function-Based</w:t>
      </w:r>
      <w:proofErr w:type="spellEnd"/>
      <w:r>
        <w:t xml:space="preserve"> </w:t>
      </w:r>
      <w:proofErr w:type="spellStart"/>
      <w:r>
        <w:t>Views</w:t>
      </w:r>
      <w:proofErr w:type="spellEnd"/>
      <w:r>
        <w:t xml:space="preserve"> - FBV)</w:t>
      </w:r>
      <w:bookmarkEnd w:id="2"/>
      <w:bookmarkEnd w:id="3"/>
    </w:p>
    <w:p w14:paraId="14471117" w14:textId="77777777" w:rsidR="001F251E" w:rsidRDefault="001F251E" w:rsidP="001F251E"/>
    <w:p w14:paraId="05676066" w14:textId="77777777" w:rsidR="001F251E" w:rsidRDefault="001F251E" w:rsidP="001F251E">
      <w:r>
        <w:t xml:space="preserve">Les vues basées sur des fonctions sont des fonctions Python ordinaires qui prennent une requête (Http </w:t>
      </w:r>
      <w:proofErr w:type="spellStart"/>
      <w:r>
        <w:t>Request</w:t>
      </w:r>
      <w:proofErr w:type="spellEnd"/>
      <w:r>
        <w:t xml:space="preserve">) en paramètre. </w:t>
      </w:r>
    </w:p>
    <w:p w14:paraId="69E9CFA4" w14:textId="77777777" w:rsidR="001F251E" w:rsidRDefault="001F251E" w:rsidP="001F251E">
      <w:r>
        <w:t>Avantages :</w:t>
      </w:r>
    </w:p>
    <w:p w14:paraId="49CFB552" w14:textId="77777777" w:rsidR="001F251E" w:rsidRDefault="001F251E" w:rsidP="001F251E">
      <w:pPr>
        <w:numPr>
          <w:ilvl w:val="0"/>
          <w:numId w:val="3"/>
        </w:numPr>
        <w:pBdr>
          <w:top w:val="nil"/>
          <w:left w:val="nil"/>
          <w:bottom w:val="nil"/>
          <w:right w:val="nil"/>
          <w:between w:val="nil"/>
        </w:pBdr>
        <w:spacing w:after="0"/>
      </w:pPr>
      <w:r>
        <w:rPr>
          <w:color w:val="000000"/>
        </w:rPr>
        <w:t>Faciles à lire et à comprendre.</w:t>
      </w:r>
    </w:p>
    <w:p w14:paraId="406BF676" w14:textId="77777777" w:rsidR="001F251E" w:rsidRDefault="001F251E" w:rsidP="001F251E">
      <w:pPr>
        <w:numPr>
          <w:ilvl w:val="0"/>
          <w:numId w:val="3"/>
        </w:numPr>
        <w:pBdr>
          <w:top w:val="nil"/>
          <w:left w:val="nil"/>
          <w:bottom w:val="nil"/>
          <w:right w:val="nil"/>
          <w:between w:val="nil"/>
        </w:pBdr>
        <w:spacing w:after="0"/>
      </w:pPr>
      <w:r>
        <w:rPr>
          <w:color w:val="000000"/>
        </w:rPr>
        <w:t>Idéal pour des besoins simples sans comportement complexe.</w:t>
      </w:r>
    </w:p>
    <w:p w14:paraId="08DAE762" w14:textId="77777777" w:rsidR="001F251E" w:rsidRDefault="001F251E" w:rsidP="001F251E">
      <w:pPr>
        <w:numPr>
          <w:ilvl w:val="0"/>
          <w:numId w:val="3"/>
        </w:numPr>
        <w:pBdr>
          <w:top w:val="nil"/>
          <w:left w:val="nil"/>
          <w:bottom w:val="nil"/>
          <w:right w:val="nil"/>
          <w:between w:val="nil"/>
        </w:pBdr>
      </w:pPr>
      <w:r>
        <w:rPr>
          <w:color w:val="000000"/>
        </w:rPr>
        <w:t>Pas de surcharge avec des concepts avancés.</w:t>
      </w:r>
    </w:p>
    <w:p w14:paraId="50EB5E43" w14:textId="77777777" w:rsidR="001F251E" w:rsidRDefault="001F251E" w:rsidP="001F251E">
      <w:r>
        <w:t>Inconvénients :</w:t>
      </w:r>
    </w:p>
    <w:p w14:paraId="708C0B00" w14:textId="77777777" w:rsidR="001F251E" w:rsidRDefault="001F251E" w:rsidP="001F251E">
      <w:pPr>
        <w:numPr>
          <w:ilvl w:val="0"/>
          <w:numId w:val="2"/>
        </w:numPr>
        <w:pBdr>
          <w:top w:val="nil"/>
          <w:left w:val="nil"/>
          <w:bottom w:val="nil"/>
          <w:right w:val="nil"/>
          <w:between w:val="nil"/>
        </w:pBdr>
        <w:spacing w:after="0"/>
      </w:pPr>
      <w:r>
        <w:rPr>
          <w:color w:val="000000"/>
        </w:rPr>
        <w:t>Deviennent difficiles à maintenir lorsqu'elles deviennent complexes.</w:t>
      </w:r>
    </w:p>
    <w:p w14:paraId="478EF6F6" w14:textId="77777777" w:rsidR="001F251E" w:rsidRDefault="001F251E" w:rsidP="001F251E">
      <w:pPr>
        <w:numPr>
          <w:ilvl w:val="0"/>
          <w:numId w:val="2"/>
        </w:numPr>
        <w:pBdr>
          <w:top w:val="nil"/>
          <w:left w:val="nil"/>
          <w:bottom w:val="nil"/>
          <w:right w:val="nil"/>
          <w:between w:val="nil"/>
        </w:pBdr>
        <w:spacing w:after="0"/>
      </w:pPr>
      <w:r>
        <w:rPr>
          <w:color w:val="000000"/>
        </w:rPr>
        <w:t>Manquent de modularité et de réutilisabilité pour des comportements similaires.</w:t>
      </w:r>
    </w:p>
    <w:p w14:paraId="52A50DDD" w14:textId="77777777" w:rsidR="001F251E" w:rsidRDefault="001F251E" w:rsidP="001F251E">
      <w:pPr>
        <w:pBdr>
          <w:top w:val="nil"/>
          <w:left w:val="nil"/>
          <w:bottom w:val="nil"/>
          <w:right w:val="nil"/>
          <w:between w:val="nil"/>
        </w:pBdr>
        <w:ind w:left="720"/>
        <w:rPr>
          <w:color w:val="000000"/>
        </w:rPr>
      </w:pPr>
    </w:p>
    <w:p w14:paraId="2111B09A" w14:textId="77777777" w:rsidR="001F251E" w:rsidRDefault="001F251E" w:rsidP="001F251E">
      <w:pPr>
        <w:pStyle w:val="Titre3"/>
        <w:numPr>
          <w:ilvl w:val="0"/>
          <w:numId w:val="1"/>
        </w:numPr>
      </w:pPr>
      <w:bookmarkStart w:id="4" w:name="_Toc192071162"/>
      <w:bookmarkStart w:id="5" w:name="_Toc192420658"/>
      <w:r>
        <w:t>Les vues basées sur des classes (Class-</w:t>
      </w:r>
      <w:proofErr w:type="spellStart"/>
      <w:r>
        <w:t>Based</w:t>
      </w:r>
      <w:proofErr w:type="spellEnd"/>
      <w:r>
        <w:t xml:space="preserve"> </w:t>
      </w:r>
      <w:proofErr w:type="spellStart"/>
      <w:r>
        <w:t>Views</w:t>
      </w:r>
      <w:proofErr w:type="spellEnd"/>
      <w:r>
        <w:t xml:space="preserve"> - CBV)</w:t>
      </w:r>
      <w:bookmarkEnd w:id="4"/>
      <w:bookmarkEnd w:id="5"/>
    </w:p>
    <w:p w14:paraId="3EB0CB34" w14:textId="77777777" w:rsidR="001F251E" w:rsidRDefault="001F251E" w:rsidP="001F251E"/>
    <w:p w14:paraId="1F7059C4" w14:textId="77777777" w:rsidR="001F251E" w:rsidRDefault="001F251E" w:rsidP="001F251E">
      <w:r>
        <w:t>Les vues basées sur des classes sont des classes Python qui héritent des classes utilitaires fournies par Django pour gérer différentes tâches courantes (comme les requêtes HTTP GET ou POST).</w:t>
      </w:r>
    </w:p>
    <w:p w14:paraId="34307FCF" w14:textId="77777777" w:rsidR="001F251E" w:rsidRDefault="001F251E" w:rsidP="001F251E">
      <w:r>
        <w:t>Avantages :</w:t>
      </w:r>
    </w:p>
    <w:p w14:paraId="43A3E63D" w14:textId="77777777" w:rsidR="001F251E" w:rsidRDefault="001F251E" w:rsidP="001F251E">
      <w:pPr>
        <w:numPr>
          <w:ilvl w:val="0"/>
          <w:numId w:val="5"/>
        </w:numPr>
        <w:pBdr>
          <w:top w:val="nil"/>
          <w:left w:val="nil"/>
          <w:bottom w:val="nil"/>
          <w:right w:val="nil"/>
          <w:between w:val="nil"/>
        </w:pBdr>
        <w:spacing w:after="0"/>
      </w:pPr>
      <w:r>
        <w:t>Permet</w:t>
      </w:r>
      <w:r>
        <w:rPr>
          <w:color w:val="000000"/>
        </w:rPr>
        <w:t xml:space="preserve"> une meilleure organisation pour les projets complexes.</w:t>
      </w:r>
    </w:p>
    <w:p w14:paraId="01C49B4A" w14:textId="77777777" w:rsidR="001F251E" w:rsidRDefault="001F251E" w:rsidP="001F251E">
      <w:pPr>
        <w:numPr>
          <w:ilvl w:val="0"/>
          <w:numId w:val="5"/>
        </w:numPr>
        <w:pBdr>
          <w:top w:val="nil"/>
          <w:left w:val="nil"/>
          <w:bottom w:val="nil"/>
          <w:right w:val="nil"/>
          <w:between w:val="nil"/>
        </w:pBdr>
        <w:spacing w:after="0"/>
      </w:pPr>
      <w:r>
        <w:rPr>
          <w:color w:val="000000"/>
        </w:rPr>
        <w:t>Plus facile d'ajouter ou de modifier des fonctionnalités spécifiques grâce à l’héritage.</w:t>
      </w:r>
    </w:p>
    <w:p w14:paraId="6E861349" w14:textId="77777777" w:rsidR="001F251E" w:rsidRDefault="001F251E" w:rsidP="001F251E">
      <w:pPr>
        <w:numPr>
          <w:ilvl w:val="0"/>
          <w:numId w:val="5"/>
        </w:numPr>
        <w:pBdr>
          <w:top w:val="nil"/>
          <w:left w:val="nil"/>
          <w:bottom w:val="nil"/>
          <w:right w:val="nil"/>
          <w:between w:val="nil"/>
        </w:pBdr>
      </w:pPr>
      <w:r>
        <w:rPr>
          <w:color w:val="000000"/>
        </w:rPr>
        <w:t xml:space="preserve">Supportent des </w:t>
      </w:r>
      <w:proofErr w:type="spellStart"/>
      <w:r>
        <w:rPr>
          <w:color w:val="000000"/>
        </w:rPr>
        <w:t>mixins</w:t>
      </w:r>
      <w:proofErr w:type="spellEnd"/>
      <w:r>
        <w:rPr>
          <w:color w:val="000000"/>
        </w:rPr>
        <w:t xml:space="preserve"> pour réutiliser le code (exemple : </w:t>
      </w:r>
      <w:proofErr w:type="spellStart"/>
      <w:r>
        <w:rPr>
          <w:color w:val="000000"/>
        </w:rPr>
        <w:t>LoginRequiredMixin</w:t>
      </w:r>
      <w:proofErr w:type="spellEnd"/>
      <w:r>
        <w:rPr>
          <w:color w:val="000000"/>
        </w:rPr>
        <w:t>).</w:t>
      </w:r>
    </w:p>
    <w:p w14:paraId="289EDA93" w14:textId="77777777" w:rsidR="001F251E" w:rsidRDefault="001F251E" w:rsidP="001F251E">
      <w:r>
        <w:t>Inconvénients :</w:t>
      </w:r>
    </w:p>
    <w:p w14:paraId="7133F7F7" w14:textId="77777777" w:rsidR="001F251E" w:rsidRDefault="001F251E" w:rsidP="001F251E">
      <w:pPr>
        <w:numPr>
          <w:ilvl w:val="0"/>
          <w:numId w:val="4"/>
        </w:numPr>
        <w:pBdr>
          <w:top w:val="nil"/>
          <w:left w:val="nil"/>
          <w:bottom w:val="nil"/>
          <w:right w:val="nil"/>
          <w:between w:val="nil"/>
        </w:pBdr>
        <w:spacing w:after="0"/>
      </w:pPr>
      <w:r>
        <w:rPr>
          <w:color w:val="000000"/>
        </w:rPr>
        <w:t>Plus complexes à comprendre et à utiliser.</w:t>
      </w:r>
    </w:p>
    <w:p w14:paraId="71BCB244" w14:textId="77777777" w:rsidR="001F251E" w:rsidRPr="00F0527A" w:rsidRDefault="001F251E" w:rsidP="001F251E">
      <w:pPr>
        <w:numPr>
          <w:ilvl w:val="0"/>
          <w:numId w:val="4"/>
        </w:numPr>
        <w:pBdr>
          <w:top w:val="nil"/>
          <w:left w:val="nil"/>
          <w:bottom w:val="nil"/>
          <w:right w:val="nil"/>
          <w:between w:val="nil"/>
        </w:pBdr>
      </w:pPr>
      <w:r>
        <w:rPr>
          <w:color w:val="000000"/>
        </w:rPr>
        <w:t>Nécessitent une bonne connaissance des concepts orientés objet.</w:t>
      </w:r>
    </w:p>
    <w:p w14:paraId="4E882452" w14:textId="77777777" w:rsidR="00F0527A" w:rsidRDefault="00F0527A" w:rsidP="00F0527A">
      <w:pPr>
        <w:pBdr>
          <w:top w:val="nil"/>
          <w:left w:val="nil"/>
          <w:bottom w:val="nil"/>
          <w:right w:val="nil"/>
          <w:between w:val="nil"/>
        </w:pBdr>
        <w:ind w:left="720"/>
      </w:pPr>
    </w:p>
    <w:p w14:paraId="134C3D6F" w14:textId="77777777" w:rsidR="00F0527A" w:rsidRDefault="00F0527A" w:rsidP="00F0527A">
      <w:pPr>
        <w:pBdr>
          <w:top w:val="nil"/>
          <w:left w:val="nil"/>
          <w:bottom w:val="nil"/>
          <w:right w:val="nil"/>
          <w:between w:val="nil"/>
        </w:pBdr>
        <w:ind w:left="720"/>
      </w:pPr>
    </w:p>
    <w:p w14:paraId="37EAD666" w14:textId="77777777" w:rsidR="00F0527A" w:rsidRPr="00F0527A" w:rsidRDefault="00F0527A" w:rsidP="00F0527A"/>
    <w:p w14:paraId="1B298656" w14:textId="77777777" w:rsidR="000B39F4" w:rsidRDefault="001F251E" w:rsidP="001F251E">
      <w:r>
        <w:t xml:space="preserve">Ainsi chaque fonction présentes dans views.py est associée à une URL spécifique présente dans le fichier urls.py dans le dossier de l’application où sont stockées toutes les </w:t>
      </w:r>
      <w:proofErr w:type="spellStart"/>
      <w:r>
        <w:t>urls</w:t>
      </w:r>
      <w:proofErr w:type="spellEnd"/>
      <w:r>
        <w:t xml:space="preserve"> des différentes pages du projet.</w:t>
      </w:r>
    </w:p>
    <w:p w14:paraId="31893813" w14:textId="77777777" w:rsidR="000B39F4" w:rsidRDefault="000B39F4" w:rsidP="000B39F4">
      <w:pPr>
        <w:keepNext/>
      </w:pPr>
      <w:r w:rsidRPr="000B39F4">
        <w:rPr>
          <w:noProof/>
        </w:rPr>
        <w:drawing>
          <wp:inline distT="0" distB="0" distL="0" distR="0" wp14:anchorId="454AC5CA" wp14:editId="06FA2B3C">
            <wp:extent cx="5760720" cy="1976120"/>
            <wp:effectExtent l="0" t="0" r="0" b="0"/>
            <wp:docPr id="2113583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8373" name=""/>
                    <pic:cNvPicPr/>
                  </pic:nvPicPr>
                  <pic:blipFill>
                    <a:blip r:embed="rId10"/>
                    <a:stretch>
                      <a:fillRect/>
                    </a:stretch>
                  </pic:blipFill>
                  <pic:spPr>
                    <a:xfrm>
                      <a:off x="0" y="0"/>
                      <a:ext cx="5760720" cy="1976120"/>
                    </a:xfrm>
                    <a:prstGeom prst="rect">
                      <a:avLst/>
                    </a:prstGeom>
                  </pic:spPr>
                </pic:pic>
              </a:graphicData>
            </a:graphic>
          </wp:inline>
        </w:drawing>
      </w:r>
    </w:p>
    <w:p w14:paraId="55A4E361" w14:textId="36D10A9C" w:rsidR="000B39F4" w:rsidRDefault="000B39F4" w:rsidP="000B39F4">
      <w:pPr>
        <w:pStyle w:val="Lgende"/>
        <w:ind w:left="2832" w:firstLine="708"/>
      </w:pPr>
      <w:r>
        <w:t xml:space="preserve">Figure </w:t>
      </w:r>
      <w:fldSimple w:instr=" SEQ Figure \* ARABIC ">
        <w:r w:rsidR="00B24B2E">
          <w:rPr>
            <w:noProof/>
          </w:rPr>
          <w:t>1</w:t>
        </w:r>
      </w:fldSimple>
      <w:r>
        <w:t>. polls/urls.py</w:t>
      </w:r>
    </w:p>
    <w:p w14:paraId="345FE29B" w14:textId="77777777" w:rsidR="000B39F4" w:rsidRDefault="000B39F4" w:rsidP="001F251E"/>
    <w:p w14:paraId="3BA4C5D3" w14:textId="132C0787" w:rsidR="00322B34" w:rsidRDefault="001F251E" w:rsidP="001F251E">
      <w:r>
        <w:t xml:space="preserve"> Pour trouver l’url général de l’api, il faut aller dans le fichier urls.py où se trouve le fichier settings.py.</w:t>
      </w:r>
    </w:p>
    <w:p w14:paraId="65E6013E" w14:textId="77777777" w:rsidR="00322B34" w:rsidRDefault="00322B34" w:rsidP="00322B34">
      <w:pPr>
        <w:keepNext/>
        <w:jc w:val="center"/>
      </w:pPr>
      <w:r w:rsidRPr="00322B34">
        <w:rPr>
          <w:noProof/>
        </w:rPr>
        <w:drawing>
          <wp:inline distT="0" distB="0" distL="0" distR="0" wp14:anchorId="42E3153F" wp14:editId="1CB2D8D9">
            <wp:extent cx="2848373" cy="895475"/>
            <wp:effectExtent l="0" t="0" r="9525" b="0"/>
            <wp:docPr id="11633192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19203" name=""/>
                    <pic:cNvPicPr/>
                  </pic:nvPicPr>
                  <pic:blipFill>
                    <a:blip r:embed="rId11"/>
                    <a:stretch>
                      <a:fillRect/>
                    </a:stretch>
                  </pic:blipFill>
                  <pic:spPr>
                    <a:xfrm>
                      <a:off x="0" y="0"/>
                      <a:ext cx="2848373" cy="895475"/>
                    </a:xfrm>
                    <a:prstGeom prst="rect">
                      <a:avLst/>
                    </a:prstGeom>
                  </pic:spPr>
                </pic:pic>
              </a:graphicData>
            </a:graphic>
          </wp:inline>
        </w:drawing>
      </w:r>
    </w:p>
    <w:p w14:paraId="09FAEC09" w14:textId="37555451" w:rsidR="00322B34" w:rsidRPr="0056017E" w:rsidRDefault="00322B34" w:rsidP="00322B34">
      <w:pPr>
        <w:pStyle w:val="Lgende"/>
        <w:ind w:left="708" w:firstLine="708"/>
      </w:pPr>
      <w:r w:rsidRPr="0056017E">
        <w:t xml:space="preserve">  </w:t>
      </w:r>
      <w:r w:rsidRPr="0056017E">
        <w:tab/>
      </w:r>
      <w:r w:rsidRPr="0056017E">
        <w:tab/>
      </w:r>
      <w:r w:rsidRPr="0056017E">
        <w:tab/>
        <w:t xml:space="preserve">Figure </w:t>
      </w:r>
      <w:r>
        <w:fldChar w:fldCharType="begin"/>
      </w:r>
      <w:r w:rsidRPr="0056017E">
        <w:instrText xml:space="preserve"> SEQ Figure \* ARABIC </w:instrText>
      </w:r>
      <w:r>
        <w:fldChar w:fldCharType="separate"/>
      </w:r>
      <w:r w:rsidR="00B24B2E" w:rsidRPr="0056017E">
        <w:rPr>
          <w:noProof/>
        </w:rPr>
        <w:t>2</w:t>
      </w:r>
      <w:r>
        <w:fldChar w:fldCharType="end"/>
      </w:r>
      <w:r w:rsidRPr="0056017E">
        <w:t>. pubmed_analyze/urls.py</w:t>
      </w:r>
    </w:p>
    <w:p w14:paraId="2E47BCBC" w14:textId="77777777" w:rsidR="00936675" w:rsidRPr="0056017E" w:rsidRDefault="00936675" w:rsidP="00936675"/>
    <w:p w14:paraId="4ED7C1D2" w14:textId="1D2F538B" w:rsidR="001F251E" w:rsidRDefault="001F251E" w:rsidP="001F251E">
      <w:r w:rsidRPr="0056017E">
        <w:t xml:space="preserve"> </w:t>
      </w:r>
      <w:r>
        <w:t xml:space="preserve">Les </w:t>
      </w:r>
      <w:proofErr w:type="spellStart"/>
      <w:r>
        <w:t>urls</w:t>
      </w:r>
      <w:proofErr w:type="spellEnd"/>
      <w:r>
        <w:t xml:space="preserve"> des différentes pages se concatènent avec l’url générale.</w:t>
      </w:r>
    </w:p>
    <w:p w14:paraId="46336FBA" w14:textId="77777777" w:rsidR="001F251E" w:rsidRDefault="001F251E" w:rsidP="001F251E">
      <w:r>
        <w:t>A chaque fonction présente dans views.py est associé un fichier HTML où est défini le design de la page. Les formulaires du CRUD après validation renvoient tous vers la page d'affichage des articles de la base de données.</w:t>
      </w:r>
    </w:p>
    <w:p w14:paraId="3E5215A0" w14:textId="77777777" w:rsidR="001F251E" w:rsidRDefault="001F251E" w:rsidP="001F251E">
      <w:r>
        <w:t xml:space="preserve">Les formulaires sont créés dans forms.py en récupérant les modèles et en utilisant leurs attributs, on définit aussi dans </w:t>
      </w:r>
      <w:proofErr w:type="spellStart"/>
      <w:r>
        <w:t>forms</w:t>
      </w:r>
      <w:proofErr w:type="spellEnd"/>
      <w:r>
        <w:t xml:space="preserve"> des méthodes de sauvegarde. Ils sont ensuite importés dans les HTML correspondant.</w:t>
      </w:r>
    </w:p>
    <w:p w14:paraId="47AA2476" w14:textId="77777777" w:rsidR="00CF327C" w:rsidRDefault="00CF327C" w:rsidP="001F251E"/>
    <w:p w14:paraId="01F2C04B" w14:textId="77777777" w:rsidR="00056A00" w:rsidRDefault="00056A00" w:rsidP="00056A00">
      <w:r>
        <w:t xml:space="preserve">La documentation de l’API est générée automatiquement par </w:t>
      </w:r>
      <w:proofErr w:type="spellStart"/>
      <w:r>
        <w:t>Swagger</w:t>
      </w:r>
      <w:proofErr w:type="spellEnd"/>
      <w:r>
        <w:t xml:space="preserve"> et est accessible à l’adresse : </w:t>
      </w:r>
      <w:hyperlink r:id="rId12" w:history="1">
        <w:r w:rsidRPr="00E04591">
          <w:rPr>
            <w:rStyle w:val="Lienhypertexte"/>
          </w:rPr>
          <w:t>http://127.0.0.1:8000/swagger/</w:t>
        </w:r>
      </w:hyperlink>
    </w:p>
    <w:p w14:paraId="58C7A3FC" w14:textId="77777777" w:rsidR="00056A00" w:rsidRDefault="00056A00" w:rsidP="00056A00">
      <w:pPr>
        <w:keepNext/>
      </w:pPr>
      <w:r w:rsidRPr="00746EE6">
        <w:rPr>
          <w:noProof/>
        </w:rPr>
        <w:lastRenderedPageBreak/>
        <w:drawing>
          <wp:inline distT="0" distB="0" distL="0" distR="0" wp14:anchorId="345BA8B8" wp14:editId="3B646D31">
            <wp:extent cx="5760720" cy="3009265"/>
            <wp:effectExtent l="0" t="0" r="0" b="0"/>
            <wp:docPr id="6938540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54008" name=""/>
                    <pic:cNvPicPr/>
                  </pic:nvPicPr>
                  <pic:blipFill>
                    <a:blip r:embed="rId13"/>
                    <a:stretch>
                      <a:fillRect/>
                    </a:stretch>
                  </pic:blipFill>
                  <pic:spPr>
                    <a:xfrm>
                      <a:off x="0" y="0"/>
                      <a:ext cx="5760720" cy="3009265"/>
                    </a:xfrm>
                    <a:prstGeom prst="rect">
                      <a:avLst/>
                    </a:prstGeom>
                  </pic:spPr>
                </pic:pic>
              </a:graphicData>
            </a:graphic>
          </wp:inline>
        </w:drawing>
      </w:r>
    </w:p>
    <w:p w14:paraId="7DEAD0DD" w14:textId="77777777" w:rsidR="00056A00" w:rsidRDefault="00056A00" w:rsidP="00056A00">
      <w:pPr>
        <w:pStyle w:val="Lgende"/>
        <w:jc w:val="center"/>
      </w:pPr>
      <w:r>
        <w:t>Figure 9. Documentation</w:t>
      </w:r>
    </w:p>
    <w:p w14:paraId="68495F15" w14:textId="0D1415E4" w:rsidR="0056017E" w:rsidRPr="000C73E0" w:rsidRDefault="0056017E" w:rsidP="00385A5D"/>
    <w:p w14:paraId="3C65EA3F" w14:textId="7EA45329" w:rsidR="00CF327C" w:rsidRDefault="00CF327C" w:rsidP="00CF327C">
      <w:pPr>
        <w:pStyle w:val="Titre2"/>
      </w:pPr>
      <w:bookmarkStart w:id="6" w:name="_Toc192420659"/>
      <w:r w:rsidRPr="00CF327C">
        <w:t>C10. Intégration de l'API dans une Application</w:t>
      </w:r>
      <w:bookmarkEnd w:id="6"/>
    </w:p>
    <w:p w14:paraId="39352D77" w14:textId="77777777" w:rsidR="00CF327C" w:rsidRPr="00CF327C" w:rsidRDefault="00CF327C" w:rsidP="00CF327C"/>
    <w:p w14:paraId="331645D3" w14:textId="29626AD7" w:rsidR="009327AD" w:rsidRDefault="00F0527A" w:rsidP="009327AD">
      <w:r>
        <w:t xml:space="preserve">L’API est intégrée dans l’application via la </w:t>
      </w:r>
      <w:r w:rsidR="009327AD">
        <w:t>vue « </w:t>
      </w:r>
      <w:proofErr w:type="spellStart"/>
      <w:r w:rsidR="009327AD" w:rsidRPr="009327AD">
        <w:t>rag_articles</w:t>
      </w:r>
      <w:proofErr w:type="spellEnd"/>
      <w:r w:rsidR="009327AD">
        <w:t> »</w:t>
      </w:r>
    </w:p>
    <w:p w14:paraId="0EDBE150" w14:textId="77777777" w:rsidR="00E774DD" w:rsidRDefault="00E774DD" w:rsidP="00056A00">
      <w:pPr>
        <w:keepNext/>
        <w:jc w:val="center"/>
      </w:pPr>
      <w:r w:rsidRPr="00E774DD">
        <w:rPr>
          <w:noProof/>
        </w:rPr>
        <w:drawing>
          <wp:inline distT="0" distB="0" distL="0" distR="0" wp14:anchorId="11C3743A" wp14:editId="659C2D05">
            <wp:extent cx="4984253" cy="3705225"/>
            <wp:effectExtent l="0" t="0" r="0" b="0"/>
            <wp:docPr id="6636198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19847" name=""/>
                    <pic:cNvPicPr/>
                  </pic:nvPicPr>
                  <pic:blipFill>
                    <a:blip r:embed="rId14"/>
                    <a:stretch>
                      <a:fillRect/>
                    </a:stretch>
                  </pic:blipFill>
                  <pic:spPr>
                    <a:xfrm>
                      <a:off x="0" y="0"/>
                      <a:ext cx="4988643" cy="3708489"/>
                    </a:xfrm>
                    <a:prstGeom prst="rect">
                      <a:avLst/>
                    </a:prstGeom>
                  </pic:spPr>
                </pic:pic>
              </a:graphicData>
            </a:graphic>
          </wp:inline>
        </w:drawing>
      </w:r>
    </w:p>
    <w:p w14:paraId="2387A4E4" w14:textId="64B1AB9A" w:rsidR="00E774DD" w:rsidRPr="009327AD" w:rsidRDefault="00E774DD" w:rsidP="00056A00">
      <w:pPr>
        <w:pStyle w:val="Lgende"/>
        <w:ind w:left="2832" w:firstLine="708"/>
      </w:pPr>
      <w:r>
        <w:t xml:space="preserve">Figure </w:t>
      </w:r>
      <w:fldSimple w:instr=" SEQ Figure \* ARABIC ">
        <w:r w:rsidR="00B24B2E">
          <w:rPr>
            <w:noProof/>
          </w:rPr>
          <w:t>3</w:t>
        </w:r>
      </w:fldSimple>
      <w:r>
        <w:t xml:space="preserve">. </w:t>
      </w:r>
      <w:r w:rsidR="00E211B2">
        <w:t>Vue</w:t>
      </w:r>
      <w:r>
        <w:t xml:space="preserve"> gérant le RAG</w:t>
      </w:r>
    </w:p>
    <w:p w14:paraId="1504FF3C" w14:textId="77777777" w:rsidR="00E211B2" w:rsidRDefault="00E211B2" w:rsidP="001F251E"/>
    <w:p w14:paraId="62B91FC4" w14:textId="4DA1BCAB" w:rsidR="005F6899" w:rsidRDefault="00AF37D8" w:rsidP="001F251E">
      <w:r>
        <w:lastRenderedPageBreak/>
        <w:t>La vue fait appel à la fonction de monitoring « </w:t>
      </w:r>
      <w:proofErr w:type="spellStart"/>
      <w:r>
        <w:t>handle_rag_pipeline</w:t>
      </w:r>
      <w:proofErr w:type="spellEnd"/>
      <w:r>
        <w:t xml:space="preserve"> » qui elle-même fait appel au </w:t>
      </w:r>
      <w:r w:rsidR="00E211B2">
        <w:t>moteur de recherche et au LLM</w:t>
      </w:r>
      <w:r w:rsidR="0014710D">
        <w:t>. Le résultat est envoyé vers la page HTML.</w:t>
      </w:r>
    </w:p>
    <w:p w14:paraId="1441F52D" w14:textId="77777777" w:rsidR="00CF2B68" w:rsidRDefault="00CF2B68" w:rsidP="00CF2B68"/>
    <w:p w14:paraId="3F2ED9FE" w14:textId="3934DA56" w:rsidR="00CF327C" w:rsidRDefault="00CF327C" w:rsidP="00CF327C">
      <w:pPr>
        <w:pStyle w:val="Titre1"/>
      </w:pPr>
      <w:bookmarkStart w:id="7" w:name="_Toc192420660"/>
      <w:r w:rsidRPr="00CF327C">
        <w:t xml:space="preserve">A5. Compétence : Facilitation du déploiement avec une approche </w:t>
      </w:r>
      <w:proofErr w:type="spellStart"/>
      <w:r w:rsidRPr="00CF327C">
        <w:t>MLOps</w:t>
      </w:r>
      <w:bookmarkEnd w:id="7"/>
      <w:proofErr w:type="spellEnd"/>
    </w:p>
    <w:p w14:paraId="0EBF236F" w14:textId="77777777" w:rsidR="00CF327C" w:rsidRDefault="00CF327C" w:rsidP="00CF327C"/>
    <w:p w14:paraId="1FC7CA36" w14:textId="640D6F91" w:rsidR="00CF327C" w:rsidRDefault="009F6F08" w:rsidP="009F6F08">
      <w:pPr>
        <w:pStyle w:val="Titre2"/>
      </w:pPr>
      <w:bookmarkStart w:id="8" w:name="_Toc192420661"/>
      <w:r w:rsidRPr="009F6F08">
        <w:t xml:space="preserve">C11. Monitorage d'un </w:t>
      </w:r>
      <w:r w:rsidRPr="009F6F08">
        <w:rPr>
          <w:rStyle w:val="Titre2Car"/>
        </w:rPr>
        <w:t>Modèle</w:t>
      </w:r>
      <w:r w:rsidRPr="009F6F08">
        <w:t xml:space="preserve"> d'IA</w:t>
      </w:r>
      <w:bookmarkEnd w:id="8"/>
    </w:p>
    <w:p w14:paraId="528F1ADE" w14:textId="77777777" w:rsidR="000C46EB" w:rsidRDefault="000C46EB" w:rsidP="000C46EB"/>
    <w:p w14:paraId="722B251C" w14:textId="676420DD" w:rsidR="000C46EB" w:rsidRDefault="000C46EB" w:rsidP="000C46EB">
      <w:pPr>
        <w:pStyle w:val="Titre3"/>
        <w:numPr>
          <w:ilvl w:val="0"/>
          <w:numId w:val="17"/>
        </w:numPr>
      </w:pPr>
      <w:bookmarkStart w:id="9" w:name="_Toc192071183"/>
      <w:bookmarkStart w:id="10" w:name="_Toc192420662"/>
      <w:r>
        <w:t>Monitoring</w:t>
      </w:r>
      <w:bookmarkEnd w:id="9"/>
      <w:bookmarkEnd w:id="10"/>
    </w:p>
    <w:p w14:paraId="31C208BE" w14:textId="77777777" w:rsidR="009F6F08" w:rsidRDefault="009F6F08" w:rsidP="009F6F08"/>
    <w:p w14:paraId="05446E35" w14:textId="77777777" w:rsidR="000C46EB" w:rsidRDefault="000C46EB" w:rsidP="000C46EB">
      <w:r>
        <w:t xml:space="preserve">Afin de réaliser le monitoring de l'application, j'utilise la plateforme </w:t>
      </w:r>
      <w:proofErr w:type="spellStart"/>
      <w:r>
        <w:t>Grafana</w:t>
      </w:r>
      <w:proofErr w:type="spellEnd"/>
      <w:r>
        <w:t>.</w:t>
      </w:r>
    </w:p>
    <w:p w14:paraId="2D448873" w14:textId="77777777" w:rsidR="000C46EB" w:rsidRDefault="000C46EB" w:rsidP="000C46EB"/>
    <w:p w14:paraId="39336929" w14:textId="1C48F7BF" w:rsidR="000C46EB" w:rsidRDefault="000C46EB" w:rsidP="000C46EB">
      <w:pPr>
        <w:pStyle w:val="Titre4"/>
        <w:numPr>
          <w:ilvl w:val="0"/>
          <w:numId w:val="18"/>
        </w:numPr>
      </w:pPr>
      <w:bookmarkStart w:id="11" w:name="_Toc192071184"/>
      <w:proofErr w:type="spellStart"/>
      <w:r>
        <w:t>Grafana</w:t>
      </w:r>
      <w:bookmarkEnd w:id="11"/>
      <w:proofErr w:type="spellEnd"/>
    </w:p>
    <w:p w14:paraId="04562B61" w14:textId="77777777" w:rsidR="000C46EB" w:rsidRDefault="000C46EB" w:rsidP="000C46EB"/>
    <w:p w14:paraId="78CAE7C6" w14:textId="77777777" w:rsidR="000C46EB" w:rsidRDefault="000C46EB" w:rsidP="000C46EB">
      <w:proofErr w:type="spellStart"/>
      <w:r>
        <w:t>Grafana</w:t>
      </w:r>
      <w:proofErr w:type="spellEnd"/>
      <w:r>
        <w:t xml:space="preserve"> est une plateforme open-source de surveillance et de visualisation de données en temps réel qui permet de collecter, analyser et présenter des métriques issues de diverses sources dans des tableaux de bord interactifs. Il offre une interface de visualisation (graphiques, tableaux, diagrammes) et s’intègre avec des outils comme : </w:t>
      </w:r>
      <w:proofErr w:type="spellStart"/>
      <w:r>
        <w:t>Prometheus</w:t>
      </w:r>
      <w:proofErr w:type="spellEnd"/>
      <w:r>
        <w:t xml:space="preserve"> (surveillance des systèmes), Elasticsearch, </w:t>
      </w:r>
      <w:proofErr w:type="spellStart"/>
      <w:r>
        <w:t>InfluxDB</w:t>
      </w:r>
      <w:proofErr w:type="spellEnd"/>
      <w:r>
        <w:t xml:space="preserve"> (base de données pour séries temporelles), MySQL/PostgreSQL, Cloud (AWS, Google Cloud, Azure). Il permet également de configurer des alertes en fonction de seuils et de les notifier via emails ou messageries.</w:t>
      </w:r>
    </w:p>
    <w:p w14:paraId="1B2A9855" w14:textId="77777777" w:rsidR="000C46EB" w:rsidRDefault="000C46EB" w:rsidP="000C46EB"/>
    <w:p w14:paraId="4C22C307" w14:textId="77777777" w:rsidR="000C46EB" w:rsidRDefault="000C46EB" w:rsidP="000C46EB">
      <w:r>
        <w:t>Avantages</w:t>
      </w:r>
    </w:p>
    <w:p w14:paraId="6CA0CEB0" w14:textId="77777777" w:rsidR="000C46EB" w:rsidRDefault="000C46EB" w:rsidP="000C46EB">
      <w:pPr>
        <w:numPr>
          <w:ilvl w:val="0"/>
          <w:numId w:val="8"/>
        </w:numPr>
        <w:pBdr>
          <w:top w:val="nil"/>
          <w:left w:val="nil"/>
          <w:bottom w:val="nil"/>
          <w:right w:val="nil"/>
          <w:between w:val="nil"/>
        </w:pBdr>
        <w:spacing w:after="0"/>
      </w:pPr>
      <w:r>
        <w:rPr>
          <w:color w:val="000000"/>
        </w:rPr>
        <w:t>Interface intuitive : Facile à prendre en main, même pour des utilisateurs non techniques.</w:t>
      </w:r>
    </w:p>
    <w:p w14:paraId="70262C66" w14:textId="77777777" w:rsidR="000C46EB" w:rsidRDefault="000C46EB" w:rsidP="000C46EB">
      <w:pPr>
        <w:pBdr>
          <w:top w:val="nil"/>
          <w:left w:val="nil"/>
          <w:bottom w:val="nil"/>
          <w:right w:val="nil"/>
          <w:between w:val="nil"/>
        </w:pBdr>
        <w:spacing w:after="0"/>
        <w:ind w:left="720"/>
        <w:rPr>
          <w:color w:val="000000"/>
        </w:rPr>
      </w:pPr>
      <w:r>
        <w:rPr>
          <w:color w:val="000000"/>
        </w:rPr>
        <w:t>Tableaux de bord attractifs et interactifs.</w:t>
      </w:r>
    </w:p>
    <w:p w14:paraId="038225A4" w14:textId="77777777" w:rsidR="000C46EB" w:rsidRDefault="000C46EB" w:rsidP="000C46EB">
      <w:pPr>
        <w:numPr>
          <w:ilvl w:val="0"/>
          <w:numId w:val="8"/>
        </w:numPr>
        <w:pBdr>
          <w:top w:val="nil"/>
          <w:left w:val="nil"/>
          <w:bottom w:val="nil"/>
          <w:right w:val="nil"/>
          <w:between w:val="nil"/>
        </w:pBdr>
        <w:spacing w:after="0"/>
      </w:pPr>
      <w:r>
        <w:rPr>
          <w:color w:val="000000"/>
        </w:rPr>
        <w:t>Open-source et extensible : gratuit dans sa version de base. Communauté active qui développe des plugins et fournit du support.</w:t>
      </w:r>
    </w:p>
    <w:p w14:paraId="32EABD4D" w14:textId="77777777" w:rsidR="000C46EB" w:rsidRDefault="000C46EB" w:rsidP="000C46EB">
      <w:pPr>
        <w:numPr>
          <w:ilvl w:val="0"/>
          <w:numId w:val="8"/>
        </w:numPr>
        <w:pBdr>
          <w:top w:val="nil"/>
          <w:left w:val="nil"/>
          <w:bottom w:val="nil"/>
          <w:right w:val="nil"/>
          <w:between w:val="nil"/>
        </w:pBdr>
        <w:spacing w:after="0"/>
      </w:pPr>
      <w:r>
        <w:rPr>
          <w:color w:val="000000"/>
        </w:rPr>
        <w:t>Alertes avancées : Détection proactive des problèmes avant qu'ils ne deviennent critiques.</w:t>
      </w:r>
    </w:p>
    <w:p w14:paraId="726CF9B4" w14:textId="77777777" w:rsidR="000C46EB" w:rsidRDefault="000C46EB" w:rsidP="000C46EB">
      <w:pPr>
        <w:numPr>
          <w:ilvl w:val="0"/>
          <w:numId w:val="8"/>
        </w:numPr>
        <w:pBdr>
          <w:top w:val="nil"/>
          <w:left w:val="nil"/>
          <w:bottom w:val="nil"/>
          <w:right w:val="nil"/>
          <w:between w:val="nil"/>
        </w:pBdr>
      </w:pPr>
      <w:r>
        <w:rPr>
          <w:color w:val="000000"/>
        </w:rPr>
        <w:t>Flexibilité des sources de données : Prend en charge un large éventail de sources, ce qui en fait une solution polyvalente.</w:t>
      </w:r>
    </w:p>
    <w:p w14:paraId="59B45A36" w14:textId="77777777" w:rsidR="000C46EB" w:rsidRDefault="000C46EB" w:rsidP="000C46EB"/>
    <w:p w14:paraId="76F5B224" w14:textId="77777777" w:rsidR="000C46EB" w:rsidRDefault="000C46EB" w:rsidP="000C46EB">
      <w:r>
        <w:t>Inconvénients</w:t>
      </w:r>
    </w:p>
    <w:p w14:paraId="4ABFF7D4" w14:textId="77777777" w:rsidR="000C46EB" w:rsidRDefault="000C46EB" w:rsidP="000C46EB">
      <w:pPr>
        <w:numPr>
          <w:ilvl w:val="0"/>
          <w:numId w:val="9"/>
        </w:numPr>
        <w:pBdr>
          <w:top w:val="nil"/>
          <w:left w:val="nil"/>
          <w:bottom w:val="nil"/>
          <w:right w:val="nil"/>
          <w:between w:val="nil"/>
        </w:pBdr>
        <w:spacing w:after="0"/>
      </w:pPr>
      <w:r>
        <w:rPr>
          <w:color w:val="000000"/>
        </w:rPr>
        <w:t>Courbe d'apprentissage : Nécessite un peu de temps pour maîtriser les fonctionnalités avancées (alertes, intégrations complexes).</w:t>
      </w:r>
    </w:p>
    <w:p w14:paraId="41935775" w14:textId="77777777" w:rsidR="000C46EB" w:rsidRDefault="000C46EB" w:rsidP="000C46EB">
      <w:pPr>
        <w:numPr>
          <w:ilvl w:val="0"/>
          <w:numId w:val="9"/>
        </w:numPr>
        <w:pBdr>
          <w:top w:val="nil"/>
          <w:left w:val="nil"/>
          <w:bottom w:val="nil"/>
          <w:right w:val="nil"/>
          <w:between w:val="nil"/>
        </w:pBdr>
        <w:spacing w:after="0"/>
      </w:pPr>
      <w:r>
        <w:rPr>
          <w:color w:val="000000"/>
        </w:rPr>
        <w:t xml:space="preserve">Dépendance aux sources de données : Ne collecte pas de données directement ; il s'appuie sur des outils comme </w:t>
      </w:r>
      <w:proofErr w:type="spellStart"/>
      <w:r>
        <w:rPr>
          <w:color w:val="000000"/>
        </w:rPr>
        <w:t>Prometheus</w:t>
      </w:r>
      <w:proofErr w:type="spellEnd"/>
      <w:r>
        <w:rPr>
          <w:color w:val="000000"/>
        </w:rPr>
        <w:t>, Elasticsearch, ou d'autres systèmes.</w:t>
      </w:r>
    </w:p>
    <w:p w14:paraId="4C8EFC5E" w14:textId="77777777" w:rsidR="000C46EB" w:rsidRDefault="000C46EB" w:rsidP="000C46EB">
      <w:pPr>
        <w:numPr>
          <w:ilvl w:val="0"/>
          <w:numId w:val="9"/>
        </w:numPr>
        <w:pBdr>
          <w:top w:val="nil"/>
          <w:left w:val="nil"/>
          <w:bottom w:val="nil"/>
          <w:right w:val="nil"/>
          <w:between w:val="nil"/>
        </w:pBdr>
      </w:pPr>
      <w:r>
        <w:rPr>
          <w:color w:val="000000"/>
        </w:rPr>
        <w:lastRenderedPageBreak/>
        <w:t>Gestion des performances : Avec des tableaux de bord très complexes et des sources de données volumineuses, les performances peuvent en souffrir.</w:t>
      </w:r>
    </w:p>
    <w:p w14:paraId="24748C53" w14:textId="77777777" w:rsidR="000C46EB" w:rsidRDefault="000C46EB" w:rsidP="000C46EB"/>
    <w:p w14:paraId="26380E64" w14:textId="77777777" w:rsidR="000C46EB" w:rsidRDefault="000C46EB" w:rsidP="000C46EB">
      <w:r>
        <w:t xml:space="preserve">Afin de collecter des métriques, j’utilise la plateforme </w:t>
      </w:r>
      <w:proofErr w:type="spellStart"/>
      <w:r>
        <w:t>Prometheus</w:t>
      </w:r>
      <w:proofErr w:type="spellEnd"/>
      <w:r>
        <w:t>.</w:t>
      </w:r>
    </w:p>
    <w:p w14:paraId="4F8CDBAF" w14:textId="77777777" w:rsidR="000C46EB" w:rsidRDefault="000C46EB" w:rsidP="000C46EB"/>
    <w:p w14:paraId="69D49BBE" w14:textId="7ED4AEBE" w:rsidR="000C46EB" w:rsidRDefault="000C46EB" w:rsidP="008929CE">
      <w:pPr>
        <w:pStyle w:val="Titre4"/>
        <w:numPr>
          <w:ilvl w:val="0"/>
          <w:numId w:val="18"/>
        </w:numPr>
      </w:pPr>
      <w:bookmarkStart w:id="12" w:name="_Toc192071185"/>
      <w:proofErr w:type="spellStart"/>
      <w:r>
        <w:t>Prometheus</w:t>
      </w:r>
      <w:bookmarkEnd w:id="12"/>
      <w:proofErr w:type="spellEnd"/>
    </w:p>
    <w:p w14:paraId="1C67B9B1" w14:textId="77777777" w:rsidR="000C46EB" w:rsidRDefault="000C46EB" w:rsidP="000C46EB"/>
    <w:p w14:paraId="524B83D5" w14:textId="77777777" w:rsidR="000C46EB" w:rsidRDefault="000C46EB" w:rsidP="000C46EB">
      <w:proofErr w:type="spellStart"/>
      <w:r>
        <w:t>Prometheus</w:t>
      </w:r>
      <w:proofErr w:type="spellEnd"/>
      <w:r>
        <w:t xml:space="preserve"> est une plateforme de monitoring open-source conçue pour collecter, stocker, et analyser des métriques en temps réel.</w:t>
      </w:r>
    </w:p>
    <w:p w14:paraId="360D55A0" w14:textId="77777777" w:rsidR="000C46EB" w:rsidRDefault="000C46EB" w:rsidP="000C46EB">
      <w:r>
        <w:t>Chaque métrique est identifiée par un nom et des étiquettes.</w:t>
      </w:r>
    </w:p>
    <w:p w14:paraId="389AAD66" w14:textId="77777777" w:rsidR="000C46EB" w:rsidRDefault="000C46EB" w:rsidP="000C46EB">
      <w:r>
        <w:t xml:space="preserve">Le langage de requête est </w:t>
      </w:r>
      <w:proofErr w:type="spellStart"/>
      <w:r>
        <w:t>PromQL</w:t>
      </w:r>
      <w:proofErr w:type="spellEnd"/>
      <w:r>
        <w:t>, c’est lui qui permet d’extraire et d’analyser les métriques.</w:t>
      </w:r>
    </w:p>
    <w:p w14:paraId="20FAE677" w14:textId="77777777" w:rsidR="000C46EB" w:rsidRDefault="000C46EB" w:rsidP="000C46EB">
      <w:proofErr w:type="spellStart"/>
      <w:r>
        <w:t>Prometheus</w:t>
      </w:r>
      <w:proofErr w:type="spellEnd"/>
      <w:r>
        <w:t xml:space="preserve"> stocke lui-même ses métriques. Il possède un système d’alerte basé sur les métriques collectées.</w:t>
      </w:r>
    </w:p>
    <w:p w14:paraId="546836D9" w14:textId="77777777" w:rsidR="000C46EB" w:rsidRDefault="000C46EB" w:rsidP="000C46EB"/>
    <w:p w14:paraId="3D0D17F2" w14:textId="77777777" w:rsidR="000C46EB" w:rsidRDefault="000C46EB" w:rsidP="000C46EB">
      <w:r>
        <w:t>Avantages</w:t>
      </w:r>
    </w:p>
    <w:p w14:paraId="3A5C7515" w14:textId="77777777" w:rsidR="000C46EB" w:rsidRDefault="000C46EB" w:rsidP="000C46EB">
      <w:pPr>
        <w:numPr>
          <w:ilvl w:val="0"/>
          <w:numId w:val="10"/>
        </w:numPr>
        <w:pBdr>
          <w:top w:val="nil"/>
          <w:left w:val="nil"/>
          <w:bottom w:val="nil"/>
          <w:right w:val="nil"/>
          <w:between w:val="nil"/>
        </w:pBdr>
        <w:spacing w:after="0"/>
      </w:pPr>
      <w:r>
        <w:rPr>
          <w:color w:val="000000"/>
        </w:rPr>
        <w:t>Optimisé pour les métriques : Haute performance pour des milliers de points de données par seconde.</w:t>
      </w:r>
    </w:p>
    <w:p w14:paraId="08047C20" w14:textId="77777777" w:rsidR="000C46EB" w:rsidRDefault="000C46EB" w:rsidP="000C46EB">
      <w:pPr>
        <w:numPr>
          <w:ilvl w:val="0"/>
          <w:numId w:val="10"/>
        </w:numPr>
        <w:pBdr>
          <w:top w:val="nil"/>
          <w:left w:val="nil"/>
          <w:bottom w:val="nil"/>
          <w:right w:val="nil"/>
          <w:between w:val="nil"/>
        </w:pBdr>
        <w:spacing w:after="0"/>
      </w:pPr>
      <w:r>
        <w:rPr>
          <w:color w:val="000000"/>
        </w:rPr>
        <w:t>Écosystème riche : Large communauté et support pour Kubernetes et d'autres environnements cloud.</w:t>
      </w:r>
    </w:p>
    <w:p w14:paraId="2F1A94C5" w14:textId="77777777" w:rsidR="000C46EB" w:rsidRDefault="000C46EB" w:rsidP="000C46EB">
      <w:pPr>
        <w:numPr>
          <w:ilvl w:val="0"/>
          <w:numId w:val="10"/>
        </w:numPr>
        <w:pBdr>
          <w:top w:val="nil"/>
          <w:left w:val="nil"/>
          <w:bottom w:val="nil"/>
          <w:right w:val="nil"/>
          <w:between w:val="nil"/>
        </w:pBdr>
        <w:spacing w:after="0"/>
      </w:pPr>
      <w:proofErr w:type="spellStart"/>
      <w:r>
        <w:rPr>
          <w:color w:val="000000"/>
        </w:rPr>
        <w:t>Alerting</w:t>
      </w:r>
      <w:proofErr w:type="spellEnd"/>
      <w:r>
        <w:rPr>
          <w:color w:val="000000"/>
        </w:rPr>
        <w:t xml:space="preserve"> natif : </w:t>
      </w:r>
      <w:proofErr w:type="spellStart"/>
      <w:r>
        <w:rPr>
          <w:color w:val="000000"/>
        </w:rPr>
        <w:t>Alertmanager</w:t>
      </w:r>
      <w:proofErr w:type="spellEnd"/>
      <w:r>
        <w:rPr>
          <w:color w:val="000000"/>
        </w:rPr>
        <w:t xml:space="preserve"> permet des alertes complexes sans outils tiers.</w:t>
      </w:r>
    </w:p>
    <w:p w14:paraId="29CA0570" w14:textId="77777777" w:rsidR="000C46EB" w:rsidRDefault="000C46EB" w:rsidP="000C46EB">
      <w:pPr>
        <w:pBdr>
          <w:top w:val="nil"/>
          <w:left w:val="nil"/>
          <w:bottom w:val="nil"/>
          <w:right w:val="nil"/>
          <w:between w:val="nil"/>
        </w:pBdr>
        <w:ind w:left="720"/>
        <w:rPr>
          <w:color w:val="000000"/>
        </w:rPr>
      </w:pPr>
    </w:p>
    <w:p w14:paraId="463F522F" w14:textId="77777777" w:rsidR="000C46EB" w:rsidRDefault="000C46EB" w:rsidP="000C46EB">
      <w:r>
        <w:t>Limites</w:t>
      </w:r>
    </w:p>
    <w:p w14:paraId="0640AD45" w14:textId="77777777" w:rsidR="000C46EB" w:rsidRDefault="000C46EB" w:rsidP="000C46EB">
      <w:pPr>
        <w:numPr>
          <w:ilvl w:val="0"/>
          <w:numId w:val="11"/>
        </w:numPr>
        <w:pBdr>
          <w:top w:val="nil"/>
          <w:left w:val="nil"/>
          <w:bottom w:val="nil"/>
          <w:right w:val="nil"/>
          <w:between w:val="nil"/>
        </w:pBdr>
        <w:spacing w:after="0"/>
      </w:pPr>
      <w:r>
        <w:rPr>
          <w:color w:val="000000"/>
        </w:rPr>
        <w:t xml:space="preserve">Pas adapté aux logs ou données textuelles : </w:t>
      </w:r>
      <w:proofErr w:type="spellStart"/>
      <w:r>
        <w:rPr>
          <w:color w:val="000000"/>
        </w:rPr>
        <w:t>Prometheus</w:t>
      </w:r>
      <w:proofErr w:type="spellEnd"/>
      <w:r>
        <w:rPr>
          <w:color w:val="000000"/>
        </w:rPr>
        <w:t xml:space="preserve"> gère uniquement des métriques numériques.</w:t>
      </w:r>
    </w:p>
    <w:p w14:paraId="7A43DB86" w14:textId="77777777" w:rsidR="000C46EB" w:rsidRDefault="000C46EB" w:rsidP="000C46EB">
      <w:pPr>
        <w:numPr>
          <w:ilvl w:val="0"/>
          <w:numId w:val="11"/>
        </w:numPr>
        <w:pBdr>
          <w:top w:val="nil"/>
          <w:left w:val="nil"/>
          <w:bottom w:val="nil"/>
          <w:right w:val="nil"/>
          <w:between w:val="nil"/>
        </w:pBdr>
        <w:spacing w:after="0"/>
      </w:pPr>
      <w:r>
        <w:rPr>
          <w:color w:val="000000"/>
        </w:rPr>
        <w:t>Rétention des données limitée : Pas conçu pour conserver les métriques sur de longues périodes.</w:t>
      </w:r>
    </w:p>
    <w:p w14:paraId="18498B02" w14:textId="77777777" w:rsidR="000C46EB" w:rsidRDefault="000C46EB" w:rsidP="000C46EB">
      <w:pPr>
        <w:numPr>
          <w:ilvl w:val="0"/>
          <w:numId w:val="11"/>
        </w:numPr>
        <w:pBdr>
          <w:top w:val="nil"/>
          <w:left w:val="nil"/>
          <w:bottom w:val="nil"/>
          <w:right w:val="nil"/>
          <w:between w:val="nil"/>
        </w:pBdr>
      </w:pPr>
      <w:proofErr w:type="spellStart"/>
      <w:r>
        <w:rPr>
          <w:color w:val="000000"/>
        </w:rPr>
        <w:t>Scraping</w:t>
      </w:r>
      <w:proofErr w:type="spellEnd"/>
      <w:r>
        <w:rPr>
          <w:color w:val="000000"/>
        </w:rPr>
        <w:t xml:space="preserve"> pull-</w:t>
      </w:r>
      <w:proofErr w:type="spellStart"/>
      <w:r>
        <w:rPr>
          <w:color w:val="000000"/>
        </w:rPr>
        <w:t>based</w:t>
      </w:r>
      <w:proofErr w:type="spellEnd"/>
      <w:r>
        <w:rPr>
          <w:color w:val="000000"/>
        </w:rPr>
        <w:t xml:space="preserve"> uniquement : Nécessite que les services exposent des </w:t>
      </w:r>
      <w:proofErr w:type="spellStart"/>
      <w:r>
        <w:rPr>
          <w:color w:val="000000"/>
        </w:rPr>
        <w:t>endpoints</w:t>
      </w:r>
      <w:proofErr w:type="spellEnd"/>
      <w:r>
        <w:rPr>
          <w:color w:val="000000"/>
        </w:rPr>
        <w:t>.</w:t>
      </w:r>
    </w:p>
    <w:p w14:paraId="586691C9" w14:textId="77777777" w:rsidR="000C46EB" w:rsidRDefault="000C46EB" w:rsidP="000C46EB"/>
    <w:p w14:paraId="71F39F7D" w14:textId="77777777" w:rsidR="000C46EB" w:rsidRDefault="000C46EB" w:rsidP="000C46EB">
      <w:r>
        <w:t>Pour surveiller la performance et l’utilisation de mon application RAG, j’ai défini les métriques suivantes :</w:t>
      </w:r>
    </w:p>
    <w:p w14:paraId="2A3A6597" w14:textId="77777777" w:rsidR="000C46EB" w:rsidRDefault="000C46EB" w:rsidP="000C46EB">
      <w:pPr>
        <w:numPr>
          <w:ilvl w:val="0"/>
          <w:numId w:val="12"/>
        </w:numPr>
        <w:pBdr>
          <w:top w:val="nil"/>
          <w:left w:val="nil"/>
          <w:bottom w:val="nil"/>
          <w:right w:val="nil"/>
          <w:between w:val="nil"/>
        </w:pBdr>
        <w:spacing w:after="0"/>
        <w:rPr>
          <w:i/>
          <w:color w:val="000000"/>
        </w:rPr>
      </w:pPr>
      <w:proofErr w:type="spellStart"/>
      <w:proofErr w:type="gramStart"/>
      <w:r>
        <w:rPr>
          <w:i/>
          <w:color w:val="000000"/>
        </w:rPr>
        <w:t>rag</w:t>
      </w:r>
      <w:proofErr w:type="gramEnd"/>
      <w:r>
        <w:rPr>
          <w:i/>
          <w:color w:val="000000"/>
        </w:rPr>
        <w:t>_pipeline_latency</w:t>
      </w:r>
      <w:proofErr w:type="spellEnd"/>
      <w:r>
        <w:rPr>
          <w:i/>
          <w:color w:val="000000"/>
        </w:rPr>
        <w:t xml:space="preserve"> : </w:t>
      </w:r>
      <w:r>
        <w:rPr>
          <w:color w:val="000000"/>
        </w:rPr>
        <w:t>Il est appliqué en tant que décorateur de ma fonction RAG et mesure le temps total d’exécution de mon pipeline RAG.</w:t>
      </w:r>
    </w:p>
    <w:p w14:paraId="1D5809FB" w14:textId="77777777" w:rsidR="000C46EB" w:rsidRDefault="000C46EB" w:rsidP="000C46EB">
      <w:pPr>
        <w:numPr>
          <w:ilvl w:val="0"/>
          <w:numId w:val="12"/>
        </w:numPr>
        <w:pBdr>
          <w:top w:val="nil"/>
          <w:left w:val="nil"/>
          <w:bottom w:val="nil"/>
          <w:right w:val="nil"/>
          <w:between w:val="nil"/>
        </w:pBdr>
        <w:spacing w:after="0"/>
        <w:rPr>
          <w:i/>
          <w:color w:val="000000"/>
        </w:rPr>
      </w:pPr>
      <w:proofErr w:type="spellStart"/>
      <w:proofErr w:type="gramStart"/>
      <w:r>
        <w:rPr>
          <w:i/>
          <w:color w:val="000000"/>
        </w:rPr>
        <w:t>search</w:t>
      </w:r>
      <w:proofErr w:type="gramEnd"/>
      <w:r>
        <w:rPr>
          <w:i/>
          <w:color w:val="000000"/>
        </w:rPr>
        <w:t>_latency</w:t>
      </w:r>
      <w:proofErr w:type="spellEnd"/>
      <w:r>
        <w:rPr>
          <w:i/>
          <w:color w:val="000000"/>
        </w:rPr>
        <w:t xml:space="preserve"> : </w:t>
      </w:r>
      <w:r>
        <w:rPr>
          <w:color w:val="000000"/>
        </w:rPr>
        <w:t>Mesure le temps total d’exécution de la recherche Elasticsearch.</w:t>
      </w:r>
    </w:p>
    <w:p w14:paraId="55839788" w14:textId="77777777" w:rsidR="000C46EB" w:rsidRDefault="000C46EB" w:rsidP="000C46EB">
      <w:pPr>
        <w:numPr>
          <w:ilvl w:val="0"/>
          <w:numId w:val="12"/>
        </w:numPr>
        <w:pBdr>
          <w:top w:val="nil"/>
          <w:left w:val="nil"/>
          <w:bottom w:val="nil"/>
          <w:right w:val="nil"/>
          <w:between w:val="nil"/>
        </w:pBdr>
        <w:spacing w:after="0"/>
        <w:rPr>
          <w:i/>
          <w:color w:val="000000"/>
        </w:rPr>
      </w:pPr>
      <w:proofErr w:type="spellStart"/>
      <w:proofErr w:type="gramStart"/>
      <w:r>
        <w:rPr>
          <w:i/>
          <w:color w:val="000000"/>
        </w:rPr>
        <w:t>llm</w:t>
      </w:r>
      <w:proofErr w:type="gramEnd"/>
      <w:r>
        <w:rPr>
          <w:i/>
          <w:color w:val="000000"/>
        </w:rPr>
        <w:t>_latency</w:t>
      </w:r>
      <w:proofErr w:type="spellEnd"/>
      <w:r>
        <w:rPr>
          <w:i/>
          <w:color w:val="000000"/>
        </w:rPr>
        <w:t xml:space="preserve"> : </w:t>
      </w:r>
      <w:r>
        <w:rPr>
          <w:color w:val="000000"/>
        </w:rPr>
        <w:t xml:space="preserve">Mesure le temps total </w:t>
      </w:r>
      <w:r>
        <w:t>d'exécution</w:t>
      </w:r>
      <w:r>
        <w:rPr>
          <w:color w:val="000000"/>
        </w:rPr>
        <w:t xml:space="preserve"> du LLM.</w:t>
      </w:r>
    </w:p>
    <w:p w14:paraId="345922D6" w14:textId="77777777" w:rsidR="000C46EB" w:rsidRDefault="000C46EB" w:rsidP="000C46EB">
      <w:pPr>
        <w:numPr>
          <w:ilvl w:val="0"/>
          <w:numId w:val="12"/>
        </w:numPr>
        <w:pBdr>
          <w:top w:val="nil"/>
          <w:left w:val="nil"/>
          <w:bottom w:val="nil"/>
          <w:right w:val="nil"/>
          <w:between w:val="nil"/>
        </w:pBdr>
        <w:spacing w:after="0"/>
        <w:rPr>
          <w:i/>
          <w:color w:val="000000"/>
        </w:rPr>
      </w:pPr>
      <w:proofErr w:type="spellStart"/>
      <w:proofErr w:type="gramStart"/>
      <w:r>
        <w:rPr>
          <w:i/>
          <w:color w:val="000000"/>
        </w:rPr>
        <w:t>rag</w:t>
      </w:r>
      <w:proofErr w:type="gramEnd"/>
      <w:r>
        <w:rPr>
          <w:i/>
          <w:color w:val="000000"/>
        </w:rPr>
        <w:t>_requests_total</w:t>
      </w:r>
      <w:proofErr w:type="spellEnd"/>
      <w:r>
        <w:rPr>
          <w:i/>
          <w:color w:val="000000"/>
        </w:rPr>
        <w:t xml:space="preserve"> : </w:t>
      </w:r>
      <w:r>
        <w:rPr>
          <w:color w:val="000000"/>
        </w:rPr>
        <w:t>Compte le nombre total de requêtes reçues par le pipeline.</w:t>
      </w:r>
    </w:p>
    <w:p w14:paraId="5A9A2AD5" w14:textId="77777777" w:rsidR="000C46EB" w:rsidRDefault="000C46EB" w:rsidP="000C46EB">
      <w:pPr>
        <w:numPr>
          <w:ilvl w:val="0"/>
          <w:numId w:val="12"/>
        </w:numPr>
        <w:pBdr>
          <w:top w:val="nil"/>
          <w:left w:val="nil"/>
          <w:bottom w:val="nil"/>
          <w:right w:val="nil"/>
          <w:between w:val="nil"/>
        </w:pBdr>
        <w:spacing w:after="0"/>
        <w:rPr>
          <w:i/>
          <w:color w:val="000000"/>
        </w:rPr>
      </w:pPr>
      <w:proofErr w:type="spellStart"/>
      <w:proofErr w:type="gramStart"/>
      <w:r>
        <w:rPr>
          <w:i/>
          <w:color w:val="000000"/>
        </w:rPr>
        <w:t>rag</w:t>
      </w:r>
      <w:proofErr w:type="gramEnd"/>
      <w:r>
        <w:rPr>
          <w:i/>
          <w:color w:val="000000"/>
        </w:rPr>
        <w:t>_errors_total</w:t>
      </w:r>
      <w:proofErr w:type="spellEnd"/>
      <w:r>
        <w:rPr>
          <w:i/>
          <w:color w:val="000000"/>
        </w:rPr>
        <w:t xml:space="preserve"> : </w:t>
      </w:r>
      <w:r>
        <w:rPr>
          <w:color w:val="000000"/>
        </w:rPr>
        <w:t>Compte le nombre total d'erreurs rencontrées dans le pipeline.</w:t>
      </w:r>
    </w:p>
    <w:p w14:paraId="676A04F8" w14:textId="77777777" w:rsidR="000C46EB" w:rsidRDefault="000C46EB" w:rsidP="000C46EB">
      <w:pPr>
        <w:pBdr>
          <w:top w:val="nil"/>
          <w:left w:val="nil"/>
          <w:bottom w:val="nil"/>
          <w:right w:val="nil"/>
          <w:between w:val="nil"/>
        </w:pBdr>
        <w:spacing w:after="0"/>
        <w:ind w:left="720"/>
        <w:rPr>
          <w:i/>
          <w:color w:val="000000"/>
        </w:rPr>
      </w:pPr>
    </w:p>
    <w:p w14:paraId="694D84E5" w14:textId="77777777" w:rsidR="000C46EB" w:rsidRDefault="000C46EB" w:rsidP="000C46EB">
      <w:pPr>
        <w:pBdr>
          <w:top w:val="nil"/>
          <w:left w:val="nil"/>
          <w:bottom w:val="nil"/>
          <w:right w:val="nil"/>
          <w:between w:val="nil"/>
        </w:pBdr>
        <w:ind w:left="720"/>
        <w:rPr>
          <w:i/>
          <w:color w:val="000000"/>
        </w:rPr>
      </w:pPr>
    </w:p>
    <w:p w14:paraId="5DF0271F" w14:textId="77777777" w:rsidR="000C46EB" w:rsidRDefault="000C46EB" w:rsidP="000C46EB">
      <w:r>
        <w:lastRenderedPageBreak/>
        <w:t xml:space="preserve">Les résultats sont visibles dans </w:t>
      </w:r>
      <w:proofErr w:type="spellStart"/>
      <w:r>
        <w:t>Grafana</w:t>
      </w:r>
      <w:proofErr w:type="spellEnd"/>
      <w:r>
        <w:t xml:space="preserve"> sous forme de graphiques en ajoutant les métriques.</w:t>
      </w:r>
    </w:p>
    <w:p w14:paraId="6119B99C" w14:textId="77777777" w:rsidR="000C46EB" w:rsidRDefault="000C46EB" w:rsidP="000C46EB">
      <w:r>
        <w:t xml:space="preserve">J’utilise uptime </w:t>
      </w:r>
      <w:proofErr w:type="spellStart"/>
      <w:r>
        <w:t>kuma</w:t>
      </w:r>
      <w:proofErr w:type="spellEnd"/>
      <w:r>
        <w:t xml:space="preserve"> pour m’assurer que le conteneur fonctionne bien.</w:t>
      </w:r>
    </w:p>
    <w:p w14:paraId="32F27E59" w14:textId="77777777" w:rsidR="000C46EB" w:rsidRDefault="000C46EB" w:rsidP="000C46EB"/>
    <w:p w14:paraId="1BE5ECA8" w14:textId="0EFDE6A5" w:rsidR="000C46EB" w:rsidRDefault="000C46EB" w:rsidP="008929CE">
      <w:pPr>
        <w:pStyle w:val="Titre4"/>
        <w:numPr>
          <w:ilvl w:val="0"/>
          <w:numId w:val="18"/>
        </w:numPr>
      </w:pPr>
      <w:bookmarkStart w:id="13" w:name="_Toc192071186"/>
      <w:r>
        <w:t xml:space="preserve">Uptime </w:t>
      </w:r>
      <w:proofErr w:type="spellStart"/>
      <w:r>
        <w:t>Kuma</w:t>
      </w:r>
      <w:bookmarkEnd w:id="13"/>
      <w:proofErr w:type="spellEnd"/>
    </w:p>
    <w:p w14:paraId="5EB4B814" w14:textId="77777777" w:rsidR="000C46EB" w:rsidRDefault="000C46EB" w:rsidP="000C46EB"/>
    <w:p w14:paraId="5606C94E" w14:textId="77777777" w:rsidR="000C46EB" w:rsidRDefault="000C46EB" w:rsidP="000C46EB">
      <w:r>
        <w:t xml:space="preserve">Uptime </w:t>
      </w:r>
      <w:proofErr w:type="spellStart"/>
      <w:r>
        <w:t>Kuma</w:t>
      </w:r>
      <w:proofErr w:type="spellEnd"/>
      <w:r>
        <w:t xml:space="preserve"> est un outil open-source de surveillance de services.</w:t>
      </w:r>
    </w:p>
    <w:p w14:paraId="5D65A0B5" w14:textId="77777777" w:rsidR="000C46EB" w:rsidRDefault="000C46EB" w:rsidP="000C46EB">
      <w:r>
        <w:t>Voici ses principales caractéristiques :</w:t>
      </w:r>
    </w:p>
    <w:p w14:paraId="1ED324C2" w14:textId="77777777" w:rsidR="000C46EB" w:rsidRDefault="000C46EB" w:rsidP="000C46EB">
      <w:pPr>
        <w:numPr>
          <w:ilvl w:val="0"/>
          <w:numId w:val="13"/>
        </w:numPr>
      </w:pPr>
      <w:r>
        <w:t>Surveillance variée :</w:t>
      </w:r>
    </w:p>
    <w:p w14:paraId="2535FA9F" w14:textId="77777777" w:rsidR="000C46EB" w:rsidRPr="00D57DB5" w:rsidRDefault="000C46EB" w:rsidP="000C46EB">
      <w:pPr>
        <w:numPr>
          <w:ilvl w:val="1"/>
          <w:numId w:val="13"/>
        </w:numPr>
        <w:rPr>
          <w:lang w:val="en-US"/>
        </w:rPr>
      </w:pPr>
      <w:r w:rsidRPr="00D57DB5">
        <w:rPr>
          <w:lang w:val="en-US"/>
        </w:rPr>
        <w:t>HTTP(s), TCP, UDP, Ping, DNS, Push, Docker et plus.</w:t>
      </w:r>
    </w:p>
    <w:p w14:paraId="22DC7EEE" w14:textId="77777777" w:rsidR="000C46EB" w:rsidRDefault="000C46EB" w:rsidP="000C46EB">
      <w:pPr>
        <w:numPr>
          <w:ilvl w:val="0"/>
          <w:numId w:val="13"/>
        </w:numPr>
      </w:pPr>
      <w:r>
        <w:t>Interface utilisateur moderne : Interface claire et personnalisable.</w:t>
      </w:r>
    </w:p>
    <w:p w14:paraId="7FFE29C7" w14:textId="77777777" w:rsidR="000C46EB" w:rsidRDefault="000C46EB" w:rsidP="000C46EB">
      <w:pPr>
        <w:numPr>
          <w:ilvl w:val="0"/>
          <w:numId w:val="13"/>
        </w:numPr>
      </w:pPr>
      <w:r>
        <w:t xml:space="preserve">Notifications intégrées : Support pour </w:t>
      </w:r>
      <w:proofErr w:type="spellStart"/>
      <w:r>
        <w:t>Telegram</w:t>
      </w:r>
      <w:proofErr w:type="spellEnd"/>
      <w:r>
        <w:t>, Discord, Slack, email, etc.</w:t>
      </w:r>
    </w:p>
    <w:p w14:paraId="5495B5C5" w14:textId="77777777" w:rsidR="000C46EB" w:rsidRDefault="000C46EB" w:rsidP="000C46EB">
      <w:pPr>
        <w:numPr>
          <w:ilvl w:val="0"/>
          <w:numId w:val="13"/>
        </w:numPr>
      </w:pPr>
      <w:proofErr w:type="spellStart"/>
      <w:r>
        <w:t>Auto-hébergement</w:t>
      </w:r>
      <w:proofErr w:type="spellEnd"/>
      <w:r>
        <w:t xml:space="preserve"> : Facile à déployer via Docker ou manuellement.</w:t>
      </w:r>
    </w:p>
    <w:p w14:paraId="0E6B37C9" w14:textId="77777777" w:rsidR="000C46EB" w:rsidRDefault="000C46EB" w:rsidP="000C46EB">
      <w:pPr>
        <w:numPr>
          <w:ilvl w:val="0"/>
          <w:numId w:val="13"/>
        </w:numPr>
      </w:pPr>
      <w:r>
        <w:t>Tableau de bord complet : Pour voir les temps de réponse et les incidents.</w:t>
      </w:r>
    </w:p>
    <w:p w14:paraId="4247DF1B" w14:textId="77777777" w:rsidR="000C46EB" w:rsidRDefault="000C46EB" w:rsidP="000C46EB"/>
    <w:p w14:paraId="5A46D46A" w14:textId="77777777" w:rsidR="000C46EB" w:rsidRDefault="000C46EB" w:rsidP="000C46EB">
      <w:r>
        <w:t xml:space="preserve">J’ai configuré Uptime </w:t>
      </w:r>
      <w:proofErr w:type="spellStart"/>
      <w:r>
        <w:t>Kuma</w:t>
      </w:r>
      <w:proofErr w:type="spellEnd"/>
      <w:r>
        <w:t xml:space="preserve"> pour qu’il surveille l’état du conteneur </w:t>
      </w:r>
      <w:proofErr w:type="spellStart"/>
      <w:r>
        <w:t>django</w:t>
      </w:r>
      <w:proofErr w:type="spellEnd"/>
      <w:r>
        <w:t xml:space="preserve"> et envoie un mail sur mon adresse s’il y a déconnection du conteneur.</w:t>
      </w:r>
    </w:p>
    <w:p w14:paraId="6A4FDCE4" w14:textId="77777777" w:rsidR="000C46EB" w:rsidRDefault="000C46EB" w:rsidP="000C46EB">
      <w:r>
        <w:t xml:space="preserve">Le monitoring est réalisé lors de l’utilisation du RAG et peut être visualisé via les onglets </w:t>
      </w:r>
      <w:proofErr w:type="spellStart"/>
      <w:r>
        <w:t>UpTime</w:t>
      </w:r>
      <w:proofErr w:type="spellEnd"/>
      <w:r>
        <w:t xml:space="preserve"> </w:t>
      </w:r>
      <w:proofErr w:type="spellStart"/>
      <w:r>
        <w:t>Kuma</w:t>
      </w:r>
      <w:proofErr w:type="spellEnd"/>
      <w:r>
        <w:t xml:space="preserve"> et </w:t>
      </w:r>
      <w:proofErr w:type="spellStart"/>
      <w:r>
        <w:t>Grafana</w:t>
      </w:r>
      <w:proofErr w:type="spellEnd"/>
      <w:r>
        <w:t>.</w:t>
      </w:r>
    </w:p>
    <w:p w14:paraId="14DA16BC" w14:textId="77777777" w:rsidR="000C46EB" w:rsidRDefault="000C46EB" w:rsidP="000C46EB">
      <w:r>
        <w:t>Les métriques utilisées sont les suivantes :</w:t>
      </w:r>
    </w:p>
    <w:p w14:paraId="0DA6E019" w14:textId="77777777" w:rsidR="000C46EB" w:rsidRPr="008D1093" w:rsidRDefault="000C46EB" w:rsidP="000C46EB">
      <w:pPr>
        <w:pStyle w:val="Paragraphedeliste"/>
        <w:numPr>
          <w:ilvl w:val="1"/>
          <w:numId w:val="7"/>
        </w:numPr>
      </w:pPr>
      <w:proofErr w:type="spellStart"/>
      <w:proofErr w:type="gramStart"/>
      <w:r w:rsidRPr="008D1093">
        <w:t>rag</w:t>
      </w:r>
      <w:proofErr w:type="gramEnd"/>
      <w:r w:rsidRPr="008D1093">
        <w:t>_pipeline_latency</w:t>
      </w:r>
      <w:proofErr w:type="spellEnd"/>
      <w:r w:rsidRPr="008D1093">
        <w:t xml:space="preserve"> : Mesure le temps total d’exécution du pipeline RAG.</w:t>
      </w:r>
    </w:p>
    <w:p w14:paraId="55EFE297" w14:textId="77777777" w:rsidR="000C46EB" w:rsidRPr="008D1093" w:rsidRDefault="000C46EB" w:rsidP="000C46EB">
      <w:pPr>
        <w:pStyle w:val="Paragraphedeliste"/>
        <w:numPr>
          <w:ilvl w:val="1"/>
          <w:numId w:val="7"/>
        </w:numPr>
      </w:pPr>
      <w:proofErr w:type="spellStart"/>
      <w:proofErr w:type="gramStart"/>
      <w:r w:rsidRPr="008D1093">
        <w:t>search</w:t>
      </w:r>
      <w:proofErr w:type="gramEnd"/>
      <w:r w:rsidRPr="008D1093">
        <w:t>_latency</w:t>
      </w:r>
      <w:proofErr w:type="spellEnd"/>
      <w:r w:rsidRPr="008D1093">
        <w:t xml:space="preserve"> : Mesure le temps d’exécution de la recherche</w:t>
      </w:r>
      <w:r>
        <w:t>.</w:t>
      </w:r>
    </w:p>
    <w:p w14:paraId="6ED4ADF1" w14:textId="77777777" w:rsidR="000C46EB" w:rsidRPr="008D1093" w:rsidRDefault="000C46EB" w:rsidP="000C46EB">
      <w:pPr>
        <w:pStyle w:val="Paragraphedeliste"/>
        <w:numPr>
          <w:ilvl w:val="1"/>
          <w:numId w:val="7"/>
        </w:numPr>
      </w:pPr>
      <w:proofErr w:type="spellStart"/>
      <w:proofErr w:type="gramStart"/>
      <w:r w:rsidRPr="008D1093">
        <w:t>llm</w:t>
      </w:r>
      <w:proofErr w:type="gramEnd"/>
      <w:r w:rsidRPr="008D1093">
        <w:t>_latency</w:t>
      </w:r>
      <w:proofErr w:type="spellEnd"/>
      <w:r w:rsidRPr="008D1093">
        <w:t>: Mesure le temps d’inférence du modèle de langage.</w:t>
      </w:r>
    </w:p>
    <w:p w14:paraId="7021F6C0" w14:textId="77777777" w:rsidR="000C46EB" w:rsidRPr="008D1093" w:rsidRDefault="000C46EB" w:rsidP="000C46EB">
      <w:pPr>
        <w:pStyle w:val="Paragraphedeliste"/>
        <w:numPr>
          <w:ilvl w:val="1"/>
          <w:numId w:val="7"/>
        </w:numPr>
      </w:pPr>
      <w:proofErr w:type="spellStart"/>
      <w:proofErr w:type="gramStart"/>
      <w:r w:rsidRPr="008D1093">
        <w:t>rag</w:t>
      </w:r>
      <w:proofErr w:type="gramEnd"/>
      <w:r w:rsidRPr="008D1093">
        <w:t>_requests_total</w:t>
      </w:r>
      <w:proofErr w:type="spellEnd"/>
      <w:r w:rsidRPr="008D1093">
        <w:t>: Compte le nombre total de requêtes effectuées vers le pipeline RAG.</w:t>
      </w:r>
    </w:p>
    <w:p w14:paraId="62041BDC" w14:textId="77777777" w:rsidR="000C46EB" w:rsidRDefault="000C46EB" w:rsidP="000C46EB">
      <w:pPr>
        <w:pStyle w:val="Paragraphedeliste"/>
        <w:numPr>
          <w:ilvl w:val="1"/>
          <w:numId w:val="7"/>
        </w:numPr>
      </w:pPr>
      <w:proofErr w:type="spellStart"/>
      <w:proofErr w:type="gramStart"/>
      <w:r w:rsidRPr="008D1093">
        <w:t>rag</w:t>
      </w:r>
      <w:proofErr w:type="gramEnd"/>
      <w:r w:rsidRPr="008D1093">
        <w:t>_errors_total</w:t>
      </w:r>
      <w:proofErr w:type="spellEnd"/>
      <w:r>
        <w:t xml:space="preserve"> : </w:t>
      </w:r>
      <w:r w:rsidRPr="008D1093">
        <w:t>Compte le nombre total d’erreurs rencontrées lors de l’exécution du pipeline RAG.</w:t>
      </w:r>
    </w:p>
    <w:p w14:paraId="5AB28F9B" w14:textId="77777777" w:rsidR="00156256" w:rsidRDefault="00156256" w:rsidP="00156256">
      <w:pPr>
        <w:pStyle w:val="Paragraphedeliste"/>
        <w:ind w:left="1440"/>
      </w:pPr>
    </w:p>
    <w:p w14:paraId="0249BEFE" w14:textId="77777777" w:rsidR="00156256" w:rsidRDefault="00156256" w:rsidP="00156256">
      <w:pPr>
        <w:pStyle w:val="Paragraphedeliste"/>
      </w:pPr>
    </w:p>
    <w:p w14:paraId="281CCA64" w14:textId="7F0B361A" w:rsidR="00156256" w:rsidRDefault="00F24CD0" w:rsidP="00156256">
      <w:pPr>
        <w:pStyle w:val="Paragraphedeliste"/>
        <w:keepNext/>
      </w:pPr>
      <w:r w:rsidRPr="00F24CD0">
        <w:rPr>
          <w:noProof/>
        </w:rPr>
        <w:lastRenderedPageBreak/>
        <w:drawing>
          <wp:inline distT="0" distB="0" distL="0" distR="0" wp14:anchorId="6C278A9D" wp14:editId="73EB1BED">
            <wp:extent cx="5760720" cy="2691765"/>
            <wp:effectExtent l="0" t="0" r="0" b="0"/>
            <wp:docPr id="7376734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73436" name=""/>
                    <pic:cNvPicPr/>
                  </pic:nvPicPr>
                  <pic:blipFill>
                    <a:blip r:embed="rId15"/>
                    <a:stretch>
                      <a:fillRect/>
                    </a:stretch>
                  </pic:blipFill>
                  <pic:spPr>
                    <a:xfrm>
                      <a:off x="0" y="0"/>
                      <a:ext cx="5760720" cy="2691765"/>
                    </a:xfrm>
                    <a:prstGeom prst="rect">
                      <a:avLst/>
                    </a:prstGeom>
                  </pic:spPr>
                </pic:pic>
              </a:graphicData>
            </a:graphic>
          </wp:inline>
        </w:drawing>
      </w:r>
    </w:p>
    <w:p w14:paraId="027116AE" w14:textId="641C1984" w:rsidR="00156256" w:rsidRDefault="00156256" w:rsidP="00156256">
      <w:pPr>
        <w:pStyle w:val="Lgende"/>
        <w:ind w:left="3540" w:firstLine="708"/>
      </w:pPr>
      <w:r>
        <w:t xml:space="preserve">Figure </w:t>
      </w:r>
      <w:fldSimple w:instr=" SEQ Figure \* ARABIC ">
        <w:r w:rsidR="00B24B2E">
          <w:rPr>
            <w:noProof/>
          </w:rPr>
          <w:t>4</w:t>
        </w:r>
      </w:fldSimple>
      <w:r>
        <w:t xml:space="preserve">. </w:t>
      </w:r>
      <w:r w:rsidR="00F24CD0">
        <w:t>Métriques</w:t>
      </w:r>
      <w:r>
        <w:t xml:space="preserve"> et pipeline RAG.</w:t>
      </w:r>
    </w:p>
    <w:p w14:paraId="2FD3F9F6" w14:textId="77777777" w:rsidR="00FB7A07" w:rsidRPr="00FB7A07" w:rsidRDefault="00FB7A07" w:rsidP="00FB7A07"/>
    <w:p w14:paraId="52ADA75B" w14:textId="77777777" w:rsidR="000C46EB" w:rsidRDefault="000C46EB" w:rsidP="000C46EB">
      <w:r>
        <w:t xml:space="preserve">Compétence visée : </w:t>
      </w:r>
      <w:r w:rsidRPr="00BF2036">
        <w:t>Monitorer un modèle d’intelligence artificielle à partir des métriques courantes et spécifiques au projet, en intégrant les outils de collecte, d’alerte et de restitution des données du monitorage pour permettre l’amélioration du modèle de façon itérative</w:t>
      </w:r>
      <w:r>
        <w:t>.</w:t>
      </w:r>
    </w:p>
    <w:p w14:paraId="6AFA1F21" w14:textId="77777777" w:rsidR="000C46EB" w:rsidRDefault="000C46EB" w:rsidP="000C46EB">
      <w:r>
        <w:t xml:space="preserve">Compétence visée : </w:t>
      </w:r>
      <w:r w:rsidRPr="00BF2036">
        <w:t>Assurer le maintien en condition opérationnelle d’une application d’intelligence artificielle</w:t>
      </w:r>
      <w:r>
        <w:t>.</w:t>
      </w:r>
    </w:p>
    <w:p w14:paraId="1889235C" w14:textId="43DE4C1E" w:rsidR="000C46EB" w:rsidRDefault="000C46EB" w:rsidP="008929CE">
      <w:pPr>
        <w:pStyle w:val="Titre3"/>
        <w:numPr>
          <w:ilvl w:val="0"/>
          <w:numId w:val="17"/>
        </w:numPr>
      </w:pPr>
      <w:bookmarkStart w:id="14" w:name="_Toc192071187"/>
      <w:bookmarkStart w:id="15" w:name="_Toc192420663"/>
      <w:r>
        <w:t>Logs</w:t>
      </w:r>
      <w:bookmarkEnd w:id="14"/>
      <w:bookmarkEnd w:id="15"/>
    </w:p>
    <w:p w14:paraId="601E4953" w14:textId="77777777" w:rsidR="000C46EB" w:rsidRDefault="000C46EB" w:rsidP="000C46EB"/>
    <w:p w14:paraId="04EFEB3E" w14:textId="77777777" w:rsidR="000C46EB" w:rsidRDefault="000C46EB" w:rsidP="000C46EB">
      <w:r>
        <w:t xml:space="preserve">Afin de détecter les éventuelles erreurs lors de l’exécution de l’application, j’ai implanté un mécanisme de gestion de ces dernières qui fonctionne de la manière suivante pour l’exécution de chaque fonction : </w:t>
      </w:r>
    </w:p>
    <w:p w14:paraId="03206732" w14:textId="77777777" w:rsidR="000C46EB" w:rsidRDefault="000C46EB" w:rsidP="000C46EB">
      <w:pPr>
        <w:numPr>
          <w:ilvl w:val="0"/>
          <w:numId w:val="14"/>
        </w:numPr>
        <w:pBdr>
          <w:top w:val="nil"/>
          <w:left w:val="nil"/>
          <w:bottom w:val="nil"/>
          <w:right w:val="nil"/>
          <w:between w:val="nil"/>
        </w:pBdr>
        <w:spacing w:after="0"/>
      </w:pPr>
      <w:r>
        <w:rPr>
          <w:color w:val="000000"/>
        </w:rPr>
        <w:t>Capturer l’erreur : évite de faire planter l’application.</w:t>
      </w:r>
    </w:p>
    <w:p w14:paraId="0D238916" w14:textId="77777777" w:rsidR="000C46EB" w:rsidRDefault="000C46EB" w:rsidP="000C46EB">
      <w:pPr>
        <w:numPr>
          <w:ilvl w:val="0"/>
          <w:numId w:val="14"/>
        </w:numPr>
        <w:pBdr>
          <w:top w:val="nil"/>
          <w:left w:val="nil"/>
          <w:bottom w:val="nil"/>
          <w:right w:val="nil"/>
          <w:between w:val="nil"/>
        </w:pBdr>
        <w:spacing w:after="0"/>
      </w:pPr>
      <w:r>
        <w:rPr>
          <w:color w:val="000000"/>
        </w:rPr>
        <w:t>Journaliser l’erreur : On enregistre le message de l’exception puis la trace complète pour comprendre pourquoi l’erreur s’est produite.</w:t>
      </w:r>
    </w:p>
    <w:p w14:paraId="274ED302" w14:textId="77777777" w:rsidR="000C46EB" w:rsidRDefault="000C46EB" w:rsidP="000C46EB">
      <w:pPr>
        <w:numPr>
          <w:ilvl w:val="0"/>
          <w:numId w:val="14"/>
        </w:numPr>
        <w:pBdr>
          <w:top w:val="nil"/>
          <w:left w:val="nil"/>
          <w:bottom w:val="nil"/>
          <w:right w:val="nil"/>
          <w:between w:val="nil"/>
        </w:pBdr>
      </w:pPr>
      <w:r>
        <w:rPr>
          <w:color w:val="000000"/>
        </w:rPr>
        <w:t>Envoyer un mail avec les détails de l’erreur : le mail contient le message de l’exception, sa trace.</w:t>
      </w:r>
    </w:p>
    <w:p w14:paraId="1601BF2C" w14:textId="77777777" w:rsidR="000C46EB" w:rsidRDefault="000C46EB" w:rsidP="000C46EB">
      <w:r>
        <w:t>Afin de réaliser ces étapes je crée un décorateur qui prend la fonction en argument et la retourne si elle fonctionne ou passe l’erreur à la fonction de journalisation si elle échoue.</w:t>
      </w:r>
    </w:p>
    <w:p w14:paraId="617B060A" w14:textId="77777777" w:rsidR="009F6F08" w:rsidRDefault="009F6F08" w:rsidP="009F6F08"/>
    <w:p w14:paraId="1E49B23C" w14:textId="1CBC4C7B" w:rsidR="00FC428D" w:rsidRDefault="00FC428D" w:rsidP="00FC428D">
      <w:pPr>
        <w:pStyle w:val="Titre2"/>
      </w:pPr>
      <w:bookmarkStart w:id="16" w:name="_Toc192420664"/>
      <w:r w:rsidRPr="00FC428D">
        <w:t>C12. Tests Automatisés d'un Modèle d'IA</w:t>
      </w:r>
      <w:bookmarkEnd w:id="16"/>
    </w:p>
    <w:p w14:paraId="20B13303" w14:textId="77777777" w:rsidR="00FC428D" w:rsidRDefault="00FC428D" w:rsidP="00FC428D"/>
    <w:p w14:paraId="7898F842" w14:textId="53F1F261" w:rsidR="004B6599" w:rsidRDefault="004B6599" w:rsidP="00107768">
      <w:pPr>
        <w:pStyle w:val="Titre3"/>
      </w:pPr>
      <w:bookmarkStart w:id="17" w:name="_Toc192071176"/>
      <w:bookmarkStart w:id="18" w:name="_Toc192420665"/>
      <w:r>
        <w:t>Choix du mode d’évaluation</w:t>
      </w:r>
      <w:bookmarkEnd w:id="17"/>
      <w:bookmarkEnd w:id="18"/>
    </w:p>
    <w:p w14:paraId="1F78F151" w14:textId="77777777" w:rsidR="004B6599" w:rsidRDefault="004B6599" w:rsidP="004B6599"/>
    <w:p w14:paraId="7DCE7548" w14:textId="77777777" w:rsidR="004B6599" w:rsidRDefault="004B6599" w:rsidP="004B6599">
      <w:r>
        <w:t>Pour évaluer la qualité d’un RAG, il existe différentes solutions en voici quelques-unes :</w:t>
      </w:r>
    </w:p>
    <w:p w14:paraId="74764895" w14:textId="77777777" w:rsidR="004B6599" w:rsidRDefault="004B6599" w:rsidP="004B6599">
      <w:pPr>
        <w:numPr>
          <w:ilvl w:val="0"/>
          <w:numId w:val="19"/>
        </w:numPr>
        <w:pBdr>
          <w:top w:val="nil"/>
          <w:left w:val="nil"/>
          <w:bottom w:val="nil"/>
          <w:right w:val="nil"/>
          <w:between w:val="nil"/>
        </w:pBdr>
        <w:spacing w:after="0"/>
      </w:pPr>
      <w:r>
        <w:rPr>
          <w:color w:val="000000"/>
        </w:rPr>
        <w:lastRenderedPageBreak/>
        <w:t>La méthode humaine : Un ou des experts évaluent la qualité de la réponse générée et du des résultats de la recherche.</w:t>
      </w:r>
    </w:p>
    <w:p w14:paraId="78CB7F07" w14:textId="77777777" w:rsidR="004B6599" w:rsidRDefault="004B6599" w:rsidP="004B6599">
      <w:pPr>
        <w:numPr>
          <w:ilvl w:val="0"/>
          <w:numId w:val="19"/>
        </w:numPr>
        <w:pBdr>
          <w:top w:val="nil"/>
          <w:left w:val="nil"/>
          <w:bottom w:val="nil"/>
          <w:right w:val="nil"/>
          <w:between w:val="nil"/>
        </w:pBdr>
        <w:spacing w:after="0"/>
      </w:pPr>
      <w:r>
        <w:rPr>
          <w:color w:val="000000"/>
        </w:rPr>
        <w:t xml:space="preserve">LLM as a </w:t>
      </w:r>
      <w:proofErr w:type="spellStart"/>
      <w:r>
        <w:rPr>
          <w:color w:val="000000"/>
        </w:rPr>
        <w:t>judge</w:t>
      </w:r>
      <w:proofErr w:type="spellEnd"/>
      <w:r>
        <w:rPr>
          <w:color w:val="000000"/>
        </w:rPr>
        <w:t> : à l’aide d’un prompt, un LLM évalue la qualité de la réponse et du retrieval (résultats de la recherche). Il évalue la cohérence entre la réponse et la question (pertinence), la réponse par rapport aux documents fournis (</w:t>
      </w:r>
      <w:proofErr w:type="spellStart"/>
      <w:r>
        <w:rPr>
          <w:color w:val="000000"/>
        </w:rPr>
        <w:t>fact</w:t>
      </w:r>
      <w:proofErr w:type="spellEnd"/>
      <w:r>
        <w:rPr>
          <w:color w:val="000000"/>
        </w:rPr>
        <w:t>-checking), les documents fournis par rapport à la question. On peut aussi lui demander de comparer les réponses fournies aux réponses attendues…</w:t>
      </w:r>
    </w:p>
    <w:p w14:paraId="31D515F9" w14:textId="77777777" w:rsidR="004B6599" w:rsidRDefault="004B6599" w:rsidP="004B6599">
      <w:pPr>
        <w:numPr>
          <w:ilvl w:val="0"/>
          <w:numId w:val="19"/>
        </w:numPr>
        <w:pBdr>
          <w:top w:val="nil"/>
          <w:left w:val="nil"/>
          <w:bottom w:val="nil"/>
          <w:right w:val="nil"/>
          <w:between w:val="nil"/>
        </w:pBdr>
        <w:spacing w:after="0"/>
      </w:pPr>
      <w:r>
        <w:rPr>
          <w:color w:val="000000"/>
        </w:rPr>
        <w:t>L’évaluation automatique nécessite de connaître la réponse attendue. Elle utilise des métriques quantitatives.</w:t>
      </w:r>
    </w:p>
    <w:p w14:paraId="56B8B09F" w14:textId="77777777" w:rsidR="004B6599" w:rsidRDefault="004B6599" w:rsidP="004B6599">
      <w:pPr>
        <w:pBdr>
          <w:top w:val="nil"/>
          <w:left w:val="nil"/>
          <w:bottom w:val="nil"/>
          <w:right w:val="nil"/>
          <w:between w:val="nil"/>
        </w:pBdr>
        <w:spacing w:after="0"/>
        <w:ind w:left="720"/>
        <w:rPr>
          <w:color w:val="000000"/>
        </w:rPr>
      </w:pPr>
    </w:p>
    <w:p w14:paraId="065CA253" w14:textId="77777777" w:rsidR="004B6599" w:rsidRDefault="004B6599" w:rsidP="004B6599">
      <w:pPr>
        <w:pBdr>
          <w:top w:val="nil"/>
          <w:left w:val="nil"/>
          <w:bottom w:val="nil"/>
          <w:right w:val="nil"/>
          <w:between w:val="nil"/>
        </w:pBdr>
        <w:spacing w:after="0"/>
        <w:ind w:left="720"/>
        <w:rPr>
          <w:color w:val="000000"/>
        </w:rPr>
      </w:pPr>
      <w:r>
        <w:rPr>
          <w:color w:val="000000"/>
        </w:rPr>
        <w:t>Pour la génération :</w:t>
      </w:r>
    </w:p>
    <w:p w14:paraId="2ACC0679" w14:textId="77777777" w:rsidR="004B6599" w:rsidRDefault="004B6599" w:rsidP="004B6599">
      <w:pPr>
        <w:pBdr>
          <w:top w:val="nil"/>
          <w:left w:val="nil"/>
          <w:bottom w:val="nil"/>
          <w:right w:val="nil"/>
          <w:between w:val="nil"/>
        </w:pBdr>
        <w:spacing w:after="0"/>
        <w:ind w:left="720"/>
        <w:rPr>
          <w:color w:val="000000"/>
        </w:rPr>
      </w:pPr>
    </w:p>
    <w:p w14:paraId="70210BE6" w14:textId="77777777" w:rsidR="004B6599" w:rsidRDefault="004B6599" w:rsidP="004B6599">
      <w:pPr>
        <w:numPr>
          <w:ilvl w:val="1"/>
          <w:numId w:val="19"/>
        </w:numPr>
        <w:pBdr>
          <w:top w:val="nil"/>
          <w:left w:val="nil"/>
          <w:bottom w:val="nil"/>
          <w:right w:val="nil"/>
          <w:between w:val="nil"/>
        </w:pBdr>
        <w:spacing w:after="0"/>
      </w:pPr>
      <w:r>
        <w:rPr>
          <w:b/>
          <w:color w:val="000000"/>
        </w:rPr>
        <w:t>ROUGE</w:t>
      </w:r>
      <w:r>
        <w:rPr>
          <w:color w:val="000000"/>
        </w:rPr>
        <w:t xml:space="preserve"> : Mesure le chevauchement des n-grams entre la réponse générée et la référence.</w:t>
      </w:r>
    </w:p>
    <w:p w14:paraId="3ED25C62" w14:textId="77777777" w:rsidR="004B6599" w:rsidRDefault="004B6599" w:rsidP="004B6599">
      <w:pPr>
        <w:numPr>
          <w:ilvl w:val="1"/>
          <w:numId w:val="19"/>
        </w:numPr>
        <w:pBdr>
          <w:top w:val="nil"/>
          <w:left w:val="nil"/>
          <w:bottom w:val="nil"/>
          <w:right w:val="nil"/>
          <w:between w:val="nil"/>
        </w:pBdr>
        <w:spacing w:after="0"/>
      </w:pPr>
      <w:r>
        <w:rPr>
          <w:b/>
          <w:color w:val="000000"/>
        </w:rPr>
        <w:t>BLEU</w:t>
      </w:r>
      <w:r>
        <w:rPr>
          <w:color w:val="000000"/>
        </w:rPr>
        <w:t xml:space="preserve"> : Évalue la précision des n-grams entre la sortie et la référence (utilisé surtout pour la traduction).</w:t>
      </w:r>
    </w:p>
    <w:p w14:paraId="272EEFBF" w14:textId="77777777" w:rsidR="004B6599" w:rsidRDefault="004B6599" w:rsidP="004B6599">
      <w:pPr>
        <w:numPr>
          <w:ilvl w:val="1"/>
          <w:numId w:val="19"/>
        </w:numPr>
        <w:pBdr>
          <w:top w:val="nil"/>
          <w:left w:val="nil"/>
          <w:bottom w:val="nil"/>
          <w:right w:val="nil"/>
          <w:between w:val="nil"/>
        </w:pBdr>
        <w:spacing w:after="0"/>
      </w:pPr>
      <w:r>
        <w:rPr>
          <w:b/>
          <w:color w:val="000000"/>
        </w:rPr>
        <w:t>METEOR</w:t>
      </w:r>
      <w:r>
        <w:rPr>
          <w:color w:val="000000"/>
        </w:rPr>
        <w:t xml:space="preserve"> : Prend en compte la synonymie et le </w:t>
      </w:r>
      <w:proofErr w:type="spellStart"/>
      <w:r>
        <w:rPr>
          <w:color w:val="000000"/>
        </w:rPr>
        <w:t>stemming</w:t>
      </w:r>
      <w:proofErr w:type="spellEnd"/>
      <w:r>
        <w:rPr>
          <w:color w:val="000000"/>
        </w:rPr>
        <w:t xml:space="preserve"> pour mesurer la similarité.</w:t>
      </w:r>
    </w:p>
    <w:p w14:paraId="4EB04B8D" w14:textId="77777777" w:rsidR="004B6599" w:rsidRDefault="004B6599" w:rsidP="004B6599">
      <w:pPr>
        <w:numPr>
          <w:ilvl w:val="1"/>
          <w:numId w:val="19"/>
        </w:numPr>
        <w:pBdr>
          <w:top w:val="nil"/>
          <w:left w:val="nil"/>
          <w:bottom w:val="nil"/>
          <w:right w:val="nil"/>
          <w:between w:val="nil"/>
        </w:pBdr>
      </w:pPr>
      <w:proofErr w:type="spellStart"/>
      <w:r>
        <w:rPr>
          <w:b/>
          <w:color w:val="000000"/>
        </w:rPr>
        <w:t>BERTScore</w:t>
      </w:r>
      <w:proofErr w:type="spellEnd"/>
      <w:r>
        <w:rPr>
          <w:color w:val="000000"/>
        </w:rPr>
        <w:t xml:space="preserve"> : Compare les </w:t>
      </w:r>
      <w:proofErr w:type="spellStart"/>
      <w:r>
        <w:rPr>
          <w:color w:val="000000"/>
        </w:rPr>
        <w:t>embeddings</w:t>
      </w:r>
      <w:proofErr w:type="spellEnd"/>
      <w:r>
        <w:rPr>
          <w:color w:val="000000"/>
        </w:rPr>
        <w:t xml:space="preserve"> des réponses générées et des références pour une évaluation sémantique.</w:t>
      </w:r>
    </w:p>
    <w:p w14:paraId="5C4F3FE8" w14:textId="77777777" w:rsidR="004B6599" w:rsidRDefault="004B6599" w:rsidP="004B6599">
      <w:pPr>
        <w:ind w:left="1080"/>
      </w:pPr>
      <w:r>
        <w:t>Pour le retrieval :</w:t>
      </w:r>
    </w:p>
    <w:p w14:paraId="67537F65" w14:textId="77777777" w:rsidR="004B6599" w:rsidRDefault="004B6599" w:rsidP="004B6599">
      <w:pPr>
        <w:numPr>
          <w:ilvl w:val="1"/>
          <w:numId w:val="19"/>
        </w:numPr>
        <w:pBdr>
          <w:top w:val="nil"/>
          <w:left w:val="nil"/>
          <w:bottom w:val="nil"/>
          <w:right w:val="nil"/>
          <w:between w:val="nil"/>
        </w:pBdr>
        <w:spacing w:after="0"/>
      </w:pPr>
      <w:proofErr w:type="spellStart"/>
      <w:r>
        <w:rPr>
          <w:b/>
          <w:color w:val="000000"/>
        </w:rPr>
        <w:t>Recall@k</w:t>
      </w:r>
      <w:proofErr w:type="spellEnd"/>
      <w:r>
        <w:rPr>
          <w:color w:val="000000"/>
        </w:rPr>
        <w:t xml:space="preserve"> : Taux de récupération des documents pertinents parmi les </w:t>
      </w:r>
      <w:proofErr w:type="spellStart"/>
      <w:r>
        <w:rPr>
          <w:color w:val="000000"/>
        </w:rPr>
        <w:t>kkk</w:t>
      </w:r>
      <w:proofErr w:type="spellEnd"/>
      <w:r>
        <w:rPr>
          <w:color w:val="000000"/>
        </w:rPr>
        <w:t xml:space="preserve"> premiers résultats.</w:t>
      </w:r>
    </w:p>
    <w:p w14:paraId="094B36E9" w14:textId="77777777" w:rsidR="004B6599" w:rsidRDefault="004B6599" w:rsidP="004B6599">
      <w:pPr>
        <w:numPr>
          <w:ilvl w:val="1"/>
          <w:numId w:val="19"/>
        </w:numPr>
        <w:pBdr>
          <w:top w:val="nil"/>
          <w:left w:val="nil"/>
          <w:bottom w:val="nil"/>
          <w:right w:val="nil"/>
          <w:between w:val="nil"/>
        </w:pBdr>
        <w:spacing w:after="0"/>
      </w:pPr>
      <w:r>
        <w:rPr>
          <w:b/>
          <w:color w:val="000000"/>
        </w:rPr>
        <w:t>MRR (</w:t>
      </w:r>
      <w:proofErr w:type="spellStart"/>
      <w:r>
        <w:rPr>
          <w:b/>
          <w:color w:val="000000"/>
        </w:rPr>
        <w:t>Mean</w:t>
      </w:r>
      <w:proofErr w:type="spellEnd"/>
      <w:r>
        <w:rPr>
          <w:b/>
          <w:color w:val="000000"/>
        </w:rPr>
        <w:t xml:space="preserve"> </w:t>
      </w:r>
      <w:proofErr w:type="spellStart"/>
      <w:r>
        <w:rPr>
          <w:b/>
          <w:color w:val="000000"/>
        </w:rPr>
        <w:t>Reciprocal</w:t>
      </w:r>
      <w:proofErr w:type="spellEnd"/>
      <w:r>
        <w:rPr>
          <w:b/>
          <w:color w:val="000000"/>
        </w:rPr>
        <w:t xml:space="preserve"> Rank)</w:t>
      </w:r>
      <w:r>
        <w:rPr>
          <w:color w:val="000000"/>
        </w:rPr>
        <w:t xml:space="preserve"> : Mesure la position du premier document pertinent dans les résultats.</w:t>
      </w:r>
    </w:p>
    <w:p w14:paraId="25864DBB" w14:textId="77777777" w:rsidR="004B6599" w:rsidRDefault="004B6599" w:rsidP="004B6599">
      <w:pPr>
        <w:numPr>
          <w:ilvl w:val="1"/>
          <w:numId w:val="19"/>
        </w:numPr>
        <w:pBdr>
          <w:top w:val="nil"/>
          <w:left w:val="nil"/>
          <w:bottom w:val="nil"/>
          <w:right w:val="nil"/>
          <w:between w:val="nil"/>
        </w:pBdr>
      </w:pPr>
      <w:r>
        <w:rPr>
          <w:b/>
          <w:color w:val="000000"/>
        </w:rPr>
        <w:t>NDCG (</w:t>
      </w:r>
      <w:proofErr w:type="spellStart"/>
      <w:r>
        <w:rPr>
          <w:b/>
          <w:color w:val="000000"/>
        </w:rPr>
        <w:t>Normalized</w:t>
      </w:r>
      <w:proofErr w:type="spellEnd"/>
      <w:r>
        <w:rPr>
          <w:b/>
          <w:color w:val="000000"/>
        </w:rPr>
        <w:t xml:space="preserve"> </w:t>
      </w:r>
      <w:proofErr w:type="spellStart"/>
      <w:r>
        <w:rPr>
          <w:b/>
          <w:color w:val="000000"/>
        </w:rPr>
        <w:t>Discounted</w:t>
      </w:r>
      <w:proofErr w:type="spellEnd"/>
      <w:r>
        <w:rPr>
          <w:b/>
          <w:color w:val="000000"/>
        </w:rPr>
        <w:t xml:space="preserve"> Cumulative Gain)</w:t>
      </w:r>
      <w:r>
        <w:rPr>
          <w:color w:val="000000"/>
        </w:rPr>
        <w:t xml:space="preserve"> : Pondère la pertinence des documents récupérés en fonction de leur position.</w:t>
      </w:r>
    </w:p>
    <w:p w14:paraId="2C60C48B" w14:textId="77777777" w:rsidR="004B6599" w:rsidRDefault="004B6599" w:rsidP="004B6599">
      <w:pPr>
        <w:ind w:left="708"/>
      </w:pPr>
      <w:r>
        <w:t>Ces métriques peuvent être déterminées à l’aide de bibliothèques (</w:t>
      </w:r>
      <w:proofErr w:type="spellStart"/>
      <w:r>
        <w:t>Pyserini</w:t>
      </w:r>
      <w:proofErr w:type="spellEnd"/>
      <w:r>
        <w:t xml:space="preserve"> pour le retrieval et </w:t>
      </w:r>
      <w:proofErr w:type="spellStart"/>
      <w:r>
        <w:t>Hugging</w:t>
      </w:r>
      <w:proofErr w:type="spellEnd"/>
      <w:r>
        <w:t xml:space="preserve"> Face Transformers pour la génération) ou de </w:t>
      </w:r>
      <w:proofErr w:type="spellStart"/>
      <w:r>
        <w:t>FrameWork</w:t>
      </w:r>
      <w:proofErr w:type="spellEnd"/>
      <w:r>
        <w:t xml:space="preserve"> (Elasticsearch, FAISS…) ou des plateformes (</w:t>
      </w:r>
      <w:proofErr w:type="spellStart"/>
      <w:r>
        <w:t>DeepAI</w:t>
      </w:r>
      <w:proofErr w:type="spellEnd"/>
      <w:r>
        <w:t xml:space="preserve">, Google </w:t>
      </w:r>
      <w:proofErr w:type="spellStart"/>
      <w:r>
        <w:t>EvalAI</w:t>
      </w:r>
      <w:proofErr w:type="spellEnd"/>
      <w:r>
        <w:t xml:space="preserve">, </w:t>
      </w:r>
      <w:proofErr w:type="spellStart"/>
      <w:r>
        <w:t>OpenAI</w:t>
      </w:r>
      <w:proofErr w:type="spellEnd"/>
      <w:r>
        <w:t xml:space="preserve"> API, </w:t>
      </w:r>
      <w:proofErr w:type="spellStart"/>
      <w:r>
        <w:t>LangChain</w:t>
      </w:r>
      <w:proofErr w:type="spellEnd"/>
      <w:r>
        <w:t>).</w:t>
      </w:r>
    </w:p>
    <w:p w14:paraId="1760D886" w14:textId="77777777" w:rsidR="004B6599" w:rsidRDefault="004B6599" w:rsidP="004B6599">
      <w:pPr>
        <w:ind w:left="708"/>
      </w:pPr>
      <w:r>
        <w:t xml:space="preserve">Pour faire l’évaluation j’ai choisi LLM as a </w:t>
      </w:r>
      <w:proofErr w:type="spellStart"/>
      <w:r>
        <w:t>judge</w:t>
      </w:r>
      <w:proofErr w:type="spellEnd"/>
      <w:r>
        <w:t xml:space="preserve"> car je ne connais pas les bons résultats.</w:t>
      </w:r>
    </w:p>
    <w:p w14:paraId="795F3FDA" w14:textId="77777777" w:rsidR="004B6599" w:rsidRDefault="004B6599" w:rsidP="004B6599">
      <w:pPr>
        <w:ind w:left="708"/>
      </w:pPr>
      <w:r>
        <w:t xml:space="preserve">L’évaluation du RAG se fait à l’aide d’un LLM différent de celui qui fait la génération ici GPT-4-o car il est plus performant, en effet il a été conçu pour travailler sur des tâches complexes là où mistral 7b est adapté à des environnements limités. GPT-4-o est une variante optimisée de GPT-4, développée par </w:t>
      </w:r>
      <w:proofErr w:type="spellStart"/>
      <w:r>
        <w:t>OpenAI</w:t>
      </w:r>
      <w:proofErr w:type="spellEnd"/>
      <w:r>
        <w:t>. Elle a été conçue pour offrir une performance similaire ou supérieure à GPT-4, tout en étant plus rapide et moins coûteuse en termes de consommation de ressources.</w:t>
      </w:r>
    </w:p>
    <w:p w14:paraId="562190B8" w14:textId="77777777" w:rsidR="004B6599" w:rsidRDefault="004B6599" w:rsidP="004B6599">
      <w:pPr>
        <w:ind w:left="708"/>
      </w:pPr>
    </w:p>
    <w:p w14:paraId="60B9CCDE" w14:textId="77777777" w:rsidR="004B6599" w:rsidRDefault="004B6599" w:rsidP="003F3DFB">
      <w:pPr>
        <w:jc w:val="center"/>
      </w:pPr>
      <w:r w:rsidRPr="0018731A">
        <w:rPr>
          <w:noProof/>
        </w:rPr>
        <w:lastRenderedPageBreak/>
        <w:drawing>
          <wp:inline distT="0" distB="0" distL="0" distR="0" wp14:anchorId="0862E216" wp14:editId="54880FF3">
            <wp:extent cx="3315694" cy="2298544"/>
            <wp:effectExtent l="0" t="0" r="0" b="6985"/>
            <wp:docPr id="411388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8816" name=""/>
                    <pic:cNvPicPr/>
                  </pic:nvPicPr>
                  <pic:blipFill>
                    <a:blip r:embed="rId16"/>
                    <a:stretch>
                      <a:fillRect/>
                    </a:stretch>
                  </pic:blipFill>
                  <pic:spPr>
                    <a:xfrm>
                      <a:off x="0" y="0"/>
                      <a:ext cx="3378435" cy="2342038"/>
                    </a:xfrm>
                    <a:prstGeom prst="rect">
                      <a:avLst/>
                    </a:prstGeom>
                  </pic:spPr>
                </pic:pic>
              </a:graphicData>
            </a:graphic>
          </wp:inline>
        </w:drawing>
      </w:r>
    </w:p>
    <w:p w14:paraId="52F53B50" w14:textId="6A950536" w:rsidR="004B6599" w:rsidRDefault="004B6599" w:rsidP="003F3DFB">
      <w:pPr>
        <w:pStyle w:val="Lgende"/>
        <w:jc w:val="center"/>
      </w:pPr>
      <w:r>
        <w:t xml:space="preserve">Figure </w:t>
      </w:r>
      <w:fldSimple w:instr=" SEQ Figure \* ARABIC ">
        <w:r w:rsidR="00B24B2E">
          <w:rPr>
            <w:noProof/>
          </w:rPr>
          <w:t>5</w:t>
        </w:r>
      </w:fldSimple>
      <w:r>
        <w:t>. Ecran d'évaluation du RAG</w:t>
      </w:r>
    </w:p>
    <w:p w14:paraId="17CDFB1F" w14:textId="77777777" w:rsidR="003F3DFB" w:rsidRPr="003F3DFB" w:rsidRDefault="003F3DFB" w:rsidP="003F3DFB"/>
    <w:p w14:paraId="24F13DA9" w14:textId="6E8D6C66" w:rsidR="004B6599" w:rsidRDefault="004B6599" w:rsidP="00107768">
      <w:pPr>
        <w:pStyle w:val="Titre4"/>
      </w:pPr>
      <w:bookmarkStart w:id="19" w:name="_Toc192071177"/>
      <w:r>
        <w:t>Paramètres du RAG</w:t>
      </w:r>
      <w:bookmarkEnd w:id="19"/>
    </w:p>
    <w:p w14:paraId="55D74ED1" w14:textId="77777777" w:rsidR="004B6599" w:rsidRDefault="004B6599" w:rsidP="004B6599"/>
    <w:p w14:paraId="3FF77A46" w14:textId="77777777" w:rsidR="004B6599" w:rsidRDefault="004B6599" w:rsidP="004B6599">
      <w:r>
        <w:t>Afin de réaliser le RAG le plus performant, je fais varier certains paramètres influençant le retrieval et la génération.</w:t>
      </w:r>
    </w:p>
    <w:p w14:paraId="141A9AD0" w14:textId="77777777" w:rsidR="004B6599" w:rsidRDefault="004B6599" w:rsidP="004B6599">
      <w:r>
        <w:t xml:space="preserve">Pour le retrieval : </w:t>
      </w:r>
    </w:p>
    <w:p w14:paraId="5BB1C6B2" w14:textId="77777777" w:rsidR="004B6599" w:rsidRDefault="004B6599" w:rsidP="004B6599">
      <w:pPr>
        <w:numPr>
          <w:ilvl w:val="0"/>
          <w:numId w:val="20"/>
        </w:numPr>
        <w:pBdr>
          <w:top w:val="nil"/>
          <w:left w:val="nil"/>
          <w:bottom w:val="nil"/>
          <w:right w:val="nil"/>
          <w:between w:val="nil"/>
        </w:pBdr>
        <w:spacing w:after="0"/>
      </w:pPr>
      <w:r>
        <w:rPr>
          <w:color w:val="000000"/>
        </w:rPr>
        <w:t>Les poids du résumé et du titre</w:t>
      </w:r>
    </w:p>
    <w:p w14:paraId="4E209027" w14:textId="77777777" w:rsidR="004B6599" w:rsidRDefault="004B6599" w:rsidP="004B6599">
      <w:pPr>
        <w:numPr>
          <w:ilvl w:val="0"/>
          <w:numId w:val="20"/>
        </w:numPr>
        <w:pBdr>
          <w:top w:val="nil"/>
          <w:left w:val="nil"/>
          <w:bottom w:val="nil"/>
          <w:right w:val="nil"/>
          <w:between w:val="nil"/>
        </w:pBdr>
        <w:spacing w:after="0"/>
      </w:pPr>
      <w:r>
        <w:rPr>
          <w:color w:val="000000"/>
        </w:rPr>
        <w:t>Le type de recherche : full-</w:t>
      </w:r>
      <w:proofErr w:type="spellStart"/>
      <w:r>
        <w:rPr>
          <w:color w:val="000000"/>
        </w:rPr>
        <w:t>text</w:t>
      </w:r>
      <w:proofErr w:type="spellEnd"/>
      <w:r>
        <w:rPr>
          <w:color w:val="000000"/>
        </w:rPr>
        <w:t xml:space="preserve">, </w:t>
      </w:r>
      <w:proofErr w:type="spellStart"/>
      <w:r>
        <w:rPr>
          <w:color w:val="000000"/>
        </w:rPr>
        <w:t>hybrid</w:t>
      </w:r>
      <w:proofErr w:type="spellEnd"/>
      <w:r>
        <w:rPr>
          <w:color w:val="000000"/>
        </w:rPr>
        <w:t>, vectorielle.</w:t>
      </w:r>
    </w:p>
    <w:p w14:paraId="5246FAD0" w14:textId="77777777" w:rsidR="004B6599" w:rsidRDefault="004B6599" w:rsidP="004B6599">
      <w:pPr>
        <w:numPr>
          <w:ilvl w:val="0"/>
          <w:numId w:val="20"/>
        </w:numPr>
        <w:pBdr>
          <w:top w:val="nil"/>
          <w:left w:val="nil"/>
          <w:bottom w:val="nil"/>
          <w:right w:val="nil"/>
          <w:between w:val="nil"/>
        </w:pBdr>
        <w:spacing w:after="0"/>
      </w:pPr>
      <w:r>
        <w:rPr>
          <w:color w:val="000000"/>
        </w:rPr>
        <w:t>Le nombre d’articles que l’on passe pour le re-</w:t>
      </w:r>
      <w:proofErr w:type="spellStart"/>
      <w:r>
        <w:rPr>
          <w:color w:val="000000"/>
        </w:rPr>
        <w:t>ranking</w:t>
      </w:r>
      <w:proofErr w:type="spellEnd"/>
      <w:r>
        <w:rPr>
          <w:color w:val="000000"/>
        </w:rPr>
        <w:t>.</w:t>
      </w:r>
    </w:p>
    <w:p w14:paraId="0810E4D1" w14:textId="77777777" w:rsidR="004B6599" w:rsidRDefault="004B6599" w:rsidP="004B6599">
      <w:pPr>
        <w:numPr>
          <w:ilvl w:val="0"/>
          <w:numId w:val="20"/>
        </w:numPr>
        <w:pBdr>
          <w:top w:val="nil"/>
          <w:left w:val="nil"/>
          <w:bottom w:val="nil"/>
          <w:right w:val="nil"/>
          <w:between w:val="nil"/>
        </w:pBdr>
      </w:pPr>
      <w:r>
        <w:rPr>
          <w:color w:val="000000"/>
        </w:rPr>
        <w:t>Le prompt.</w:t>
      </w:r>
    </w:p>
    <w:p w14:paraId="0B26E4F2" w14:textId="77777777" w:rsidR="004B6599" w:rsidRDefault="004B6599" w:rsidP="004B6599"/>
    <w:p w14:paraId="6E29C22C" w14:textId="77777777" w:rsidR="004B6599" w:rsidRPr="00D57DB5" w:rsidRDefault="004B6599" w:rsidP="004B6599">
      <w:pPr>
        <w:rPr>
          <w:i/>
          <w:lang w:val="en-US"/>
        </w:rPr>
      </w:pPr>
      <w:r>
        <w:t xml:space="preserve">Ci-après, le graphique des scores donnés par GPT4-o selon le type de recherche avec le prompt suivant : </w:t>
      </w:r>
      <w:r>
        <w:rPr>
          <w:i/>
        </w:rPr>
        <w:t xml:space="preserve">« You are an expert in </w:t>
      </w:r>
      <w:proofErr w:type="spellStart"/>
      <w:r>
        <w:rPr>
          <w:i/>
        </w:rPr>
        <w:t>medical</w:t>
      </w:r>
      <w:proofErr w:type="spellEnd"/>
      <w:r>
        <w:rPr>
          <w:i/>
        </w:rPr>
        <w:t xml:space="preserve"> abstracts. </w:t>
      </w:r>
      <w:r w:rsidRPr="00D57DB5">
        <w:rPr>
          <w:i/>
          <w:lang w:val="en-US"/>
        </w:rPr>
        <w:t xml:space="preserve">You will receive two medical abstracts and a query. Your task is to determine which of these abstracts contains the most pertinent information to answer the query.     </w:t>
      </w:r>
    </w:p>
    <w:p w14:paraId="530AFCE8" w14:textId="77777777" w:rsidR="004B6599" w:rsidRPr="00D57DB5" w:rsidRDefault="004B6599" w:rsidP="004B6599">
      <w:pPr>
        <w:rPr>
          <w:i/>
          <w:lang w:val="en-US"/>
        </w:rPr>
      </w:pPr>
      <w:r w:rsidRPr="00D57DB5">
        <w:rPr>
          <w:i/>
          <w:lang w:val="en-US"/>
        </w:rPr>
        <w:t xml:space="preserve">    You must return the number of the abstract containing the most relevant information. If the two abstracts contain the same information, return number 1.</w:t>
      </w:r>
    </w:p>
    <w:p w14:paraId="679531E9" w14:textId="77777777" w:rsidR="004B6599" w:rsidRPr="00D57DB5" w:rsidRDefault="004B6599" w:rsidP="004B6599">
      <w:pPr>
        <w:rPr>
          <w:lang w:val="en-US"/>
        </w:rPr>
      </w:pPr>
      <w:r w:rsidRPr="00D57DB5">
        <w:rPr>
          <w:i/>
          <w:lang w:val="en-US"/>
        </w:rPr>
        <w:t xml:space="preserve">    Please provide a clear reason for your decision. </w:t>
      </w:r>
      <w:r w:rsidRPr="00D57DB5">
        <w:rPr>
          <w:lang w:val="en-US"/>
        </w:rPr>
        <w:t>» </w:t>
      </w:r>
    </w:p>
    <w:p w14:paraId="61A8AB7B" w14:textId="77777777" w:rsidR="004B6599" w:rsidRPr="00D57DB5" w:rsidRDefault="004B6599" w:rsidP="004B6599">
      <w:pPr>
        <w:rPr>
          <w:lang w:val="en-US"/>
        </w:rPr>
      </w:pPr>
    </w:p>
    <w:p w14:paraId="1EC786D8" w14:textId="77777777" w:rsidR="004B6599" w:rsidRPr="00D57DB5" w:rsidRDefault="004B6599" w:rsidP="004B6599">
      <w:pPr>
        <w:rPr>
          <w:lang w:val="en-US"/>
        </w:rPr>
      </w:pPr>
    </w:p>
    <w:p w14:paraId="678CDB4B" w14:textId="77777777" w:rsidR="004B6599" w:rsidRDefault="004B6599" w:rsidP="004B6599">
      <w:r>
        <w:rPr>
          <w:noProof/>
        </w:rPr>
        <w:lastRenderedPageBreak/>
        <w:drawing>
          <wp:inline distT="0" distB="0" distL="0" distR="0" wp14:anchorId="02D8D2B2" wp14:editId="53179BFA">
            <wp:extent cx="5760720" cy="345630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60720" cy="3456305"/>
                    </a:xfrm>
                    <a:prstGeom prst="rect">
                      <a:avLst/>
                    </a:prstGeom>
                    <a:ln/>
                  </pic:spPr>
                </pic:pic>
              </a:graphicData>
            </a:graphic>
          </wp:inline>
        </w:drawing>
      </w:r>
    </w:p>
    <w:p w14:paraId="21C5A962" w14:textId="77777777" w:rsidR="004B6599" w:rsidRDefault="004B6599" w:rsidP="004B6599">
      <w:r>
        <w:t xml:space="preserve">On voit que le type </w:t>
      </w:r>
      <w:proofErr w:type="spellStart"/>
      <w:r>
        <w:t>text</w:t>
      </w:r>
      <w:proofErr w:type="spellEnd"/>
      <w:r>
        <w:t xml:space="preserve"> donne les meilleurs résultats et le neural les pires. En ce qui me concerne, je suis critique sur ces résultats car la recherche neuronale tient compte du contexte pour classer les résultats ce qui est bien plus efficace qu’une simple recherche par mot clé car les questions nécessitent des réponses détaillées et non un élément de réponse. Pareil pour la recherche hybride elle utilise la combinaison des recherches neuronal et textuel en moyennant les scores donc le score devrait être le plus élevé.</w:t>
      </w:r>
    </w:p>
    <w:p w14:paraId="36FFE5F9" w14:textId="77777777" w:rsidR="004B6599" w:rsidRDefault="004B6599" w:rsidP="004B6599">
      <w:r>
        <w:t>Pour la génération :</w:t>
      </w:r>
    </w:p>
    <w:p w14:paraId="12266557" w14:textId="77777777" w:rsidR="004B6599" w:rsidRDefault="004B6599" w:rsidP="004B6599">
      <w:pPr>
        <w:numPr>
          <w:ilvl w:val="0"/>
          <w:numId w:val="21"/>
        </w:numPr>
        <w:pBdr>
          <w:top w:val="nil"/>
          <w:left w:val="nil"/>
          <w:bottom w:val="nil"/>
          <w:right w:val="nil"/>
          <w:between w:val="nil"/>
        </w:pBdr>
        <w:spacing w:after="0"/>
      </w:pPr>
      <w:r>
        <w:rPr>
          <w:color w:val="000000"/>
        </w:rPr>
        <w:t>Le prompt.</w:t>
      </w:r>
    </w:p>
    <w:p w14:paraId="660A72F3" w14:textId="77777777" w:rsidR="004B6599" w:rsidRDefault="004B6599" w:rsidP="004B6599">
      <w:pPr>
        <w:numPr>
          <w:ilvl w:val="0"/>
          <w:numId w:val="21"/>
        </w:numPr>
        <w:pBdr>
          <w:top w:val="nil"/>
          <w:left w:val="nil"/>
          <w:bottom w:val="nil"/>
          <w:right w:val="nil"/>
          <w:between w:val="nil"/>
        </w:pBdr>
      </w:pPr>
      <w:r>
        <w:rPr>
          <w:color w:val="000000"/>
        </w:rPr>
        <w:t>Le modèle.</w:t>
      </w:r>
    </w:p>
    <w:p w14:paraId="39E8C4E5" w14:textId="77777777" w:rsidR="004B6599" w:rsidRDefault="004B6599" w:rsidP="004B6599"/>
    <w:p w14:paraId="31D65F42" w14:textId="77777777" w:rsidR="004B6599" w:rsidRPr="00D57DB5" w:rsidRDefault="004B6599" w:rsidP="004B6599">
      <w:pPr>
        <w:rPr>
          <w:i/>
          <w:lang w:val="en-US"/>
        </w:rPr>
      </w:pPr>
      <w:r w:rsidRPr="00D57DB5">
        <w:rPr>
          <w:lang w:val="en-US"/>
        </w:rPr>
        <w:t xml:space="preserve">Ci-après, le </w:t>
      </w:r>
      <w:proofErr w:type="spellStart"/>
      <w:r w:rsidRPr="00D57DB5">
        <w:rPr>
          <w:lang w:val="en-US"/>
        </w:rPr>
        <w:t>graphique</w:t>
      </w:r>
      <w:proofErr w:type="spellEnd"/>
      <w:r w:rsidRPr="00D57DB5">
        <w:rPr>
          <w:lang w:val="en-US"/>
        </w:rPr>
        <w:t xml:space="preserve"> des scores </w:t>
      </w:r>
      <w:proofErr w:type="spellStart"/>
      <w:r w:rsidRPr="00D57DB5">
        <w:rPr>
          <w:lang w:val="en-US"/>
        </w:rPr>
        <w:t>donnés</w:t>
      </w:r>
      <w:proofErr w:type="spellEnd"/>
      <w:r w:rsidRPr="00D57DB5">
        <w:rPr>
          <w:lang w:val="en-US"/>
        </w:rPr>
        <w:t xml:space="preserve"> par GPT4-o </w:t>
      </w:r>
      <w:proofErr w:type="spellStart"/>
      <w:r w:rsidRPr="00D57DB5">
        <w:rPr>
          <w:lang w:val="en-US"/>
        </w:rPr>
        <w:t>selon</w:t>
      </w:r>
      <w:proofErr w:type="spellEnd"/>
      <w:r w:rsidRPr="00D57DB5">
        <w:rPr>
          <w:lang w:val="en-US"/>
        </w:rPr>
        <w:t xml:space="preserve"> le </w:t>
      </w:r>
      <w:proofErr w:type="spellStart"/>
      <w:r w:rsidRPr="00D57DB5">
        <w:rPr>
          <w:lang w:val="en-US"/>
        </w:rPr>
        <w:t>modèle</w:t>
      </w:r>
      <w:proofErr w:type="spellEnd"/>
      <w:r w:rsidRPr="00D57DB5">
        <w:rPr>
          <w:lang w:val="en-US"/>
        </w:rPr>
        <w:t xml:space="preserve"> Mistral avec le prompt </w:t>
      </w:r>
      <w:proofErr w:type="spellStart"/>
      <w:r w:rsidRPr="00D57DB5">
        <w:rPr>
          <w:lang w:val="en-US"/>
        </w:rPr>
        <w:t>suivant</w:t>
      </w:r>
      <w:proofErr w:type="spellEnd"/>
      <w:r w:rsidRPr="00D57DB5">
        <w:rPr>
          <w:lang w:val="en-US"/>
        </w:rPr>
        <w:t xml:space="preserve">: </w:t>
      </w:r>
      <w:r w:rsidRPr="00D57DB5">
        <w:rPr>
          <w:i/>
          <w:lang w:val="en-US"/>
        </w:rPr>
        <w:t xml:space="preserve">« Your task is to score the relevance between a generated answer and the query based on the retrieval in the range between 1 and 5, and please also provide the scoring reason.  </w:t>
      </w:r>
    </w:p>
    <w:p w14:paraId="08112732" w14:textId="77777777" w:rsidR="004B6599" w:rsidRPr="00D57DB5" w:rsidRDefault="004B6599" w:rsidP="004B6599">
      <w:pPr>
        <w:rPr>
          <w:i/>
          <w:lang w:val="en-US"/>
        </w:rPr>
      </w:pPr>
      <w:r w:rsidRPr="00D57DB5">
        <w:rPr>
          <w:i/>
          <w:lang w:val="en-US"/>
        </w:rPr>
        <w:t xml:space="preserve">    Your primary focus should be on determining whether the generated answer contains sufficient information to address the given query according to the retrieval.    </w:t>
      </w:r>
    </w:p>
    <w:p w14:paraId="15194FD4" w14:textId="77777777" w:rsidR="004B6599" w:rsidRPr="00D57DB5" w:rsidRDefault="004B6599" w:rsidP="004B6599">
      <w:pPr>
        <w:rPr>
          <w:i/>
          <w:lang w:val="en-US"/>
        </w:rPr>
      </w:pPr>
      <w:r w:rsidRPr="00D57DB5">
        <w:rPr>
          <w:i/>
          <w:lang w:val="en-US"/>
        </w:rPr>
        <w:t xml:space="preserve">    If the generated answer fails to provide enough relevant information or contains excessive extraneous information, then you should reduce the score accordingly.  </w:t>
      </w:r>
    </w:p>
    <w:p w14:paraId="0718475E" w14:textId="77777777" w:rsidR="004B6599" w:rsidRPr="00D57DB5" w:rsidRDefault="004B6599" w:rsidP="004B6599">
      <w:pPr>
        <w:rPr>
          <w:i/>
          <w:lang w:val="en-US"/>
        </w:rPr>
      </w:pPr>
      <w:r w:rsidRPr="00D57DB5">
        <w:rPr>
          <w:i/>
          <w:lang w:val="en-US"/>
        </w:rPr>
        <w:t xml:space="preserve">    If the generated answer contradicts the retrieval, it will receive a low score of 1-2.   </w:t>
      </w:r>
    </w:p>
    <w:p w14:paraId="4976A256" w14:textId="77777777" w:rsidR="004B6599" w:rsidRPr="00D57DB5" w:rsidRDefault="004B6599" w:rsidP="004B6599">
      <w:pPr>
        <w:rPr>
          <w:i/>
          <w:lang w:val="en-US"/>
        </w:rPr>
      </w:pPr>
      <w:r w:rsidRPr="00D57DB5">
        <w:rPr>
          <w:i/>
          <w:lang w:val="en-US"/>
        </w:rPr>
        <w:t xml:space="preserve">    For example, for query "Is the sky blue?", the retrieval is "the sky is blue." and the generated answer is "No, the sky is not blue.".   </w:t>
      </w:r>
    </w:p>
    <w:p w14:paraId="673E9821" w14:textId="77777777" w:rsidR="004B6599" w:rsidRPr="00D57DB5" w:rsidRDefault="004B6599" w:rsidP="004B6599">
      <w:pPr>
        <w:rPr>
          <w:i/>
          <w:lang w:val="en-US"/>
        </w:rPr>
      </w:pPr>
      <w:r w:rsidRPr="00D57DB5">
        <w:rPr>
          <w:i/>
          <w:lang w:val="en-US"/>
        </w:rPr>
        <w:t xml:space="preserve">    In this example, the generated answer contradicts the retrieval by stating that the sky is not blue, when in fact it is blue.   </w:t>
      </w:r>
    </w:p>
    <w:p w14:paraId="675F107D" w14:textId="77777777" w:rsidR="004B6599" w:rsidRPr="00D57DB5" w:rsidRDefault="004B6599" w:rsidP="004B6599">
      <w:pPr>
        <w:rPr>
          <w:i/>
          <w:lang w:val="en-US"/>
        </w:rPr>
      </w:pPr>
      <w:r w:rsidRPr="00D57DB5">
        <w:rPr>
          <w:i/>
          <w:lang w:val="en-US"/>
        </w:rPr>
        <w:lastRenderedPageBreak/>
        <w:t xml:space="preserve">    This inconsistency would result in a low score of 1-2, and the reason for the low score would reflect the contradiction between the generated answer and the retrieval.  </w:t>
      </w:r>
    </w:p>
    <w:p w14:paraId="450877D5" w14:textId="77777777" w:rsidR="004B6599" w:rsidRPr="00D57DB5" w:rsidRDefault="004B6599" w:rsidP="004B6599">
      <w:pPr>
        <w:rPr>
          <w:i/>
          <w:lang w:val="en-US"/>
        </w:rPr>
      </w:pPr>
      <w:r w:rsidRPr="00D57DB5">
        <w:rPr>
          <w:i/>
          <w:lang w:val="en-US"/>
        </w:rPr>
        <w:t xml:space="preserve">    Please provide a clear reason for the low score, explaining how the generated answer contradicts the retrieval.  </w:t>
      </w:r>
    </w:p>
    <w:p w14:paraId="70E9F9D9" w14:textId="77777777" w:rsidR="004B6599" w:rsidRPr="00D57DB5" w:rsidRDefault="004B6599" w:rsidP="004B6599">
      <w:pPr>
        <w:rPr>
          <w:i/>
          <w:lang w:val="en-US"/>
        </w:rPr>
      </w:pPr>
      <w:r w:rsidRPr="00D57DB5">
        <w:rPr>
          <w:i/>
          <w:lang w:val="en-US"/>
        </w:rPr>
        <w:t xml:space="preserve">    Labeling standards are as following:  </w:t>
      </w:r>
    </w:p>
    <w:p w14:paraId="5B22E102" w14:textId="77777777" w:rsidR="004B6599" w:rsidRPr="00D57DB5" w:rsidRDefault="004B6599" w:rsidP="004B6599">
      <w:pPr>
        <w:rPr>
          <w:i/>
          <w:lang w:val="en-US"/>
        </w:rPr>
      </w:pPr>
      <w:r w:rsidRPr="00D57DB5">
        <w:rPr>
          <w:i/>
          <w:lang w:val="en-US"/>
        </w:rPr>
        <w:t xml:space="preserve">    5 - ideal, should include all information to answer the query comparing to the retrieval</w:t>
      </w:r>
      <w:r w:rsidRPr="00D57DB5">
        <w:rPr>
          <w:rFonts w:ascii="MS Mincho" w:eastAsia="MS Mincho" w:hAnsi="MS Mincho" w:cs="MS Mincho"/>
          <w:i/>
          <w:lang w:val="en-US"/>
        </w:rPr>
        <w:t>，</w:t>
      </w:r>
      <w:r w:rsidRPr="00D57DB5">
        <w:rPr>
          <w:i/>
          <w:lang w:val="en-US"/>
        </w:rPr>
        <w:t xml:space="preserve"> and the generated answer is consistent with the retrieval  </w:t>
      </w:r>
    </w:p>
    <w:p w14:paraId="641EE836" w14:textId="77777777" w:rsidR="004B6599" w:rsidRPr="00D57DB5" w:rsidRDefault="004B6599" w:rsidP="004B6599">
      <w:pPr>
        <w:rPr>
          <w:i/>
          <w:lang w:val="en-US"/>
        </w:rPr>
      </w:pPr>
      <w:r w:rsidRPr="00D57DB5">
        <w:rPr>
          <w:i/>
          <w:lang w:val="en-US"/>
        </w:rPr>
        <w:t xml:space="preserve">    4 - mostly relevant, although it might be a little too narrow or too broad comparing to the retrieval, and the generated answer is consistent with the retrieval  </w:t>
      </w:r>
    </w:p>
    <w:p w14:paraId="10BF3B55" w14:textId="77777777" w:rsidR="004B6599" w:rsidRPr="00D57DB5" w:rsidRDefault="004B6599" w:rsidP="004B6599">
      <w:pPr>
        <w:rPr>
          <w:i/>
          <w:lang w:val="en-US"/>
        </w:rPr>
      </w:pPr>
      <w:r w:rsidRPr="00D57DB5">
        <w:rPr>
          <w:i/>
          <w:lang w:val="en-US"/>
        </w:rPr>
        <w:t xml:space="preserve">    3 - somewhat relevant, might be partly helpful but might be hard to read or contain other irrelevant content comparing to the retrieval, and the generated answer is consistent with the retrieval  </w:t>
      </w:r>
    </w:p>
    <w:p w14:paraId="1353EBF2" w14:textId="77777777" w:rsidR="004B6599" w:rsidRPr="00D57DB5" w:rsidRDefault="004B6599" w:rsidP="004B6599">
      <w:pPr>
        <w:rPr>
          <w:i/>
          <w:lang w:val="en-US"/>
        </w:rPr>
      </w:pPr>
      <w:r w:rsidRPr="00D57DB5">
        <w:rPr>
          <w:i/>
          <w:lang w:val="en-US"/>
        </w:rPr>
        <w:t xml:space="preserve">    2 - barely relevant, perhaps shown as a last resort comparing to the retrieval, and the generated answer contradicts with the retrieval  </w:t>
      </w:r>
    </w:p>
    <w:p w14:paraId="158F6202" w14:textId="77777777" w:rsidR="004B6599" w:rsidRPr="00D57DB5" w:rsidRDefault="004B6599" w:rsidP="004B6599">
      <w:pPr>
        <w:rPr>
          <w:lang w:val="en-US"/>
        </w:rPr>
      </w:pPr>
      <w:r w:rsidRPr="00D57DB5">
        <w:rPr>
          <w:i/>
          <w:lang w:val="en-US"/>
        </w:rPr>
        <w:t xml:space="preserve">    1 - completely irrelevant, should never be used for answering this query comparing to the retrieval, and the generated answer contradicts with the retrieval</w:t>
      </w:r>
      <w:r w:rsidRPr="00D57DB5">
        <w:rPr>
          <w:lang w:val="en-US"/>
        </w:rPr>
        <w:t>» </w:t>
      </w:r>
    </w:p>
    <w:p w14:paraId="38AF97F5" w14:textId="77777777" w:rsidR="004B6599" w:rsidRPr="00D57DB5" w:rsidRDefault="004B6599" w:rsidP="004B6599">
      <w:pPr>
        <w:rPr>
          <w:lang w:val="en-US"/>
        </w:rPr>
      </w:pPr>
    </w:p>
    <w:p w14:paraId="43655271" w14:textId="77777777" w:rsidR="004B6599" w:rsidRDefault="004B6599" w:rsidP="004B6599">
      <w:r>
        <w:rPr>
          <w:noProof/>
        </w:rPr>
        <w:drawing>
          <wp:inline distT="0" distB="0" distL="0" distR="0" wp14:anchorId="4BC7B132" wp14:editId="46E5A0CF">
            <wp:extent cx="5760720" cy="345630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60720" cy="3456305"/>
                    </a:xfrm>
                    <a:prstGeom prst="rect">
                      <a:avLst/>
                    </a:prstGeom>
                    <a:ln/>
                  </pic:spPr>
                </pic:pic>
              </a:graphicData>
            </a:graphic>
          </wp:inline>
        </w:drawing>
      </w:r>
    </w:p>
    <w:p w14:paraId="21189AFC" w14:textId="77777777" w:rsidR="004B6599" w:rsidRDefault="004B6599" w:rsidP="004B6599"/>
    <w:p w14:paraId="47FE7888" w14:textId="77777777" w:rsidR="004B6599" w:rsidRDefault="004B6599" w:rsidP="004B6599">
      <w:r>
        <w:t xml:space="preserve">Ici, le meilleur modèle est mistral (7 milliards de </w:t>
      </w:r>
      <w:proofErr w:type="spellStart"/>
      <w:r>
        <w:t>paramères</w:t>
      </w:r>
      <w:proofErr w:type="spellEnd"/>
      <w:r>
        <w:t>) et mistral-</w:t>
      </w:r>
      <w:proofErr w:type="spellStart"/>
      <w:r>
        <w:t>small</w:t>
      </w:r>
      <w:proofErr w:type="spellEnd"/>
      <w:r>
        <w:t xml:space="preserve"> (22 milliards), </w:t>
      </w:r>
      <w:proofErr w:type="spellStart"/>
      <w:r>
        <w:t>nemo</w:t>
      </w:r>
      <w:proofErr w:type="spellEnd"/>
      <w:r>
        <w:t xml:space="preserve"> (12 milliards) et </w:t>
      </w:r>
      <w:proofErr w:type="spellStart"/>
      <w:r>
        <w:t>mistralite</w:t>
      </w:r>
      <w:proofErr w:type="spellEnd"/>
      <w:r>
        <w:t xml:space="preserve"> (7 milliards). Cela correspond à ce à quoi je m’attendais, mais il est certain que la méthode d’évaluation LLM as a </w:t>
      </w:r>
      <w:proofErr w:type="spellStart"/>
      <w:r>
        <w:t>judge</w:t>
      </w:r>
      <w:proofErr w:type="spellEnd"/>
      <w:r>
        <w:t xml:space="preserve"> nécessite un contrôle car elle est bien évidemment sujette à des biais en ce qui concerne le jugement de la réponse.</w:t>
      </w:r>
    </w:p>
    <w:p w14:paraId="6DCB400B" w14:textId="3DC325DC" w:rsidR="00FC428D" w:rsidRDefault="000F1AA9" w:rsidP="000F1AA9">
      <w:pPr>
        <w:pStyle w:val="Titre2"/>
      </w:pPr>
      <w:bookmarkStart w:id="20" w:name="_Toc192420666"/>
      <w:r w:rsidRPr="000F1AA9">
        <w:lastRenderedPageBreak/>
        <w:t>C13. Création d'une Chaîne de Livraison Continue</w:t>
      </w:r>
      <w:bookmarkEnd w:id="20"/>
    </w:p>
    <w:p w14:paraId="5D2F6EDA" w14:textId="77777777" w:rsidR="000F1AA9" w:rsidRDefault="000F1AA9" w:rsidP="000F1AA9"/>
    <w:p w14:paraId="66E0ADB4" w14:textId="66AFBB52" w:rsidR="00CF05FB" w:rsidRDefault="00CF05FB" w:rsidP="00E96DF5">
      <w:pPr>
        <w:pStyle w:val="Titre3"/>
      </w:pPr>
      <w:bookmarkStart w:id="21" w:name="_Toc192071205"/>
      <w:bookmarkStart w:id="22" w:name="_Toc192420667"/>
      <w:r>
        <w:t>Outils de versionnement et CI/CD</w:t>
      </w:r>
      <w:bookmarkEnd w:id="21"/>
      <w:bookmarkEnd w:id="22"/>
      <w:r>
        <w:t xml:space="preserve"> </w:t>
      </w:r>
    </w:p>
    <w:p w14:paraId="5474B84B" w14:textId="77777777" w:rsidR="00CF05FB" w:rsidRDefault="00CF05FB" w:rsidP="00CF05FB"/>
    <w:p w14:paraId="1CCEF049" w14:textId="6CE5AC2F" w:rsidR="00CF05FB" w:rsidRDefault="00CF05FB" w:rsidP="00CF05FB">
      <w:pPr>
        <w:pStyle w:val="Titre4"/>
        <w:numPr>
          <w:ilvl w:val="0"/>
          <w:numId w:val="33"/>
        </w:numPr>
      </w:pPr>
      <w:bookmarkStart w:id="23" w:name="_Toc192071206"/>
      <w:r>
        <w:t>Outils de versionnement</w:t>
      </w:r>
      <w:bookmarkEnd w:id="23"/>
    </w:p>
    <w:p w14:paraId="49E4EE98" w14:textId="77777777" w:rsidR="00CF05FB" w:rsidRDefault="00CF05FB" w:rsidP="00CF05FB"/>
    <w:p w14:paraId="5CE81A46" w14:textId="03C0E0F0" w:rsidR="00CF05FB" w:rsidRDefault="00CF05FB" w:rsidP="00CF05FB">
      <w:r>
        <w:t>Le versionnement est le processus de gestion des changements dans les fichiers d’un projet, en particulier dans le développement logiciel. Il permet de suivre l'historique des modifications, de collaborer efficacement, et de revenir à des états précédents si nécessaire.</w:t>
      </w:r>
    </w:p>
    <w:p w14:paraId="4F44CF90" w14:textId="77777777" w:rsidR="00CF05FB" w:rsidRDefault="00CF05FB" w:rsidP="00CF05FB">
      <w:r>
        <w:t>Il existe plusieurs outils de versionnement dont voici les principaux :</w:t>
      </w:r>
    </w:p>
    <w:p w14:paraId="1DDBA2E1" w14:textId="77777777" w:rsidR="00CF05FB" w:rsidRDefault="00CF05FB" w:rsidP="00CF05FB"/>
    <w:p w14:paraId="0E0443DE" w14:textId="5F51C7D4" w:rsidR="00CF05FB" w:rsidRDefault="00CF05FB" w:rsidP="00B5546F">
      <w:pPr>
        <w:pStyle w:val="Titre5"/>
        <w:numPr>
          <w:ilvl w:val="0"/>
          <w:numId w:val="35"/>
        </w:numPr>
      </w:pPr>
      <w:bookmarkStart w:id="24" w:name="_Toc192071207"/>
      <w:r>
        <w:t>Git</w:t>
      </w:r>
      <w:bookmarkEnd w:id="24"/>
    </w:p>
    <w:p w14:paraId="54AC62FB" w14:textId="77777777" w:rsidR="00CF05FB" w:rsidRDefault="00CF05FB" w:rsidP="00CF05FB"/>
    <w:p w14:paraId="745E0E06" w14:textId="77777777" w:rsidR="00CF05FB" w:rsidRDefault="00CF05FB" w:rsidP="00CF05FB">
      <w:r>
        <w:t>Git est un outil de versionnement open source qui permet à plusieurs développeurs de collaborer sur un projet, de créer des branches pour des fonctionnalités spécifiques, et de fusionner les modifications dans la branche principale. (Une branche est une copie indépendante du code source, qui permet de travailler sur des fonctionnalités ou des correctifs sans affecter la version principale du projet.). Il fonctionne localement et permet de synchroniser le code local avec un dépôt distant GitHub.</w:t>
      </w:r>
    </w:p>
    <w:p w14:paraId="574CEA06" w14:textId="77777777" w:rsidR="00CF05FB" w:rsidRDefault="00CF05FB" w:rsidP="00CF05FB">
      <w:r>
        <w:t>GitHub est une plateforme d’hébergement de code basée sur Git, permettant aux développeurs de :</w:t>
      </w:r>
    </w:p>
    <w:p w14:paraId="3CBACD1C" w14:textId="77777777" w:rsidR="00CF05FB" w:rsidRDefault="00CF05FB" w:rsidP="00CF05FB">
      <w:pPr>
        <w:numPr>
          <w:ilvl w:val="0"/>
          <w:numId w:val="28"/>
        </w:numPr>
        <w:pBdr>
          <w:top w:val="nil"/>
          <w:left w:val="nil"/>
          <w:bottom w:val="nil"/>
          <w:right w:val="nil"/>
          <w:between w:val="nil"/>
        </w:pBdr>
        <w:spacing w:after="0"/>
      </w:pPr>
      <w:r>
        <w:rPr>
          <w:color w:val="000000"/>
        </w:rPr>
        <w:t>Collaborer sur des projets en équipe.</w:t>
      </w:r>
    </w:p>
    <w:p w14:paraId="655B7859" w14:textId="77777777" w:rsidR="00CF05FB" w:rsidRDefault="00CF05FB" w:rsidP="00CF05FB">
      <w:pPr>
        <w:numPr>
          <w:ilvl w:val="0"/>
          <w:numId w:val="28"/>
        </w:numPr>
        <w:pBdr>
          <w:top w:val="nil"/>
          <w:left w:val="nil"/>
          <w:bottom w:val="nil"/>
          <w:right w:val="nil"/>
          <w:between w:val="nil"/>
        </w:pBdr>
        <w:spacing w:after="0"/>
      </w:pPr>
      <w:r>
        <w:rPr>
          <w:color w:val="000000"/>
        </w:rPr>
        <w:t>Gérer le versionnement avec Git.</w:t>
      </w:r>
    </w:p>
    <w:p w14:paraId="0124CB9F" w14:textId="77777777" w:rsidR="00CF05FB" w:rsidRDefault="00CF05FB" w:rsidP="00CF05FB">
      <w:pPr>
        <w:numPr>
          <w:ilvl w:val="0"/>
          <w:numId w:val="28"/>
        </w:numPr>
        <w:pBdr>
          <w:top w:val="nil"/>
          <w:left w:val="nil"/>
          <w:bottom w:val="nil"/>
          <w:right w:val="nil"/>
          <w:between w:val="nil"/>
        </w:pBdr>
        <w:spacing w:after="0"/>
      </w:pPr>
      <w:r>
        <w:rPr>
          <w:color w:val="000000"/>
        </w:rPr>
        <w:t>Automatiser des workflows avec GitHub Actions.</w:t>
      </w:r>
    </w:p>
    <w:p w14:paraId="7BA44BB4" w14:textId="77777777" w:rsidR="00CF05FB" w:rsidRDefault="00CF05FB" w:rsidP="00CF05FB">
      <w:pPr>
        <w:numPr>
          <w:ilvl w:val="0"/>
          <w:numId w:val="28"/>
        </w:numPr>
        <w:pBdr>
          <w:top w:val="nil"/>
          <w:left w:val="nil"/>
          <w:bottom w:val="nil"/>
          <w:right w:val="nil"/>
          <w:between w:val="nil"/>
        </w:pBdr>
      </w:pPr>
      <w:r>
        <w:rPr>
          <w:color w:val="000000"/>
        </w:rPr>
        <w:t>Partager des projets open source ou privés.</w:t>
      </w:r>
    </w:p>
    <w:p w14:paraId="68F93A64" w14:textId="77777777" w:rsidR="00CF05FB" w:rsidRDefault="00CF05FB" w:rsidP="00CF05FB">
      <w:r>
        <w:t>Il est utilisé par des millions de développeurs dans le monde et est gratuit pour les projets open source.</w:t>
      </w:r>
    </w:p>
    <w:p w14:paraId="3C41F967" w14:textId="77777777" w:rsidR="00CF05FB" w:rsidRDefault="00CF05FB" w:rsidP="00CF05FB">
      <w:r w:rsidRPr="00717F37">
        <w:rPr>
          <w:noProof/>
        </w:rPr>
        <w:lastRenderedPageBreak/>
        <w:drawing>
          <wp:inline distT="0" distB="0" distL="0" distR="0" wp14:anchorId="3CB94CEA" wp14:editId="2BC88EB7">
            <wp:extent cx="5760720" cy="5477510"/>
            <wp:effectExtent l="0" t="0" r="0" b="8890"/>
            <wp:docPr id="1694344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4438" name=""/>
                    <pic:cNvPicPr/>
                  </pic:nvPicPr>
                  <pic:blipFill>
                    <a:blip r:embed="rId19"/>
                    <a:stretch>
                      <a:fillRect/>
                    </a:stretch>
                  </pic:blipFill>
                  <pic:spPr>
                    <a:xfrm>
                      <a:off x="0" y="0"/>
                      <a:ext cx="5760720" cy="5477510"/>
                    </a:xfrm>
                    <a:prstGeom prst="rect">
                      <a:avLst/>
                    </a:prstGeom>
                  </pic:spPr>
                </pic:pic>
              </a:graphicData>
            </a:graphic>
          </wp:inline>
        </w:drawing>
      </w:r>
    </w:p>
    <w:p w14:paraId="4A09AD8C" w14:textId="51356DDC" w:rsidR="00CF05FB" w:rsidRDefault="00CF05FB" w:rsidP="00CF05FB">
      <w:pPr>
        <w:pStyle w:val="Lgende"/>
        <w:ind w:left="1440" w:firstLine="720"/>
      </w:pPr>
      <w:r>
        <w:t xml:space="preserve">Figure </w:t>
      </w:r>
      <w:fldSimple w:instr=" SEQ Figure \* ARABIC ">
        <w:r w:rsidR="00B24B2E">
          <w:rPr>
            <w:noProof/>
          </w:rPr>
          <w:t>6</w:t>
        </w:r>
      </w:fldSimple>
      <w:r>
        <w:t xml:space="preserve">. Mon projet sur </w:t>
      </w:r>
      <w:proofErr w:type="spellStart"/>
      <w:r>
        <w:t>github</w:t>
      </w:r>
      <w:proofErr w:type="spellEnd"/>
      <w:r>
        <w:t>.</w:t>
      </w:r>
    </w:p>
    <w:p w14:paraId="7053B87C" w14:textId="77777777" w:rsidR="00CF05FB" w:rsidRPr="00717F37" w:rsidRDefault="00CF05FB" w:rsidP="00CF05FB"/>
    <w:p w14:paraId="56D96B13" w14:textId="3522C468" w:rsidR="00CF05FB" w:rsidRDefault="00CF05FB" w:rsidP="00B5546F">
      <w:pPr>
        <w:pStyle w:val="Titre5"/>
        <w:numPr>
          <w:ilvl w:val="0"/>
          <w:numId w:val="35"/>
        </w:numPr>
      </w:pPr>
      <w:bookmarkStart w:id="25" w:name="_Toc192071208"/>
      <w:r>
        <w:t>Subversion (SVN)</w:t>
      </w:r>
      <w:bookmarkEnd w:id="25"/>
    </w:p>
    <w:p w14:paraId="6DEDA5D2" w14:textId="77777777" w:rsidR="00CF05FB" w:rsidRDefault="00CF05FB" w:rsidP="00CF05FB"/>
    <w:p w14:paraId="50FF5509" w14:textId="77777777" w:rsidR="00CF05FB" w:rsidRDefault="00CF05FB" w:rsidP="00CF05FB">
      <w:r>
        <w:t>Subversion est également un système de versionnement mais contrairement à Git, les fichiers sont stockés sur un serveur centralisé, et les développeurs récupèrent une copie locale pour y travailler.</w:t>
      </w:r>
    </w:p>
    <w:p w14:paraId="6E6E1BE6" w14:textId="77777777" w:rsidR="00CF05FB" w:rsidRDefault="00CF05FB" w:rsidP="00CF05FB"/>
    <w:p w14:paraId="11313A66" w14:textId="2EB3E290" w:rsidR="00CF05FB" w:rsidRDefault="00CF05FB" w:rsidP="00B5546F">
      <w:pPr>
        <w:pStyle w:val="Titre5"/>
        <w:numPr>
          <w:ilvl w:val="0"/>
          <w:numId w:val="35"/>
        </w:numPr>
      </w:pPr>
      <w:r>
        <w:t>Mercurial</w:t>
      </w:r>
    </w:p>
    <w:p w14:paraId="289A07A4" w14:textId="77777777" w:rsidR="00CF05FB" w:rsidRDefault="00CF05FB" w:rsidP="00CF05FB"/>
    <w:p w14:paraId="3823D4FA" w14:textId="77777777" w:rsidR="00CF05FB" w:rsidRDefault="00CF05FB" w:rsidP="00CF05FB">
      <w:r>
        <w:t>Mercurial est un autre système de contrôle de version décentralisé, similaire à Git, connu pour sa simplicité et ses performances. Il est plus intuitif que Git et supporte les grands projets avec des millions de fichiers.</w:t>
      </w:r>
    </w:p>
    <w:p w14:paraId="51AE4FB7" w14:textId="77777777" w:rsidR="00CF05FB" w:rsidRDefault="00CF05FB" w:rsidP="00CF05FB"/>
    <w:p w14:paraId="2734F19B" w14:textId="77777777" w:rsidR="00CF05FB" w:rsidRDefault="00CF05FB" w:rsidP="00CF05FB">
      <w:r>
        <w:lastRenderedPageBreak/>
        <w:t>En raison de sa popularité (les plateformes d’hébergement GitHub sont très présentes sur le web) et de mon expérience et du fait que mon entreprise l’utilise j’ai choisi Git.</w:t>
      </w:r>
    </w:p>
    <w:p w14:paraId="35257DC8" w14:textId="77777777" w:rsidR="00CF05FB" w:rsidRDefault="00CF05FB" w:rsidP="00CF05FB">
      <w:r>
        <w:t xml:space="preserve">Compétence validée : </w:t>
      </w:r>
      <w:r w:rsidRPr="00C30A46">
        <w:t>Versionnement* des scripts avec Git et un dépôt Git en ligne.</w:t>
      </w:r>
    </w:p>
    <w:p w14:paraId="7A573D84" w14:textId="77777777" w:rsidR="00CF05FB" w:rsidRDefault="00CF05FB" w:rsidP="00CF05FB"/>
    <w:p w14:paraId="7FDFE550" w14:textId="4CB98219" w:rsidR="00CF05FB" w:rsidRDefault="00CF05FB" w:rsidP="00B5546F">
      <w:pPr>
        <w:pStyle w:val="Titre4"/>
        <w:numPr>
          <w:ilvl w:val="0"/>
          <w:numId w:val="33"/>
        </w:numPr>
      </w:pPr>
      <w:bookmarkStart w:id="26" w:name="_Toc192071209"/>
      <w:r>
        <w:t>CI/CD</w:t>
      </w:r>
      <w:bookmarkEnd w:id="26"/>
    </w:p>
    <w:p w14:paraId="4B6D31B6" w14:textId="77777777" w:rsidR="00CF05FB" w:rsidRDefault="00CF05FB" w:rsidP="00CF05FB"/>
    <w:p w14:paraId="3718F280" w14:textId="77777777" w:rsidR="00CF05FB" w:rsidRDefault="00CF05FB" w:rsidP="00CF05FB">
      <w:r>
        <w:t>Le CI/CD (</w:t>
      </w:r>
      <w:proofErr w:type="spellStart"/>
      <w:r>
        <w:t>Continuous</w:t>
      </w:r>
      <w:proofErr w:type="spellEnd"/>
      <w:r>
        <w:t xml:space="preserve"> </w:t>
      </w:r>
      <w:proofErr w:type="spellStart"/>
      <w:r>
        <w:t>Integration</w:t>
      </w:r>
      <w:proofErr w:type="spellEnd"/>
      <w:r>
        <w:t>/</w:t>
      </w:r>
      <w:proofErr w:type="spellStart"/>
      <w:r>
        <w:t>Continuous</w:t>
      </w:r>
      <w:proofErr w:type="spellEnd"/>
      <w:r>
        <w:t xml:space="preserve"> Delivery ou </w:t>
      </w:r>
      <w:proofErr w:type="spellStart"/>
      <w:r>
        <w:t>Continuous</w:t>
      </w:r>
      <w:proofErr w:type="spellEnd"/>
      <w:r>
        <w:t xml:space="preserve"> </w:t>
      </w:r>
      <w:proofErr w:type="spellStart"/>
      <w:r>
        <w:t>Deployment</w:t>
      </w:r>
      <w:proofErr w:type="spellEnd"/>
      <w:r>
        <w:t>) est une méthodologie de développement logiciel qui vise à automatiser et optimiser les étapes de construction, test, déploiement, et livraison des applications.</w:t>
      </w:r>
    </w:p>
    <w:p w14:paraId="531BFB1B" w14:textId="77777777" w:rsidR="00CF05FB" w:rsidRDefault="00CF05FB" w:rsidP="00CF05FB"/>
    <w:p w14:paraId="737D1625" w14:textId="77777777" w:rsidR="00CF05FB" w:rsidRDefault="00CF05FB" w:rsidP="00CF05FB">
      <w:pPr>
        <w:numPr>
          <w:ilvl w:val="0"/>
          <w:numId w:val="26"/>
        </w:numPr>
        <w:pBdr>
          <w:top w:val="nil"/>
          <w:left w:val="nil"/>
          <w:bottom w:val="nil"/>
          <w:right w:val="nil"/>
          <w:between w:val="nil"/>
        </w:pBdr>
        <w:spacing w:after="0"/>
      </w:pPr>
      <w:r>
        <w:rPr>
          <w:color w:val="000000"/>
        </w:rPr>
        <w:t>CI (</w:t>
      </w:r>
      <w:proofErr w:type="spellStart"/>
      <w:r>
        <w:rPr>
          <w:color w:val="000000"/>
        </w:rPr>
        <w:t>Continuous</w:t>
      </w:r>
      <w:proofErr w:type="spellEnd"/>
      <w:r>
        <w:rPr>
          <w:color w:val="000000"/>
        </w:rPr>
        <w:t xml:space="preserve"> </w:t>
      </w:r>
      <w:proofErr w:type="spellStart"/>
      <w:r>
        <w:rPr>
          <w:color w:val="000000"/>
        </w:rPr>
        <w:t>Integration</w:t>
      </w:r>
      <w:proofErr w:type="spellEnd"/>
      <w:r>
        <w:rPr>
          <w:color w:val="000000"/>
        </w:rPr>
        <w:t>) :</w:t>
      </w:r>
    </w:p>
    <w:p w14:paraId="20C77364" w14:textId="77777777" w:rsidR="00CF05FB" w:rsidRDefault="00CF05FB" w:rsidP="00CF05FB">
      <w:pPr>
        <w:numPr>
          <w:ilvl w:val="1"/>
          <w:numId w:val="26"/>
        </w:numPr>
        <w:pBdr>
          <w:top w:val="nil"/>
          <w:left w:val="nil"/>
          <w:bottom w:val="nil"/>
          <w:right w:val="nil"/>
          <w:between w:val="nil"/>
        </w:pBdr>
        <w:spacing w:after="0"/>
      </w:pPr>
      <w:r>
        <w:rPr>
          <w:color w:val="000000"/>
        </w:rPr>
        <w:t>Processus d'intégration continue.</w:t>
      </w:r>
    </w:p>
    <w:p w14:paraId="1EA2972D" w14:textId="77777777" w:rsidR="00CF05FB" w:rsidRDefault="00CF05FB" w:rsidP="00CF05FB">
      <w:pPr>
        <w:numPr>
          <w:ilvl w:val="1"/>
          <w:numId w:val="26"/>
        </w:numPr>
        <w:pBdr>
          <w:top w:val="nil"/>
          <w:left w:val="nil"/>
          <w:bottom w:val="nil"/>
          <w:right w:val="nil"/>
          <w:between w:val="nil"/>
        </w:pBdr>
        <w:spacing w:after="0"/>
      </w:pPr>
      <w:r>
        <w:rPr>
          <w:color w:val="000000"/>
        </w:rPr>
        <w:t xml:space="preserve">Objectif : intégrer régulièrement (quotidiennement ou plus fréquemment) le code des développeurs dans une branche partagée (généralement main ou </w:t>
      </w:r>
      <w:proofErr w:type="spellStart"/>
      <w:r>
        <w:rPr>
          <w:color w:val="000000"/>
        </w:rPr>
        <w:t>develop</w:t>
      </w:r>
      <w:proofErr w:type="spellEnd"/>
      <w:r>
        <w:rPr>
          <w:color w:val="000000"/>
        </w:rPr>
        <w:t>).</w:t>
      </w:r>
    </w:p>
    <w:p w14:paraId="5E8E56A3" w14:textId="77777777" w:rsidR="00CF05FB" w:rsidRDefault="00CF05FB" w:rsidP="00CF05FB">
      <w:pPr>
        <w:numPr>
          <w:ilvl w:val="0"/>
          <w:numId w:val="26"/>
        </w:numPr>
        <w:pBdr>
          <w:top w:val="nil"/>
          <w:left w:val="nil"/>
          <w:bottom w:val="nil"/>
          <w:right w:val="nil"/>
          <w:between w:val="nil"/>
        </w:pBdr>
        <w:spacing w:after="0"/>
      </w:pPr>
      <w:r>
        <w:rPr>
          <w:color w:val="000000"/>
        </w:rPr>
        <w:t>Avantages :</w:t>
      </w:r>
    </w:p>
    <w:p w14:paraId="159E9B63" w14:textId="77777777" w:rsidR="00CF05FB" w:rsidRDefault="00CF05FB" w:rsidP="00CF05FB">
      <w:pPr>
        <w:numPr>
          <w:ilvl w:val="1"/>
          <w:numId w:val="26"/>
        </w:numPr>
        <w:pBdr>
          <w:top w:val="nil"/>
          <w:left w:val="nil"/>
          <w:bottom w:val="nil"/>
          <w:right w:val="nil"/>
          <w:between w:val="nil"/>
        </w:pBdr>
        <w:spacing w:after="0"/>
      </w:pPr>
      <w:r>
        <w:rPr>
          <w:color w:val="000000"/>
        </w:rPr>
        <w:t>Tests automatisés pour détecter rapidement les bugs.</w:t>
      </w:r>
    </w:p>
    <w:p w14:paraId="00BBD539" w14:textId="77777777" w:rsidR="00CF05FB" w:rsidRDefault="00CF05FB" w:rsidP="00CF05FB">
      <w:pPr>
        <w:numPr>
          <w:ilvl w:val="1"/>
          <w:numId w:val="26"/>
        </w:numPr>
        <w:pBdr>
          <w:top w:val="nil"/>
          <w:left w:val="nil"/>
          <w:bottom w:val="nil"/>
          <w:right w:val="nil"/>
          <w:between w:val="nil"/>
        </w:pBdr>
        <w:spacing w:after="0"/>
      </w:pPr>
      <w:r>
        <w:rPr>
          <w:color w:val="000000"/>
        </w:rPr>
        <w:t>Réduction des conflits entre branches.</w:t>
      </w:r>
    </w:p>
    <w:p w14:paraId="40EF9E49" w14:textId="77777777" w:rsidR="00CF05FB" w:rsidRDefault="00CF05FB" w:rsidP="00CF05FB">
      <w:pPr>
        <w:pBdr>
          <w:top w:val="nil"/>
          <w:left w:val="nil"/>
          <w:bottom w:val="nil"/>
          <w:right w:val="nil"/>
          <w:between w:val="nil"/>
        </w:pBdr>
        <w:spacing w:after="0"/>
        <w:ind w:left="1440"/>
        <w:rPr>
          <w:color w:val="000000"/>
        </w:rPr>
      </w:pPr>
    </w:p>
    <w:p w14:paraId="4398214D" w14:textId="77777777" w:rsidR="00CF05FB" w:rsidRDefault="00CF05FB" w:rsidP="00CF05FB">
      <w:pPr>
        <w:numPr>
          <w:ilvl w:val="0"/>
          <w:numId w:val="27"/>
        </w:numPr>
        <w:pBdr>
          <w:top w:val="nil"/>
          <w:left w:val="nil"/>
          <w:bottom w:val="nil"/>
          <w:right w:val="nil"/>
          <w:between w:val="nil"/>
        </w:pBdr>
        <w:spacing w:after="0"/>
      </w:pPr>
      <w:r>
        <w:rPr>
          <w:color w:val="000000"/>
        </w:rPr>
        <w:t>CD (</w:t>
      </w:r>
      <w:proofErr w:type="spellStart"/>
      <w:r>
        <w:rPr>
          <w:color w:val="000000"/>
        </w:rPr>
        <w:t>Continuous</w:t>
      </w:r>
      <w:proofErr w:type="spellEnd"/>
      <w:r>
        <w:rPr>
          <w:color w:val="000000"/>
        </w:rPr>
        <w:t xml:space="preserve"> Delivery) :</w:t>
      </w:r>
    </w:p>
    <w:p w14:paraId="3E42508D" w14:textId="77777777" w:rsidR="00CF05FB" w:rsidRDefault="00CF05FB" w:rsidP="00CF05FB">
      <w:pPr>
        <w:numPr>
          <w:ilvl w:val="1"/>
          <w:numId w:val="27"/>
        </w:numPr>
        <w:pBdr>
          <w:top w:val="nil"/>
          <w:left w:val="nil"/>
          <w:bottom w:val="nil"/>
          <w:right w:val="nil"/>
          <w:between w:val="nil"/>
        </w:pBdr>
        <w:spacing w:after="0"/>
      </w:pPr>
      <w:r>
        <w:rPr>
          <w:color w:val="000000"/>
        </w:rPr>
        <w:t>Processus de livraison continue.</w:t>
      </w:r>
    </w:p>
    <w:p w14:paraId="1119194D" w14:textId="77777777" w:rsidR="00CF05FB" w:rsidRDefault="00CF05FB" w:rsidP="00CF05FB">
      <w:pPr>
        <w:numPr>
          <w:ilvl w:val="1"/>
          <w:numId w:val="27"/>
        </w:numPr>
        <w:pBdr>
          <w:top w:val="nil"/>
          <w:left w:val="nil"/>
          <w:bottom w:val="nil"/>
          <w:right w:val="nil"/>
          <w:between w:val="nil"/>
        </w:pBdr>
        <w:spacing w:after="0"/>
      </w:pPr>
      <w:r>
        <w:rPr>
          <w:color w:val="000000"/>
        </w:rPr>
        <w:t>Objectif : préparer automatiquement le code pour qu'il puisse être déployé à tout moment.</w:t>
      </w:r>
    </w:p>
    <w:p w14:paraId="0AEC5DEA" w14:textId="77777777" w:rsidR="00CF05FB" w:rsidRDefault="00CF05FB" w:rsidP="00CF05FB">
      <w:pPr>
        <w:numPr>
          <w:ilvl w:val="1"/>
          <w:numId w:val="27"/>
        </w:numPr>
        <w:pBdr>
          <w:top w:val="nil"/>
          <w:left w:val="nil"/>
          <w:bottom w:val="nil"/>
          <w:right w:val="nil"/>
          <w:between w:val="nil"/>
        </w:pBdr>
        <w:spacing w:after="0"/>
      </w:pPr>
      <w:r>
        <w:rPr>
          <w:color w:val="000000"/>
        </w:rPr>
        <w:t>Les étapes incluent : tests automatisés, packaging (</w:t>
      </w:r>
      <w:proofErr w:type="spellStart"/>
      <w:r>
        <w:rPr>
          <w:color w:val="000000"/>
        </w:rPr>
        <w:t>build</w:t>
      </w:r>
      <w:proofErr w:type="spellEnd"/>
      <w:r>
        <w:rPr>
          <w:color w:val="000000"/>
        </w:rPr>
        <w:t xml:space="preserve">), et déploiement dans un environnement de </w:t>
      </w:r>
      <w:proofErr w:type="spellStart"/>
      <w:r>
        <w:rPr>
          <w:color w:val="000000"/>
        </w:rPr>
        <w:t>pré-production</w:t>
      </w:r>
      <w:proofErr w:type="spellEnd"/>
      <w:r>
        <w:rPr>
          <w:color w:val="000000"/>
        </w:rPr>
        <w:t xml:space="preserve"> ou </w:t>
      </w:r>
      <w:proofErr w:type="spellStart"/>
      <w:r>
        <w:rPr>
          <w:color w:val="000000"/>
        </w:rPr>
        <w:t>staging</w:t>
      </w:r>
      <w:proofErr w:type="spellEnd"/>
      <w:r>
        <w:rPr>
          <w:color w:val="000000"/>
        </w:rPr>
        <w:t>.</w:t>
      </w:r>
    </w:p>
    <w:p w14:paraId="28DBA3AA" w14:textId="77777777" w:rsidR="00CF05FB" w:rsidRDefault="00CF05FB" w:rsidP="00CF05FB">
      <w:pPr>
        <w:numPr>
          <w:ilvl w:val="0"/>
          <w:numId w:val="27"/>
        </w:numPr>
        <w:pBdr>
          <w:top w:val="nil"/>
          <w:left w:val="nil"/>
          <w:bottom w:val="nil"/>
          <w:right w:val="nil"/>
          <w:between w:val="nil"/>
        </w:pBdr>
        <w:spacing w:after="0"/>
      </w:pPr>
      <w:r>
        <w:rPr>
          <w:color w:val="000000"/>
        </w:rPr>
        <w:t>CD (</w:t>
      </w:r>
      <w:proofErr w:type="spellStart"/>
      <w:r>
        <w:rPr>
          <w:color w:val="000000"/>
        </w:rPr>
        <w:t>Continuous</w:t>
      </w:r>
      <w:proofErr w:type="spellEnd"/>
      <w:r>
        <w:rPr>
          <w:color w:val="000000"/>
        </w:rPr>
        <w:t xml:space="preserve"> </w:t>
      </w:r>
      <w:proofErr w:type="spellStart"/>
      <w:r>
        <w:rPr>
          <w:color w:val="000000"/>
        </w:rPr>
        <w:t>Deployment</w:t>
      </w:r>
      <w:proofErr w:type="spellEnd"/>
      <w:r>
        <w:rPr>
          <w:color w:val="000000"/>
        </w:rPr>
        <w:t>) :</w:t>
      </w:r>
    </w:p>
    <w:p w14:paraId="0D227971" w14:textId="77777777" w:rsidR="00CF05FB" w:rsidRDefault="00CF05FB" w:rsidP="00CF05FB">
      <w:pPr>
        <w:numPr>
          <w:ilvl w:val="1"/>
          <w:numId w:val="27"/>
        </w:numPr>
        <w:pBdr>
          <w:top w:val="nil"/>
          <w:left w:val="nil"/>
          <w:bottom w:val="nil"/>
          <w:right w:val="nil"/>
          <w:between w:val="nil"/>
        </w:pBdr>
        <w:spacing w:after="0"/>
      </w:pPr>
      <w:r>
        <w:rPr>
          <w:color w:val="000000"/>
        </w:rPr>
        <w:t>Extension de la livraison continue.</w:t>
      </w:r>
    </w:p>
    <w:p w14:paraId="7E999EDE" w14:textId="77777777" w:rsidR="00CF05FB" w:rsidRDefault="00CF05FB" w:rsidP="00CF05FB">
      <w:pPr>
        <w:numPr>
          <w:ilvl w:val="1"/>
          <w:numId w:val="27"/>
        </w:numPr>
        <w:pBdr>
          <w:top w:val="nil"/>
          <w:left w:val="nil"/>
          <w:bottom w:val="nil"/>
          <w:right w:val="nil"/>
          <w:between w:val="nil"/>
        </w:pBdr>
        <w:spacing w:after="0"/>
      </w:pPr>
      <w:r>
        <w:rPr>
          <w:color w:val="000000"/>
        </w:rPr>
        <w:t>Objectif : déployer automatiquement en production après validation des tests, sans intervention humaine.</w:t>
      </w:r>
    </w:p>
    <w:p w14:paraId="66709B0A" w14:textId="77777777" w:rsidR="00CF05FB" w:rsidRDefault="00CF05FB" w:rsidP="00CF05FB">
      <w:pPr>
        <w:numPr>
          <w:ilvl w:val="0"/>
          <w:numId w:val="27"/>
        </w:numPr>
        <w:pBdr>
          <w:top w:val="nil"/>
          <w:left w:val="nil"/>
          <w:bottom w:val="nil"/>
          <w:right w:val="nil"/>
          <w:between w:val="nil"/>
        </w:pBdr>
      </w:pPr>
      <w:r>
        <w:rPr>
          <w:color w:val="000000"/>
        </w:rPr>
        <w:t>Avantages : déploiements fréquents et rapides.</w:t>
      </w:r>
    </w:p>
    <w:p w14:paraId="08F8BA29" w14:textId="77777777" w:rsidR="00CF05FB" w:rsidRDefault="00CF05FB" w:rsidP="00CF05FB">
      <w:r>
        <w:t xml:space="preserve">Il existe de nombreux outils pour réaliser le CI/CD (Jenkins, GitHub Actions, </w:t>
      </w:r>
      <w:proofErr w:type="spellStart"/>
      <w:r>
        <w:t>GitLab</w:t>
      </w:r>
      <w:proofErr w:type="spellEnd"/>
      <w:r>
        <w:t xml:space="preserve"> CI/CD…). J’utilise GitHub Actions car mon code est hébergé sur GitHub.</w:t>
      </w:r>
    </w:p>
    <w:p w14:paraId="490A5D1C" w14:textId="77777777" w:rsidR="00CF05FB" w:rsidRDefault="00CF05FB" w:rsidP="00CF05FB">
      <w:r>
        <w:t>Ici le CI/CD est utilisé pour réaliser les tests lorsque le code est poussé sur GitHub.</w:t>
      </w:r>
    </w:p>
    <w:p w14:paraId="2DA2C713" w14:textId="77777777" w:rsidR="00CF05FB" w:rsidRDefault="00CF05FB" w:rsidP="00CF05FB">
      <w:r>
        <w:t>Pour réaliser le CI/CD, on utilise GitHub Actions.</w:t>
      </w:r>
    </w:p>
    <w:p w14:paraId="58BBFDD1" w14:textId="77777777" w:rsidR="00CF05FB" w:rsidRDefault="00CF05FB" w:rsidP="00CF05FB">
      <w:r>
        <w:t xml:space="preserve">GitHub Actions est une plateforme d'intégration et de livraison continue (CI/CD) intégrée directement à GitHub. Elle permet d'automatiser des workflows (processus) en fonction d'événements tels que des push, pull </w:t>
      </w:r>
      <w:proofErr w:type="spellStart"/>
      <w:r>
        <w:t>requests</w:t>
      </w:r>
      <w:proofErr w:type="spellEnd"/>
      <w:r>
        <w:t>, ou des déclencheurs programmés. Avec GitHub Actions, on peut configurer des pipelines pour tester, construire et déployer des applications.</w:t>
      </w:r>
    </w:p>
    <w:p w14:paraId="3F051391" w14:textId="77777777" w:rsidR="00CF05FB" w:rsidRDefault="00CF05FB" w:rsidP="00CF05FB">
      <w:r>
        <w:t xml:space="preserve">Les instructions pour le CI/CD se font dans le dossier : </w:t>
      </w:r>
      <w:proofErr w:type="gramStart"/>
      <w:r>
        <w:t>«.</w:t>
      </w:r>
      <w:proofErr w:type="spellStart"/>
      <w:r>
        <w:t>github</w:t>
      </w:r>
      <w:proofErr w:type="spellEnd"/>
      <w:proofErr w:type="gramEnd"/>
      <w:r>
        <w:t xml:space="preserve">/workflows » que l’on créer via </w:t>
      </w:r>
      <w:proofErr w:type="spellStart"/>
      <w:r>
        <w:t>github</w:t>
      </w:r>
      <w:proofErr w:type="spellEnd"/>
      <w:r>
        <w:t>.</w:t>
      </w:r>
    </w:p>
    <w:p w14:paraId="40CC76F2" w14:textId="77777777" w:rsidR="00CF05FB" w:rsidRDefault="00CF05FB" w:rsidP="00CF05FB">
      <w:r>
        <w:t>On définit l’action qui va déclencher le workflow et un environnement de travail ici Ubuntu et on clone le dépôt dans l’environnement d’exécution. On installe docker, on crée les conteneurs et enfin on exécute les tests.</w:t>
      </w:r>
    </w:p>
    <w:p w14:paraId="7EFBF083" w14:textId="77777777" w:rsidR="00CF05FB" w:rsidRDefault="00CF05FB" w:rsidP="00CF05FB">
      <w:r>
        <w:lastRenderedPageBreak/>
        <w:t>Le résultat apparaît dans GitHub Actions sous forme d’un terminal qui affiche la liste des actions effectuées. Si le workflow est réussi, un macaron vert apparaît sur GitHub à côté du workflow.</w:t>
      </w:r>
    </w:p>
    <w:p w14:paraId="32FF5CA3" w14:textId="77777777" w:rsidR="00B24B2E" w:rsidRDefault="00B24B2E" w:rsidP="00B24B2E">
      <w:pPr>
        <w:keepNext/>
      </w:pPr>
      <w:r w:rsidRPr="00B24B2E">
        <w:rPr>
          <w:noProof/>
        </w:rPr>
        <w:drawing>
          <wp:inline distT="0" distB="0" distL="0" distR="0" wp14:anchorId="2E4A616A" wp14:editId="7687E20B">
            <wp:extent cx="4810796" cy="600159"/>
            <wp:effectExtent l="0" t="0" r="0" b="9525"/>
            <wp:docPr id="18086782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78230" name=""/>
                    <pic:cNvPicPr/>
                  </pic:nvPicPr>
                  <pic:blipFill>
                    <a:blip r:embed="rId20"/>
                    <a:stretch>
                      <a:fillRect/>
                    </a:stretch>
                  </pic:blipFill>
                  <pic:spPr>
                    <a:xfrm>
                      <a:off x="0" y="0"/>
                      <a:ext cx="4810796" cy="600159"/>
                    </a:xfrm>
                    <a:prstGeom prst="rect">
                      <a:avLst/>
                    </a:prstGeom>
                  </pic:spPr>
                </pic:pic>
              </a:graphicData>
            </a:graphic>
          </wp:inline>
        </w:drawing>
      </w:r>
    </w:p>
    <w:p w14:paraId="2246C030" w14:textId="7B0184AB" w:rsidR="00CF05FB" w:rsidRDefault="00B24B2E" w:rsidP="00B24B2E">
      <w:pPr>
        <w:pStyle w:val="Lgende"/>
        <w:ind w:left="2124" w:firstLine="708"/>
      </w:pPr>
      <w:r>
        <w:t xml:space="preserve">Figure </w:t>
      </w:r>
      <w:fldSimple w:instr=" SEQ Figure \* ARABIC ">
        <w:r>
          <w:rPr>
            <w:noProof/>
          </w:rPr>
          <w:t>7</w:t>
        </w:r>
      </w:fldSimple>
      <w:r>
        <w:t xml:space="preserve">. </w:t>
      </w:r>
      <w:proofErr w:type="spellStart"/>
      <w:proofErr w:type="gramStart"/>
      <w:r>
        <w:t>cicd</w:t>
      </w:r>
      <w:proofErr w:type="spellEnd"/>
      <w:proofErr w:type="gramEnd"/>
      <w:r>
        <w:t xml:space="preserve"> réussi sur GitHub</w:t>
      </w:r>
    </w:p>
    <w:p w14:paraId="6D1FC459" w14:textId="77777777" w:rsidR="0030104D" w:rsidRPr="0030104D" w:rsidRDefault="0030104D" w:rsidP="0030104D"/>
    <w:p w14:paraId="0F47A8D0" w14:textId="77777777" w:rsidR="00CF05FB" w:rsidRDefault="00CF05FB" w:rsidP="00CF05FB">
      <w:r>
        <w:t xml:space="preserve">Compétence validée : </w:t>
      </w:r>
      <w:r w:rsidRPr="00BF2036">
        <w:t xml:space="preserve">Créer une chaîne de livraison continue d’un modèle d’intelligence artificielle en installant les outils et en appliquant les configurations souhaitées, dans le respect du cadre imposé par le projet et dans une approche </w:t>
      </w:r>
      <w:proofErr w:type="spellStart"/>
      <w:r w:rsidRPr="00BF2036">
        <w:t>MLOps</w:t>
      </w:r>
      <w:proofErr w:type="spellEnd"/>
      <w:r w:rsidRPr="00BF2036">
        <w:t>*, pour automatiser les étapes de validation, de test, de packaging* et de déploiement du modèle.</w:t>
      </w:r>
    </w:p>
    <w:p w14:paraId="4B23EFF4" w14:textId="77777777" w:rsidR="00CF05FB" w:rsidRDefault="00CF05FB" w:rsidP="00CF05FB"/>
    <w:p w14:paraId="7D21F5EE" w14:textId="77777777" w:rsidR="000F1AA9" w:rsidRPr="000F1AA9" w:rsidRDefault="000F1AA9" w:rsidP="000F1AA9"/>
    <w:sectPr w:rsidR="000F1AA9" w:rsidRPr="000F1AA9" w:rsidSect="0013735B">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C4C6B" w14:textId="77777777" w:rsidR="00290001" w:rsidRDefault="00290001" w:rsidP="0013735B">
      <w:pPr>
        <w:spacing w:after="0" w:line="240" w:lineRule="auto"/>
      </w:pPr>
      <w:r>
        <w:separator/>
      </w:r>
    </w:p>
  </w:endnote>
  <w:endnote w:type="continuationSeparator" w:id="0">
    <w:p w14:paraId="398C36C4" w14:textId="77777777" w:rsidR="00290001" w:rsidRDefault="00290001" w:rsidP="0013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6514750"/>
      <w:docPartObj>
        <w:docPartGallery w:val="Page Numbers (Bottom of Page)"/>
        <w:docPartUnique/>
      </w:docPartObj>
    </w:sdtPr>
    <w:sdtEndPr>
      <w:rPr>
        <w:color w:val="7F7F7F" w:themeColor="background1" w:themeShade="7F"/>
        <w:spacing w:val="60"/>
      </w:rPr>
    </w:sdtEndPr>
    <w:sdtContent>
      <w:p w14:paraId="1B6A139D" w14:textId="5B1B916D" w:rsidR="0013735B" w:rsidRDefault="0013735B">
        <w:pPr>
          <w:pStyle w:val="Pieddepage"/>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1B94F089" w14:textId="77777777" w:rsidR="0013735B" w:rsidRDefault="001373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8E941" w14:textId="77777777" w:rsidR="00290001" w:rsidRDefault="00290001" w:rsidP="0013735B">
      <w:pPr>
        <w:spacing w:after="0" w:line="240" w:lineRule="auto"/>
      </w:pPr>
      <w:r>
        <w:separator/>
      </w:r>
    </w:p>
  </w:footnote>
  <w:footnote w:type="continuationSeparator" w:id="0">
    <w:p w14:paraId="53162587" w14:textId="77777777" w:rsidR="00290001" w:rsidRDefault="00290001" w:rsidP="00137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0B28"/>
    <w:multiLevelType w:val="hybridMultilevel"/>
    <w:tmpl w:val="70A83F5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046774"/>
    <w:multiLevelType w:val="hybridMultilevel"/>
    <w:tmpl w:val="1B341F8E"/>
    <w:lvl w:ilvl="0" w:tplc="B1FA3C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C37B1E"/>
    <w:multiLevelType w:val="hybridMultilevel"/>
    <w:tmpl w:val="E5EC351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DD477A"/>
    <w:multiLevelType w:val="multilevel"/>
    <w:tmpl w:val="91200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E41A72"/>
    <w:multiLevelType w:val="multilevel"/>
    <w:tmpl w:val="70D03AA8"/>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upperRoman"/>
      <w:lvlText w:val="%2."/>
      <w:lvlJc w:val="left"/>
      <w:pPr>
        <w:ind w:left="2520" w:hanging="720"/>
      </w:pPr>
    </w:lvl>
    <w:lvl w:ilvl="2">
      <w:start w:val="1"/>
      <w:numFmt w:val="upperRoman"/>
      <w:lvlText w:val="%3."/>
      <w:lvlJc w:val="right"/>
      <w:pPr>
        <w:ind w:left="2880" w:hanging="360"/>
      </w:p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0F21254D"/>
    <w:multiLevelType w:val="multilevel"/>
    <w:tmpl w:val="7B724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1010639"/>
    <w:multiLevelType w:val="hybridMultilevel"/>
    <w:tmpl w:val="042C7086"/>
    <w:lvl w:ilvl="0" w:tplc="B9A8EF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1F34B6F"/>
    <w:multiLevelType w:val="multilevel"/>
    <w:tmpl w:val="6E22746C"/>
    <w:lvl w:ilvl="0">
      <w:start w:val="1"/>
      <w:numFmt w:val="bullet"/>
      <w:lvlText w:val="●"/>
      <w:lvlJc w:val="left"/>
      <w:pPr>
        <w:ind w:left="720" w:hanging="360"/>
      </w:pPr>
      <w:rPr>
        <w:rFonts w:ascii="Noto Sans Symbols" w:eastAsia="Noto Sans Symbols" w:hAnsi="Noto Sans Symbols" w:cs="Noto Sans Symbols"/>
        <w:sz w:val="20"/>
        <w:szCs w:val="20"/>
      </w:rPr>
    </w:lvl>
    <w:lvl w:ilvl="1">
      <w:start w:val="2"/>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4635B73"/>
    <w:multiLevelType w:val="multilevel"/>
    <w:tmpl w:val="2A602D8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35849"/>
    <w:multiLevelType w:val="multilevel"/>
    <w:tmpl w:val="54D84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2E73086"/>
    <w:multiLevelType w:val="multilevel"/>
    <w:tmpl w:val="8BB40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83B1266"/>
    <w:multiLevelType w:val="multilevel"/>
    <w:tmpl w:val="5A3C0C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C0A66"/>
    <w:multiLevelType w:val="multilevel"/>
    <w:tmpl w:val="5D32CA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AD32DDF"/>
    <w:multiLevelType w:val="multilevel"/>
    <w:tmpl w:val="22FC7A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E66B9C"/>
    <w:multiLevelType w:val="hybridMultilevel"/>
    <w:tmpl w:val="42A2CD9E"/>
    <w:lvl w:ilvl="0" w:tplc="CC14D30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D4604AC"/>
    <w:multiLevelType w:val="hybridMultilevel"/>
    <w:tmpl w:val="8E281772"/>
    <w:lvl w:ilvl="0" w:tplc="D14033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256164"/>
    <w:multiLevelType w:val="multilevel"/>
    <w:tmpl w:val="27E84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018179E"/>
    <w:multiLevelType w:val="multilevel"/>
    <w:tmpl w:val="77683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F7C1BAC"/>
    <w:multiLevelType w:val="hybridMultilevel"/>
    <w:tmpl w:val="EAF42754"/>
    <w:lvl w:ilvl="0" w:tplc="47ECA1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1BF5196"/>
    <w:multiLevelType w:val="multilevel"/>
    <w:tmpl w:val="54940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6F07923"/>
    <w:multiLevelType w:val="multilevel"/>
    <w:tmpl w:val="0FBE5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8032591"/>
    <w:multiLevelType w:val="multilevel"/>
    <w:tmpl w:val="DFEC1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E454AC1"/>
    <w:multiLevelType w:val="multilevel"/>
    <w:tmpl w:val="105610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12043B1"/>
    <w:multiLevelType w:val="multilevel"/>
    <w:tmpl w:val="D39EF5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0306B"/>
    <w:multiLevelType w:val="multilevel"/>
    <w:tmpl w:val="574670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B7B0E77"/>
    <w:multiLevelType w:val="multilevel"/>
    <w:tmpl w:val="2370F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1547F57"/>
    <w:multiLevelType w:val="multilevel"/>
    <w:tmpl w:val="25BE3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20F6BCB"/>
    <w:multiLevelType w:val="multilevel"/>
    <w:tmpl w:val="548CF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45251F6"/>
    <w:multiLevelType w:val="hybridMultilevel"/>
    <w:tmpl w:val="016CED9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4B75DDB"/>
    <w:multiLevelType w:val="hybridMultilevel"/>
    <w:tmpl w:val="2C44740E"/>
    <w:lvl w:ilvl="0" w:tplc="A9BAC9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5896BDC"/>
    <w:multiLevelType w:val="hybridMultilevel"/>
    <w:tmpl w:val="2F842F18"/>
    <w:lvl w:ilvl="0" w:tplc="812AA8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5E35624"/>
    <w:multiLevelType w:val="multilevel"/>
    <w:tmpl w:val="D6EE10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7251B5B"/>
    <w:multiLevelType w:val="multilevel"/>
    <w:tmpl w:val="7174D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B3442C2"/>
    <w:multiLevelType w:val="hybridMultilevel"/>
    <w:tmpl w:val="0256F79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E460EB1"/>
    <w:multiLevelType w:val="multilevel"/>
    <w:tmpl w:val="81786C7C"/>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30430489">
    <w:abstractNumId w:val="32"/>
  </w:num>
  <w:num w:numId="2" w16cid:durableId="1878080792">
    <w:abstractNumId w:val="21"/>
  </w:num>
  <w:num w:numId="3" w16cid:durableId="519898073">
    <w:abstractNumId w:val="27"/>
  </w:num>
  <w:num w:numId="4" w16cid:durableId="683018429">
    <w:abstractNumId w:val="5"/>
  </w:num>
  <w:num w:numId="5" w16cid:durableId="1192956579">
    <w:abstractNumId w:val="10"/>
  </w:num>
  <w:num w:numId="6" w16cid:durableId="311256800">
    <w:abstractNumId w:val="4"/>
  </w:num>
  <w:num w:numId="7" w16cid:durableId="558248604">
    <w:abstractNumId w:val="7"/>
  </w:num>
  <w:num w:numId="8" w16cid:durableId="1388648726">
    <w:abstractNumId w:val="19"/>
  </w:num>
  <w:num w:numId="9" w16cid:durableId="179206537">
    <w:abstractNumId w:val="31"/>
  </w:num>
  <w:num w:numId="10" w16cid:durableId="1446926328">
    <w:abstractNumId w:val="12"/>
  </w:num>
  <w:num w:numId="11" w16cid:durableId="1174223837">
    <w:abstractNumId w:val="9"/>
  </w:num>
  <w:num w:numId="12" w16cid:durableId="1573807150">
    <w:abstractNumId w:val="24"/>
  </w:num>
  <w:num w:numId="13" w16cid:durableId="33041458">
    <w:abstractNumId w:val="16"/>
  </w:num>
  <w:num w:numId="14" w16cid:durableId="217087409">
    <w:abstractNumId w:val="13"/>
  </w:num>
  <w:num w:numId="15" w16cid:durableId="1297443683">
    <w:abstractNumId w:val="8"/>
  </w:num>
  <w:num w:numId="16" w16cid:durableId="1457025737">
    <w:abstractNumId w:val="6"/>
  </w:num>
  <w:num w:numId="17" w16cid:durableId="831413321">
    <w:abstractNumId w:val="18"/>
  </w:num>
  <w:num w:numId="18" w16cid:durableId="1374378701">
    <w:abstractNumId w:val="0"/>
  </w:num>
  <w:num w:numId="19" w16cid:durableId="1788623925">
    <w:abstractNumId w:val="26"/>
  </w:num>
  <w:num w:numId="20" w16cid:durableId="2012101943">
    <w:abstractNumId w:val="20"/>
  </w:num>
  <w:num w:numId="21" w16cid:durableId="66416079">
    <w:abstractNumId w:val="3"/>
  </w:num>
  <w:num w:numId="22" w16cid:durableId="1956254586">
    <w:abstractNumId w:val="11"/>
  </w:num>
  <w:num w:numId="23" w16cid:durableId="1986928927">
    <w:abstractNumId w:val="23"/>
  </w:num>
  <w:num w:numId="24" w16cid:durableId="692457285">
    <w:abstractNumId w:val="28"/>
  </w:num>
  <w:num w:numId="25" w16cid:durableId="2033913171">
    <w:abstractNumId w:val="29"/>
  </w:num>
  <w:num w:numId="26" w16cid:durableId="1049647429">
    <w:abstractNumId w:val="22"/>
  </w:num>
  <w:num w:numId="27" w16cid:durableId="1041202129">
    <w:abstractNumId w:val="17"/>
  </w:num>
  <w:num w:numId="28" w16cid:durableId="54935606">
    <w:abstractNumId w:val="25"/>
  </w:num>
  <w:num w:numId="29" w16cid:durableId="1415669557">
    <w:abstractNumId w:val="34"/>
  </w:num>
  <w:num w:numId="30" w16cid:durableId="1212617658">
    <w:abstractNumId w:val="33"/>
  </w:num>
  <w:num w:numId="31" w16cid:durableId="684483092">
    <w:abstractNumId w:val="1"/>
  </w:num>
  <w:num w:numId="32" w16cid:durableId="1228108926">
    <w:abstractNumId w:val="14"/>
  </w:num>
  <w:num w:numId="33" w16cid:durableId="922422502">
    <w:abstractNumId w:val="2"/>
  </w:num>
  <w:num w:numId="34" w16cid:durableId="1952973454">
    <w:abstractNumId w:val="30"/>
  </w:num>
  <w:num w:numId="35" w16cid:durableId="12200189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2F4D"/>
    <w:rsid w:val="000239A6"/>
    <w:rsid w:val="00042F4D"/>
    <w:rsid w:val="00056A00"/>
    <w:rsid w:val="000B39F4"/>
    <w:rsid w:val="000C46EB"/>
    <w:rsid w:val="000C73E0"/>
    <w:rsid w:val="000F1AA9"/>
    <w:rsid w:val="00107768"/>
    <w:rsid w:val="0013735B"/>
    <w:rsid w:val="0014710D"/>
    <w:rsid w:val="00156256"/>
    <w:rsid w:val="001F251E"/>
    <w:rsid w:val="00222756"/>
    <w:rsid w:val="00290001"/>
    <w:rsid w:val="00290D9F"/>
    <w:rsid w:val="0030104D"/>
    <w:rsid w:val="00322B34"/>
    <w:rsid w:val="00382C29"/>
    <w:rsid w:val="00385A5D"/>
    <w:rsid w:val="003F3DFB"/>
    <w:rsid w:val="004B6599"/>
    <w:rsid w:val="004F0723"/>
    <w:rsid w:val="0056017E"/>
    <w:rsid w:val="005F6899"/>
    <w:rsid w:val="00687553"/>
    <w:rsid w:val="007B49CB"/>
    <w:rsid w:val="00802D6E"/>
    <w:rsid w:val="008929CE"/>
    <w:rsid w:val="009327AD"/>
    <w:rsid w:val="00933A43"/>
    <w:rsid w:val="00936675"/>
    <w:rsid w:val="009569DD"/>
    <w:rsid w:val="009F6F08"/>
    <w:rsid w:val="00A00255"/>
    <w:rsid w:val="00AF37D8"/>
    <w:rsid w:val="00B24B2E"/>
    <w:rsid w:val="00B5546F"/>
    <w:rsid w:val="00BA4B52"/>
    <w:rsid w:val="00BE6D9E"/>
    <w:rsid w:val="00C65075"/>
    <w:rsid w:val="00CC0E90"/>
    <w:rsid w:val="00CF05FB"/>
    <w:rsid w:val="00CF2B68"/>
    <w:rsid w:val="00CF327C"/>
    <w:rsid w:val="00E211B2"/>
    <w:rsid w:val="00E774DD"/>
    <w:rsid w:val="00E96DF5"/>
    <w:rsid w:val="00ED178D"/>
    <w:rsid w:val="00F0527A"/>
    <w:rsid w:val="00F24CD0"/>
    <w:rsid w:val="00FB7A07"/>
    <w:rsid w:val="00FC428D"/>
    <w:rsid w:val="00FE7B89"/>
    <w:rsid w:val="00FF5FD5"/>
    <w:rsid w:val="00FF7B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ED24"/>
  <w15:chartTrackingRefBased/>
  <w15:docId w15:val="{56522DDF-14C8-4356-9C0B-1A5612C6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4D"/>
    <w:rPr>
      <w:rFonts w:ascii="Calibri" w:eastAsia="Calibri" w:hAnsi="Calibri" w:cs="Calibri"/>
      <w:kern w:val="0"/>
      <w:lang w:eastAsia="fr-FR"/>
    </w:rPr>
  </w:style>
  <w:style w:type="paragraph" w:styleId="Titre1">
    <w:name w:val="heading 1"/>
    <w:basedOn w:val="Normal"/>
    <w:next w:val="Normal"/>
    <w:link w:val="Titre1Car"/>
    <w:uiPriority w:val="9"/>
    <w:qFormat/>
    <w:rsid w:val="00042F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042F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042F4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042F4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042F4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42F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42F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42F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42F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2F4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042F4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042F4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042F4D"/>
    <w:rPr>
      <w:rFonts w:eastAsiaTheme="majorEastAsia" w:cstheme="majorBidi"/>
      <w:i/>
      <w:iCs/>
      <w:color w:val="2F5496" w:themeColor="accent1" w:themeShade="BF"/>
    </w:rPr>
  </w:style>
  <w:style w:type="character" w:customStyle="1" w:styleId="Titre5Car">
    <w:name w:val="Titre 5 Car"/>
    <w:basedOn w:val="Policepardfaut"/>
    <w:link w:val="Titre5"/>
    <w:uiPriority w:val="9"/>
    <w:rsid w:val="00042F4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42F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42F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42F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42F4D"/>
    <w:rPr>
      <w:rFonts w:eastAsiaTheme="majorEastAsia" w:cstheme="majorBidi"/>
      <w:color w:val="272727" w:themeColor="text1" w:themeTint="D8"/>
    </w:rPr>
  </w:style>
  <w:style w:type="paragraph" w:styleId="Titre">
    <w:name w:val="Title"/>
    <w:basedOn w:val="Normal"/>
    <w:next w:val="Normal"/>
    <w:link w:val="TitreCar"/>
    <w:uiPriority w:val="10"/>
    <w:qFormat/>
    <w:rsid w:val="00042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2F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42F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42F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42F4D"/>
    <w:pPr>
      <w:spacing w:before="160"/>
      <w:jc w:val="center"/>
    </w:pPr>
    <w:rPr>
      <w:i/>
      <w:iCs/>
      <w:color w:val="404040" w:themeColor="text1" w:themeTint="BF"/>
    </w:rPr>
  </w:style>
  <w:style w:type="character" w:customStyle="1" w:styleId="CitationCar">
    <w:name w:val="Citation Car"/>
    <w:basedOn w:val="Policepardfaut"/>
    <w:link w:val="Citation"/>
    <w:uiPriority w:val="29"/>
    <w:rsid w:val="00042F4D"/>
    <w:rPr>
      <w:i/>
      <w:iCs/>
      <w:color w:val="404040" w:themeColor="text1" w:themeTint="BF"/>
    </w:rPr>
  </w:style>
  <w:style w:type="paragraph" w:styleId="Paragraphedeliste">
    <w:name w:val="List Paragraph"/>
    <w:basedOn w:val="Normal"/>
    <w:uiPriority w:val="34"/>
    <w:qFormat/>
    <w:rsid w:val="00042F4D"/>
    <w:pPr>
      <w:ind w:left="720"/>
      <w:contextualSpacing/>
    </w:pPr>
  </w:style>
  <w:style w:type="character" w:styleId="Accentuationintense">
    <w:name w:val="Intense Emphasis"/>
    <w:basedOn w:val="Policepardfaut"/>
    <w:uiPriority w:val="21"/>
    <w:qFormat/>
    <w:rsid w:val="00042F4D"/>
    <w:rPr>
      <w:i/>
      <w:iCs/>
      <w:color w:val="2F5496" w:themeColor="accent1" w:themeShade="BF"/>
    </w:rPr>
  </w:style>
  <w:style w:type="paragraph" w:styleId="Citationintense">
    <w:name w:val="Intense Quote"/>
    <w:basedOn w:val="Normal"/>
    <w:next w:val="Normal"/>
    <w:link w:val="CitationintenseCar"/>
    <w:uiPriority w:val="30"/>
    <w:qFormat/>
    <w:rsid w:val="00042F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42F4D"/>
    <w:rPr>
      <w:i/>
      <w:iCs/>
      <w:color w:val="2F5496" w:themeColor="accent1" w:themeShade="BF"/>
    </w:rPr>
  </w:style>
  <w:style w:type="character" w:styleId="Rfrenceintense">
    <w:name w:val="Intense Reference"/>
    <w:basedOn w:val="Policepardfaut"/>
    <w:uiPriority w:val="32"/>
    <w:qFormat/>
    <w:rsid w:val="00042F4D"/>
    <w:rPr>
      <w:b/>
      <w:bCs/>
      <w:smallCaps/>
      <w:color w:val="2F5496" w:themeColor="accent1" w:themeShade="BF"/>
      <w:spacing w:val="5"/>
    </w:rPr>
  </w:style>
  <w:style w:type="paragraph" w:styleId="Lgende">
    <w:name w:val="caption"/>
    <w:basedOn w:val="Normal"/>
    <w:next w:val="Normal"/>
    <w:uiPriority w:val="35"/>
    <w:unhideWhenUsed/>
    <w:qFormat/>
    <w:rsid w:val="00322B34"/>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13735B"/>
    <w:pPr>
      <w:spacing w:before="240" w:after="0"/>
      <w:outlineLvl w:val="9"/>
    </w:pPr>
    <w:rPr>
      <w:sz w:val="32"/>
      <w:szCs w:val="32"/>
    </w:rPr>
  </w:style>
  <w:style w:type="paragraph" w:styleId="TM1">
    <w:name w:val="toc 1"/>
    <w:basedOn w:val="Normal"/>
    <w:next w:val="Normal"/>
    <w:autoRedefine/>
    <w:uiPriority w:val="39"/>
    <w:unhideWhenUsed/>
    <w:rsid w:val="0013735B"/>
    <w:pPr>
      <w:spacing w:after="100"/>
    </w:pPr>
  </w:style>
  <w:style w:type="paragraph" w:styleId="TM2">
    <w:name w:val="toc 2"/>
    <w:basedOn w:val="Normal"/>
    <w:next w:val="Normal"/>
    <w:autoRedefine/>
    <w:uiPriority w:val="39"/>
    <w:unhideWhenUsed/>
    <w:rsid w:val="0013735B"/>
    <w:pPr>
      <w:spacing w:after="100"/>
      <w:ind w:left="220"/>
    </w:pPr>
  </w:style>
  <w:style w:type="paragraph" w:styleId="TM3">
    <w:name w:val="toc 3"/>
    <w:basedOn w:val="Normal"/>
    <w:next w:val="Normal"/>
    <w:autoRedefine/>
    <w:uiPriority w:val="39"/>
    <w:unhideWhenUsed/>
    <w:rsid w:val="0013735B"/>
    <w:pPr>
      <w:spacing w:after="100"/>
      <w:ind w:left="440"/>
    </w:pPr>
  </w:style>
  <w:style w:type="character" w:styleId="Lienhypertexte">
    <w:name w:val="Hyperlink"/>
    <w:basedOn w:val="Policepardfaut"/>
    <w:uiPriority w:val="99"/>
    <w:unhideWhenUsed/>
    <w:rsid w:val="0013735B"/>
    <w:rPr>
      <w:color w:val="0563C1" w:themeColor="hyperlink"/>
      <w:u w:val="single"/>
    </w:rPr>
  </w:style>
  <w:style w:type="paragraph" w:styleId="En-tte">
    <w:name w:val="header"/>
    <w:basedOn w:val="Normal"/>
    <w:link w:val="En-tteCar"/>
    <w:uiPriority w:val="99"/>
    <w:unhideWhenUsed/>
    <w:rsid w:val="0013735B"/>
    <w:pPr>
      <w:tabs>
        <w:tab w:val="center" w:pos="4536"/>
        <w:tab w:val="right" w:pos="9072"/>
      </w:tabs>
      <w:spacing w:after="0" w:line="240" w:lineRule="auto"/>
    </w:pPr>
  </w:style>
  <w:style w:type="character" w:customStyle="1" w:styleId="En-tteCar">
    <w:name w:val="En-tête Car"/>
    <w:basedOn w:val="Policepardfaut"/>
    <w:link w:val="En-tte"/>
    <w:uiPriority w:val="99"/>
    <w:rsid w:val="0013735B"/>
    <w:rPr>
      <w:rFonts w:ascii="Calibri" w:eastAsia="Calibri" w:hAnsi="Calibri" w:cs="Calibri"/>
      <w:kern w:val="0"/>
      <w:lang w:eastAsia="fr-FR"/>
    </w:rPr>
  </w:style>
  <w:style w:type="paragraph" w:styleId="Pieddepage">
    <w:name w:val="footer"/>
    <w:basedOn w:val="Normal"/>
    <w:link w:val="PieddepageCar"/>
    <w:uiPriority w:val="99"/>
    <w:unhideWhenUsed/>
    <w:rsid w:val="001373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735B"/>
    <w:rPr>
      <w:rFonts w:ascii="Calibri" w:eastAsia="Calibri" w:hAnsi="Calibri" w:cs="Calibri"/>
      <w:kern w:val="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123355">
      <w:bodyDiv w:val="1"/>
      <w:marLeft w:val="0"/>
      <w:marRight w:val="0"/>
      <w:marTop w:val="0"/>
      <w:marBottom w:val="0"/>
      <w:divBdr>
        <w:top w:val="none" w:sz="0" w:space="0" w:color="auto"/>
        <w:left w:val="none" w:sz="0" w:space="0" w:color="auto"/>
        <w:bottom w:val="none" w:sz="0" w:space="0" w:color="auto"/>
        <w:right w:val="none" w:sz="0" w:space="0" w:color="auto"/>
      </w:divBdr>
      <w:divsChild>
        <w:div w:id="261767708">
          <w:marLeft w:val="0"/>
          <w:marRight w:val="0"/>
          <w:marTop w:val="0"/>
          <w:marBottom w:val="0"/>
          <w:divBdr>
            <w:top w:val="none" w:sz="0" w:space="0" w:color="auto"/>
            <w:left w:val="none" w:sz="0" w:space="0" w:color="auto"/>
            <w:bottom w:val="none" w:sz="0" w:space="0" w:color="auto"/>
            <w:right w:val="none" w:sz="0" w:space="0" w:color="auto"/>
          </w:divBdr>
          <w:divsChild>
            <w:div w:id="16636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1468">
      <w:bodyDiv w:val="1"/>
      <w:marLeft w:val="0"/>
      <w:marRight w:val="0"/>
      <w:marTop w:val="0"/>
      <w:marBottom w:val="0"/>
      <w:divBdr>
        <w:top w:val="none" w:sz="0" w:space="0" w:color="auto"/>
        <w:left w:val="none" w:sz="0" w:space="0" w:color="auto"/>
        <w:bottom w:val="none" w:sz="0" w:space="0" w:color="auto"/>
        <w:right w:val="none" w:sz="0" w:space="0" w:color="auto"/>
      </w:divBdr>
      <w:divsChild>
        <w:div w:id="56630503">
          <w:marLeft w:val="0"/>
          <w:marRight w:val="0"/>
          <w:marTop w:val="0"/>
          <w:marBottom w:val="0"/>
          <w:divBdr>
            <w:top w:val="none" w:sz="0" w:space="0" w:color="auto"/>
            <w:left w:val="none" w:sz="0" w:space="0" w:color="auto"/>
            <w:bottom w:val="none" w:sz="0" w:space="0" w:color="auto"/>
            <w:right w:val="none" w:sz="0" w:space="0" w:color="auto"/>
          </w:divBdr>
          <w:divsChild>
            <w:div w:id="1411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127.0.0.1:8000/swagger/"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ABD77-6694-4C34-ADBB-32A70120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17</Pages>
  <Words>3301</Words>
  <Characters>18159</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simplon</dc:creator>
  <cp:keywords/>
  <dc:description/>
  <cp:lastModifiedBy>joachim simplon</cp:lastModifiedBy>
  <cp:revision>9</cp:revision>
  <dcterms:created xsi:type="dcterms:W3CDTF">2025-03-06T13:02:00Z</dcterms:created>
  <dcterms:modified xsi:type="dcterms:W3CDTF">2025-03-09T12:50:00Z</dcterms:modified>
</cp:coreProperties>
</file>