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Casos de Uso Alto Nivel:</w:t>
      </w:r>
    </w:p>
    <w:p w:rsidR="00000000" w:rsidDel="00000000" w:rsidP="00000000" w:rsidRDefault="00000000" w:rsidRPr="00000000" w14:paraId="00000002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bookmarkStart w:colFirst="0" w:colLast="0" w:name="_heading=h.k1ljbtd0sjbp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CU001 – Iniciar Sesión (Alto nivel)</w:t>
      </w:r>
    </w:p>
    <w:tbl>
      <w:tblPr>
        <w:tblStyle w:val="Table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Estudiante, Vendedor, Comprador, Administrador, Marca (todo usuario registrado)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estar previamente registrado en el sistema con su correo @duocuc.cl (o cuenta de marca autorizada).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R.22 – Seguridad de acceso (hash de contraseñas con Argon2).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usuario ingresa su correo y contraseña en la pantalla de login y el sistema valida sus credenciales, permitiéndole acceder a su cuenta según su rol.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CU002 – Registrarse (Alto nivel)</w:t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contar con un correo institucional válido @duocuc.cl.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R.22 (seguridad), R.35 (términos de servicio).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un estudiante completa el formulario de registro con sus datos personales y correo institucional, aceptando los términos de servicio para crear su cuenta.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CU003 – Recuperar Contraseña (Alto nivel)</w:t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Usuario (cualquier rol)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tener una cuenta registrada previamente.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R.22 – Seguridad de acceso.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usuario solicita restablecer su contraseña olvidada, indicando su correo institucional para recibir un enlace de recuperación.</w:t>
            </w:r>
          </w:p>
        </w:tc>
      </w:tr>
    </w:tbl>
    <w:p w:rsidR="00000000" w:rsidDel="00000000" w:rsidP="00000000" w:rsidRDefault="00000000" w:rsidRPr="00000000" w14:paraId="0000001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CU004 – Gestionar Perfil de Usuario (Alto nivel)</w:t>
      </w: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Estudiante, Vendedor, Comprador, Marca,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R.2 – Gestión de usuarios.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usuario accede a su perfil para visualizar o actualizar su información personal (nombre, teléfono, sede, foto).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spacing w:after="0" w:before="0"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0" w:before="0"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CU005 – Publicar Producto o Servicio (Alto nivel)</w:t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debe haber iniciado sesión y no estar bloqueado.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R.28 – El sistema debe estar construido en módulos.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un vendedor crea una nueva publicación de producto o servicio, incluyendo imágenes, precio y categoría, para ofrecer a la comunidad Duoc UC.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CU006 – Editar Publicación (Alto nivel)</w:t>
      </w:r>
    </w:p>
    <w:tbl>
      <w:tblPr>
        <w:tblStyle w:val="Table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debe ser el dueño de la publicación.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un vendedor modifica los datos de una publicación existente (precio, descripción, imágenes o estado).</w:t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CU007 – Eliminar Publicación (Alto nivel)</w:t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debe ser el dueño de la publicación.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un vendedor elimina una publicación propia que ya no desea mantener visible.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CU008 – Buscar Publicaciones (Alto nivel)</w:t>
      </w: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R.29 – El sistema debe entregar respuestas rápidamente.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un estudiante ingresa un término de búsqueda para encontrar productos o servicios de su interés.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CU009 – Filtrar Publicaciones (Alto nivel)</w:t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un estudiante aplica filtros (categoría, sede, comuna, tipo de venta) para acotar el listado de publicaciones.</w:t>
            </w:r>
          </w:p>
        </w:tc>
      </w:tr>
    </w:tbl>
    <w:p w:rsidR="00000000" w:rsidDel="00000000" w:rsidP="00000000" w:rsidRDefault="00000000" w:rsidRPr="00000000" w14:paraId="0000005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CU010 – Establecer Ubicación (Alto nivel)</w:t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Comprador, Vendedor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R.11 – Geolocalización.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usuario define su ubicación, ya sea automáticamente por GPS o de forma manual, para coordinar el encuentro de una transacción.</w:t>
            </w:r>
          </w:p>
        </w:tc>
      </w:tr>
    </w:tbl>
    <w:p w:rsidR="00000000" w:rsidDel="00000000" w:rsidP="00000000" w:rsidRDefault="00000000" w:rsidRPr="00000000" w14:paraId="0000006F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CU011 – Reportar Publicación (Alto nivel)</w:t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un estudiante reporta una publicación que considera que incumple las normativas institucionales.</w:t>
            </w:r>
          </w:p>
        </w:tc>
      </w:tr>
    </w:tbl>
    <w:p w:rsidR="00000000" w:rsidDel="00000000" w:rsidP="00000000" w:rsidRDefault="00000000" w:rsidRPr="00000000" w14:paraId="0000007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CU012 – Reportar Usuario (Alto nivel)</w:t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un estudiante reporta a otro usuario por una conducta indebida durante una transacción o conversación.</w:t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CU013 – Gestionar Reportes de Usuario (Alto nivel)</w:t>
      </w:r>
    </w:p>
    <w:tbl>
      <w:tblPr>
        <w:tblStyle w:val="Table1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R.33 – Auditoría y trazabilidad.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revisa los reportes de usuario pendientes y decide bloquear, advertir o descartar el reporte.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CU014 – Gestionar Reportes de Publicación (Alto nivel)</w:t>
      </w:r>
    </w:p>
    <w:tbl>
      <w:tblPr>
        <w:tblStyle w:val="Table1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R.33 – Auditoría y trazabilidad.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revisa los reportes de publicaciones pendientes y decide eliminar, mantener o advertir sobre la publicación.</w:t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CU015 – Comunicarse por Chat (Alto nivel)</w:t>
      </w:r>
    </w:p>
    <w:tbl>
      <w:tblPr>
        <w:tblStyle w:val="Table1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Comprador, Vendedor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Ambos usuarios deben haber iniciado sesión y existir una publicación de interés en común.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R.10, R.15, R.21 – Comunicación en tiempo real vía WebSockets (Socket.IO).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un comprador contacta al vendedor de una publicación para coordinar la compra mediante mensajería instantánea.</w:t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spacing w:after="0" w:before="0"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0" w:before="0"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0" w:before="0"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CU016 – Gestionar Favoritos (Alto nivel)</w:t>
      </w:r>
    </w:p>
    <w:tbl>
      <w:tblPr>
        <w:tblStyle w:val="Table1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un estudiante marca o desmarca una publicación como favorita para encontrarla fácilmente después.</w:t>
            </w:r>
          </w:p>
        </w:tc>
      </w:tr>
    </w:tbl>
    <w:p w:rsidR="00000000" w:rsidDel="00000000" w:rsidP="00000000" w:rsidRDefault="00000000" w:rsidRPr="00000000" w14:paraId="000000B2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CU017 – Calificar Usuario (Alto nivel)</w:t>
      </w:r>
    </w:p>
    <w:tbl>
      <w:tblPr>
        <w:tblStyle w:val="Table1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Comprador, Vendedor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Debe existir una transacción finalizada entre ambos usuarios.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cuando, tras finalizar una transacción, un usuario califica la experiencia con la contraparte.</w:t>
            </w:r>
          </w:p>
        </w:tc>
      </w:tr>
    </w:tbl>
    <w:p w:rsidR="00000000" w:rsidDel="00000000" w:rsidP="00000000" w:rsidRDefault="00000000" w:rsidRPr="00000000" w14:paraId="000000BC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CU018 – Gestionar Publicidad (Alto nivel)</w:t>
      </w:r>
    </w:p>
    <w:tbl>
      <w:tblPr>
        <w:tblStyle w:val="Table1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Marca,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La marca debe contar con una cuenta autorizada por Duoc UC.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una marca crea, edita o elimina un banner publicitario para mostrarlo a la comunidad estudiantil segmentado por sede.</w:t>
            </w:r>
          </w:p>
        </w:tc>
      </w:tr>
    </w:tbl>
    <w:p w:rsidR="00000000" w:rsidDel="00000000" w:rsidP="00000000" w:rsidRDefault="00000000" w:rsidRPr="00000000" w14:paraId="000000C6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0" w:before="0"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CU019 – Gestionar Categorías y Tipos de Venta (Alto nivel)</w:t>
      </w:r>
    </w:p>
    <w:tbl>
      <w:tblPr>
        <w:tblStyle w:val="Table1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crea, edita o elimina categorías de productos/servicios y tipos de venta disponibles en el sistema.</w:t>
            </w:r>
          </w:p>
        </w:tc>
      </w:tr>
    </w:tbl>
    <w:p w:rsidR="00000000" w:rsidDel="00000000" w:rsidP="00000000" w:rsidRDefault="00000000" w:rsidRPr="00000000" w14:paraId="000000D4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CU020 – Visualizar Dashboard Administrativo (Alto nivel)</w:t>
      </w:r>
    </w:p>
    <w:tbl>
      <w:tblPr>
        <w:tblStyle w:val="Table2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R.34 – Dashboard administrativo con métricas.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accede al panel de métricas para analizar el uso de la plataforma (usuarios activos, publicaciones, transacciones, reportes).</w:t>
            </w:r>
          </w:p>
        </w:tc>
      </w:tr>
    </w:tbl>
    <w:p w:rsidR="00000000" w:rsidDel="00000000" w:rsidP="00000000" w:rsidRDefault="00000000" w:rsidRPr="00000000" w14:paraId="000000DE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CU021 – Recibir Notificaciones (Alto nivel)</w:t>
      </w:r>
    </w:p>
    <w:tbl>
      <w:tblPr>
        <w:tblStyle w:val="Table2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Usuario (cualquier rol)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tener una cuenta activa y notificaciones habilitadas.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R.14 – Notificaciones.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sistema genera un evento relevante (nuevo mensaje, respuesta a reporte, publicación favorita vendida) y notifica al usuario mediante push y/o correo.</w:t>
            </w:r>
          </w:p>
        </w:tc>
      </w:tr>
    </w:tbl>
    <w:p w:rsidR="00000000" w:rsidDel="00000000" w:rsidP="00000000" w:rsidRDefault="00000000" w:rsidRPr="00000000" w14:paraId="000000E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360" w:lineRule="auto"/>
        <w:rPr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spacing w:after="0" w:before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Casos de Uso Extendido: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CU001 – Iniciar Sesión</w:t>
      </w:r>
    </w:p>
    <w:tbl>
      <w:tblPr>
        <w:tblStyle w:val="Table2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E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Estudiante, Vendedor, Comprador, Administrador, Marca (todo usuario registrado)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que un usuario registrado acceda al sistema de forma segura mediante sus credenciales.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estar previamente registrado en el sistema con su correo @duocuc.cl (o cuenta de marca autorizada).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queda autenticado (token JWT) y es redirigido a la pantalla principal según su rol.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0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su correo institucional y contraseña.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1"/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el formato de los datos ingresados.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10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presiona "Iniciar sesión".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widowControl w:val="1"/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verifica las credenciales contra la base de datos (hash Argon2) y genera un token JWT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redirige al usuario a su panel principal según su rol.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2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Las credenciales son incorrectas.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y solicita reingresar los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29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no recuerda su contraseña.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deriva al caso de uso "Recuperar contraseña".</w:t>
            </w:r>
          </w:p>
        </w:tc>
      </w:tr>
    </w:tbl>
    <w:p w:rsidR="00000000" w:rsidDel="00000000" w:rsidP="00000000" w:rsidRDefault="00000000" w:rsidRPr="00000000" w14:paraId="0000012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CU002 – Registrarse</w:t>
      </w:r>
    </w:p>
    <w:tbl>
      <w:tblPr>
        <w:tblStyle w:val="Table2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3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que un estudiante cree una cuenta nueva en la plataforma.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contar con un correo institucional válido @duocuc.cl.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Se crea una nueva cuenta de usuario en estado activo, asociada a su sede.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0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completa nombre, apellido, correo @duocuc.cl, teléfono y contraseña.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el formato del correo institucional.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5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selecciona su sede.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los términos de servicio y política de privacidad.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A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acepta los términos.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crea la cuenta, encripta la contraseña (Argon2) y envía un correo de verificación.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notifica el registro exitoso y solicita confirmar el correo.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6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correo ingresado no pertenece al dominio @duocuc.cl.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rechaza el registro y muestra un mensaje de error.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73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correo ya se encuentra registrado.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la cuenta ya existe y sugiere iniciar sesión o recuperar la contraseña.</w:t>
            </w:r>
          </w:p>
        </w:tc>
      </w:tr>
    </w:tbl>
    <w:p w:rsidR="00000000" w:rsidDel="00000000" w:rsidP="00000000" w:rsidRDefault="00000000" w:rsidRPr="00000000" w14:paraId="0000017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0" w:line="360" w:lineRule="auto"/>
        <w:rPr>
          <w:rFonts w:ascii="Calibri" w:cs="Calibri" w:eastAsia="Calibri" w:hAnsi="Calibri"/>
        </w:rPr>
      </w:pPr>
      <w:bookmarkStart w:colFirst="0" w:colLast="0" w:name="_heading=h.a403u447ufu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0" w:line="360" w:lineRule="auto"/>
        <w:rPr>
          <w:rFonts w:ascii="Calibri" w:cs="Calibri" w:eastAsia="Calibri" w:hAnsi="Calibri"/>
        </w:rPr>
      </w:pPr>
      <w:bookmarkStart w:colFirst="0" w:colLast="0" w:name="_heading=h.vmeqz14ujxrv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CU003 – Recuperar Contraseña</w:t>
      </w:r>
    </w:p>
    <w:tbl>
      <w:tblPr>
        <w:tblStyle w:val="Table2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7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Usuario (cualquier rol)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8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a un usuario restablecer su contraseña cuando la ha olvidado.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tener una cuenta registrada previamente.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8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La contraseña del usuario queda actualizada y encriptada en el sistema.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"¿Olvidaste tu contraseña?" e ingresa su correo.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verifica que el correo exista en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envía un enlace de restablecimiento al correo @duocuc.cl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accede al enlace y define una nueva contraseña.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requisitos de seguridad de la nueva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encripta (Argon2) y actualiza la contraseña, confirmando el cambio.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B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correo ingresado no está registrado.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genérico de confirmación, sin revelar si el correo existe (por seguridad).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BC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enlace de recuperación expiró.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F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el enlace venció y ofrece generar uno nuevo.</w:t>
            </w:r>
          </w:p>
        </w:tc>
      </w:tr>
    </w:tbl>
    <w:p w:rsidR="00000000" w:rsidDel="00000000" w:rsidP="00000000" w:rsidRDefault="00000000" w:rsidRPr="00000000" w14:paraId="000001C0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CU004 – Gestionar Perfil de Usuario</w:t>
      </w:r>
    </w:p>
    <w:tbl>
      <w:tblPr>
        <w:tblStyle w:val="Table2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C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Estudiante, Vendedor, Comprador, Marca,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C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visualizar y mantener actualizados sus datos personales.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C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Los datos del perfil quedan actualizados en la base de datos.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E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accede a la sección "Mi perfil".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los datos actuales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edita los campos deseados (teléfono, sede, foto).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el formato de los datos ingresados.</w:t>
            </w:r>
          </w:p>
        </w:tc>
      </w:tr>
      <w:tr>
        <w:trPr>
          <w:cantSplit w:val="0"/>
          <w:trHeight w:val="229.4677734375" w:hRule="atLeast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guarda los cambios.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el registro del usuario y confirma los cambios.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F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datos con formato inválido (ej. teléfono).</w:t>
            </w:r>
          </w:p>
          <w:p w:rsidR="00000000" w:rsidDel="00000000" w:rsidP="00000000" w:rsidRDefault="00000000" w:rsidRPr="00000000" w14:paraId="000001F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y no guarda los cambios.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0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bloquea al usuario mientras edita.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3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cierra la sesión del usuario y le impide continuar.</w:t>
            </w:r>
          </w:p>
        </w:tc>
      </w:tr>
    </w:tbl>
    <w:p w:rsidR="00000000" w:rsidDel="00000000" w:rsidP="00000000" w:rsidRDefault="00000000" w:rsidRPr="00000000" w14:paraId="0000020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CU005 – Publicar Producto o Servicio</w:t>
      </w:r>
    </w:p>
    <w:tbl>
      <w:tblPr>
        <w:tblStyle w:val="Table2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0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0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a un vendedor publicar un producto o servicio para su venta.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1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debe haber iniciado sesión y no estar bloqueado.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1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La publicación queda creada en estado "en curso" y visible para otros usuarios.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2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selecciona "Nueva publicación" e ingresa nombre, descripción y precio.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formulario de publicación.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selecciona categoría y tipo de venta (producto/servicio, nuevo/usado).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solicita al menos una imagen.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toma una fotografía o selecciona una imagen almacenada.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consulta la Gemini API para sugerir un precio de referencia (opcional).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confirma la publicación.El vendedor confirma la publicación.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la publicación en estado "en curso" y la hace visible en el catálogo.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4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no adjunta ninguna imagen.</w:t>
            </w:r>
          </w:p>
          <w:p w:rsidR="00000000" w:rsidDel="00000000" w:rsidP="00000000" w:rsidRDefault="00000000" w:rsidRPr="00000000" w14:paraId="0000024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no permite publicar y solicita al menos una imagen.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4B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texto de la publicación contiene palabras bloqueadas.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E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rechaza la publicación y notifica al vendedor el motivo.</w:t>
            </w:r>
          </w:p>
        </w:tc>
      </w:tr>
    </w:tbl>
    <w:p w:rsidR="00000000" w:rsidDel="00000000" w:rsidP="00000000" w:rsidRDefault="00000000" w:rsidRPr="00000000" w14:paraId="0000024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CU006 – Editar Publicación</w:t>
      </w:r>
    </w:p>
    <w:tbl>
      <w:tblPr>
        <w:tblStyle w:val="Table2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5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5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al vendedor actualizar la información de una publicación propia.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5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debe ser el dueño de la publicación.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6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Los datos de la publicación quedan actualizados.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7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accede a "Mis ventas" y selecciona la publicación a editar.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formulario con los datos actuales.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6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modifica los campos deseados (precio, descripción, imágenes, estado).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9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 ingresados.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B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guarda los cambios.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la publicación y confirma los cambios.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8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intenta editar una publicación que no le pertenece.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deniega el acceso.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8F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nuevo texto contiene palabras bloqueadas.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2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rechaza el cambio y notifica el motivo.</w:t>
            </w:r>
          </w:p>
        </w:tc>
      </w:tr>
    </w:tbl>
    <w:p w:rsidR="00000000" w:rsidDel="00000000" w:rsidP="00000000" w:rsidRDefault="00000000" w:rsidRPr="00000000" w14:paraId="0000029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CU007 – Eliminar Publicación</w:t>
      </w:r>
    </w:p>
    <w:tbl>
      <w:tblPr>
        <w:tblStyle w:val="Table2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9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9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al vendedor eliminar una publicación propia.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A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debe ser el dueño de la publicación.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A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La publicación queda marcada como "eliminada" y deja de ser visible en el catálogo.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selecciona "Eliminar" en la publicación deseada.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solicita confirmación de la acción.</w:t>
            </w:r>
          </w:p>
          <w:p w:rsidR="00000000" w:rsidDel="00000000" w:rsidP="00000000" w:rsidRDefault="00000000" w:rsidRPr="00000000" w14:paraId="000002B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C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confirma la eliminación.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F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cambia el estado de la publicación a "eliminado" y la retira del catálogo.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C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cancela la confirmación.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mantiene la publicación sin cambios.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D0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La publicación tiene una conversación de chat activa asociada.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3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notifica al comprador que la publicación fue eliminada.</w:t>
            </w:r>
          </w:p>
        </w:tc>
      </w:tr>
    </w:tbl>
    <w:p w:rsidR="00000000" w:rsidDel="00000000" w:rsidP="00000000" w:rsidRDefault="00000000" w:rsidRPr="00000000" w14:paraId="000002D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CU008 – Buscar Publicaciones</w:t>
      </w:r>
    </w:p>
    <w:tbl>
      <w:tblPr>
        <w:tblStyle w:val="Table2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D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D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al estudiante encontrar publicaciones específicas mediante texto de búsqueda.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E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haber iniciado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E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Se muestra un listado de publicaciones que coinciden con la búsqueda.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F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ingresa un término en la barra de búsqueda.</w:t>
            </w:r>
          </w:p>
          <w:p w:rsidR="00000000" w:rsidDel="00000000" w:rsidP="00000000" w:rsidRDefault="00000000" w:rsidRPr="00000000" w14:paraId="000002F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consulta las publicaciones activas que coincidan con el término.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D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0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listado de resultados ordenado por relevancia, incluyendo recomendaciones personalizadas (Gemini API).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0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No existen publicaciones que coincidan con la búsqueda.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indicando que no hay resultados.</w:t>
            </w:r>
          </w:p>
        </w:tc>
      </w:tr>
    </w:tbl>
    <w:p w:rsidR="00000000" w:rsidDel="00000000" w:rsidP="00000000" w:rsidRDefault="00000000" w:rsidRPr="00000000" w14:paraId="0000031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CU009 – Filtrar Publicaciones</w:t>
      </w:r>
    </w:p>
    <w:tbl>
      <w:tblPr>
        <w:tblStyle w:val="Table3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1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1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al estudiante acotar el listado de publicaciones según criterios específicos.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20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haber iniciado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2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2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Se muestra el listado de publicaciones filtradas según los criterios seleccionados.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3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selecciona "Filtros" en el listado de publicaciones.</w:t>
            </w:r>
          </w:p>
          <w:p w:rsidR="00000000" w:rsidDel="00000000" w:rsidP="00000000" w:rsidRDefault="00000000" w:rsidRPr="00000000" w14:paraId="0000033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las opciones disponibles (categoría, sede, comuna, ciudad, región, tipo de venta).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9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A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selecciona uno o más filtros y confirma.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C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D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consulta las publicaciones que cumplen todos los criterios seleccionados.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F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2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listado filtrado.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4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4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Ningún resultado cumple los filtros seleccionados.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no hay coincidencias y sugiere ampliar los criterios.</w:t>
            </w:r>
          </w:p>
        </w:tc>
      </w:tr>
    </w:tbl>
    <w:p w:rsidR="00000000" w:rsidDel="00000000" w:rsidP="00000000" w:rsidRDefault="00000000" w:rsidRPr="00000000" w14:paraId="0000035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CU010 – Establecer Ubicación</w:t>
      </w:r>
    </w:p>
    <w:tbl>
      <w:tblPr>
        <w:tblStyle w:val="Table3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5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5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Comprador, Vendedor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5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5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establecer su ubicación para coordinar encuentros de compraventa.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6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6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6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6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La ubicación queda asociada a la publicación o conversación correspondiente.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6A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7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4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7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"Usar mi ubicación actual".</w:t>
            </w:r>
          </w:p>
          <w:p w:rsidR="00000000" w:rsidDel="00000000" w:rsidP="00000000" w:rsidRDefault="00000000" w:rsidRPr="00000000" w14:paraId="0000037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solicita permiso de geolocalización al dispositivo.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B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acepta el permiso.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E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obtiene las coordenadas GPS y las asocia a la publicación/chat mediante Mapbox.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7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8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9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8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rechaza el permiso de GPS.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C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permite seleccionar manualmente una ubicación en el mapa (Mapbox).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E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8F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GPS del dispositivo no está disponible.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1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2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solicita ingresar la ubicación manualmente.</w:t>
            </w:r>
          </w:p>
        </w:tc>
      </w:tr>
    </w:tbl>
    <w:p w:rsidR="00000000" w:rsidDel="00000000" w:rsidP="00000000" w:rsidRDefault="00000000" w:rsidRPr="00000000" w14:paraId="0000039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CU011 – Reportar Publicación</w:t>
      </w:r>
    </w:p>
    <w:tbl>
      <w:tblPr>
        <w:tblStyle w:val="Table3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9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9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9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a un estudiante alertar a la administración sobre una publicación indebida.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A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A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haber iniciado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A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A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Se genera un reporte de publicación en estado pendiente para revisión administrativa.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A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B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5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B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selecciona "Reportar" en la publicación y describe el motivo.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registra el reporte asociado a la publicación y al usuario reportante.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B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E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notifica al administrador la existencia de un nuevo reporte pendiente.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B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C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C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C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9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C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ya reportó previamente esa misma publicación.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C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ya existe un reporte propio en curso.</w:t>
            </w:r>
          </w:p>
        </w:tc>
      </w:tr>
    </w:tbl>
    <w:p w:rsidR="00000000" w:rsidDel="00000000" w:rsidP="00000000" w:rsidRDefault="00000000" w:rsidRPr="00000000" w14:paraId="000003C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before="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CU012 – Reportar Usuario</w:t>
      </w:r>
    </w:p>
    <w:tbl>
      <w:tblPr>
        <w:tblStyle w:val="Table3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D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D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D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D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a un estudiante alertar a la administración sobre la conducta indebida de otro usuario.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D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D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haber iniciado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E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E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Se genera un reporte de usuario en estado pendiente para revisión administrativa.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E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E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E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F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selecciona "Reportar usuario" desde el perfil o el chat y describe el motivo.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3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registra el reporte asociado al usuario reportado y al reportante.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5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6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9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notifica al administrador la existencia de un nuevo reporte pendiente.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FA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0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0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0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4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0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intenta reportarse a sí mismo.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7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rechaza la acción.</w:t>
            </w:r>
          </w:p>
        </w:tc>
      </w:tr>
    </w:tbl>
    <w:p w:rsidR="00000000" w:rsidDel="00000000" w:rsidP="00000000" w:rsidRDefault="00000000" w:rsidRPr="00000000" w14:paraId="0000040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CU013 – Gestionar Reportes de Usuario</w:t>
      </w:r>
    </w:p>
    <w:tbl>
      <w:tblPr>
        <w:tblStyle w:val="Table3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0D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0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1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1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al administrador gestionar los reportes realizados contra usuarios.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1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1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1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1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reporte queda resuelto (bloqueo, advertencia o descarte) y registrado en el log de auditoría.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2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2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A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B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2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accede al panel de reportes de usuario.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E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listado de reportes pendientes con su descripción y usuario involucrado.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1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selecciona un reporte y revisa el detalle.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3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4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historial del usuario reportado.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5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6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decide bloquear al usuario y confirma.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9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bloquea la cuenta, marca el reporte como resuelto y genera un registro de auditoría.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3A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3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4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44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4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determina que el reporte es infundado.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47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marca el reporte como descartado sin sancionar al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49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4A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opta por solo advertir al usuario.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4C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D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envía una notificación de advertencia y marca el reporte como resuelto.</w:t>
            </w:r>
          </w:p>
        </w:tc>
      </w:tr>
    </w:tbl>
    <w:p w:rsidR="00000000" w:rsidDel="00000000" w:rsidP="00000000" w:rsidRDefault="00000000" w:rsidRPr="00000000" w14:paraId="0000044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CU014 – Gestionar Reportes de Publicación</w:t>
      </w:r>
    </w:p>
    <w:tbl>
      <w:tblPr>
        <w:tblStyle w:val="Table3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5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5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5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5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al administrador gestionar los reportes realizados contra publicaciones.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5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5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6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6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reporte queda resuelto y, si corresponde, la publicación es eliminada del catálogo.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6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6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E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7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accede al panel de reportes de publicación.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3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listado de reportes pendientes con la publicación asociada.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5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76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revisa el contenido de la publicación reportada.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9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detalle completo de la publicación.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B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decide eliminar la publicación y confirma.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E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cambia el estado de la publicación a "eliminado", marca el reporte como resuelto y genera un log de auditoría.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7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8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9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8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determina que la publicación cumple las normativas.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C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marca el reporte como descartado y mantiene la publicación activa.</w:t>
            </w:r>
          </w:p>
        </w:tc>
      </w:tr>
    </w:tbl>
    <w:p w:rsidR="00000000" w:rsidDel="00000000" w:rsidP="00000000" w:rsidRDefault="00000000" w:rsidRPr="00000000" w14:paraId="0000048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3"/>
        <w:spacing w:after="0" w:before="0"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3"/>
        <w:spacing w:after="0" w:before="0"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CU015 – Comunicarse por Chat</w:t>
      </w:r>
    </w:p>
    <w:tbl>
      <w:tblPr>
        <w:tblStyle w:val="Table3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9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9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Comprador, Vendedor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9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9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la comunicación en tiempo real entre comprador y vendedor para coordinar una transacción.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9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9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Ambos usuarios deben haber iniciado sesión y existir una publicación de interés en común.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A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A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Se registra la conversación y los mensajes intercambiados en MongoDB.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A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A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E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B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comprador selecciona "Contactar vendedor" en una publicación.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3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crea o recupera la conversación asociada a esa publicación y a ambos usuarios.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5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B6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comprador escribe y envía un mensaje.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9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transmite el mensaje en tiempo real vía Socket.IO y lo almacena en MongoDB.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B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vendedor responde el mensaje.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E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entrega el mensaje al comprador en tiempo real y actualiza el estado de lectura.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B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C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9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C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mensaje contiene palabras bloqueadas por el filtro de moderación.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C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impide el envío y notifica al usuario el motivo.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E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CF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destinatario está desconectado.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1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2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almacena el mensaje y lo entrega junto con una notificación push al reconectarse.</w:t>
            </w:r>
          </w:p>
        </w:tc>
      </w:tr>
    </w:tbl>
    <w:p w:rsidR="00000000" w:rsidDel="00000000" w:rsidP="00000000" w:rsidRDefault="00000000" w:rsidRPr="00000000" w14:paraId="000004D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CU016 – Gestionar Favoritos</w:t>
      </w:r>
    </w:p>
    <w:tbl>
      <w:tblPr>
        <w:tblStyle w:val="Table3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D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D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D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D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al estudiante guardar publicaciones de interés para revisarlas posteriormente.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E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E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haber iniciado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E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E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La publicación queda asociada a la lista de favoritos del usuario (o se remueve de ella).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EA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E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F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F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F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4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F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selecciona el ícono favorito en una publicación.</w:t>
            </w:r>
          </w:p>
          <w:p w:rsidR="00000000" w:rsidDel="00000000" w:rsidP="00000000" w:rsidRDefault="00000000" w:rsidRPr="00000000" w14:paraId="000004F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agrega la publicación a la lista de favoritos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B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accede a "Mis favoritos".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E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listado de publicaciones marcadas.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F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0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0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0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0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9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0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desmarca una publicación ya guardada.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C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la remueve de la lista de favoritos.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E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0F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La publicación favorita fue eliminada por el vendedor.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11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2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la muestra como no disponible dentro de la lista de favoritos.</w:t>
            </w:r>
          </w:p>
        </w:tc>
      </w:tr>
    </w:tbl>
    <w:p w:rsidR="00000000" w:rsidDel="00000000" w:rsidP="00000000" w:rsidRDefault="00000000" w:rsidRPr="00000000" w14:paraId="0000051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CU017 – Calificar Usuario</w:t>
      </w:r>
    </w:p>
    <w:tbl>
      <w:tblPr>
        <w:tblStyle w:val="Table3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1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51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Comprador, Vendedor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1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1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a los usuarios calificarse mutuamente tras una transacción, generando confianza en la comunidad.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2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2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Debe existir una transacción finalizada entre ambos usuarios.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2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2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La calificación queda registrada y visible en el perfil del usuario calificado.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2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3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3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3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3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35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3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accede a la publicación finalizada y selecciona "Calificar".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3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formulario de calificación (puntaje y comentario).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B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el puntaje y comentario, y confirma.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E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la calificación y actualiza el promedio del usuario calificado.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3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4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4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4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4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49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4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intenta calificar una transacción ya calificada previamente.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4C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impide una segunda calificación para la misma transacción.</w:t>
            </w:r>
          </w:p>
        </w:tc>
      </w:tr>
    </w:tbl>
    <w:p w:rsidR="00000000" w:rsidDel="00000000" w:rsidP="00000000" w:rsidRDefault="00000000" w:rsidRPr="00000000" w14:paraId="0000054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CU018 – Gestionar Publicidad</w:t>
      </w:r>
    </w:p>
    <w:tbl>
      <w:tblPr>
        <w:tblStyle w:val="Table3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5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55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Marca,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5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5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a una marca gestionar sus banners publicitarios dentro de la plataforma.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5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5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La marca debe contar con una cuenta autorizada por Duoc UC.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6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6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banner queda creado/actualizado y programado para su periodo de vigencia.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6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6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6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6E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6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7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7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La marca accede a "Mis banners" y selecciona "Nuevo banner".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73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formulario (imagen, mensaje, fecha inicio/fin, sede(s)).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75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76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La marca completa los datos y confirma.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7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9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el banner y lo somete a aprobación del administrador.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B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aprueba el banner.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E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activa el banner y lo muestra a los estudiantes de las sedes seleccionadas durante el periodo definido.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7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8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8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8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8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89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8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rechaza el banner por incumplir normativas.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8C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notifica a la marca el motivo del rechazo.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8E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8F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periodo de vigencia ingresado es inválido (fecha fin anterior a inicio).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91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2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rechaza el formulario y solicita corregir las fechas.</w:t>
            </w:r>
          </w:p>
        </w:tc>
      </w:tr>
    </w:tbl>
    <w:p w:rsidR="00000000" w:rsidDel="00000000" w:rsidP="00000000" w:rsidRDefault="00000000" w:rsidRPr="00000000" w14:paraId="0000059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CU019 – Gestionar Categorías y Tipos de Venta</w:t>
      </w:r>
    </w:p>
    <w:tbl>
      <w:tblPr>
        <w:tblStyle w:val="Table4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9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59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9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9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Permitir al administrador mantener actualizado el catálogo de categorías y tipos de venta.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A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A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A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A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Las categorías y/o tipos de venta quedan actualizados y disponibles para los vendedores al publicar.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A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B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B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B3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B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B5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B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selecciona "Nueva categoría" o "Nuevo tipo de venta".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B8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formulario correspondiente.</w:t>
            </w:r>
          </w:p>
          <w:p w:rsidR="00000000" w:rsidDel="00000000" w:rsidP="00000000" w:rsidRDefault="00000000" w:rsidRPr="00000000" w14:paraId="000005B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B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C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ingresa el nombre y confirma.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E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F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el nuevo registro y lo hace disponible en los formularios de publicación.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C0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C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C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C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C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C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C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intenta eliminar una categoría en uso por publicaciones activas.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CD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E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advierte del conflicto y solicita reasignar las publicaciones antes de eliminarlas.</w:t>
            </w:r>
          </w:p>
        </w:tc>
      </w:tr>
    </w:tbl>
    <w:p w:rsidR="00000000" w:rsidDel="00000000" w:rsidP="00000000" w:rsidRDefault="00000000" w:rsidRPr="00000000" w14:paraId="000005CF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3"/>
        <w:spacing w:after="0" w:before="0"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CU020 – Visualizar Dashboard Administrativo</w:t>
      </w:r>
    </w:p>
    <w:tbl>
      <w:tblPr>
        <w:tblStyle w:val="Table4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D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5D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DD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D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Proveer al administrador información agregada para la toma de decisiones institucionales.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E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E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E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E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Se despliegan las métricas solicitadas en pantalla.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E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F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F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F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F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F6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F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accede a "Dashboard".</w:t>
            </w:r>
          </w:p>
          <w:p w:rsidR="00000000" w:rsidDel="00000000" w:rsidP="00000000" w:rsidRDefault="00000000" w:rsidRPr="00000000" w14:paraId="000005F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F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consulta y calcula las métricas agregadas (usuarios activos, publicaciones por categoría/sede, transacciones totales, reportes resueltos).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C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D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filtra por rango de fechas o sede.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F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0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calcula y muestra las métricas según el filtro aplicado.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60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0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60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09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0A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0B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0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No existen datos suficientes para el periodo seleccionado.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0E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indicando la falta de datos.</w:t>
            </w:r>
          </w:p>
        </w:tc>
      </w:tr>
    </w:tbl>
    <w:p w:rsidR="00000000" w:rsidDel="00000000" w:rsidP="00000000" w:rsidRDefault="00000000" w:rsidRPr="00000000" w14:paraId="00000610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3"/>
        <w:spacing w:after="0" w:before="0"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3"/>
        <w:spacing w:after="0" w:before="0" w:line="360" w:lineRule="auto"/>
        <w:ind w:left="72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CU021 – Recibir Notificaciones</w:t>
      </w:r>
    </w:p>
    <w:tbl>
      <w:tblPr>
        <w:tblStyle w:val="Table4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618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61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Usuario (cualquier rol)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61D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61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Mantener informado al usuario sobre eventos relevantes de su cuenta en tiempo oportuno.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62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62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tener una cuenta activa y notificaciones habilitadas.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627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62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recibe la notificación y esta queda registrada en su historial.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62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31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632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34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35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36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3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63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3A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detecta un evento relevante (ej. nuevo mensaje de chat).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3C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3D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3F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0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genera una notificación push y, si corresponde, un correo automático al usuario.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1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2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abre la notificación.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4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5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lo redirige a la sección correspondiente (chat, publicación, reporte).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646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4B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64C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4E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4F">
            <w:pPr>
              <w:spacing w:after="0" w:before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50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51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usuario tiene las notificaciones push deshabilitadas.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53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sistema solo envía la notificación por correo electrónico.</w:t>
            </w:r>
          </w:p>
        </w:tc>
      </w:tr>
    </w:tbl>
    <w:p w:rsidR="00000000" w:rsidDel="00000000" w:rsidP="00000000" w:rsidRDefault="00000000" w:rsidRPr="00000000" w14:paraId="0000065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  <w:rtl w:val="0"/>
      </w:rPr>
      <w:t xml:space="preserve">Arquitectura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735965"/>
          <wp:effectExtent b="0" l="0" r="0" t="0"/>
          <wp:docPr descr="CURVAS.png" id="8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cy99PvzT5I5Iyo3njE3Er7iOlg==">CgMxLjAyDmguazFsamJ0ZDBzamJwMg5oLmE0MDN1NDQ3dWZ1dTIOaC52bWVxejE0dWp4cnY4AHIhMU5MdmpiQjBESDlETEhwQ21yVzY5ekxfTjRfbXlPQ3Fx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2017-04-10T00:06:00Z</dcterms:created>
  <dc:creator>Olea Jara Sandra</dc:creator>
</cp:coreProperties>
</file>