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Pasa el Dato Duoc</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(DAS) Documento Arquitectura Sistema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acceso rápido a drawio: </w:t>
      </w:r>
      <w:r w:rsidDel="00000000" w:rsidR="00000000" w:rsidRPr="00000000">
        <w:rPr>
          <w:b w:val="1"/>
          <w:bCs w:val="1"/>
          <w:rtl w:val="0"/>
        </w:rPr>
        <w:t xml:space="preserve">https://www.drawio.com/</w:t>
      </w: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Pasa El Dato Duoc</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r>
    </w:tbl>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Ponce</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06 de Octubre, 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 de Octubre, 2026</w:t>
            </w:r>
            <w:r w:rsidDel="00000000" w:rsidR="00000000" w:rsidRPr="00000000">
              <w:rPr>
                <w:rtl w:val="0"/>
              </w:rPr>
            </w:r>
          </w:p>
        </w:tc>
      </w:tr>
    </w:tbl>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Ponce</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06/10/2026</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2">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29/09/2026</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Primera versión del documento</w:t>
            </w:r>
            <w:r w:rsidDel="00000000" w:rsidR="00000000" w:rsidRPr="00000000">
              <w:rPr>
                <w:rtl w:val="0"/>
              </w:rPr>
            </w:r>
          </w:p>
        </w:tc>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Ponce</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06/10/2026</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Ponce</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E">
      <w:pPr>
        <w:rPr/>
      </w:pPr>
      <w:r w:rsidDel="00000000" w:rsidR="00000000" w:rsidRPr="00000000">
        <w:rPr>
          <w:rtl w:val="0"/>
        </w:rPr>
      </w:r>
    </w:p>
    <w:sdt>
      <w:sdtPr>
        <w:id w:val="-1868577915"/>
        <w:docPartObj>
          <w:docPartGallery w:val="Table of Contents"/>
          <w:docPartUnique w:val="1"/>
        </w:docPartObj>
      </w:sdtPr>
      <w:sdtContent>
        <w:p w:rsidR="00000000" w:rsidDel="00000000" w:rsidP="00000000" w:rsidRDefault="00000000" w:rsidRPr="00000000" w14:paraId="0000005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9sghx4hr53v">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3lariym76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ivrvu26ce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q1gsp6hei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 Ámbito</w:t>
              <w:tab/>
              <w:t xml:space="preserve">3</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ptkkbfwtcb">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 Definiciones, acrónimos y abreviaciones</w:t>
              <w:tab/>
              <w:t xml:space="preserve">3</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oq4019ea9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 Referencias</w:t>
              <w:tab/>
              <w:t xml:space="preserve">3</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dhodbt9s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 Resumen Ejecutivo</w:t>
              <w:tab/>
              <w:t xml:space="preserve">4</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4qlaf0rci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 Representación</w:t>
              <w:tab/>
              <w:t xml:space="preserve">5</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kxyf68b5hr4">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 Metas y Restricciones de la Arquitectura</w:t>
              <w:tab/>
              <w:t xml:space="preserve">5</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nhtjdo2f6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 Metas de la arquitectura</w:t>
              <w:tab/>
              <w:t xml:space="preserve">6</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ltezvz8c9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 Restricciones de la Arquitectura</w:t>
              <w:tab/>
              <w:t xml:space="preserve">6</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n23nu8oci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 Otros antecedentes y consideraciones</w:t>
              <w:tab/>
              <w:t xml:space="preserve">6</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quzk3jjswc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 Vista de Escenarios</w:t>
              <w:tab/>
              <w:t xml:space="preserve">6</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immlui1j9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 Modelo de Casos de Uso</w:t>
              <w:tab/>
              <w:t xml:space="preserve">7</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2voo3vf7a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 Casos de Usos Extendidos</w:t>
              <w:tab/>
              <w:t xml:space="preserve">7</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r6hd2eqex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 Especificación de los Escenarios de Calidad Relevantes</w:t>
              <w:tab/>
              <w:t xml:space="preserve">9</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fx3y4ftj2hn">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 Vista de Procesos</w:t>
              <w:tab/>
              <w:t xml:space="preserve">11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4cwzvfw08s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 Vista Lógica</w:t>
              <w:tab/>
              <w:t xml:space="preserve">12</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onp2w46a7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5.1 Parte Estructural ( Diagrama de Clases  y Diagrama Relacional)</w:t>
              <w:tab/>
              <w:t xml:space="preserve">12</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omkn28415m">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5.1.1 Descripción de Clases</w:t>
              <w:tab/>
              <w:t xml:space="preserve">12</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22gqofrydh">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5.1.2 Descripción de Tablas</w:t>
              <w:tab/>
              <w:t xml:space="preserve">13</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kl1ky2ov0c">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5.2 Parte Dinámica (Diagrama de Secuencias)</w:t>
              <w:tab/>
              <w:t xml:space="preserve">14</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9uidpjt4lcg">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 Vista de Desarrollo o Despliegue</w:t>
              <w:tab/>
              <w:t xml:space="preserve">15</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5aqcmmo092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 Vista Fisica</w:t>
              <w:tab/>
              <w:t xml:space="preserve">15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ibtx45fxn9">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 Decisiones de Diseño y Selección de Alternativas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jc w:val="center"/>
        <w:rPr>
          <w:b w:val="1"/>
          <w:bCs w:val="1"/>
          <w:sz w:val="28"/>
          <w:szCs w:val="28"/>
        </w:rPr>
      </w:pPr>
      <w:r w:rsidDel="00000000" w:rsidR="00000000" w:rsidRPr="00000000">
        <w:rPr>
          <w:rtl w:val="0"/>
        </w:rPr>
      </w:r>
    </w:p>
    <w:p w:rsidR="00000000" w:rsidDel="00000000" w:rsidP="00000000" w:rsidRDefault="00000000" w:rsidRPr="00000000" w14:paraId="00000079">
      <w:pPr>
        <w:pStyle w:val="Heading1"/>
        <w:keepNext w:val="1"/>
        <w:numPr>
          <w:ilvl w:val="0"/>
          <w:numId w:val="2"/>
        </w:numPr>
        <w:spacing w:after="240" w:before="120" w:lineRule="auto"/>
        <w:ind w:left="432"/>
        <w:jc w:val="both"/>
        <w:rPr>
          <w:color w:val="000080"/>
        </w:rPr>
      </w:pPr>
      <w:bookmarkStart w:colFirst="0" w:colLast="0" w:name="_heading=h.i9sghx4hr53v" w:id="0"/>
      <w:bookmarkEnd w:id="0"/>
      <w:r w:rsidDel="00000000" w:rsidR="00000000" w:rsidRPr="00000000">
        <w:br w:type="page"/>
      </w:r>
      <w:r w:rsidDel="00000000" w:rsidR="00000000" w:rsidRPr="00000000">
        <w:rPr>
          <w:color w:val="000080"/>
          <w:sz w:val="26"/>
          <w:szCs w:val="26"/>
          <w:vertAlign w:val="baseline"/>
          <w:rtl w:val="0"/>
        </w:rPr>
        <w:t xml:space="preserve">Introducción</w:t>
      </w:r>
    </w:p>
    <w:p w:rsidR="00000000" w:rsidDel="00000000" w:rsidP="00000000" w:rsidRDefault="00000000" w:rsidRPr="00000000" w14:paraId="0000007A">
      <w:pPr>
        <w:pStyle w:val="Heading2"/>
        <w:keepNext w:val="1"/>
        <w:numPr>
          <w:ilvl w:val="1"/>
          <w:numId w:val="2"/>
        </w:numPr>
        <w:spacing w:after="60" w:before="120" w:lineRule="auto"/>
        <w:ind w:left="576"/>
        <w:jc w:val="both"/>
        <w:rPr>
          <w:color w:val="1f497d"/>
          <w:sz w:val="22"/>
          <w:szCs w:val="22"/>
        </w:rPr>
      </w:pPr>
      <w:bookmarkStart w:colFirst="0" w:colLast="0" w:name="_heading=h.cs3lariym76m" w:id="1"/>
      <w:bookmarkEnd w:id="1"/>
      <w:r w:rsidDel="00000000" w:rsidR="00000000" w:rsidRPr="00000000">
        <w:rPr>
          <w:color w:val="1f497d"/>
          <w:sz w:val="22"/>
          <w:szCs w:val="22"/>
          <w:vertAlign w:val="baseline"/>
          <w:rtl w:val="0"/>
        </w:rPr>
        <w:t xml:space="preserve">Contexto del Problema</w:t>
      </w:r>
    </w:p>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sdiwfj9moqr0" w:id="2"/>
      <w:bookmarkEnd w:id="2"/>
      <w:r w:rsidDel="00000000" w:rsidR="00000000" w:rsidRPr="00000000">
        <w:rPr>
          <w:sz w:val="22"/>
          <w:szCs w:val="22"/>
          <w:rtl w:val="0"/>
        </w:rPr>
        <w:t xml:space="preserve">Al interior de las sedes de Duoc UC el comercio informal entre alumnos opera mediante chats no oficiales de WhatsApp sin trazabilidad ni mecanismos de seguridad institucional. Esto expone a la comunidad a riesgos de seguridad (estafas por falta de verificación) y a la institución a un riesgo reputacional no gestionado debido a la eventual transacción de contenidos o bienes ilícitos. Actuar sobre esta brecha requiere formalizar digitalmente el comercio estudiantil en un perímetro seguro.</w:t>
      </w:r>
      <w:r w:rsidDel="00000000" w:rsidR="00000000" w:rsidRPr="00000000">
        <w:rPr>
          <w:rtl w:val="0"/>
        </w:rPr>
      </w:r>
    </w:p>
    <w:p w:rsidR="00000000" w:rsidDel="00000000" w:rsidP="00000000" w:rsidRDefault="00000000" w:rsidRPr="00000000" w14:paraId="0000007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mhvr04qt3t5i" w:id="3"/>
      <w:bookmarkEnd w:id="3"/>
      <w:r w:rsidDel="00000000" w:rsidR="00000000" w:rsidRPr="00000000">
        <w:rPr>
          <w:rtl w:val="0"/>
        </w:rPr>
      </w:r>
    </w:p>
    <w:p w:rsidR="00000000" w:rsidDel="00000000" w:rsidP="00000000" w:rsidRDefault="00000000" w:rsidRPr="00000000" w14:paraId="0000007D">
      <w:pPr>
        <w:pStyle w:val="Heading2"/>
        <w:keepNext w:val="1"/>
        <w:numPr>
          <w:ilvl w:val="1"/>
          <w:numId w:val="2"/>
        </w:numPr>
        <w:spacing w:after="60" w:before="120" w:lineRule="auto"/>
        <w:ind w:left="576"/>
        <w:jc w:val="both"/>
        <w:rPr>
          <w:color w:val="1f497d"/>
          <w:sz w:val="22"/>
          <w:szCs w:val="22"/>
        </w:rPr>
      </w:pPr>
      <w:bookmarkStart w:colFirst="0" w:colLast="0" w:name="_heading=h.jaivrvu26cef" w:id="4"/>
      <w:bookmarkEnd w:id="4"/>
      <w:r w:rsidDel="00000000" w:rsidR="00000000" w:rsidRPr="00000000">
        <w:rPr>
          <w:color w:val="1f497d"/>
          <w:sz w:val="22"/>
          <w:szCs w:val="22"/>
          <w:vertAlign w:val="baseline"/>
          <w:rtl w:val="0"/>
        </w:rPr>
        <w:t xml:space="preserve">Propósito</w:t>
      </w:r>
      <w:r w:rsidDel="00000000" w:rsidR="00000000" w:rsidRPr="00000000">
        <w:rPr>
          <w:rtl w:val="0"/>
        </w:rPr>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2"/>
          <w:szCs w:val="22"/>
        </w:rPr>
      </w:pPr>
      <w:bookmarkStart w:colFirst="0" w:colLast="0" w:name="_heading=h.ko3c48dx1l5u" w:id="5"/>
      <w:bookmarkEnd w:id="5"/>
      <w:r w:rsidDel="00000000" w:rsidR="00000000" w:rsidRPr="00000000">
        <w:rPr>
          <w:sz w:val="22"/>
          <w:szCs w:val="22"/>
          <w:rtl w:val="0"/>
        </w:rPr>
        <w:t xml:space="preserve">El propósito de este Documento de Arquitectura de Sistema (DAS) es especificar la estructura lógica, física, procesal y de desarrollo del software "Pasa el Dato Duoc". Sirve como guía de ingeniería para el equipo de desarrollo de GeisCorp y como artefacto de validación técnica para la contraparte académica.</w:t>
      </w:r>
    </w:p>
    <w:p w:rsidR="00000000" w:rsidDel="00000000" w:rsidP="00000000" w:rsidRDefault="00000000" w:rsidRPr="00000000" w14:paraId="0000007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keepNext w:val="1"/>
        <w:numPr>
          <w:ilvl w:val="1"/>
          <w:numId w:val="2"/>
        </w:numPr>
        <w:spacing w:after="60" w:before="120" w:lineRule="auto"/>
        <w:ind w:left="576"/>
        <w:jc w:val="both"/>
        <w:rPr>
          <w:color w:val="1f497d"/>
          <w:sz w:val="22"/>
          <w:szCs w:val="22"/>
        </w:rPr>
      </w:pPr>
      <w:bookmarkStart w:colFirst="0" w:colLast="0" w:name="_heading=h.92q1gsp6heis" w:id="6"/>
      <w:bookmarkEnd w:id="6"/>
      <w:r w:rsidDel="00000000" w:rsidR="00000000" w:rsidRPr="00000000">
        <w:rPr>
          <w:color w:val="1f497d"/>
          <w:sz w:val="22"/>
          <w:szCs w:val="22"/>
          <w:vertAlign w:val="baseline"/>
          <w:rtl w:val="0"/>
        </w:rPr>
        <w:t xml:space="preserve">Ámbito</w:t>
      </w:r>
      <w:r w:rsidDel="00000000" w:rsidR="00000000" w:rsidRPr="00000000">
        <w:rPr>
          <w:rtl w:val="0"/>
        </w:rPr>
      </w:r>
    </w:p>
    <w:p w:rsidR="00000000" w:rsidDel="00000000" w:rsidP="00000000" w:rsidRDefault="00000000" w:rsidRPr="00000000" w14:paraId="00000081">
      <w:pPr>
        <w:keepNext w:val="1"/>
        <w:spacing w:after="60" w:before="120" w:lineRule="auto"/>
        <w:ind w:left="576" w:firstLine="0"/>
        <w:jc w:val="both"/>
        <w:rPr>
          <w:b w:val="1"/>
          <w:bCs w:val="1"/>
          <w:color w:val="000080"/>
          <w:sz w:val="24"/>
          <w:szCs w:val="24"/>
        </w:rPr>
      </w:pPr>
      <w:bookmarkStart w:colFirst="0" w:colLast="0" w:name="_heading=h.ko3c48dx1l5u" w:id="5"/>
      <w:bookmarkEnd w:id="5"/>
      <w:r w:rsidDel="00000000" w:rsidR="00000000" w:rsidRPr="00000000">
        <w:rPr>
          <w:sz w:val="22"/>
          <w:szCs w:val="22"/>
          <w:rtl w:val="0"/>
        </w:rPr>
        <w:t xml:space="preserve">El documento abarca el diseño e implementación de la plataforma web (</w:t>
      </w:r>
      <w:r w:rsidDel="00000000" w:rsidR="00000000" w:rsidRPr="00000000">
        <w:rPr>
          <w:b w:val="1"/>
          <w:bCs w:val="1"/>
          <w:sz w:val="22"/>
          <w:szCs w:val="22"/>
          <w:rtl w:val="0"/>
        </w:rPr>
        <w:t xml:space="preserve">Next.js</w:t>
      </w:r>
      <w:r w:rsidDel="00000000" w:rsidR="00000000" w:rsidRPr="00000000">
        <w:rPr>
          <w:sz w:val="22"/>
          <w:szCs w:val="22"/>
          <w:rtl w:val="0"/>
        </w:rPr>
        <w:t xml:space="preserve">) y móvil (</w:t>
      </w:r>
      <w:r w:rsidDel="00000000" w:rsidR="00000000" w:rsidRPr="00000000">
        <w:rPr>
          <w:b w:val="1"/>
          <w:bCs w:val="1"/>
          <w:sz w:val="22"/>
          <w:szCs w:val="22"/>
          <w:rtl w:val="0"/>
        </w:rPr>
        <w:t xml:space="preserve">React Native + Expo</w:t>
      </w:r>
      <w:r w:rsidDel="00000000" w:rsidR="00000000" w:rsidRPr="00000000">
        <w:rPr>
          <w:sz w:val="22"/>
          <w:szCs w:val="22"/>
          <w:rtl w:val="0"/>
        </w:rPr>
        <w:t xml:space="preserve">), el servicio central de API REST y WebSockets en </w:t>
      </w:r>
      <w:r w:rsidDel="00000000" w:rsidR="00000000" w:rsidRPr="00000000">
        <w:rPr>
          <w:b w:val="1"/>
          <w:bCs w:val="1"/>
          <w:sz w:val="22"/>
          <w:szCs w:val="22"/>
          <w:rtl w:val="0"/>
        </w:rPr>
        <w:t xml:space="preserve">NestJS</w:t>
      </w:r>
      <w:r w:rsidDel="00000000" w:rsidR="00000000" w:rsidRPr="00000000">
        <w:rPr>
          <w:sz w:val="22"/>
          <w:szCs w:val="22"/>
          <w:rtl w:val="0"/>
        </w:rPr>
        <w:t xml:space="preserve">, la persistencia distribuida en </w:t>
      </w:r>
      <w:r w:rsidDel="00000000" w:rsidR="00000000" w:rsidRPr="00000000">
        <w:rPr>
          <w:b w:val="1"/>
          <w:bCs w:val="1"/>
          <w:sz w:val="22"/>
          <w:szCs w:val="22"/>
          <w:rtl w:val="0"/>
        </w:rPr>
        <w:t xml:space="preserve">PostgreSQL</w:t>
      </w:r>
      <w:r w:rsidDel="00000000" w:rsidR="00000000" w:rsidRPr="00000000">
        <w:rPr>
          <w:sz w:val="22"/>
          <w:szCs w:val="22"/>
          <w:rtl w:val="0"/>
        </w:rPr>
        <w:t xml:space="preserve"> y </w:t>
      </w:r>
      <w:r w:rsidDel="00000000" w:rsidR="00000000" w:rsidRPr="00000000">
        <w:rPr>
          <w:b w:val="1"/>
          <w:bCs w:val="1"/>
          <w:sz w:val="22"/>
          <w:szCs w:val="22"/>
          <w:rtl w:val="0"/>
        </w:rPr>
        <w:t xml:space="preserve">MongoDB Atlas</w:t>
      </w:r>
      <w:r w:rsidDel="00000000" w:rsidR="00000000" w:rsidRPr="00000000">
        <w:rPr>
          <w:sz w:val="22"/>
          <w:szCs w:val="22"/>
          <w:rtl w:val="0"/>
        </w:rPr>
        <w:t xml:space="preserve">, e integraciones con las APIs externas de </w:t>
      </w:r>
      <w:r w:rsidDel="00000000" w:rsidR="00000000" w:rsidRPr="00000000">
        <w:rPr>
          <w:b w:val="1"/>
          <w:bCs w:val="1"/>
          <w:sz w:val="22"/>
          <w:szCs w:val="22"/>
          <w:rtl w:val="0"/>
        </w:rPr>
        <w:t xml:space="preserve">Mapbox</w:t>
      </w:r>
      <w:r w:rsidDel="00000000" w:rsidR="00000000" w:rsidRPr="00000000">
        <w:rPr>
          <w:sz w:val="22"/>
          <w:szCs w:val="22"/>
          <w:rtl w:val="0"/>
        </w:rPr>
        <w:t xml:space="preserve"> y </w:t>
      </w:r>
      <w:r w:rsidDel="00000000" w:rsidR="00000000" w:rsidRPr="00000000">
        <w:rPr>
          <w:b w:val="1"/>
          <w:bCs w:val="1"/>
          <w:sz w:val="22"/>
          <w:szCs w:val="22"/>
          <w:rtl w:val="0"/>
        </w:rPr>
        <w:t xml:space="preserve">Gemini</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2"/>
        <w:keepNext w:val="1"/>
        <w:numPr>
          <w:ilvl w:val="1"/>
          <w:numId w:val="2"/>
        </w:numPr>
        <w:spacing w:after="60" w:before="120" w:lineRule="auto"/>
        <w:ind w:left="576"/>
        <w:jc w:val="both"/>
        <w:rPr>
          <w:color w:val="1f497d"/>
          <w:sz w:val="22"/>
          <w:szCs w:val="22"/>
        </w:rPr>
      </w:pPr>
      <w:bookmarkStart w:colFirst="0" w:colLast="0" w:name="_heading=h.3xptkkbfwtcb" w:id="7"/>
      <w:bookmarkEnd w:id="7"/>
      <w:r w:rsidDel="00000000" w:rsidR="00000000" w:rsidRPr="00000000">
        <w:rPr>
          <w:color w:val="1f497d"/>
          <w:sz w:val="22"/>
          <w:szCs w:val="22"/>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4">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5">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86">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w:t>
            </w:r>
          </w:p>
        </w:tc>
        <w:tc>
          <w:tcPr>
            <w:shd w:fill="auto" w:val="clear"/>
          </w:tcPr>
          <w:p w:rsidR="00000000" w:rsidDel="00000000" w:rsidP="00000000" w:rsidRDefault="00000000" w:rsidRPr="00000000" w14:paraId="0000008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Arquitectura de Sistema</w:t>
            </w:r>
          </w:p>
        </w:tc>
      </w:tr>
      <w:tr>
        <w:trPr>
          <w:cantSplit w:val="0"/>
          <w:tblHeader w:val="0"/>
        </w:trPr>
        <w:tc>
          <w:tcPr>
            <w:shd w:fill="auto" w:val="clear"/>
          </w:tcPr>
          <w:p w:rsidR="00000000" w:rsidDel="00000000" w:rsidP="00000000" w:rsidRDefault="00000000" w:rsidRPr="00000000" w14:paraId="00000088">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JWT</w:t>
            </w:r>
          </w:p>
        </w:tc>
        <w:tc>
          <w:tcPr>
            <w:shd w:fill="auto" w:val="clear"/>
          </w:tcPr>
          <w:p w:rsidR="00000000" w:rsidDel="00000000" w:rsidP="00000000" w:rsidRDefault="00000000" w:rsidRPr="00000000" w14:paraId="0000008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JSON web token</w:t>
            </w:r>
          </w:p>
        </w:tc>
      </w:tr>
      <w:tr>
        <w:trPr>
          <w:cantSplit w:val="0"/>
          <w:tblHeader w:val="0"/>
        </w:trPr>
        <w:tc>
          <w:tcPr>
            <w:shd w:fill="auto" w:val="clear"/>
          </w:tcPr>
          <w:p w:rsidR="00000000" w:rsidDel="00000000" w:rsidP="00000000" w:rsidRDefault="00000000" w:rsidRPr="00000000" w14:paraId="0000008A">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REST</w:t>
            </w:r>
          </w:p>
        </w:tc>
        <w:tc>
          <w:tcPr>
            <w:shd w:fill="auto" w:val="clear"/>
          </w:tcPr>
          <w:p w:rsidR="00000000" w:rsidDel="00000000" w:rsidP="00000000" w:rsidRDefault="00000000" w:rsidRPr="00000000" w14:paraId="0000008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Representational State Transfer</w:t>
            </w:r>
          </w:p>
        </w:tc>
      </w:tr>
      <w:tr>
        <w:trPr>
          <w:cantSplit w:val="0"/>
          <w:tblHeader w:val="0"/>
        </w:trPr>
        <w:tc>
          <w:tcPr>
            <w:shd w:fill="auto" w:val="clear"/>
          </w:tcPr>
          <w:p w:rsidR="00000000" w:rsidDel="00000000" w:rsidP="00000000" w:rsidRDefault="00000000" w:rsidRPr="00000000" w14:paraId="0000008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ORM</w:t>
            </w:r>
          </w:p>
        </w:tc>
        <w:tc>
          <w:tcPr>
            <w:shd w:fill="auto" w:val="clear"/>
          </w:tcPr>
          <w:p w:rsidR="00000000" w:rsidDel="00000000" w:rsidP="00000000" w:rsidRDefault="00000000" w:rsidRPr="00000000" w14:paraId="0000008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Mapeadores de Objetos Relacionales</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Websocket</w:t>
            </w:r>
          </w:p>
        </w:tc>
        <w:tc>
          <w:tcPr>
            <w:shd w:fill="auto" w:val="clear"/>
          </w:tcPr>
          <w:p w:rsidR="00000000" w:rsidDel="00000000" w:rsidP="00000000" w:rsidRDefault="00000000" w:rsidRPr="00000000" w14:paraId="0000008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Protocolo de comunicación Bidireccional</w:t>
            </w:r>
          </w:p>
        </w:tc>
      </w:tr>
    </w:tbl>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keepNext w:val="1"/>
        <w:numPr>
          <w:ilvl w:val="1"/>
          <w:numId w:val="2"/>
        </w:numPr>
        <w:spacing w:after="60" w:before="120" w:lineRule="auto"/>
        <w:ind w:left="576"/>
        <w:jc w:val="both"/>
        <w:rPr>
          <w:color w:val="1f497d"/>
          <w:sz w:val="22"/>
          <w:szCs w:val="22"/>
        </w:rPr>
      </w:pPr>
      <w:bookmarkStart w:colFirst="0" w:colLast="0" w:name="_heading=h.33oq4019ea9z" w:id="8"/>
      <w:bookmarkEnd w:id="8"/>
      <w:r w:rsidDel="00000000" w:rsidR="00000000" w:rsidRPr="00000000">
        <w:rPr>
          <w:color w:val="1f497d"/>
          <w:sz w:val="22"/>
          <w:szCs w:val="22"/>
          <w:vertAlign w:val="baseline"/>
          <w:rtl w:val="0"/>
        </w:rPr>
        <w:t xml:space="preserve">Referencias</w:t>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 :</w:t>
      </w:r>
      <w:r w:rsidDel="00000000" w:rsidR="00000000" w:rsidRPr="00000000">
        <w:rPr>
          <w:rtl w:val="0"/>
        </w:rPr>
      </w:r>
    </w:p>
    <w:p w:rsidR="00000000" w:rsidDel="00000000" w:rsidP="00000000" w:rsidRDefault="00000000" w:rsidRPr="00000000" w14:paraId="00000093">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ERS</w:t>
        <w:tab/>
        <w:tab/>
        <w:tab/>
      </w:r>
      <w:r w:rsidDel="00000000" w:rsidR="00000000" w:rsidRPr="00000000">
        <w:rPr>
          <w:rtl w:val="0"/>
        </w:rPr>
      </w:r>
    </w:p>
    <w:p w:rsidR="00000000" w:rsidDel="00000000" w:rsidP="00000000" w:rsidRDefault="00000000" w:rsidRPr="00000000" w14:paraId="0000009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o3nu0jlurxut" w:id="9"/>
      <w:bookmarkEnd w:id="9"/>
      <w:r w:rsidDel="00000000" w:rsidR="00000000" w:rsidRPr="00000000">
        <w:rPr>
          <w:rtl w:val="0"/>
        </w:rPr>
      </w:r>
    </w:p>
    <w:p w:rsidR="00000000" w:rsidDel="00000000" w:rsidP="00000000" w:rsidRDefault="00000000" w:rsidRPr="00000000" w14:paraId="0000009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xg70m1ky5kvd" w:id="10"/>
      <w:bookmarkEnd w:id="10"/>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keepNext w:val="1"/>
        <w:numPr>
          <w:ilvl w:val="1"/>
          <w:numId w:val="2"/>
        </w:numPr>
        <w:spacing w:after="60" w:before="120" w:lineRule="auto"/>
        <w:ind w:left="576"/>
        <w:jc w:val="both"/>
        <w:rPr>
          <w:color w:val="1f497d"/>
          <w:sz w:val="26"/>
          <w:szCs w:val="26"/>
        </w:rPr>
      </w:pPr>
      <w:bookmarkStart w:colFirst="0" w:colLast="0" w:name="_heading=h.gydhodbt9s7" w:id="11"/>
      <w:bookmarkEnd w:id="11"/>
      <w:r w:rsidDel="00000000" w:rsidR="00000000" w:rsidRPr="00000000">
        <w:rPr>
          <w:color w:val="1f497d"/>
          <w:sz w:val="26"/>
          <w:szCs w:val="26"/>
          <w:vertAlign w:val="baseline"/>
          <w:rtl w:val="0"/>
        </w:rPr>
        <w:t xml:space="preserve">Resumen </w:t>
      </w:r>
      <w:r w:rsidDel="00000000" w:rsidR="00000000" w:rsidRPr="00000000">
        <w:rPr>
          <w:color w:val="1f497d"/>
          <w:sz w:val="26"/>
          <w:szCs w:val="26"/>
          <w:rtl w:val="0"/>
        </w:rPr>
        <w:t xml:space="preserve">E</w:t>
      </w:r>
      <w:r w:rsidDel="00000000" w:rsidR="00000000" w:rsidRPr="00000000">
        <w:rPr>
          <w:color w:val="1f497d"/>
          <w:sz w:val="26"/>
          <w:szCs w:val="26"/>
          <w:vertAlign w:val="baseline"/>
          <w:rtl w:val="0"/>
        </w:rPr>
        <w:t xml:space="preserve">jecutivo</w:t>
      </w:r>
      <w:r w:rsidDel="00000000" w:rsidR="00000000" w:rsidRPr="00000000">
        <w:rPr>
          <w:rtl w:val="0"/>
        </w:rPr>
      </w:r>
    </w:p>
    <w:p w:rsidR="00000000" w:rsidDel="00000000" w:rsidP="00000000" w:rsidRDefault="00000000" w:rsidRPr="00000000" w14:paraId="00000097">
      <w:pPr>
        <w:keepNext w:val="1"/>
        <w:spacing w:after="240" w:line="276" w:lineRule="auto"/>
        <w:jc w:val="both"/>
        <w:rPr>
          <w:sz w:val="22"/>
          <w:szCs w:val="22"/>
        </w:rPr>
      </w:pPr>
      <w:r w:rsidDel="00000000" w:rsidR="00000000" w:rsidRPr="00000000">
        <w:rPr>
          <w:sz w:val="22"/>
          <w:szCs w:val="22"/>
          <w:rtl w:val="0"/>
        </w:rPr>
        <w:t xml:space="preserve">La plataforma </w:t>
      </w:r>
      <w:r w:rsidDel="00000000" w:rsidR="00000000" w:rsidRPr="00000000">
        <w:rPr>
          <w:b w:val="1"/>
          <w:bCs w:val="1"/>
          <w:sz w:val="22"/>
          <w:szCs w:val="22"/>
          <w:rtl w:val="0"/>
        </w:rPr>
        <w:t xml:space="preserve">"Pasa el Dato Duoc"</w:t>
      </w:r>
      <w:r w:rsidDel="00000000" w:rsidR="00000000" w:rsidRPr="00000000">
        <w:rPr>
          <w:sz w:val="22"/>
          <w:szCs w:val="22"/>
          <w:rtl w:val="0"/>
        </w:rPr>
        <w:t xml:space="preserve"> nace como una solución tecnológica integral diseñada para resolver la problemática del comercio informal no regulado al interior de las sedes de Duoc UC. Tradicionalmente la compraventa de productos, libros, insumos académicos y la oferta de servicios entre estudiantes se realiza mediante canales informales y no oficiales (principalmente grupos de WhatsApp y redes sociales). Esta dinámica expone a la comunidad a riesgos de estafas por falta de verificación de identidad, dificulta el acuerdo de encuentros seguros y genera un riesgo reputacional institucional ante la potencial comercialización de contenidos o bienes no autorizados.</w:t>
      </w:r>
    </w:p>
    <w:p w:rsidR="00000000" w:rsidDel="00000000" w:rsidP="00000000" w:rsidRDefault="00000000" w:rsidRPr="00000000" w14:paraId="00000098">
      <w:pPr>
        <w:keepNext w:val="1"/>
        <w:spacing w:after="240" w:line="276" w:lineRule="auto"/>
        <w:jc w:val="both"/>
        <w:rPr>
          <w:sz w:val="22"/>
          <w:szCs w:val="22"/>
        </w:rPr>
      </w:pPr>
      <w:r w:rsidDel="00000000" w:rsidR="00000000" w:rsidRPr="00000000">
        <w:rPr>
          <w:sz w:val="22"/>
          <w:szCs w:val="22"/>
          <w:rtl w:val="0"/>
        </w:rPr>
        <w:t xml:space="preserve">Para abordar esta brecha, se proyecta un ecosistema multiplataforma (Web en Next.js y Móvil nativo en React Native + Expo) desplegado dentro de un perímetro digital cerrado y seguro. El acceso y registro al sistema exige estrictamente la validación de identidad mediante correo institucional con dominio “</w:t>
      </w:r>
      <w:r w:rsidDel="00000000" w:rsidR="00000000" w:rsidRPr="00000000">
        <w:rPr>
          <w:sz w:val="22"/>
          <w:szCs w:val="22"/>
          <w:rtl w:val="0"/>
        </w:rPr>
        <w:t xml:space="preserve">@duocuc.cl”</w:t>
      </w:r>
      <w:r w:rsidDel="00000000" w:rsidR="00000000" w:rsidRPr="00000000">
        <w:rPr>
          <w:sz w:val="22"/>
          <w:szCs w:val="22"/>
          <w:rtl w:val="0"/>
        </w:rPr>
        <w:t xml:space="preserve">, garantizando que únicamente alumnos regulares e integrantes verificados de la comunidad puedan interactuar en la plataforma.</w:t>
      </w:r>
    </w:p>
    <w:p w:rsidR="00000000" w:rsidDel="00000000" w:rsidP="00000000" w:rsidRDefault="00000000" w:rsidRPr="00000000" w14:paraId="00000099">
      <w:pPr>
        <w:keepNext w:val="1"/>
        <w:spacing w:after="240" w:line="276" w:lineRule="auto"/>
        <w:jc w:val="both"/>
        <w:rPr>
          <w:sz w:val="22"/>
          <w:szCs w:val="22"/>
        </w:rPr>
      </w:pPr>
      <w:r w:rsidDel="00000000" w:rsidR="00000000" w:rsidRPr="00000000">
        <w:rPr>
          <w:sz w:val="22"/>
          <w:szCs w:val="22"/>
          <w:rtl w:val="0"/>
        </w:rPr>
        <w:t xml:space="preserve">A nivel de arquitectura de software, el sistema adopta un enfoque distribuido de microservicios ligeros con persistencia híbrida (SQL + NoSQL): </w:t>
      </w:r>
    </w:p>
    <w:p w:rsidR="00000000" w:rsidDel="00000000" w:rsidP="00000000" w:rsidRDefault="00000000" w:rsidRPr="00000000" w14:paraId="0000009A">
      <w:pPr>
        <w:keepNext w:val="1"/>
        <w:numPr>
          <w:ilvl w:val="0"/>
          <w:numId w:val="7"/>
        </w:numPr>
        <w:spacing w:after="0" w:afterAutospacing="0" w:line="276" w:lineRule="auto"/>
        <w:ind w:left="720" w:hanging="360"/>
        <w:jc w:val="both"/>
        <w:rPr>
          <w:sz w:val="22"/>
          <w:szCs w:val="22"/>
          <w:u w:val="none"/>
        </w:rPr>
      </w:pPr>
      <w:r w:rsidDel="00000000" w:rsidR="00000000" w:rsidRPr="00000000">
        <w:rPr>
          <w:b w:val="1"/>
          <w:bCs w:val="1"/>
          <w:sz w:val="22"/>
          <w:szCs w:val="22"/>
          <w:rtl w:val="0"/>
        </w:rPr>
        <w:t xml:space="preserve">Capa de Negocio y Gobernanza (PostgreSQL + Prisma ORM):</w:t>
      </w:r>
      <w:r w:rsidDel="00000000" w:rsidR="00000000" w:rsidRPr="00000000">
        <w:rPr>
          <w:sz w:val="22"/>
          <w:szCs w:val="22"/>
          <w:rtl w:val="0"/>
        </w:rPr>
        <w:t xml:space="preserve"> Gestiona las operaciones transaccionales de alta integridad, incluyendo la autenticación cifrada.</w:t>
      </w:r>
    </w:p>
    <w:p w:rsidR="00000000" w:rsidDel="00000000" w:rsidP="00000000" w:rsidRDefault="00000000" w:rsidRPr="00000000" w14:paraId="0000009B">
      <w:pPr>
        <w:keepNext w:val="1"/>
        <w:numPr>
          <w:ilvl w:val="0"/>
          <w:numId w:val="7"/>
        </w:numPr>
        <w:spacing w:after="0" w:afterAutospacing="0" w:line="276" w:lineRule="auto"/>
        <w:ind w:left="720" w:hanging="360"/>
        <w:jc w:val="both"/>
        <w:rPr>
          <w:sz w:val="22"/>
          <w:szCs w:val="22"/>
          <w:u w:val="none"/>
        </w:rPr>
      </w:pPr>
      <w:r w:rsidDel="00000000" w:rsidR="00000000" w:rsidRPr="00000000">
        <w:rPr>
          <w:b w:val="1"/>
          <w:bCs w:val="1"/>
          <w:sz w:val="22"/>
          <w:szCs w:val="22"/>
          <w:rtl w:val="0"/>
        </w:rPr>
        <w:t xml:space="preserve">Capa de Comunicación en Tiempo Real (MongoDB Atlas + Socket.IO):</w:t>
      </w:r>
      <w:r w:rsidDel="00000000" w:rsidR="00000000" w:rsidRPr="00000000">
        <w:rPr>
          <w:sz w:val="22"/>
          <w:szCs w:val="22"/>
          <w:rtl w:val="0"/>
        </w:rPr>
        <w:t xml:space="preserve"> Aísla las interacciones de mensajería instantánea de alta frecuencia y concurrencia.</w:t>
      </w:r>
    </w:p>
    <w:p w:rsidR="00000000" w:rsidDel="00000000" w:rsidP="00000000" w:rsidRDefault="00000000" w:rsidRPr="00000000" w14:paraId="0000009C">
      <w:pPr>
        <w:keepNext w:val="1"/>
        <w:numPr>
          <w:ilvl w:val="0"/>
          <w:numId w:val="7"/>
        </w:numPr>
        <w:spacing w:after="0" w:afterAutospacing="0" w:line="276" w:lineRule="auto"/>
        <w:ind w:left="720" w:hanging="360"/>
        <w:jc w:val="both"/>
        <w:rPr>
          <w:sz w:val="22"/>
          <w:szCs w:val="22"/>
          <w:u w:val="none"/>
        </w:rPr>
      </w:pPr>
      <w:r w:rsidDel="00000000" w:rsidR="00000000" w:rsidRPr="00000000">
        <w:rPr>
          <w:b w:val="1"/>
          <w:bCs w:val="1"/>
          <w:sz w:val="22"/>
          <w:szCs w:val="22"/>
          <w:rtl w:val="0"/>
        </w:rPr>
        <w:t xml:space="preserve">Mecanismo Activo de Moderación en Backend:</w:t>
      </w:r>
      <w:r w:rsidDel="00000000" w:rsidR="00000000" w:rsidRPr="00000000">
        <w:rPr>
          <w:sz w:val="22"/>
          <w:szCs w:val="22"/>
          <w:rtl w:val="0"/>
        </w:rPr>
        <w:t xml:space="preserve"> La arquitectura incorpora un Interceptor Global en NestJS que escanea en tiempo real los textos de publicaciones y mensajes de chat antes de ser procesados o almacenados.</w:t>
      </w:r>
    </w:p>
    <w:p w:rsidR="00000000" w:rsidDel="00000000" w:rsidP="00000000" w:rsidRDefault="00000000" w:rsidRPr="00000000" w14:paraId="0000009D">
      <w:pPr>
        <w:keepNext w:val="1"/>
        <w:numPr>
          <w:ilvl w:val="0"/>
          <w:numId w:val="7"/>
        </w:numPr>
        <w:spacing w:after="0" w:afterAutospacing="0" w:line="276" w:lineRule="auto"/>
        <w:ind w:left="720" w:hanging="360"/>
        <w:jc w:val="both"/>
        <w:rPr>
          <w:sz w:val="22"/>
          <w:szCs w:val="22"/>
          <w:u w:val="none"/>
        </w:rPr>
      </w:pPr>
      <w:r w:rsidDel="00000000" w:rsidR="00000000" w:rsidRPr="00000000">
        <w:rPr>
          <w:b w:val="1"/>
          <w:bCs w:val="1"/>
          <w:sz w:val="22"/>
          <w:szCs w:val="22"/>
          <w:rtl w:val="0"/>
        </w:rPr>
        <w:t xml:space="preserve">Integraciones de Servicios Avanzados:</w:t>
      </w:r>
      <w:r w:rsidDel="00000000" w:rsidR="00000000" w:rsidRPr="00000000">
        <w:rPr>
          <w:sz w:val="22"/>
          <w:szCs w:val="22"/>
          <w:rtl w:val="0"/>
        </w:rPr>
        <w:t xml:space="preserve"> La solución integra la API de Mapbox para la visualización e identificación de puntos de encuentro seguros dentro de los campus y zonas aledañas, además de la API de Gemini / Embeddings para ofrecer algoritmos inteligentes de recomendación de artículos y sugerencia de rangos de precios razonables para los vendedores.</w:t>
      </w:r>
    </w:p>
    <w:p w:rsidR="00000000" w:rsidDel="00000000" w:rsidP="00000000" w:rsidRDefault="00000000" w:rsidRPr="00000000" w14:paraId="0000009E">
      <w:pPr>
        <w:keepNext w:val="1"/>
        <w:numPr>
          <w:ilvl w:val="0"/>
          <w:numId w:val="7"/>
        </w:numPr>
        <w:spacing w:after="240" w:line="276" w:lineRule="auto"/>
        <w:ind w:left="720" w:hanging="360"/>
        <w:jc w:val="both"/>
        <w:rPr>
          <w:sz w:val="22"/>
          <w:szCs w:val="22"/>
          <w:u w:val="none"/>
        </w:rPr>
      </w:pPr>
      <w:r w:rsidDel="00000000" w:rsidR="00000000" w:rsidRPr="00000000">
        <w:rPr>
          <w:b w:val="1"/>
          <w:bCs w:val="1"/>
          <w:sz w:val="22"/>
          <w:szCs w:val="22"/>
          <w:rtl w:val="0"/>
        </w:rPr>
        <w:t xml:space="preserve">Modelo de Sustentabilidad:</w:t>
      </w:r>
      <w:r w:rsidDel="00000000" w:rsidR="00000000" w:rsidRPr="00000000">
        <w:rPr>
          <w:sz w:val="22"/>
          <w:szCs w:val="22"/>
          <w:rtl w:val="0"/>
        </w:rPr>
        <w:t xml:space="preserve"> El sistema incluye un módulo de administración de banners publicitarios segmentados por sede y carrera, permitiendo la incorporación de marcas y patrocinadores comerciales para financiar el costo operativo anual </w:t>
      </w:r>
    </w:p>
    <w:p w:rsidR="00000000" w:rsidDel="00000000" w:rsidP="00000000" w:rsidRDefault="00000000" w:rsidRPr="00000000" w14:paraId="0000009F">
      <w:pPr>
        <w:keepNext w:val="1"/>
        <w:spacing w:after="240" w:line="276" w:lineRule="auto"/>
        <w:jc w:val="both"/>
        <w:rPr>
          <w:sz w:val="22"/>
          <w:szCs w:val="22"/>
        </w:rPr>
      </w:pPr>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keepNext w:val="1"/>
        <w:numPr>
          <w:ilvl w:val="1"/>
          <w:numId w:val="2"/>
        </w:numPr>
        <w:spacing w:after="60" w:before="120" w:lineRule="auto"/>
        <w:ind w:left="576"/>
        <w:jc w:val="both"/>
        <w:rPr>
          <w:color w:val="1f497d"/>
          <w:sz w:val="26"/>
          <w:szCs w:val="26"/>
        </w:rPr>
      </w:pPr>
      <w:bookmarkStart w:colFirst="0" w:colLast="0" w:name="_heading=h.od4qlaf0rcia" w:id="12"/>
      <w:bookmarkEnd w:id="12"/>
      <w:r w:rsidDel="00000000" w:rsidR="00000000" w:rsidRPr="00000000">
        <w:rPr>
          <w:color w:val="1f497d"/>
          <w:sz w:val="26"/>
          <w:szCs w:val="26"/>
          <w:vertAlign w:val="baseline"/>
          <w:rtl w:val="0"/>
        </w:rPr>
        <w:t xml:space="preserve">Representación</w:t>
      </w:r>
    </w:p>
    <w:p w:rsidR="00000000" w:rsidDel="00000000" w:rsidP="00000000" w:rsidRDefault="00000000" w:rsidRPr="00000000" w14:paraId="000000A3">
      <w:pPr>
        <w:rPr/>
      </w:pPr>
      <w:r w:rsidDel="00000000" w:rsidR="00000000" w:rsidRPr="00000000">
        <w:rPr>
          <w:rtl w:val="0"/>
        </w:rPr>
        <w:t xml:space="preserve">La arquitectura del sistema Pasa el Dato Duoc está representada siguiendo el enfoque del framework 4+1 y las recomendaciones del proceso unificado. Las vistas incluidas en esta versión son: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5"/>
        </w:numPr>
        <w:ind w:left="720" w:hanging="360"/>
        <w:jc w:val="both"/>
        <w:rPr/>
      </w:pPr>
      <w:r w:rsidDel="00000000" w:rsidR="00000000" w:rsidRPr="00000000">
        <w:rPr>
          <w:b w:val="1"/>
          <w:bCs w:val="1"/>
          <w:rtl w:val="0"/>
        </w:rPr>
        <w:t xml:space="preserve">Vista de Escenarios</w:t>
      </w:r>
      <w:r w:rsidDel="00000000" w:rsidR="00000000" w:rsidRPr="00000000">
        <w:rPr>
          <w:rtl w:val="0"/>
        </w:rPr>
        <w:t xml:space="preserve">: Casos de uso representativos y escenarios de atributos de calidad prioritarios.</w:t>
      </w:r>
    </w:p>
    <w:p w:rsidR="00000000" w:rsidDel="00000000" w:rsidP="00000000" w:rsidRDefault="00000000" w:rsidRPr="00000000" w14:paraId="000000A6">
      <w:pPr>
        <w:ind w:left="720" w:firstLine="0"/>
        <w:jc w:val="both"/>
        <w:rPr/>
      </w:pPr>
      <w:r w:rsidDel="00000000" w:rsidR="00000000" w:rsidRPr="00000000">
        <w:rPr>
          <w:rtl w:val="0"/>
        </w:rPr>
      </w:r>
    </w:p>
    <w:p w:rsidR="00000000" w:rsidDel="00000000" w:rsidP="00000000" w:rsidRDefault="00000000" w:rsidRPr="00000000" w14:paraId="000000A7">
      <w:pPr>
        <w:numPr>
          <w:ilvl w:val="0"/>
          <w:numId w:val="5"/>
        </w:numPr>
        <w:ind w:left="720" w:hanging="360"/>
        <w:jc w:val="both"/>
        <w:rPr/>
      </w:pPr>
      <w:r w:rsidDel="00000000" w:rsidR="00000000" w:rsidRPr="00000000">
        <w:rPr>
          <w:b w:val="1"/>
          <w:bCs w:val="1"/>
          <w:rtl w:val="0"/>
        </w:rPr>
        <w:t xml:space="preserve">Vista de Procesos</w:t>
      </w:r>
      <w:r w:rsidDel="00000000" w:rsidR="00000000" w:rsidRPr="00000000">
        <w:rPr>
          <w:rtl w:val="0"/>
        </w:rPr>
        <w:t xml:space="preserve">: Describe los procesos involucrados para darle sentido a la ejecución del sistema, así como sus relaciones de comunicación y sincronización.</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numPr>
          <w:ilvl w:val="0"/>
          <w:numId w:val="5"/>
        </w:numPr>
        <w:ind w:left="720" w:hanging="360"/>
        <w:jc w:val="both"/>
        <w:rPr/>
      </w:pPr>
      <w:r w:rsidDel="00000000" w:rsidR="00000000" w:rsidRPr="00000000">
        <w:rPr>
          <w:b w:val="1"/>
          <w:bCs w:val="1"/>
          <w:rtl w:val="0"/>
        </w:rPr>
        <w:t xml:space="preserve">Vista Lógica</w:t>
      </w:r>
      <w:r w:rsidDel="00000000" w:rsidR="00000000" w:rsidRPr="00000000">
        <w:rPr>
          <w:rtl w:val="0"/>
        </w:rPr>
        <w:t xml:space="preserve">: Describe la arquitectura del sistema presentando varios niveles de refinamiento. Indica los módulos lógicos principales, sus responsabilidades y dependencias.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numPr>
          <w:ilvl w:val="0"/>
          <w:numId w:val="5"/>
        </w:numPr>
        <w:ind w:left="720" w:hanging="360"/>
        <w:jc w:val="both"/>
        <w:rPr/>
      </w:pPr>
      <w:r w:rsidDel="00000000" w:rsidR="00000000" w:rsidRPr="00000000">
        <w:rPr>
          <w:b w:val="1"/>
          <w:bCs w:val="1"/>
          <w:rtl w:val="0"/>
        </w:rPr>
        <w:t xml:space="preserve">Vista de Desarrollo o Despliegue</w:t>
      </w:r>
      <w:r w:rsidDel="00000000" w:rsidR="00000000" w:rsidRPr="00000000">
        <w:rPr>
          <w:rtl w:val="0"/>
        </w:rPr>
        <w:t xml:space="preserve">: Describe los componentes de deployment construidos y sus dependencias.</w:t>
      </w:r>
    </w:p>
    <w:p w:rsidR="00000000" w:rsidDel="00000000" w:rsidP="00000000" w:rsidRDefault="00000000" w:rsidRPr="00000000" w14:paraId="000000AC">
      <w:pPr>
        <w:ind w:left="360" w:firstLine="0"/>
        <w:jc w:val="both"/>
        <w:rPr/>
      </w:pPr>
      <w:r w:rsidDel="00000000" w:rsidR="00000000" w:rsidRPr="00000000">
        <w:rPr>
          <w:rtl w:val="0"/>
        </w:rPr>
      </w:r>
    </w:p>
    <w:p w:rsidR="00000000" w:rsidDel="00000000" w:rsidP="00000000" w:rsidRDefault="00000000" w:rsidRPr="00000000" w14:paraId="000000AD">
      <w:pPr>
        <w:numPr>
          <w:ilvl w:val="0"/>
          <w:numId w:val="5"/>
        </w:numPr>
        <w:ind w:left="720" w:hanging="360"/>
        <w:jc w:val="both"/>
        <w:rPr/>
      </w:pPr>
      <w:r w:rsidDel="00000000" w:rsidR="00000000" w:rsidRPr="00000000">
        <w:rPr>
          <w:b w:val="1"/>
          <w:bCs w:val="1"/>
          <w:rtl w:val="0"/>
        </w:rPr>
        <w:t xml:space="preserve">Vista Fisica</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AE">
      <w:pPr>
        <w:ind w:left="360" w:firstLine="0"/>
        <w:jc w:val="both"/>
        <w:rPr/>
      </w:pPr>
      <w:r w:rsidDel="00000000" w:rsidR="00000000" w:rsidRPr="00000000">
        <w:rPr>
          <w:rtl w:val="0"/>
        </w:rPr>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keepNext w:val="1"/>
        <w:numPr>
          <w:ilvl w:val="0"/>
          <w:numId w:val="2"/>
        </w:numPr>
        <w:spacing w:after="240" w:before="120" w:lineRule="auto"/>
        <w:ind w:left="431"/>
        <w:jc w:val="both"/>
        <w:rPr>
          <w:b w:val="1"/>
          <w:bCs w:val="1"/>
          <w:color w:val="000080"/>
          <w:sz w:val="28"/>
          <w:szCs w:val="28"/>
        </w:rPr>
      </w:pPr>
      <w:bookmarkStart w:colFirst="0" w:colLast="0" w:name="_heading=h.wkxyf68b5hr4" w:id="13"/>
      <w:bookmarkEnd w:id="13"/>
      <w:r w:rsidDel="00000000" w:rsidR="00000000" w:rsidRPr="00000000">
        <w:br w:type="page"/>
      </w:r>
      <w:r w:rsidDel="00000000" w:rsidR="00000000" w:rsidRPr="00000000">
        <w:rPr>
          <w:b w:val="1"/>
          <w:bCs w:val="1"/>
          <w:color w:val="000080"/>
          <w:sz w:val="28"/>
          <w:szCs w:val="28"/>
          <w:vertAlign w:val="baseline"/>
          <w:rtl w:val="0"/>
        </w:rPr>
        <w:t xml:space="preserve">Metas y Restricciones de la Arquitectura</w:t>
      </w:r>
    </w:p>
    <w:p w:rsidR="00000000" w:rsidDel="00000000" w:rsidP="00000000" w:rsidRDefault="00000000" w:rsidRPr="00000000" w14:paraId="000000B2">
      <w:pPr>
        <w:jc w:val="both"/>
        <w:rPr/>
      </w:pPr>
      <w:r w:rsidDel="00000000" w:rsidR="00000000" w:rsidRPr="00000000">
        <w:rPr>
          <w:rtl w:val="0"/>
        </w:rPr>
        <w:t xml:space="preserve">A continuación, se revisan las metas y restricciones de la arquitectura.</w:t>
      </w:r>
    </w:p>
    <w:p w:rsidR="00000000" w:rsidDel="00000000" w:rsidP="00000000" w:rsidRDefault="00000000" w:rsidRPr="00000000" w14:paraId="000000B3">
      <w:pPr>
        <w:pStyle w:val="Heading2"/>
        <w:keepNext w:val="1"/>
        <w:numPr>
          <w:ilvl w:val="1"/>
          <w:numId w:val="2"/>
        </w:numPr>
        <w:spacing w:after="60" w:before="120" w:lineRule="auto"/>
        <w:ind w:left="576"/>
        <w:jc w:val="both"/>
        <w:rPr>
          <w:color w:val="1f497d"/>
          <w:sz w:val="22"/>
          <w:szCs w:val="22"/>
        </w:rPr>
      </w:pPr>
      <w:bookmarkStart w:colFirst="0" w:colLast="0" w:name="_heading=h.zgnhtjdo2f60" w:id="14"/>
      <w:bookmarkEnd w:id="14"/>
      <w:r w:rsidDel="00000000" w:rsidR="00000000" w:rsidRPr="00000000">
        <w:rPr>
          <w:color w:val="1f497d"/>
          <w:sz w:val="22"/>
          <w:szCs w:val="22"/>
          <w:vertAlign w:val="baseline"/>
          <w:rtl w:val="0"/>
        </w:rPr>
        <w:t xml:space="preserve">Metas de la arquitectura</w:t>
      </w:r>
    </w:p>
    <w:p w:rsidR="00000000" w:rsidDel="00000000" w:rsidP="00000000" w:rsidRDefault="00000000" w:rsidRPr="00000000" w14:paraId="000000B4">
      <w:pPr>
        <w:numPr>
          <w:ilvl w:val="0"/>
          <w:numId w:val="1"/>
        </w:numPr>
        <w:spacing w:line="276" w:lineRule="auto"/>
        <w:ind w:left="720" w:hanging="360"/>
        <w:jc w:val="both"/>
        <w:rPr>
          <w:sz w:val="22"/>
          <w:szCs w:val="22"/>
        </w:rPr>
      </w:pPr>
      <w:r w:rsidDel="00000000" w:rsidR="00000000" w:rsidRPr="00000000">
        <w:rPr>
          <w:b w:val="1"/>
          <w:bCs w:val="1"/>
          <w:sz w:val="22"/>
          <w:szCs w:val="22"/>
          <w:rtl w:val="0"/>
        </w:rPr>
        <w:t xml:space="preserve">Desempeño:</w:t>
      </w:r>
      <w:r w:rsidDel="00000000" w:rsidR="00000000" w:rsidRPr="00000000">
        <w:rPr>
          <w:sz w:val="22"/>
          <w:szCs w:val="22"/>
          <w:rtl w:val="0"/>
        </w:rPr>
        <w:t xml:space="preserve"> Latencia de entrega de mensajes en chat vía WebSockets inferior a 500 ms y tiempos de respuesta de la API REST por debajo de 1,5 segundos.</w:t>
      </w:r>
    </w:p>
    <w:p w:rsidR="00000000" w:rsidDel="00000000" w:rsidP="00000000" w:rsidRDefault="00000000" w:rsidRPr="00000000" w14:paraId="000000B5">
      <w:pPr>
        <w:numPr>
          <w:ilvl w:val="0"/>
          <w:numId w:val="1"/>
        </w:numPr>
        <w:spacing w:line="276" w:lineRule="auto"/>
        <w:ind w:left="720" w:hanging="360"/>
        <w:jc w:val="both"/>
        <w:rPr>
          <w:sz w:val="22"/>
          <w:szCs w:val="22"/>
        </w:rPr>
      </w:pPr>
      <w:r w:rsidDel="00000000" w:rsidR="00000000" w:rsidRPr="00000000">
        <w:rPr>
          <w:b w:val="1"/>
          <w:bCs w:val="1"/>
          <w:sz w:val="22"/>
          <w:szCs w:val="22"/>
          <w:rtl w:val="0"/>
        </w:rPr>
        <w:t xml:space="preserve">Seguridad:</w:t>
      </w:r>
      <w:r w:rsidDel="00000000" w:rsidR="00000000" w:rsidRPr="00000000">
        <w:rPr>
          <w:sz w:val="22"/>
          <w:szCs w:val="22"/>
          <w:rtl w:val="0"/>
        </w:rPr>
        <w:t xml:space="preserve"> Perímetro cerrado exclusivo para correos </w:t>
      </w:r>
      <w:r w:rsidDel="00000000" w:rsidR="00000000" w:rsidRPr="00000000">
        <w:rPr>
          <w:sz w:val="22"/>
          <w:szCs w:val="22"/>
          <w:rtl w:val="0"/>
        </w:rPr>
        <w:t xml:space="preserve">@duocuc.cl</w:t>
      </w:r>
      <w:r w:rsidDel="00000000" w:rsidR="00000000" w:rsidRPr="00000000">
        <w:rPr>
          <w:sz w:val="22"/>
          <w:szCs w:val="22"/>
          <w:rtl w:val="0"/>
        </w:rPr>
        <w:t xml:space="preserve">, cifrado de contraseñas con Argon2, tokens JWT firmados y filtro automatizado de términos prohibidos a nivel de API.</w:t>
      </w:r>
    </w:p>
    <w:p w:rsidR="00000000" w:rsidDel="00000000" w:rsidP="00000000" w:rsidRDefault="00000000" w:rsidRPr="00000000" w14:paraId="000000B6">
      <w:pPr>
        <w:numPr>
          <w:ilvl w:val="0"/>
          <w:numId w:val="1"/>
        </w:numPr>
        <w:spacing w:line="276" w:lineRule="auto"/>
        <w:ind w:left="720" w:hanging="360"/>
        <w:jc w:val="both"/>
        <w:rPr>
          <w:sz w:val="22"/>
          <w:szCs w:val="22"/>
        </w:rPr>
      </w:pPr>
      <w:r w:rsidDel="00000000" w:rsidR="00000000" w:rsidRPr="00000000">
        <w:rPr>
          <w:b w:val="1"/>
          <w:bCs w:val="1"/>
          <w:sz w:val="22"/>
          <w:szCs w:val="22"/>
          <w:rtl w:val="0"/>
        </w:rPr>
        <w:t xml:space="preserve">Modificabilidad/Reuso:</w:t>
      </w:r>
      <w:r w:rsidDel="00000000" w:rsidR="00000000" w:rsidRPr="00000000">
        <w:rPr>
          <w:sz w:val="22"/>
          <w:szCs w:val="22"/>
          <w:rtl w:val="0"/>
        </w:rPr>
        <w:t xml:space="preserve"> Separación desacoplada en backend mediante módulos independientes en NestJS y abstracción de datos con ORM (Prisma) y ODM (Mongoose).</w:t>
      </w:r>
    </w:p>
    <w:p w:rsidR="00000000" w:rsidDel="00000000" w:rsidP="00000000" w:rsidRDefault="00000000" w:rsidRPr="00000000" w14:paraId="000000B7">
      <w:pPr>
        <w:numPr>
          <w:ilvl w:val="0"/>
          <w:numId w:val="1"/>
        </w:numPr>
        <w:spacing w:line="276" w:lineRule="auto"/>
        <w:ind w:left="720" w:hanging="360"/>
        <w:jc w:val="both"/>
        <w:rPr>
          <w:sz w:val="22"/>
          <w:szCs w:val="22"/>
        </w:rPr>
      </w:pPr>
      <w:r w:rsidDel="00000000" w:rsidR="00000000" w:rsidRPr="00000000">
        <w:rPr>
          <w:b w:val="1"/>
          <w:bCs w:val="1"/>
          <w:sz w:val="22"/>
          <w:szCs w:val="22"/>
          <w:rtl w:val="0"/>
        </w:rPr>
        <w:t xml:space="preserve">Operatividad y Disponibilidad:</w:t>
      </w:r>
      <w:r w:rsidDel="00000000" w:rsidR="00000000" w:rsidRPr="00000000">
        <w:rPr>
          <w:sz w:val="22"/>
          <w:szCs w:val="22"/>
          <w:rtl w:val="0"/>
        </w:rPr>
        <w:t xml:space="preserve"> Operatividad del 99% en entorno cloud sin interferir con las operaciones transaccionales ante cargas concurrentes en el chat.</w:t>
      </w:r>
    </w:p>
    <w:p w:rsidR="00000000" w:rsidDel="00000000" w:rsidP="00000000" w:rsidRDefault="00000000" w:rsidRPr="00000000" w14:paraId="000000B8">
      <w:pPr>
        <w:ind w:left="720" w:firstLine="0"/>
        <w:jc w:val="both"/>
        <w:rPr/>
      </w:pPr>
      <w:r w:rsidDel="00000000" w:rsidR="00000000" w:rsidRPr="00000000">
        <w:rPr>
          <w:rtl w:val="0"/>
        </w:rPr>
      </w:r>
    </w:p>
    <w:p w:rsidR="00000000" w:rsidDel="00000000" w:rsidP="00000000" w:rsidRDefault="00000000" w:rsidRPr="00000000" w14:paraId="000000B9">
      <w:pPr>
        <w:pStyle w:val="Heading2"/>
        <w:keepNext w:val="1"/>
        <w:numPr>
          <w:ilvl w:val="1"/>
          <w:numId w:val="2"/>
        </w:numPr>
        <w:spacing w:after="60" w:before="120" w:lineRule="auto"/>
        <w:ind w:left="576"/>
        <w:jc w:val="both"/>
        <w:rPr>
          <w:color w:val="1f497d"/>
          <w:sz w:val="22"/>
          <w:szCs w:val="22"/>
        </w:rPr>
      </w:pPr>
      <w:bookmarkStart w:colFirst="0" w:colLast="0" w:name="_heading=h.ttltezvz8c95" w:id="15"/>
      <w:bookmarkEnd w:id="15"/>
      <w:r w:rsidDel="00000000" w:rsidR="00000000" w:rsidRPr="00000000">
        <w:rPr>
          <w:color w:val="1f497d"/>
          <w:sz w:val="22"/>
          <w:szCs w:val="22"/>
          <w:vertAlign w:val="baseline"/>
          <w:rtl w:val="0"/>
        </w:rPr>
        <w:t xml:space="preserve">Restricciones de la Arquitectura</w:t>
      </w:r>
    </w:p>
    <w:p w:rsidR="00000000" w:rsidDel="00000000" w:rsidP="00000000" w:rsidRDefault="00000000" w:rsidRPr="00000000" w14:paraId="000000BA">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BB">
      <w:pPr>
        <w:ind w:left="360" w:firstLine="0"/>
        <w:rPr/>
      </w:pPr>
      <w:r w:rsidDel="00000000" w:rsidR="00000000" w:rsidRPr="00000000">
        <w:rPr>
          <w:rtl w:val="0"/>
        </w:rPr>
      </w:r>
    </w:p>
    <w:p w:rsidR="00000000" w:rsidDel="00000000" w:rsidP="00000000" w:rsidRDefault="00000000" w:rsidRPr="00000000" w14:paraId="000000BC">
      <w:pPr>
        <w:numPr>
          <w:ilvl w:val="0"/>
          <w:numId w:val="3"/>
        </w:numPr>
        <w:spacing w:line="276" w:lineRule="auto"/>
        <w:ind w:left="720" w:hanging="360"/>
        <w:jc w:val="both"/>
        <w:rPr>
          <w:sz w:val="22"/>
          <w:szCs w:val="22"/>
        </w:rPr>
      </w:pPr>
      <w:r w:rsidDel="00000000" w:rsidR="00000000" w:rsidRPr="00000000">
        <w:rPr>
          <w:b w:val="1"/>
          <w:bCs w:val="1"/>
          <w:sz w:val="22"/>
          <w:szCs w:val="22"/>
          <w:rtl w:val="0"/>
        </w:rPr>
        <w:t xml:space="preserve">Tiempo de construcción:</w:t>
      </w:r>
      <w:r w:rsidDel="00000000" w:rsidR="00000000" w:rsidRPr="00000000">
        <w:rPr>
          <w:sz w:val="22"/>
          <w:szCs w:val="22"/>
          <w:rtl w:val="0"/>
        </w:rPr>
        <w:t xml:space="preserve"> Ajustado a un plazo de 15 semanas dentro del calendario del proyecto Capstone (11-08-2026 al 24-11-2026).</w:t>
      </w:r>
    </w:p>
    <w:p w:rsidR="00000000" w:rsidDel="00000000" w:rsidP="00000000" w:rsidRDefault="00000000" w:rsidRPr="00000000" w14:paraId="000000BD">
      <w:pPr>
        <w:numPr>
          <w:ilvl w:val="0"/>
          <w:numId w:val="3"/>
        </w:numPr>
        <w:spacing w:line="276" w:lineRule="auto"/>
        <w:ind w:left="720" w:hanging="360"/>
        <w:jc w:val="both"/>
        <w:rPr>
          <w:sz w:val="22"/>
          <w:szCs w:val="22"/>
        </w:rPr>
      </w:pPr>
      <w:r w:rsidDel="00000000" w:rsidR="00000000" w:rsidRPr="00000000">
        <w:rPr>
          <w:b w:val="1"/>
          <w:bCs w:val="1"/>
          <w:sz w:val="22"/>
          <w:szCs w:val="22"/>
          <w:rtl w:val="0"/>
        </w:rPr>
        <w:t xml:space="preserve">Infraestructura:</w:t>
      </w:r>
      <w:r w:rsidDel="00000000" w:rsidR="00000000" w:rsidRPr="00000000">
        <w:rPr>
          <w:sz w:val="22"/>
          <w:szCs w:val="22"/>
          <w:rtl w:val="0"/>
        </w:rPr>
        <w:t xml:space="preserve"> Despliegue en capa cloud eficiente con PostgreSQL gestionado (Neon/Supabase), MongoDB Atlas, Vercel para frontend web y Render/Railway para backend Node.js.</w:t>
      </w:r>
    </w:p>
    <w:p w:rsidR="00000000" w:rsidDel="00000000" w:rsidP="00000000" w:rsidRDefault="00000000" w:rsidRPr="00000000" w14:paraId="000000BE">
      <w:pPr>
        <w:numPr>
          <w:ilvl w:val="0"/>
          <w:numId w:val="3"/>
        </w:numPr>
        <w:spacing w:line="276" w:lineRule="auto"/>
        <w:ind w:left="720" w:hanging="360"/>
        <w:jc w:val="both"/>
        <w:rPr>
          <w:sz w:val="22"/>
          <w:szCs w:val="22"/>
        </w:rPr>
      </w:pPr>
      <w:r w:rsidDel="00000000" w:rsidR="00000000" w:rsidRPr="00000000">
        <w:rPr>
          <w:b w:val="1"/>
          <w:bCs w:val="1"/>
          <w:sz w:val="22"/>
          <w:szCs w:val="22"/>
          <w:rtl w:val="0"/>
        </w:rPr>
        <w:t xml:space="preserve">Otros componentes de software:</w:t>
      </w:r>
      <w:r w:rsidDel="00000000" w:rsidR="00000000" w:rsidRPr="00000000">
        <w:rPr>
          <w:sz w:val="22"/>
          <w:szCs w:val="22"/>
          <w:rtl w:val="0"/>
        </w:rPr>
        <w:t xml:space="preserve"> Sin costo de licencias adicionales; librerías open-source (JWT, Argon2, Socket.IO) y planes con capas gratuitas/controladas para Mapbox y Gemini API.</w:t>
      </w:r>
    </w:p>
    <w:p w:rsidR="00000000" w:rsidDel="00000000" w:rsidP="00000000" w:rsidRDefault="00000000" w:rsidRPr="00000000" w14:paraId="000000BF">
      <w:pPr>
        <w:ind w:left="0" w:firstLine="0"/>
        <w:rPr>
          <w:b w:val="1"/>
          <w:bCs w:val="1"/>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keepNext w:val="1"/>
        <w:numPr>
          <w:ilvl w:val="1"/>
          <w:numId w:val="2"/>
        </w:numPr>
        <w:spacing w:after="60" w:before="120" w:lineRule="auto"/>
        <w:ind w:left="576"/>
        <w:jc w:val="both"/>
        <w:rPr>
          <w:color w:val="1f497d"/>
          <w:sz w:val="22"/>
          <w:szCs w:val="22"/>
        </w:rPr>
      </w:pPr>
      <w:bookmarkStart w:colFirst="0" w:colLast="0" w:name="_heading=h.pln23nu8ociy" w:id="16"/>
      <w:bookmarkEnd w:id="16"/>
      <w:r w:rsidDel="00000000" w:rsidR="00000000" w:rsidRPr="00000000">
        <w:rPr>
          <w:color w:val="1f497d"/>
          <w:sz w:val="22"/>
          <w:szCs w:val="22"/>
          <w:vertAlign w:val="baseline"/>
          <w:rtl w:val="0"/>
        </w:rPr>
        <w:t xml:space="preserve">Otros antecedentes y consideraciones</w:t>
      </w:r>
    </w:p>
    <w:p w:rsidR="00000000" w:rsidDel="00000000" w:rsidP="00000000" w:rsidRDefault="00000000" w:rsidRPr="00000000" w14:paraId="000000C2">
      <w:pPr>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numPr>
          <w:ilvl w:val="0"/>
          <w:numId w:val="4"/>
        </w:numPr>
        <w:spacing w:line="276" w:lineRule="auto"/>
        <w:ind w:left="720" w:hanging="360"/>
        <w:jc w:val="both"/>
        <w:rPr>
          <w:sz w:val="22"/>
          <w:szCs w:val="22"/>
        </w:rPr>
      </w:pPr>
      <w:r w:rsidDel="00000000" w:rsidR="00000000" w:rsidRPr="00000000">
        <w:rPr>
          <w:b w:val="1"/>
          <w:bCs w:val="1"/>
          <w:sz w:val="22"/>
          <w:szCs w:val="22"/>
          <w:rtl w:val="0"/>
        </w:rPr>
        <w:t xml:space="preserve">Framework NestJS:</w:t>
      </w:r>
      <w:r w:rsidDel="00000000" w:rsidR="00000000" w:rsidRPr="00000000">
        <w:rPr>
          <w:sz w:val="22"/>
          <w:szCs w:val="22"/>
          <w:rtl w:val="0"/>
        </w:rPr>
        <w:t xml:space="preserve"> Soporta la modularización estructurada del backend (servicios, controladores, interceptores), optimizando el desempeño en tiempo de ejecución Node.js.</w:t>
      </w:r>
    </w:p>
    <w:p w:rsidR="00000000" w:rsidDel="00000000" w:rsidP="00000000" w:rsidRDefault="00000000" w:rsidRPr="00000000" w14:paraId="000000C5">
      <w:pPr>
        <w:numPr>
          <w:ilvl w:val="0"/>
          <w:numId w:val="4"/>
        </w:numPr>
        <w:spacing w:line="276" w:lineRule="auto"/>
        <w:ind w:left="720" w:hanging="360"/>
        <w:jc w:val="both"/>
        <w:rPr>
          <w:sz w:val="22"/>
          <w:szCs w:val="22"/>
        </w:rPr>
      </w:pPr>
      <w:r w:rsidDel="00000000" w:rsidR="00000000" w:rsidRPr="00000000">
        <w:rPr>
          <w:b w:val="1"/>
          <w:bCs w:val="1"/>
          <w:sz w:val="22"/>
          <w:szCs w:val="22"/>
          <w:rtl w:val="0"/>
        </w:rPr>
        <w:t xml:space="preserve">Framework de Seguridad JWT + Argon2:</w:t>
      </w:r>
      <w:r w:rsidDel="00000000" w:rsidR="00000000" w:rsidRPr="00000000">
        <w:rPr>
          <w:sz w:val="22"/>
          <w:szCs w:val="22"/>
          <w:rtl w:val="0"/>
        </w:rPr>
        <w:t xml:space="preserve"> Satisface la meta de autenticación segura y protección de credenciales de los estudiantes.</w:t>
      </w:r>
    </w:p>
    <w:p w:rsidR="00000000" w:rsidDel="00000000" w:rsidP="00000000" w:rsidRDefault="00000000" w:rsidRPr="00000000" w14:paraId="000000C6">
      <w:pPr>
        <w:ind w:left="720" w:firstLine="0"/>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pStyle w:val="Heading1"/>
        <w:numPr>
          <w:ilvl w:val="0"/>
          <w:numId w:val="2"/>
        </w:numPr>
        <w:rPr>
          <w:color w:val="000080"/>
          <w:sz w:val="26"/>
          <w:szCs w:val="26"/>
        </w:rPr>
      </w:pPr>
      <w:bookmarkStart w:colFirst="0" w:colLast="0" w:name="_heading=h.bquzk3jjswcs" w:id="17"/>
      <w:bookmarkEnd w:id="17"/>
      <w:r w:rsidDel="00000000" w:rsidR="00000000" w:rsidRPr="00000000">
        <w:br w:type="page"/>
      </w:r>
      <w:r w:rsidDel="00000000" w:rsidR="00000000" w:rsidRPr="00000000">
        <w:rPr>
          <w:color w:val="000080"/>
          <w:sz w:val="26"/>
          <w:szCs w:val="26"/>
          <w:vertAlign w:val="baseline"/>
          <w:rtl w:val="0"/>
        </w:rPr>
        <w:t xml:space="preserve">Vista de Escenarios </w:t>
      </w:r>
    </w:p>
    <w:p w:rsidR="00000000" w:rsidDel="00000000" w:rsidP="00000000" w:rsidRDefault="00000000" w:rsidRPr="00000000" w14:paraId="000000CA">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pStyle w:val="Heading2"/>
        <w:keepNext w:val="1"/>
        <w:numPr>
          <w:ilvl w:val="1"/>
          <w:numId w:val="2"/>
        </w:numPr>
        <w:spacing w:after="60" w:before="120" w:lineRule="auto"/>
        <w:ind w:left="576"/>
        <w:jc w:val="both"/>
        <w:rPr>
          <w:color w:val="1f497d"/>
          <w:sz w:val="22"/>
          <w:szCs w:val="22"/>
        </w:rPr>
      </w:pPr>
      <w:bookmarkStart w:colFirst="0" w:colLast="0" w:name="_heading=h.bsimmlui1j9x" w:id="18"/>
      <w:bookmarkEnd w:id="18"/>
      <w:r w:rsidDel="00000000" w:rsidR="00000000" w:rsidRPr="00000000">
        <w:rPr>
          <w:color w:val="1f497d"/>
          <w:sz w:val="22"/>
          <w:szCs w:val="22"/>
          <w:vertAlign w:val="baseline"/>
          <w:rtl w:val="0"/>
        </w:rPr>
        <w:t xml:space="preserve">Modelo de Casos de Uso</w:t>
      </w:r>
    </w:p>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Agregar el modelo de caso uso general del sistema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 Diagrama de Caso Uso General del Sistema</w:t>
      </w:r>
      <w:r w:rsidDel="00000000" w:rsidR="00000000" w:rsidRPr="00000000">
        <w:rPr>
          <w:rtl w:val="0"/>
        </w:rPr>
      </w:r>
    </w:p>
    <w:p w:rsidR="00000000" w:rsidDel="00000000" w:rsidP="00000000" w:rsidRDefault="00000000" w:rsidRPr="00000000" w14:paraId="000000CF">
      <w:pPr>
        <w:keepLines w:val="1"/>
        <w:spacing w:after="12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659438" cy="4045338"/>
            <wp:effectExtent b="25400" l="25400" r="25400" t="25400"/>
            <wp:docPr id="2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59438" cy="4045338"/>
                    </a:xfrm>
                    <a:prstGeom prst="rect"/>
                    <a:ln w="25400">
                      <a:solidFill>
                        <a:srgbClr val="9FC5E8"/>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D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D3">
      <w:pPr>
        <w:pStyle w:val="Heading2"/>
        <w:keepNext w:val="1"/>
        <w:numPr>
          <w:ilvl w:val="1"/>
          <w:numId w:val="2"/>
        </w:numPr>
        <w:spacing w:after="60" w:before="120" w:lineRule="auto"/>
        <w:ind w:left="576"/>
        <w:jc w:val="both"/>
        <w:rPr>
          <w:color w:val="1f497d"/>
          <w:sz w:val="22"/>
          <w:szCs w:val="22"/>
        </w:rPr>
      </w:pPr>
      <w:bookmarkStart w:colFirst="0" w:colLast="0" w:name="_heading=h.xd2voo3vf7aa" w:id="19"/>
      <w:bookmarkEnd w:id="19"/>
      <w:r w:rsidDel="00000000" w:rsidR="00000000" w:rsidRPr="00000000">
        <w:rPr>
          <w:color w:val="1f497d"/>
          <w:sz w:val="22"/>
          <w:szCs w:val="22"/>
          <w:vertAlign w:val="baseline"/>
          <w:rtl w:val="0"/>
        </w:rPr>
        <w:t xml:space="preserve">Casos de Usos Extendidos </w:t>
      </w:r>
    </w:p>
    <w:p w:rsidR="00000000" w:rsidDel="00000000" w:rsidP="00000000" w:rsidRDefault="00000000" w:rsidRPr="00000000" w14:paraId="000000D4">
      <w:pPr>
        <w:jc w:val="both"/>
        <w:rPr/>
      </w:pPr>
      <w:r w:rsidDel="00000000" w:rsidR="00000000" w:rsidRPr="00000000">
        <w:rPr>
          <w:rtl w:val="0"/>
        </w:rPr>
        <w:t xml:space="preserve">Los casos de uso considerados son los más relevantes para el desarrollo de la arquitectura. Se adjunta el documento o planilla caso uso.</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Adjuntar la planilla caso uso extendido</w:t>
      </w:r>
    </w:p>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 Extendido”.</w:t>
      </w:r>
    </w:p>
    <w:tbl>
      <w:tblPr>
        <w:tblStyle w:val="Table6"/>
        <w:tblpPr w:leftFromText="141" w:rightFromText="141" w:topFromText="0" w:bottomFromText="0" w:vertAnchor="text" w:horzAnchor="text" w:tblpX="0" w:tblpY="0"/>
        <w:tblW w:w="8700.0" w:type="dxa"/>
        <w:jc w:val="left"/>
        <w:tblLayout w:type="fixed"/>
        <w:tblLook w:val="0000"/>
      </w:tblPr>
      <w:tblGrid>
        <w:gridCol w:w="1275"/>
        <w:gridCol w:w="4740"/>
        <w:gridCol w:w="1695"/>
        <w:gridCol w:w="990"/>
        <w:tblGridChange w:id="0">
          <w:tblGrid>
            <w:gridCol w:w="1275"/>
            <w:gridCol w:w="4740"/>
            <w:gridCol w:w="1695"/>
            <w:gridCol w:w="9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0D9">
            <w:pPr>
              <w:widowControl w:val="1"/>
              <w:spacing w:line="240" w:lineRule="auto"/>
              <w:jc w:val="center"/>
              <w:rPr>
                <w:b w:val="1"/>
                <w:bCs w:val="1"/>
                <w:sz w:val="16"/>
                <w:szCs w:val="16"/>
              </w:rPr>
            </w:pPr>
            <w:r w:rsidDel="00000000" w:rsidR="00000000" w:rsidRPr="00000000">
              <w:rPr>
                <w:b w:val="1"/>
                <w:bCs w:val="1"/>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0DA">
            <w:pPr>
              <w:widowControl w:val="1"/>
              <w:spacing w:line="240" w:lineRule="auto"/>
              <w:jc w:val="center"/>
              <w:rPr>
                <w:b w:val="1"/>
                <w:bCs w:val="1"/>
                <w:sz w:val="16"/>
                <w:szCs w:val="16"/>
              </w:rPr>
            </w:pPr>
            <w:r w:rsidDel="00000000" w:rsidR="00000000" w:rsidRPr="00000000">
              <w:rPr>
                <w:b w:val="1"/>
                <w:bCs w:val="1"/>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0DB">
            <w:pPr>
              <w:widowControl w:val="1"/>
              <w:spacing w:line="240" w:lineRule="auto"/>
              <w:jc w:val="center"/>
              <w:rPr>
                <w:b w:val="1"/>
                <w:bCs w:val="1"/>
                <w:sz w:val="16"/>
                <w:szCs w:val="16"/>
              </w:rPr>
            </w:pPr>
            <w:r w:rsidDel="00000000" w:rsidR="00000000" w:rsidRPr="00000000">
              <w:rPr>
                <w:b w:val="1"/>
                <w:bCs w:val="1"/>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0DC">
            <w:pPr>
              <w:widowControl w:val="1"/>
              <w:spacing w:line="240" w:lineRule="auto"/>
              <w:jc w:val="center"/>
              <w:rPr>
                <w:b w:val="1"/>
                <w:bCs w:val="1"/>
                <w:sz w:val="16"/>
                <w:szCs w:val="16"/>
              </w:rPr>
            </w:pPr>
            <w:r w:rsidDel="00000000" w:rsidR="00000000" w:rsidRPr="00000000">
              <w:rPr>
                <w:b w:val="1"/>
                <w:bCs w:val="1"/>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D">
            <w:pPr>
              <w:widowControl w:val="1"/>
              <w:spacing w:line="240" w:lineRule="auto"/>
              <w:rPr>
                <w:color w:val="000000"/>
                <w:sz w:val="16"/>
                <w:szCs w:val="16"/>
              </w:rPr>
            </w:pPr>
            <w:r w:rsidDel="00000000" w:rsidR="00000000" w:rsidRPr="00000000">
              <w:rPr>
                <w:color w:val="000000"/>
                <w:sz w:val="16"/>
                <w:szCs w:val="16"/>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E">
            <w:pPr>
              <w:widowControl w:val="1"/>
              <w:spacing w:line="240" w:lineRule="auto"/>
              <w:rPr>
                <w:color w:val="000000"/>
                <w:sz w:val="16"/>
                <w:szCs w:val="16"/>
              </w:rPr>
            </w:pPr>
            <w:r w:rsidDel="00000000" w:rsidR="00000000" w:rsidRPr="00000000">
              <w:rPr>
                <w:color w:val="000000"/>
                <w:sz w:val="16"/>
                <w:szCs w:val="16"/>
                <w:rtl w:val="0"/>
              </w:rPr>
              <w:t xml:space="preserve">Autentificar Usuario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F">
            <w:pPr>
              <w:widowControl w:val="1"/>
              <w:spacing w:line="240" w:lineRule="auto"/>
              <w:rPr>
                <w:color w:val="000000"/>
                <w:sz w:val="16"/>
                <w:szCs w:val="16"/>
              </w:rPr>
            </w:pPr>
            <w:r w:rsidDel="00000000" w:rsidR="00000000" w:rsidRPr="00000000">
              <w:rPr>
                <w:color w:val="000000"/>
                <w:sz w:val="16"/>
                <w:szCs w:val="16"/>
                <w:rtl w:val="0"/>
              </w:rPr>
              <w:t xml:space="preserve">Todos los usuarios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0">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1">
            <w:pPr>
              <w:widowControl w:val="1"/>
              <w:rPr>
                <w:sz w:val="16"/>
                <w:szCs w:val="16"/>
              </w:rPr>
            </w:pPr>
            <w:r w:rsidDel="00000000" w:rsidR="00000000" w:rsidRPr="00000000">
              <w:rPr>
                <w:sz w:val="16"/>
                <w:szCs w:val="16"/>
                <w:rtl w:val="0"/>
              </w:rPr>
              <w:t xml:space="preserve">CU-002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2">
            <w:pPr>
              <w:widowControl w:val="1"/>
              <w:spacing w:line="240" w:lineRule="auto"/>
              <w:rPr>
                <w:color w:val="000000"/>
                <w:sz w:val="16"/>
                <w:szCs w:val="16"/>
              </w:rPr>
            </w:pPr>
            <w:r w:rsidDel="00000000" w:rsidR="00000000" w:rsidRPr="00000000">
              <w:rPr>
                <w:sz w:val="16"/>
                <w:szCs w:val="16"/>
                <w:rtl w:val="0"/>
              </w:rPr>
              <w:t xml:space="preserve">Registrarse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3">
            <w:pPr>
              <w:widowControl w:val="1"/>
              <w:spacing w:line="240" w:lineRule="auto"/>
              <w:rPr>
                <w:color w:val="000000"/>
                <w:sz w:val="16"/>
                <w:szCs w:val="16"/>
              </w:rPr>
            </w:pPr>
            <w:r w:rsidDel="00000000" w:rsidR="00000000" w:rsidRPr="00000000">
              <w:rPr>
                <w:sz w:val="16"/>
                <w:szCs w:val="16"/>
                <w:rtl w:val="0"/>
              </w:rPr>
              <w:t xml:space="preserve">Todos los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4">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5">
            <w:pPr>
              <w:widowControl w:val="1"/>
              <w:rPr>
                <w:sz w:val="16"/>
                <w:szCs w:val="16"/>
              </w:rPr>
            </w:pPr>
            <w:r w:rsidDel="00000000" w:rsidR="00000000" w:rsidRPr="00000000">
              <w:rPr>
                <w:sz w:val="16"/>
                <w:szCs w:val="16"/>
                <w:rtl w:val="0"/>
              </w:rPr>
              <w:t xml:space="preserve">CU-003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6">
            <w:pPr>
              <w:widowControl w:val="1"/>
              <w:spacing w:line="240" w:lineRule="auto"/>
              <w:rPr>
                <w:color w:val="000000"/>
                <w:sz w:val="16"/>
                <w:szCs w:val="16"/>
              </w:rPr>
            </w:pPr>
            <w:r w:rsidDel="00000000" w:rsidR="00000000" w:rsidRPr="00000000">
              <w:rPr>
                <w:sz w:val="16"/>
                <w:szCs w:val="16"/>
                <w:rtl w:val="0"/>
              </w:rPr>
              <w:t xml:space="preserve">Recuperar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widowControl w:val="1"/>
              <w:rPr>
                <w:color w:val="000000"/>
                <w:sz w:val="16"/>
                <w:szCs w:val="16"/>
              </w:rPr>
            </w:pPr>
            <w:r w:rsidDel="00000000" w:rsidR="00000000" w:rsidRPr="00000000">
              <w:rPr>
                <w:sz w:val="16"/>
                <w:szCs w:val="16"/>
                <w:rtl w:val="0"/>
              </w:rPr>
              <w:t xml:space="preserve">Todos los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9">
            <w:pPr>
              <w:widowControl w:val="1"/>
              <w:rPr>
                <w:sz w:val="16"/>
                <w:szCs w:val="16"/>
              </w:rPr>
            </w:pPr>
            <w:r w:rsidDel="00000000" w:rsidR="00000000" w:rsidRPr="00000000">
              <w:rPr>
                <w:sz w:val="16"/>
                <w:szCs w:val="16"/>
                <w:rtl w:val="0"/>
              </w:rPr>
              <w:t xml:space="preserve">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widowControl w:val="1"/>
              <w:spacing w:line="240" w:lineRule="auto"/>
              <w:rPr>
                <w:color w:val="000000"/>
                <w:sz w:val="16"/>
                <w:szCs w:val="16"/>
              </w:rPr>
            </w:pPr>
            <w:r w:rsidDel="00000000" w:rsidR="00000000" w:rsidRPr="00000000">
              <w:rPr>
                <w:sz w:val="16"/>
                <w:szCs w:val="16"/>
                <w:rtl w:val="0"/>
              </w:rPr>
              <w:t xml:space="preserve">Gestionar Perfil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sz w:val="16"/>
                <w:szCs w:val="16"/>
              </w:rPr>
            </w:pPr>
            <w:r w:rsidDel="00000000" w:rsidR="00000000" w:rsidRPr="00000000">
              <w:rPr>
                <w:sz w:val="16"/>
                <w:szCs w:val="16"/>
                <w:rtl w:val="0"/>
              </w:rPr>
              <w:t xml:space="preserve">Estudiante, vendedor, comprador, marca, 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rPr>
                <w:sz w:val="16"/>
                <w:szCs w:val="16"/>
              </w:rPr>
            </w:pPr>
            <w:r w:rsidDel="00000000" w:rsidR="00000000" w:rsidRPr="00000000">
              <w:rPr>
                <w:sz w:val="16"/>
                <w:szCs w:val="16"/>
                <w:rtl w:val="0"/>
              </w:rPr>
              <w:t xml:space="preserve">CU-005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sz w:val="16"/>
                <w:szCs w:val="16"/>
              </w:rPr>
            </w:pPr>
            <w:r w:rsidDel="00000000" w:rsidR="00000000" w:rsidRPr="00000000">
              <w:rPr>
                <w:sz w:val="16"/>
                <w:szCs w:val="16"/>
                <w:rtl w:val="0"/>
              </w:rPr>
              <w:t xml:space="preserve">Publicar Producto o 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rPr>
                <w:color w:val="000000"/>
                <w:sz w:val="16"/>
                <w:szCs w:val="16"/>
              </w:rPr>
            </w:pPr>
            <w:r w:rsidDel="00000000" w:rsidR="00000000" w:rsidRPr="00000000">
              <w:rPr>
                <w:sz w:val="16"/>
                <w:szCs w:val="16"/>
                <w:rtl w:val="0"/>
              </w:rPr>
              <w:t xml:space="preserve">vendedor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rPr>
                <w:sz w:val="16"/>
                <w:szCs w:val="16"/>
              </w:rPr>
            </w:pPr>
            <w:r w:rsidDel="00000000" w:rsidR="00000000" w:rsidRPr="00000000">
              <w:rPr>
                <w:sz w:val="16"/>
                <w:szCs w:val="16"/>
                <w:rtl w:val="0"/>
              </w:rPr>
              <w:t xml:space="preserve">CU-006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color w:val="000000"/>
                <w:sz w:val="16"/>
                <w:szCs w:val="16"/>
              </w:rPr>
            </w:pPr>
            <w:r w:rsidDel="00000000" w:rsidR="00000000" w:rsidRPr="00000000">
              <w:rPr>
                <w:sz w:val="16"/>
                <w:szCs w:val="16"/>
                <w:rtl w:val="0"/>
              </w:rPr>
              <w:t xml:space="preserve">Editar Publicación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rPr>
                <w:color w:val="000000"/>
                <w:sz w:val="16"/>
                <w:szCs w:val="16"/>
              </w:rPr>
            </w:pPr>
            <w:r w:rsidDel="00000000" w:rsidR="00000000" w:rsidRPr="00000000">
              <w:rPr>
                <w:sz w:val="16"/>
                <w:szCs w:val="16"/>
                <w:rtl w:val="0"/>
              </w:rPr>
              <w:t xml:space="preserve">vendedor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rPr>
                <w:sz w:val="16"/>
                <w:szCs w:val="16"/>
              </w:rPr>
            </w:pPr>
            <w:r w:rsidDel="00000000" w:rsidR="00000000" w:rsidRPr="00000000">
              <w:rPr>
                <w:sz w:val="16"/>
                <w:szCs w:val="16"/>
                <w:rtl w:val="0"/>
              </w:rPr>
              <w:t xml:space="preserve">CU-007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rsidDel="00000000" w:rsidR="00000000" w:rsidRPr="00000000">
              <w:rPr>
                <w:sz w:val="16"/>
                <w:szCs w:val="16"/>
                <w:rtl w:val="0"/>
              </w:rPr>
              <w:t xml:space="preserve">Eliminar publicación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rsidDel="00000000" w:rsidR="00000000" w:rsidRPr="00000000">
              <w:rPr>
                <w:sz w:val="16"/>
                <w:szCs w:val="16"/>
                <w:rtl w:val="0"/>
              </w:rPr>
              <w:t xml:space="preserve">vendedor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rPr>
                <w:sz w:val="16"/>
                <w:szCs w:val="16"/>
              </w:rPr>
            </w:pPr>
            <w:r w:rsidDel="00000000" w:rsidR="00000000" w:rsidRPr="00000000">
              <w:rPr>
                <w:sz w:val="16"/>
                <w:szCs w:val="16"/>
                <w:rtl w:val="0"/>
              </w:rPr>
              <w:t xml:space="preserve">CU-008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rsidDel="00000000" w:rsidR="00000000" w:rsidRPr="00000000">
              <w:rPr>
                <w:sz w:val="16"/>
                <w:szCs w:val="16"/>
                <w:rtl w:val="0"/>
              </w:rPr>
              <w:t xml:space="preserve">Buscar publicación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rPr>
                <w:color w:val="000000"/>
                <w:sz w:val="16"/>
                <w:szCs w:val="16"/>
              </w:rPr>
            </w:pPr>
            <w:r w:rsidDel="00000000" w:rsidR="00000000" w:rsidRPr="00000000">
              <w:rPr>
                <w:sz w:val="16"/>
                <w:szCs w:val="16"/>
                <w:rtl w:val="0"/>
              </w:rPr>
              <w:t xml:space="preserve">estudiante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rPr>
                <w:sz w:val="16"/>
                <w:szCs w:val="16"/>
              </w:rPr>
            </w:pPr>
            <w:r w:rsidDel="00000000" w:rsidR="00000000" w:rsidRPr="00000000">
              <w:rPr>
                <w:sz w:val="16"/>
                <w:szCs w:val="16"/>
                <w:rtl w:val="0"/>
              </w:rPr>
              <w:t xml:space="preserve">CU-009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rsidDel="00000000" w:rsidR="00000000" w:rsidRPr="00000000">
              <w:rPr>
                <w:sz w:val="16"/>
                <w:szCs w:val="16"/>
                <w:rtl w:val="0"/>
              </w:rPr>
              <w:t xml:space="preserve">Filtrar publicaciones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rPr>
                <w:color w:val="000000"/>
                <w:sz w:val="16"/>
                <w:szCs w:val="16"/>
              </w:rPr>
            </w:pPr>
            <w:r w:rsidDel="00000000" w:rsidR="00000000" w:rsidRPr="00000000">
              <w:rPr>
                <w:sz w:val="16"/>
                <w:szCs w:val="16"/>
                <w:rtl w:val="0"/>
              </w:rPr>
              <w:t xml:space="preserve">estudiante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rPr>
                <w:sz w:val="16"/>
                <w:szCs w:val="16"/>
              </w:rPr>
            </w:pPr>
            <w:r w:rsidDel="00000000" w:rsidR="00000000" w:rsidRPr="00000000">
              <w:rPr>
                <w:sz w:val="16"/>
                <w:szCs w:val="16"/>
                <w:rtl w:val="0"/>
              </w:rPr>
              <w:t xml:space="preserve">CU-010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rsidDel="00000000" w:rsidR="00000000" w:rsidRPr="00000000">
              <w:rPr>
                <w:sz w:val="16"/>
                <w:szCs w:val="16"/>
                <w:rtl w:val="0"/>
              </w:rPr>
              <w:t xml:space="preserve">Establecer Ubicación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rPr>
                <w:sz w:val="16"/>
                <w:szCs w:val="16"/>
              </w:rPr>
            </w:pPr>
            <w:r w:rsidDel="00000000" w:rsidR="00000000" w:rsidRPr="00000000">
              <w:rPr>
                <w:sz w:val="16"/>
                <w:szCs w:val="16"/>
                <w:rtl w:val="0"/>
              </w:rPr>
              <w:t xml:space="preserve">vendedor, comprador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rPr>
                <w:sz w:val="16"/>
                <w:szCs w:val="16"/>
              </w:rPr>
            </w:pPr>
            <w:r w:rsidDel="00000000" w:rsidR="00000000" w:rsidRPr="00000000">
              <w:rPr>
                <w:sz w:val="16"/>
                <w:szCs w:val="16"/>
                <w:rtl w:val="0"/>
              </w:rPr>
              <w:t xml:space="preserve">CU-011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rPr>
                <w:color w:val="000000"/>
                <w:sz w:val="16"/>
                <w:szCs w:val="16"/>
              </w:rPr>
            </w:pPr>
            <w:r w:rsidDel="00000000" w:rsidR="00000000" w:rsidRPr="00000000">
              <w:rPr>
                <w:sz w:val="16"/>
                <w:szCs w:val="16"/>
                <w:rtl w:val="0"/>
              </w:rPr>
              <w:t xml:space="preserve">Reportar Publicación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rPr>
                <w:color w:val="000000"/>
                <w:sz w:val="16"/>
                <w:szCs w:val="16"/>
              </w:rPr>
            </w:pPr>
            <w:r w:rsidDel="00000000" w:rsidR="00000000" w:rsidRPr="00000000">
              <w:rPr>
                <w:sz w:val="16"/>
                <w:szCs w:val="16"/>
                <w:rtl w:val="0"/>
              </w:rPr>
              <w:t xml:space="preserve">estudiante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rPr>
                <w:sz w:val="16"/>
                <w:szCs w:val="16"/>
              </w:rPr>
            </w:pPr>
            <w:r w:rsidDel="00000000" w:rsidR="00000000" w:rsidRPr="00000000">
              <w:rPr>
                <w:sz w:val="16"/>
                <w:szCs w:val="16"/>
                <w:rtl w:val="0"/>
              </w:rPr>
              <w:t xml:space="preserve">CU-012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sz w:val="16"/>
                <w:szCs w:val="16"/>
              </w:rPr>
            </w:pPr>
            <w:r w:rsidDel="00000000" w:rsidR="00000000" w:rsidRPr="00000000">
              <w:rPr>
                <w:sz w:val="16"/>
                <w:szCs w:val="16"/>
                <w:rtl w:val="0"/>
              </w:rPr>
              <w:t xml:space="preserve">Reportar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16"/>
                <w:szCs w:val="16"/>
              </w:rPr>
            </w:pPr>
            <w:r w:rsidDel="00000000" w:rsidR="00000000" w:rsidRPr="00000000">
              <w:rPr>
                <w:sz w:val="16"/>
                <w:szCs w:val="16"/>
                <w:rtl w:val="0"/>
              </w:rPr>
              <w:t xml:space="preserve">estudiante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rPr>
                <w:sz w:val="16"/>
                <w:szCs w:val="16"/>
              </w:rPr>
            </w:pPr>
            <w:r w:rsidDel="00000000" w:rsidR="00000000" w:rsidRPr="00000000">
              <w:rPr>
                <w:sz w:val="16"/>
                <w:szCs w:val="16"/>
                <w:rtl w:val="0"/>
              </w:rPr>
              <w:t xml:space="preserve">CU-013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sz w:val="16"/>
                <w:szCs w:val="16"/>
              </w:rPr>
            </w:pPr>
            <w:r w:rsidDel="00000000" w:rsidR="00000000" w:rsidRPr="00000000">
              <w:rPr>
                <w:sz w:val="16"/>
                <w:szCs w:val="16"/>
                <w:rtl w:val="0"/>
              </w:rPr>
              <w:t xml:space="preserve">Gestionar reportes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rPr>
                <w:sz w:val="16"/>
                <w:szCs w:val="16"/>
              </w:rPr>
            </w:pPr>
            <w:r w:rsidDel="00000000" w:rsidR="00000000" w:rsidRPr="00000000">
              <w:rPr>
                <w:sz w:val="16"/>
                <w:szCs w:val="16"/>
                <w:rtl w:val="0"/>
              </w:rPr>
              <w:t xml:space="preserve">CU-014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16"/>
                <w:szCs w:val="16"/>
              </w:rPr>
            </w:pPr>
            <w:r w:rsidDel="00000000" w:rsidR="00000000" w:rsidRPr="00000000">
              <w:rPr>
                <w:sz w:val="16"/>
                <w:szCs w:val="16"/>
                <w:rtl w:val="0"/>
              </w:rPr>
              <w:t xml:space="preserve">Gestionar reportes de publicación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rPr>
                <w:sz w:val="16"/>
                <w:szCs w:val="16"/>
              </w:rPr>
            </w:pPr>
            <w:r w:rsidDel="00000000" w:rsidR="00000000" w:rsidRPr="00000000">
              <w:rPr>
                <w:sz w:val="16"/>
                <w:szCs w:val="16"/>
                <w:rtl w:val="0"/>
              </w:rPr>
              <w:t xml:space="preserve">CU-015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sz w:val="16"/>
                <w:szCs w:val="16"/>
              </w:rPr>
            </w:pPr>
            <w:r w:rsidDel="00000000" w:rsidR="00000000" w:rsidRPr="00000000">
              <w:rPr>
                <w:sz w:val="16"/>
                <w:szCs w:val="16"/>
                <w:rtl w:val="0"/>
              </w:rPr>
              <w:t xml:space="preserve">Comunicación por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16"/>
                <w:szCs w:val="16"/>
              </w:rPr>
            </w:pPr>
            <w:r w:rsidDel="00000000" w:rsidR="00000000" w:rsidRPr="00000000">
              <w:rPr>
                <w:sz w:val="16"/>
                <w:szCs w:val="16"/>
                <w:rtl w:val="0"/>
              </w:rPr>
              <w:t xml:space="preserve">vendedor, comprador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rPr>
                <w:sz w:val="16"/>
                <w:szCs w:val="16"/>
              </w:rPr>
            </w:pPr>
            <w:r w:rsidDel="00000000" w:rsidR="00000000" w:rsidRPr="00000000">
              <w:rPr>
                <w:sz w:val="16"/>
                <w:szCs w:val="16"/>
                <w:rtl w:val="0"/>
              </w:rPr>
              <w:t xml:space="preserve">CU-016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sz w:val="16"/>
                <w:szCs w:val="16"/>
              </w:rPr>
            </w:pPr>
            <w:r w:rsidDel="00000000" w:rsidR="00000000" w:rsidRPr="00000000">
              <w:rPr>
                <w:sz w:val="16"/>
                <w:szCs w:val="16"/>
                <w:rtl w:val="0"/>
              </w:rPr>
              <w:t xml:space="preserve">Gestionar Favoritos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16"/>
                <w:szCs w:val="16"/>
              </w:rPr>
            </w:pPr>
            <w:r w:rsidDel="00000000" w:rsidR="00000000" w:rsidRPr="00000000">
              <w:rPr>
                <w:sz w:val="16"/>
                <w:szCs w:val="16"/>
                <w:rtl w:val="0"/>
              </w:rPr>
              <w:t xml:space="preserve">Estudiante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rPr>
                <w:sz w:val="16"/>
                <w:szCs w:val="16"/>
              </w:rPr>
            </w:pPr>
            <w:r w:rsidDel="00000000" w:rsidR="00000000" w:rsidRPr="00000000">
              <w:rPr>
                <w:sz w:val="16"/>
                <w:szCs w:val="16"/>
                <w:rtl w:val="0"/>
              </w:rPr>
              <w:t xml:space="preserve">CU-017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sz w:val="16"/>
                <w:szCs w:val="16"/>
              </w:rPr>
            </w:pPr>
            <w:r w:rsidDel="00000000" w:rsidR="00000000" w:rsidRPr="00000000">
              <w:rPr>
                <w:sz w:val="16"/>
                <w:szCs w:val="16"/>
                <w:rtl w:val="0"/>
              </w:rPr>
              <w:t xml:space="preserve">Calificar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16"/>
                <w:szCs w:val="16"/>
              </w:rPr>
            </w:pPr>
            <w:r w:rsidDel="00000000" w:rsidR="00000000" w:rsidRPr="00000000">
              <w:rPr>
                <w:sz w:val="16"/>
                <w:szCs w:val="16"/>
                <w:rtl w:val="0"/>
              </w:rPr>
              <w:t xml:space="preserve">comprador, vendedor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rPr>
                <w:sz w:val="16"/>
                <w:szCs w:val="16"/>
              </w:rPr>
            </w:pPr>
            <w:r w:rsidDel="00000000" w:rsidR="00000000" w:rsidRPr="00000000">
              <w:rPr>
                <w:sz w:val="16"/>
                <w:szCs w:val="16"/>
                <w:rtl w:val="0"/>
              </w:rPr>
              <w:t xml:space="preserve">CU-018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16"/>
                <w:szCs w:val="16"/>
              </w:rPr>
            </w:pPr>
            <w:r w:rsidDel="00000000" w:rsidR="00000000" w:rsidRPr="00000000">
              <w:rPr>
                <w:sz w:val="16"/>
                <w:szCs w:val="16"/>
                <w:rtl w:val="0"/>
              </w:rPr>
              <w:t xml:space="preserve">Gestionar Publicidad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16"/>
                <w:szCs w:val="16"/>
              </w:rPr>
            </w:pPr>
            <w:r w:rsidDel="00000000" w:rsidR="00000000" w:rsidRPr="00000000">
              <w:rPr>
                <w:sz w:val="16"/>
                <w:szCs w:val="16"/>
                <w:rtl w:val="0"/>
              </w:rPr>
              <w:t xml:space="preserve">marca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rPr>
                <w:sz w:val="16"/>
                <w:szCs w:val="16"/>
              </w:rPr>
            </w:pPr>
            <w:r w:rsidDel="00000000" w:rsidR="00000000" w:rsidRPr="00000000">
              <w:rPr>
                <w:sz w:val="16"/>
                <w:szCs w:val="16"/>
                <w:rtl w:val="0"/>
              </w:rPr>
              <w:t xml:space="preserve">CU-019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16"/>
                <w:szCs w:val="16"/>
              </w:rPr>
            </w:pPr>
            <w:r w:rsidDel="00000000" w:rsidR="00000000" w:rsidRPr="00000000">
              <w:rPr>
                <w:sz w:val="16"/>
                <w:szCs w:val="16"/>
                <w:rtl w:val="0"/>
              </w:rPr>
              <w:t xml:space="preserve">Gestionar Categorías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rPr>
                <w:sz w:val="16"/>
                <w:szCs w:val="16"/>
              </w:rPr>
            </w:pPr>
            <w:r w:rsidDel="00000000" w:rsidR="00000000" w:rsidRPr="00000000">
              <w:rPr>
                <w:sz w:val="16"/>
                <w:szCs w:val="16"/>
                <w:rtl w:val="0"/>
              </w:rPr>
              <w:t xml:space="preserve">CU-020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16"/>
                <w:szCs w:val="16"/>
              </w:rPr>
            </w:pPr>
            <w:r w:rsidDel="00000000" w:rsidR="00000000" w:rsidRPr="00000000">
              <w:rPr>
                <w:sz w:val="16"/>
                <w:szCs w:val="16"/>
                <w:rtl w:val="0"/>
              </w:rPr>
              <w:t xml:space="preserve">Visualizar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rPr>
                <w:sz w:val="16"/>
                <w:szCs w:val="16"/>
              </w:rPr>
            </w:pPr>
            <w:r w:rsidDel="00000000" w:rsidR="00000000" w:rsidRPr="00000000">
              <w:rPr>
                <w:sz w:val="16"/>
                <w:szCs w:val="16"/>
                <w:rtl w:val="0"/>
              </w:rPr>
              <w:t xml:space="preserve">CU-021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spacing w:line="240" w:lineRule="auto"/>
              <w:rPr>
                <w:color w:val="000000"/>
                <w:sz w:val="16"/>
                <w:szCs w:val="16"/>
              </w:rPr>
            </w:pPr>
            <w:r w:rsidDel="00000000" w:rsidR="00000000" w:rsidRPr="00000000">
              <w:rPr>
                <w:sz w:val="16"/>
                <w:szCs w:val="16"/>
                <w:rtl w:val="0"/>
              </w:rPr>
              <w:t xml:space="preserve">Recibir Notificaciones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spacing w:line="240" w:lineRule="auto"/>
              <w:rPr>
                <w:color w:val="000000"/>
                <w:sz w:val="16"/>
                <w:szCs w:val="16"/>
              </w:rPr>
            </w:pPr>
            <w:r w:rsidDel="00000000" w:rsidR="00000000" w:rsidRPr="00000000">
              <w:rPr>
                <w:sz w:val="16"/>
                <w:szCs w:val="16"/>
                <w:rtl w:val="0"/>
              </w:rPr>
              <w:t xml:space="preserve">Todos los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rPr>
                <w:sz w:val="16"/>
                <w:szCs w:val="16"/>
              </w:rPr>
            </w:pPr>
            <w:r w:rsidDel="00000000" w:rsidR="00000000" w:rsidRPr="00000000">
              <w:rPr>
                <w:sz w:val="16"/>
                <w:szCs w:val="16"/>
                <w:rtl w:val="0"/>
              </w:rPr>
              <w:t xml:space="preserve">CU-022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rPr>
                <w:sz w:val="16"/>
                <w:szCs w:val="16"/>
              </w:rPr>
            </w:pPr>
            <w:r w:rsidDel="00000000" w:rsidR="00000000" w:rsidRPr="00000000">
              <w:rPr>
                <w:sz w:val="16"/>
                <w:szCs w:val="16"/>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139">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keepNext w:val="1"/>
        <w:numPr>
          <w:ilvl w:val="1"/>
          <w:numId w:val="2"/>
        </w:numPr>
        <w:spacing w:after="60" w:before="120" w:lineRule="auto"/>
        <w:ind w:left="576"/>
        <w:jc w:val="both"/>
        <w:rPr>
          <w:color w:val="1f497d"/>
          <w:sz w:val="22"/>
          <w:szCs w:val="22"/>
        </w:rPr>
      </w:pPr>
      <w:bookmarkStart w:colFirst="0" w:colLast="0" w:name="_heading=h.amr6hd2eqex1" w:id="20"/>
      <w:bookmarkEnd w:id="20"/>
      <w:r w:rsidDel="00000000" w:rsidR="00000000" w:rsidRPr="00000000">
        <w:rPr>
          <w:color w:val="1f497d"/>
          <w:sz w:val="22"/>
          <w:szCs w:val="22"/>
          <w:vertAlign w:val="baseline"/>
          <w:rtl w:val="0"/>
        </w:rPr>
        <w:t xml:space="preserve">Especificación de los Escenarios de Calidad Relevantes</w:t>
      </w:r>
    </w:p>
    <w:p w:rsidR="00000000" w:rsidDel="00000000" w:rsidP="00000000" w:rsidRDefault="00000000" w:rsidRPr="00000000" w14:paraId="0000013B">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3C">
      <w:pPr>
        <w:jc w:val="both"/>
        <w:rPr>
          <w:rFonts w:ascii="Times" w:cs="Times" w:eastAsia="Times" w:hAnsi="Times"/>
          <w:sz w:val="24"/>
          <w:szCs w:val="24"/>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3D">
            <w:pPr>
              <w:spacing w:line="240" w:lineRule="auto"/>
              <w:jc w:val="both"/>
              <w:rPr>
                <w:rFonts w:ascii="Calibri" w:cs="Calibri" w:eastAsia="Calibri" w:hAnsi="Calibri"/>
                <w:b w:val="1"/>
                <w:bCs w:val="1"/>
              </w:rPr>
            </w:pPr>
            <w:r w:rsidDel="00000000" w:rsidR="00000000" w:rsidRPr="00000000">
              <w:rPr>
                <w:b w:val="1"/>
                <w:bCs w:val="1"/>
                <w:rtl w:val="0"/>
              </w:rPr>
              <w:t xml:space="preserve">Identificador:</w:t>
            </w:r>
            <w:r w:rsidDel="00000000" w:rsidR="00000000" w:rsidRPr="00000000">
              <w:rPr>
                <w:rtl w:val="0"/>
              </w:rPr>
              <w:t xml:space="preserve"> </w:t>
            </w:r>
            <w:r w:rsidDel="00000000" w:rsidR="00000000" w:rsidRPr="00000000">
              <w:rPr>
                <w:b w:val="1"/>
                <w:bCs w:val="1"/>
                <w:rtl w:val="0"/>
              </w:rPr>
              <w:t xml:space="preserve">QS01</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40">
            <w:pPr>
              <w:spacing w:line="240" w:lineRule="auto"/>
              <w:jc w:val="both"/>
              <w:rPr/>
            </w:pPr>
            <w:r w:rsidDel="00000000" w:rsidR="00000000" w:rsidRPr="00000000">
              <w:rPr>
                <w:b w:val="1"/>
                <w:bCs w:val="1"/>
                <w:rtl w:val="0"/>
              </w:rPr>
              <w:t xml:space="preserve">Escenario(s):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jc w:val="both"/>
              <w:rPr/>
            </w:pPr>
            <w:r w:rsidDel="00000000" w:rsidR="00000000" w:rsidRPr="00000000">
              <w:rPr>
                <w:rtl w:val="0"/>
              </w:rPr>
              <w:t xml:space="preserve">Tolerancia a Fallos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43">
            <w:pPr>
              <w:spacing w:line="240" w:lineRule="auto"/>
              <w:rPr/>
            </w:pPr>
            <w:r w:rsidDel="00000000" w:rsidR="00000000" w:rsidRPr="00000000">
              <w:rPr>
                <w:b w:val="1"/>
                <w:bCs w:val="1"/>
                <w:rtl w:val="0"/>
              </w:rPr>
              <w:t xml:space="preserve">Atributos de Calidad relevantes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line="240" w:lineRule="auto"/>
              <w:jc w:val="both"/>
              <w:rPr/>
            </w:pPr>
            <w:r w:rsidDel="00000000" w:rsidR="00000000" w:rsidRPr="00000000">
              <w:rPr>
                <w:rtl w:val="0"/>
              </w:rPr>
              <w:t xml:space="preserve">Se espera que el sistema sea tolerante a fallos recuperándose rápidamente.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46">
            <w:pPr>
              <w:spacing w:line="240" w:lineRule="auto"/>
              <w:rPr>
                <w:b w:val="1"/>
                <w:bCs w:val="1"/>
              </w:rPr>
            </w:pPr>
            <w:r w:rsidDel="00000000" w:rsidR="00000000" w:rsidRPr="00000000">
              <w:rPr>
                <w:b w:val="1"/>
                <w:bCs w:val="1"/>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47">
            <w:pPr>
              <w:spacing w:line="240" w:lineRule="auto"/>
              <w:rPr/>
            </w:pPr>
            <w:r w:rsidDel="00000000" w:rsidR="00000000" w:rsidRPr="00000000">
              <w:rPr>
                <w:b w:val="1"/>
                <w:bCs w:val="1"/>
                <w:rtl w:val="0"/>
              </w:rPr>
              <w:t xml:space="preserve">Estímulos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40" w:lineRule="auto"/>
              <w:jc w:val="both"/>
              <w:rPr/>
            </w:pPr>
            <w:r w:rsidDel="00000000" w:rsidR="00000000" w:rsidRPr="00000000">
              <w:rPr>
                <w:rtl w:val="0"/>
              </w:rPr>
              <w:t xml:space="preserve">Caída o interrupción momentánea de la conexión a Internet en el dispositivo móvil del estudiante o reinicio del servicio de WebSockets en el backend.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4A">
            <w:pPr>
              <w:spacing w:line="240" w:lineRule="auto"/>
              <w:rPr>
                <w:b w:val="1"/>
                <w:bCs w:val="1"/>
              </w:rPr>
            </w:pPr>
            <w:r w:rsidDel="00000000" w:rsidR="00000000" w:rsidRPr="00000000">
              <w:rPr>
                <w:b w:val="1"/>
                <w:bCs w:val="1"/>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240" w:lineRule="auto"/>
              <w:jc w:val="both"/>
              <w:rPr/>
            </w:pPr>
            <w:r w:rsidDel="00000000" w:rsidR="00000000" w:rsidRPr="00000000">
              <w:rPr>
                <w:rtl w:val="0"/>
              </w:rPr>
              <w:t xml:space="preserve">Pérdida de conectividad socket durante el envío o recepción de un mensaje de chat en tiempo real.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4D">
            <w:pPr>
              <w:spacing w:line="240" w:lineRule="auto"/>
              <w:rPr>
                <w:b w:val="1"/>
                <w:bCs w:val="1"/>
              </w:rPr>
            </w:pPr>
            <w:r w:rsidDel="00000000" w:rsidR="00000000" w:rsidRPr="00000000">
              <w:rPr>
                <w:b w:val="1"/>
                <w:bCs w:val="1"/>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240" w:lineRule="auto"/>
              <w:jc w:val="both"/>
              <w:rPr/>
            </w:pPr>
            <w:r w:rsidDel="00000000" w:rsidR="00000000" w:rsidRPr="00000000">
              <w:rPr>
                <w:rtl w:val="0"/>
              </w:rPr>
              <w:t xml:space="preserve">El sistema está funcionando en su ambiente habitual.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0">
            <w:pPr>
              <w:spacing w:line="240" w:lineRule="auto"/>
              <w:rPr>
                <w:b w:val="1"/>
                <w:bCs w:val="1"/>
              </w:rPr>
            </w:pPr>
            <w:r w:rsidDel="00000000" w:rsidR="00000000" w:rsidRPr="00000000">
              <w:rPr>
                <w:b w:val="1"/>
                <w:bCs w:val="1"/>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240" w:lineRule="auto"/>
              <w:jc w:val="both"/>
              <w:rPr/>
            </w:pPr>
            <w:r w:rsidDel="00000000" w:rsidR="00000000" w:rsidRPr="00000000">
              <w:rPr>
                <w:rtl w:val="0"/>
              </w:rPr>
              <w:t xml:space="preserve">Cliente Móvil (React Native + Socket.IO Client) y Gateway de Chat en Backend (NestJS).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3">
            <w:pPr>
              <w:spacing w:line="240" w:lineRule="auto"/>
              <w:rPr>
                <w:b w:val="1"/>
                <w:bCs w:val="1"/>
              </w:rPr>
            </w:pPr>
            <w:r w:rsidDel="00000000" w:rsidR="00000000" w:rsidRPr="00000000">
              <w:rPr>
                <w:b w:val="1"/>
                <w:bCs w:val="1"/>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40" w:lineRule="auto"/>
              <w:jc w:val="both"/>
              <w:rPr/>
            </w:pPr>
            <w:r w:rsidDel="00000000" w:rsidR="00000000" w:rsidRPr="00000000">
              <w:rPr>
                <w:rtl w:val="0"/>
              </w:rPr>
              <w:t xml:space="preserve">El cliente detecta la desconexión, guarda temporalmente el mensaje en estado pendiente en la cola local del dispositivo e intenta la reconexión automática mediante políticas de </w:t>
            </w:r>
            <w:r w:rsidDel="00000000" w:rsidR="00000000" w:rsidRPr="00000000">
              <w:rPr>
                <w:rtl w:val="0"/>
              </w:rPr>
              <w:t xml:space="preserve">exponential backoff</w:t>
            </w:r>
            <w:r w:rsidDel="00000000" w:rsidR="00000000" w:rsidRPr="00000000">
              <w:rPr>
                <w:rtl w:val="0"/>
              </w:rPr>
              <w:t xml:space="preserve">. Una vez restablecido el canal WebSocket, s</w:t>
            </w:r>
            <w:r w:rsidDel="00000000" w:rsidR="00000000" w:rsidRPr="00000000">
              <w:rPr>
                <w:rtl w:val="0"/>
              </w:rPr>
              <w:t xml:space="preserve">e reenvía el mensaje.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6">
            <w:pPr>
              <w:spacing w:line="240" w:lineRule="auto"/>
              <w:rPr>
                <w:b w:val="1"/>
                <w:bCs w:val="1"/>
              </w:rPr>
            </w:pPr>
            <w:r w:rsidDel="00000000" w:rsidR="00000000" w:rsidRPr="00000000">
              <w:rPr>
                <w:b w:val="1"/>
                <w:bCs w:val="1"/>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40" w:lineRule="auto"/>
              <w:jc w:val="both"/>
              <w:rPr/>
            </w:pPr>
            <w:r w:rsidDel="00000000" w:rsidR="00000000" w:rsidRPr="00000000">
              <w:rPr>
                <w:rtl w:val="0"/>
              </w:rPr>
              <w:t xml:space="preserve">Reconexión automática en menos de 3 segundos sin perder el flujo.</w:t>
            </w:r>
          </w:p>
        </w:tc>
      </w:tr>
    </w:tbl>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A">
            <w:pPr>
              <w:spacing w:line="240" w:lineRule="auto"/>
              <w:jc w:val="both"/>
              <w:rPr>
                <w:rFonts w:ascii="Calibri" w:cs="Calibri" w:eastAsia="Calibri" w:hAnsi="Calibri"/>
                <w:b w:val="1"/>
                <w:bCs w:val="1"/>
              </w:rPr>
            </w:pPr>
            <w:r w:rsidDel="00000000" w:rsidR="00000000" w:rsidRPr="00000000">
              <w:rPr>
                <w:b w:val="1"/>
                <w:bCs w:val="1"/>
                <w:rtl w:val="0"/>
              </w:rPr>
              <w:t xml:space="preserve">Identificador</w:t>
            </w:r>
            <w:r w:rsidDel="00000000" w:rsidR="00000000" w:rsidRPr="00000000">
              <w:rPr>
                <w:rtl w:val="0"/>
              </w:rPr>
              <w:t xml:space="preserve">: </w:t>
            </w:r>
            <w:r w:rsidDel="00000000" w:rsidR="00000000" w:rsidRPr="00000000">
              <w:rPr>
                <w:b w:val="1"/>
                <w:bCs w:val="1"/>
                <w:rtl w:val="0"/>
              </w:rPr>
              <w:t xml:space="preserve">QS02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D">
            <w:pPr>
              <w:spacing w:line="240" w:lineRule="auto"/>
              <w:jc w:val="both"/>
              <w:rPr>
                <w:b w:val="1"/>
                <w:bCs w:val="1"/>
              </w:rPr>
            </w:pPr>
            <w:r w:rsidDel="00000000" w:rsidR="00000000" w:rsidRPr="00000000">
              <w:rPr>
                <w:b w:val="1"/>
                <w:bCs w:val="1"/>
                <w:rtl w:val="0"/>
              </w:rPr>
              <w:t xml:space="preserve">Escenario(s):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240" w:lineRule="auto"/>
              <w:jc w:val="both"/>
              <w:rPr/>
            </w:pPr>
            <w:r w:rsidDel="00000000" w:rsidR="00000000" w:rsidRPr="00000000">
              <w:rPr>
                <w:rtl w:val="0"/>
              </w:rPr>
              <w:t xml:space="preserve">Seguridad y Moderación Automática de Contenidos Sensibles.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0">
            <w:pPr>
              <w:spacing w:line="240" w:lineRule="auto"/>
              <w:jc w:val="both"/>
              <w:rPr>
                <w:b w:val="1"/>
                <w:bCs w:val="1"/>
              </w:rPr>
            </w:pPr>
            <w:r w:rsidDel="00000000" w:rsidR="00000000" w:rsidRPr="00000000">
              <w:rPr>
                <w:b w:val="1"/>
                <w:bCs w:val="1"/>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240" w:lineRule="auto"/>
              <w:jc w:val="both"/>
              <w:rPr/>
            </w:pPr>
            <w:r w:rsidDel="00000000" w:rsidR="00000000" w:rsidRPr="00000000">
              <w:rPr>
                <w:rtl w:val="0"/>
              </w:rPr>
              <w:t xml:space="preserve">Seguridad, confidencialidad y gobernanza.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3">
            <w:pPr>
              <w:spacing w:line="240" w:lineRule="auto"/>
              <w:jc w:val="both"/>
              <w:rPr>
                <w:b w:val="1"/>
                <w:bCs w:val="1"/>
              </w:rPr>
            </w:pPr>
            <w:r w:rsidDel="00000000" w:rsidR="00000000" w:rsidRPr="00000000">
              <w:rPr>
                <w:b w:val="1"/>
                <w:bCs w:val="1"/>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4">
            <w:pPr>
              <w:spacing w:line="240" w:lineRule="auto"/>
              <w:jc w:val="both"/>
              <w:rPr>
                <w:b w:val="1"/>
                <w:bCs w:val="1"/>
              </w:rPr>
            </w:pPr>
            <w:r w:rsidDel="00000000" w:rsidR="00000000" w:rsidRPr="00000000">
              <w:rPr>
                <w:b w:val="1"/>
                <w:bCs w:val="1"/>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40" w:lineRule="auto"/>
              <w:jc w:val="both"/>
              <w:rPr/>
            </w:pPr>
            <w:r w:rsidDel="00000000" w:rsidR="00000000" w:rsidRPr="00000000">
              <w:rPr>
                <w:rtl w:val="0"/>
              </w:rPr>
              <w:t xml:space="preserve">Usuario registrado (estudiante) o intento de ataque malicious mediante peticiones HTTP.</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7">
            <w:pPr>
              <w:spacing w:line="240" w:lineRule="auto"/>
              <w:jc w:val="both"/>
              <w:rPr>
                <w:b w:val="1"/>
                <w:bCs w:val="1"/>
              </w:rPr>
            </w:pPr>
            <w:r w:rsidDel="00000000" w:rsidR="00000000" w:rsidRPr="00000000">
              <w:rPr>
                <w:b w:val="1"/>
                <w:bCs w:val="1"/>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40" w:lineRule="auto"/>
              <w:jc w:val="both"/>
              <w:rPr/>
            </w:pPr>
            <w:r w:rsidDel="00000000" w:rsidR="00000000" w:rsidRPr="00000000">
              <w:rPr>
                <w:rtl w:val="0"/>
              </w:rPr>
              <w:t xml:space="preserve">Intento de creación de publicación o envío de mensaje en el chat que contiene términos o frases ilícitas (armas, drogas, venta de certámenes/trabajos).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A">
            <w:pPr>
              <w:spacing w:line="240" w:lineRule="auto"/>
              <w:jc w:val="both"/>
              <w:rPr>
                <w:b w:val="1"/>
                <w:bCs w:val="1"/>
              </w:rPr>
            </w:pPr>
            <w:r w:rsidDel="00000000" w:rsidR="00000000" w:rsidRPr="00000000">
              <w:rPr>
                <w:b w:val="1"/>
                <w:bCs w:val="1"/>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40" w:lineRule="auto"/>
              <w:jc w:val="both"/>
              <w:rPr/>
            </w:pPr>
            <w:r w:rsidDel="00000000" w:rsidR="00000000" w:rsidRPr="00000000">
              <w:rPr>
                <w:rtl w:val="0"/>
              </w:rPr>
              <w:t xml:space="preserve">Operación normal del sistema durante el flujo de creación de publicaciones o mensajería en tiempo real.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D">
            <w:pPr>
              <w:spacing w:line="240" w:lineRule="auto"/>
              <w:jc w:val="both"/>
              <w:rPr>
                <w:b w:val="1"/>
                <w:bCs w:val="1"/>
              </w:rPr>
            </w:pPr>
            <w:r w:rsidDel="00000000" w:rsidR="00000000" w:rsidRPr="00000000">
              <w:rPr>
                <w:b w:val="1"/>
                <w:bCs w:val="1"/>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240" w:lineRule="auto"/>
              <w:jc w:val="both"/>
              <w:rPr/>
            </w:pPr>
            <w:r w:rsidDel="00000000" w:rsidR="00000000" w:rsidRPr="00000000">
              <w:rPr>
                <w:rtl w:val="0"/>
              </w:rPr>
              <w:t xml:space="preserve">Interceptor Global de Moderación en Backend (</w:t>
            </w:r>
            <w:r w:rsidDel="00000000" w:rsidR="00000000" w:rsidRPr="00000000">
              <w:rPr>
                <w:rtl w:val="0"/>
              </w:rPr>
              <w:t xml:space="preserve">ModerationInterceptor</w:t>
            </w:r>
            <w:r w:rsidDel="00000000" w:rsidR="00000000" w:rsidRPr="00000000">
              <w:rPr>
                <w:rtl w:val="0"/>
              </w:rPr>
              <w:t xml:space="preserve"> en NestJS) y Servicio de Autenticación JWT.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70">
            <w:pPr>
              <w:spacing w:line="240" w:lineRule="auto"/>
              <w:jc w:val="both"/>
              <w:rPr>
                <w:b w:val="1"/>
                <w:bCs w:val="1"/>
              </w:rPr>
            </w:pPr>
            <w:r w:rsidDel="00000000" w:rsidR="00000000" w:rsidRPr="00000000">
              <w:rPr>
                <w:b w:val="1"/>
                <w:bCs w:val="1"/>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240" w:lineRule="auto"/>
              <w:jc w:val="both"/>
              <w:rPr/>
            </w:pPr>
            <w:r w:rsidDel="00000000" w:rsidR="00000000" w:rsidRPr="00000000">
              <w:rPr>
                <w:rtl w:val="0"/>
              </w:rPr>
              <w:t xml:space="preserve">El backend intercepta la petición antes de ser procesada o guardada en la base de datos, valida el texto contra el diccionario de términos prohibidos, rechaza la solicitud retornando una excepción.</w:t>
            </w:r>
          </w:p>
        </w:tc>
      </w:tr>
      <w:tr>
        <w:trPr>
          <w:cantSplit w:val="0"/>
          <w:trHeight w:val="474.9609375" w:hRule="atLeast"/>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73">
            <w:pPr>
              <w:spacing w:line="240" w:lineRule="auto"/>
              <w:jc w:val="both"/>
              <w:rPr>
                <w:b w:val="1"/>
                <w:bCs w:val="1"/>
              </w:rPr>
            </w:pPr>
            <w:r w:rsidDel="00000000" w:rsidR="00000000" w:rsidRPr="00000000">
              <w:rPr>
                <w:b w:val="1"/>
                <w:bCs w:val="1"/>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240" w:lineRule="auto"/>
              <w:jc w:val="both"/>
              <w:rPr/>
            </w:pPr>
            <w:r w:rsidDel="00000000" w:rsidR="00000000" w:rsidRPr="00000000">
              <w:rPr>
                <w:rtl w:val="0"/>
              </w:rPr>
              <w:t xml:space="preserve">Intercepción y bloqueo ejecutado en menos de 50 milisegundos en el 100% de los intentos con palabras sensibles detectadas.</w:t>
            </w:r>
          </w:p>
        </w:tc>
      </w:tr>
    </w:tbl>
    <w:p w:rsidR="00000000" w:rsidDel="00000000" w:rsidP="00000000" w:rsidRDefault="00000000" w:rsidRPr="00000000" w14:paraId="000001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7A">
            <w:pPr>
              <w:spacing w:line="240" w:lineRule="auto"/>
              <w:jc w:val="both"/>
              <w:rPr>
                <w:rFonts w:ascii="Calibri" w:cs="Calibri" w:eastAsia="Calibri" w:hAnsi="Calibri"/>
                <w:b w:val="1"/>
                <w:bCs w:val="1"/>
              </w:rPr>
            </w:pPr>
            <w:r w:rsidDel="00000000" w:rsidR="00000000" w:rsidRPr="00000000">
              <w:rPr>
                <w:b w:val="1"/>
                <w:bCs w:val="1"/>
                <w:rtl w:val="0"/>
              </w:rPr>
              <w:t xml:space="preserve">Identificador: QS03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7D">
            <w:pPr>
              <w:spacing w:line="240" w:lineRule="auto"/>
              <w:jc w:val="both"/>
              <w:rPr>
                <w:b w:val="1"/>
                <w:bCs w:val="1"/>
              </w:rPr>
            </w:pPr>
            <w:r w:rsidDel="00000000" w:rsidR="00000000" w:rsidRPr="00000000">
              <w:rPr>
                <w:b w:val="1"/>
                <w:bCs w:val="1"/>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240" w:lineRule="auto"/>
              <w:jc w:val="both"/>
              <w:rPr/>
            </w:pPr>
            <w:r w:rsidDel="00000000" w:rsidR="00000000" w:rsidRPr="00000000">
              <w:rPr>
                <w:rtl w:val="0"/>
              </w:rPr>
              <w:t xml:space="preserve">Desempeño y Alta Concurrencia en Chat durante Horas peak.</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0">
            <w:pPr>
              <w:spacing w:line="240" w:lineRule="auto"/>
              <w:jc w:val="both"/>
              <w:rPr>
                <w:b w:val="1"/>
                <w:bCs w:val="1"/>
              </w:rPr>
            </w:pPr>
            <w:r w:rsidDel="00000000" w:rsidR="00000000" w:rsidRPr="00000000">
              <w:rPr>
                <w:b w:val="1"/>
                <w:bCs w:val="1"/>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40" w:lineRule="auto"/>
              <w:jc w:val="both"/>
              <w:rPr/>
            </w:pPr>
            <w:r w:rsidDel="00000000" w:rsidR="00000000" w:rsidRPr="00000000">
              <w:rPr>
                <w:rtl w:val="0"/>
              </w:rPr>
              <w:t xml:space="preserve">Desempeño, rendimiento y escalabilidad.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3">
            <w:pPr>
              <w:spacing w:line="240" w:lineRule="auto"/>
              <w:jc w:val="both"/>
              <w:rPr>
                <w:b w:val="1"/>
                <w:bCs w:val="1"/>
              </w:rPr>
            </w:pPr>
            <w:r w:rsidDel="00000000" w:rsidR="00000000" w:rsidRPr="00000000">
              <w:rPr>
                <w:b w:val="1"/>
                <w:bCs w:val="1"/>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4">
            <w:pPr>
              <w:spacing w:line="240" w:lineRule="auto"/>
              <w:jc w:val="both"/>
              <w:rPr>
                <w:b w:val="1"/>
                <w:bCs w:val="1"/>
              </w:rPr>
            </w:pPr>
            <w:r w:rsidDel="00000000" w:rsidR="00000000" w:rsidRPr="00000000">
              <w:rPr>
                <w:b w:val="1"/>
                <w:bCs w:val="1"/>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240" w:lineRule="auto"/>
              <w:jc w:val="both"/>
              <w:rPr/>
            </w:pPr>
            <w:r w:rsidDel="00000000" w:rsidR="00000000" w:rsidRPr="00000000">
              <w:rPr>
                <w:rtl w:val="0"/>
              </w:rPr>
              <w:t xml:space="preserve">Compradores y vendedores interactuando de forma simultánea.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7">
            <w:pPr>
              <w:spacing w:line="240" w:lineRule="auto"/>
              <w:jc w:val="both"/>
              <w:rPr>
                <w:b w:val="1"/>
                <w:bCs w:val="1"/>
              </w:rPr>
            </w:pPr>
            <w:r w:rsidDel="00000000" w:rsidR="00000000" w:rsidRPr="00000000">
              <w:rPr>
                <w:b w:val="1"/>
                <w:bCs w:val="1"/>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240" w:lineRule="auto"/>
              <w:jc w:val="both"/>
              <w:rPr/>
            </w:pPr>
            <w:r w:rsidDel="00000000" w:rsidR="00000000" w:rsidRPr="00000000">
              <w:rPr>
                <w:rtl w:val="0"/>
              </w:rPr>
              <w:t xml:space="preserve">Peaks de tráfico con más de 200 usuarios enviando y consultando mensajes de chat en paralelo.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A">
            <w:pPr>
              <w:spacing w:line="240" w:lineRule="auto"/>
              <w:jc w:val="both"/>
              <w:rPr>
                <w:b w:val="1"/>
                <w:bCs w:val="1"/>
              </w:rPr>
            </w:pPr>
            <w:r w:rsidDel="00000000" w:rsidR="00000000" w:rsidRPr="00000000">
              <w:rPr>
                <w:b w:val="1"/>
                <w:bCs w:val="1"/>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line="240" w:lineRule="auto"/>
              <w:jc w:val="both"/>
              <w:rPr/>
            </w:pPr>
            <w:r w:rsidDel="00000000" w:rsidR="00000000" w:rsidRPr="00000000">
              <w:rPr>
                <w:rtl w:val="0"/>
              </w:rPr>
              <w:t xml:space="preserve">Horario peak de uso.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D">
            <w:pPr>
              <w:spacing w:line="240" w:lineRule="auto"/>
              <w:jc w:val="both"/>
              <w:rPr>
                <w:b w:val="1"/>
                <w:bCs w:val="1"/>
              </w:rPr>
            </w:pPr>
            <w:r w:rsidDel="00000000" w:rsidR="00000000" w:rsidRPr="00000000">
              <w:rPr>
                <w:b w:val="1"/>
                <w:bCs w:val="1"/>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240" w:lineRule="auto"/>
              <w:jc w:val="both"/>
              <w:rPr/>
            </w:pPr>
            <w:r w:rsidDel="00000000" w:rsidR="00000000" w:rsidRPr="00000000">
              <w:rPr>
                <w:rtl w:val="0"/>
              </w:rPr>
              <w:t xml:space="preserve">Servidor de WebSockets (Socket.IO) y Base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90">
            <w:pPr>
              <w:spacing w:line="240" w:lineRule="auto"/>
              <w:jc w:val="both"/>
              <w:rPr>
                <w:b w:val="1"/>
                <w:bCs w:val="1"/>
              </w:rPr>
            </w:pPr>
            <w:r w:rsidDel="00000000" w:rsidR="00000000" w:rsidRPr="00000000">
              <w:rPr>
                <w:b w:val="1"/>
                <w:bCs w:val="1"/>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240" w:lineRule="auto"/>
              <w:jc w:val="both"/>
              <w:rPr/>
            </w:pPr>
            <w:r w:rsidDel="00000000" w:rsidR="00000000" w:rsidRPr="00000000">
              <w:rPr>
                <w:rtl w:val="0"/>
              </w:rPr>
              <w:t xml:space="preserve">La arquitectura híbrida procesa el tráfico de alta frecuencia de mensajes directamente en MongoDB Atlas sin impactar la base de datos relacional PostgreSQL. El servidor emite los eventos asíncronamente a los usuarios conectados.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93">
            <w:pPr>
              <w:spacing w:line="240" w:lineRule="auto"/>
              <w:jc w:val="both"/>
              <w:rPr>
                <w:b w:val="1"/>
                <w:bCs w:val="1"/>
              </w:rPr>
            </w:pPr>
            <w:r w:rsidDel="00000000" w:rsidR="00000000" w:rsidRPr="00000000">
              <w:rPr>
                <w:b w:val="1"/>
                <w:bCs w:val="1"/>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240" w:lineRule="auto"/>
              <w:jc w:val="both"/>
              <w:rPr/>
            </w:pPr>
            <w:r w:rsidDel="00000000" w:rsidR="00000000" w:rsidRPr="00000000">
              <w:rPr>
                <w:rtl w:val="0"/>
              </w:rPr>
              <w:t xml:space="preserve">Latencia de entrega de mensajes de chat inferior a 500 ms y tiempos de respuesta en la API REST por debajo de 1,5 segundos sin degradación del servicio.</w:t>
            </w:r>
          </w:p>
        </w:tc>
      </w:tr>
    </w:tbl>
    <w:p w:rsidR="00000000" w:rsidDel="00000000" w:rsidP="00000000" w:rsidRDefault="00000000" w:rsidRPr="00000000" w14:paraId="00000195">
      <w:pPr>
        <w:widowControl w:val="1"/>
        <w:spacing w:line="24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keepNext w:val="1"/>
        <w:numPr>
          <w:ilvl w:val="0"/>
          <w:numId w:val="2"/>
        </w:numPr>
        <w:spacing w:after="240" w:before="120" w:lineRule="auto"/>
        <w:ind w:left="432"/>
        <w:jc w:val="both"/>
        <w:rPr>
          <w:color w:val="000080"/>
          <w:sz w:val="26"/>
          <w:szCs w:val="26"/>
        </w:rPr>
      </w:pPr>
      <w:bookmarkStart w:colFirst="0" w:colLast="0" w:name="_heading=h.9fx3y4ftj2hn" w:id="21"/>
      <w:bookmarkEnd w:id="21"/>
      <w:r w:rsidDel="00000000" w:rsidR="00000000" w:rsidRPr="00000000">
        <w:rPr>
          <w:color w:val="000080"/>
          <w:sz w:val="26"/>
          <w:szCs w:val="26"/>
          <w:vertAlign w:val="baseline"/>
          <w:rtl w:val="0"/>
        </w:rPr>
        <w:t xml:space="preserve">Vista de Proceso</w:t>
      </w:r>
      <w:r w:rsidDel="00000000" w:rsidR="00000000" w:rsidRPr="00000000">
        <w:rPr>
          <w:color w:val="000080"/>
          <w:sz w:val="26"/>
          <w:szCs w:val="26"/>
          <w:rtl w:val="0"/>
        </w:rPr>
        <w:t xml:space="preserv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 Diagramas de Actividades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9">
      <w:pPr>
        <w:pStyle w:val="Heading3"/>
        <w:widowControl w:val="1"/>
        <w:spacing w:after="0" w:before="0" w:line="360" w:lineRule="auto"/>
        <w:ind w:left="720"/>
        <w:rPr>
          <w:color w:val="000080"/>
          <w:highlight w:val="lightGray"/>
        </w:rPr>
      </w:pPr>
      <w:bookmarkStart w:colFirst="0" w:colLast="0" w:name="_heading=h.32teuh9z8y5x" w:id="22"/>
      <w:bookmarkEnd w:id="22"/>
      <w:r w:rsidDel="00000000" w:rsidR="00000000" w:rsidRPr="00000000">
        <w:rPr>
          <w:rFonts w:ascii="Calibri" w:cs="Calibri" w:eastAsia="Calibri" w:hAnsi="Calibri"/>
          <w:b w:val="1"/>
          <w:bCs w:val="1"/>
          <w:i w:val="0"/>
          <w:iCs w:val="0"/>
          <w:sz w:val="22"/>
          <w:szCs w:val="22"/>
          <w:rtl w:val="0"/>
        </w:rPr>
        <w:t xml:space="preserve">Caso de Uso CU001 – Iniciar Sesión</w:t>
      </w:r>
      <w:r w:rsidDel="00000000" w:rsidR="00000000" w:rsidRPr="00000000">
        <w:rPr>
          <w:rtl w:val="0"/>
        </w:rPr>
      </w:r>
    </w:p>
    <w:p w:rsidR="00000000" w:rsidDel="00000000" w:rsidP="00000000" w:rsidRDefault="00000000" w:rsidRPr="00000000" w14:paraId="0000019A">
      <w:pPr>
        <w:widowControl w:val="1"/>
        <w:spacing w:line="240" w:lineRule="auto"/>
        <w:rPr>
          <w:sz w:val="22"/>
          <w:szCs w:val="22"/>
        </w:rPr>
      </w:pPr>
      <w:r w:rsidDel="00000000" w:rsidR="00000000" w:rsidRPr="00000000">
        <w:rPr>
          <w:sz w:val="22"/>
          <w:szCs w:val="22"/>
        </w:rPr>
        <w:drawing>
          <wp:inline distB="114300" distT="114300" distL="114300" distR="114300">
            <wp:extent cx="2610274" cy="2676990"/>
            <wp:effectExtent b="0" l="0" r="0" t="0"/>
            <wp:docPr id="17" name="image3.png"/>
            <a:graphic>
              <a:graphicData uri="http://schemas.openxmlformats.org/drawingml/2006/picture">
                <pic:pic>
                  <pic:nvPicPr>
                    <pic:cNvPr id="0" name="image3.png"/>
                    <pic:cNvPicPr preferRelativeResize="0"/>
                  </pic:nvPicPr>
                  <pic:blipFill>
                    <a:blip r:embed="rId8"/>
                    <a:srcRect b="0" l="0" r="672" t="687"/>
                    <a:stretch>
                      <a:fillRect/>
                    </a:stretch>
                  </pic:blipFill>
                  <pic:spPr>
                    <a:xfrm>
                      <a:off x="0" y="0"/>
                      <a:ext cx="2610274" cy="267699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3"/>
        <w:widowControl w:val="1"/>
        <w:spacing w:after="0" w:before="0" w:line="360" w:lineRule="auto"/>
        <w:ind w:left="720"/>
        <w:rPr>
          <w:b w:val="1"/>
          <w:bCs w:val="1"/>
          <w:color w:val="000080"/>
          <w:sz w:val="28"/>
          <w:szCs w:val="28"/>
        </w:rPr>
      </w:pPr>
      <w:bookmarkStart w:colFirst="0" w:colLast="0" w:name="_heading=h.jg6rohvfmhel" w:id="23"/>
      <w:bookmarkEnd w:id="23"/>
      <w:r w:rsidDel="00000000" w:rsidR="00000000" w:rsidRPr="00000000">
        <w:rPr>
          <w:rFonts w:ascii="Calibri" w:cs="Calibri" w:eastAsia="Calibri" w:hAnsi="Calibri"/>
          <w:b w:val="1"/>
          <w:bCs w:val="1"/>
          <w:i w:val="0"/>
          <w:iCs w:val="0"/>
          <w:sz w:val="22"/>
          <w:szCs w:val="22"/>
          <w:rtl w:val="0"/>
        </w:rPr>
        <w:t xml:space="preserve">Caso de Uso CU002 – Registrarse</w:t>
      </w:r>
      <w:r w:rsidDel="00000000" w:rsidR="00000000" w:rsidRPr="00000000">
        <w:rPr>
          <w:rtl w:val="0"/>
        </w:rPr>
      </w:r>
    </w:p>
    <w:p w:rsidR="00000000" w:rsidDel="00000000" w:rsidP="00000000" w:rsidRDefault="00000000" w:rsidRPr="00000000" w14:paraId="0000019C">
      <w:pPr>
        <w:widowControl w:val="1"/>
        <w:spacing w:line="240" w:lineRule="auto"/>
        <w:rPr>
          <w:b w:val="1"/>
          <w:bCs w:val="1"/>
          <w:color w:val="000080"/>
          <w:sz w:val="28"/>
          <w:szCs w:val="28"/>
        </w:rPr>
      </w:pPr>
      <w:r w:rsidDel="00000000" w:rsidR="00000000" w:rsidRPr="00000000">
        <w:rPr>
          <w:sz w:val="22"/>
          <w:szCs w:val="22"/>
        </w:rPr>
        <w:drawing>
          <wp:inline distB="114300" distT="114300" distL="114300" distR="114300">
            <wp:extent cx="2577175" cy="3473239"/>
            <wp:effectExtent b="0" l="0" r="0" t="0"/>
            <wp:docPr id="1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577175" cy="347323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color w:val="000080"/>
          <w:sz w:val="28"/>
          <w:szCs w:val="28"/>
        </w:rPr>
      </w:pPr>
      <w:bookmarkStart w:colFirst="0" w:colLast="0" w:name="_heading=h.ovr4yng6md6p" w:id="24"/>
      <w:bookmarkEnd w:id="24"/>
      <w:r w:rsidDel="00000000" w:rsidR="00000000" w:rsidRPr="00000000">
        <w:rPr>
          <w:rtl w:val="0"/>
        </w:rPr>
      </w:r>
    </w:p>
    <w:p w:rsidR="00000000" w:rsidDel="00000000" w:rsidP="00000000" w:rsidRDefault="00000000" w:rsidRPr="00000000" w14:paraId="0000019E">
      <w:pPr>
        <w:pStyle w:val="Heading1"/>
        <w:keepNext w:val="1"/>
        <w:numPr>
          <w:ilvl w:val="0"/>
          <w:numId w:val="2"/>
        </w:numPr>
        <w:spacing w:after="240" w:before="120" w:lineRule="auto"/>
        <w:ind w:left="432"/>
        <w:jc w:val="both"/>
        <w:rPr>
          <w:color w:val="000080"/>
          <w:sz w:val="26"/>
          <w:szCs w:val="26"/>
        </w:rPr>
      </w:pPr>
      <w:bookmarkStart w:colFirst="0" w:colLast="0" w:name="_heading=h.u4cwzvfw08sr" w:id="25"/>
      <w:bookmarkEnd w:id="25"/>
      <w:r w:rsidDel="00000000" w:rsidR="00000000" w:rsidRPr="00000000">
        <w:rPr>
          <w:color w:val="000080"/>
          <w:sz w:val="26"/>
          <w:szCs w:val="26"/>
          <w:vertAlign w:val="baseline"/>
          <w:rtl w:val="0"/>
        </w:rPr>
        <w:t xml:space="preserve">Vista Lógica</w:t>
      </w:r>
    </w:p>
    <w:p w:rsidR="00000000" w:rsidDel="00000000" w:rsidP="00000000" w:rsidRDefault="00000000" w:rsidRPr="00000000" w14:paraId="0000019F">
      <w:pPr>
        <w:jc w:val="both"/>
        <w:rPr/>
      </w:pPr>
      <w:r w:rsidDel="00000000" w:rsidR="00000000" w:rsidRPr="00000000">
        <w:rPr>
          <w:rtl w:val="0"/>
        </w:rPr>
        <w:t xml:space="preserve">A continuación, se presenta una vista lógica de la aplicación expresado en tres diagramas, uno de ellos que muestra la parte estructural o estática de la aplicación (clases) y a la base de datos (modelo relacional).otra vista que representa la parte dinámica (secuencias).</w:t>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2"/>
        <w:keepNext w:val="1"/>
        <w:numPr>
          <w:ilvl w:val="1"/>
          <w:numId w:val="2"/>
        </w:numPr>
        <w:spacing w:after="60" w:before="120" w:lineRule="auto"/>
        <w:ind w:left="576"/>
        <w:jc w:val="both"/>
        <w:rPr>
          <w:color w:val="1f497d"/>
          <w:sz w:val="22"/>
          <w:szCs w:val="22"/>
        </w:rPr>
      </w:pPr>
      <w:bookmarkStart w:colFirst="0" w:colLast="0" w:name="_heading=h.8konp2w46a7y" w:id="26"/>
      <w:bookmarkEnd w:id="26"/>
      <w:r w:rsidDel="00000000" w:rsidR="00000000" w:rsidRPr="00000000">
        <w:rPr>
          <w:color w:val="1f497d"/>
          <w:sz w:val="22"/>
          <w:szCs w:val="22"/>
          <w:vertAlign w:val="baseline"/>
          <w:rtl w:val="0"/>
        </w:rPr>
        <w:t xml:space="preserve">Parte Estructural ( Diagrama de Clases  y Diagrama Relacional)</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 Diagrama de Clases</w:t>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5740400" cy="4292600"/>
            <wp:effectExtent b="25400" l="25400" r="25400" t="25400"/>
            <wp:docPr id="2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0400" cy="4292600"/>
                    </a:xfrm>
                    <a:prstGeom prst="rect"/>
                    <a:ln w="25400">
                      <a:solidFill>
                        <a:srgbClr val="9FC5E8"/>
                      </a:solidFill>
                      <a:prstDash val="solid"/>
                    </a:ln>
                  </pic:spPr>
                </pic:pic>
              </a:graphicData>
            </a:graphic>
          </wp:inline>
        </w:drawing>
      </w:r>
      <w:r w:rsidDel="00000000" w:rsidR="00000000" w:rsidRPr="00000000">
        <w:rPr>
          <w:rtl w:val="0"/>
        </w:rPr>
      </w:r>
    </w:p>
    <w:p w:rsidR="00000000" w:rsidDel="00000000" w:rsidP="00000000" w:rsidRDefault="00000000" w:rsidRPr="00000000" w14:paraId="000001A5">
      <w:pPr>
        <w:pStyle w:val="Heading3"/>
        <w:numPr>
          <w:ilvl w:val="2"/>
          <w:numId w:val="2"/>
        </w:numPr>
        <w:ind w:left="720" w:hanging="720"/>
        <w:rPr/>
      </w:pPr>
      <w:bookmarkStart w:colFirst="0" w:colLast="0" w:name="_heading=h.ybomkn28415m" w:id="27"/>
      <w:bookmarkEnd w:id="27"/>
      <w:r w:rsidDel="00000000" w:rsidR="00000000" w:rsidRPr="00000000">
        <w:rPr>
          <w:rtl w:val="0"/>
        </w:rPr>
        <w:t xml:space="preserve">Descripción de Clases</w:t>
      </w:r>
    </w:p>
    <w:tbl>
      <w:tblPr>
        <w:tblStyle w:val="Table10"/>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420" w:hRule="atLeast"/>
          <w:tblHeader w:val="1"/>
        </w:trPr>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1A6">
            <w:pPr>
              <w:widowControl w:val="1"/>
              <w:spacing w:line="240" w:lineRule="auto"/>
              <w:jc w:val="center"/>
              <w:rPr>
                <w:b w:val="1"/>
                <w:bCs w:val="1"/>
                <w:sz w:val="16"/>
                <w:szCs w:val="16"/>
              </w:rPr>
            </w:pPr>
            <w:r w:rsidDel="00000000" w:rsidR="00000000" w:rsidRPr="00000000">
              <w:rPr>
                <w:b w:val="1"/>
                <w:bCs w:val="1"/>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1A7">
            <w:pPr>
              <w:widowControl w:val="1"/>
              <w:spacing w:line="240" w:lineRule="auto"/>
              <w:jc w:val="center"/>
              <w:rPr>
                <w:b w:val="1"/>
                <w:bCs w:val="1"/>
                <w:sz w:val="16"/>
                <w:szCs w:val="16"/>
              </w:rPr>
            </w:pPr>
            <w:r w:rsidDel="00000000" w:rsidR="00000000" w:rsidRPr="00000000">
              <w:rPr>
                <w:b w:val="1"/>
                <w:bCs w:val="1"/>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1A8">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242.27286179343002"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9">
            <w:pPr>
              <w:widowControl w:val="1"/>
              <w:spacing w:line="240" w:lineRule="auto"/>
              <w:rPr>
                <w:color w:val="000000"/>
                <w:sz w:val="16"/>
                <w:szCs w:val="16"/>
              </w:rPr>
            </w:pPr>
            <w:r w:rsidDel="00000000" w:rsidR="00000000" w:rsidRPr="00000000">
              <w:rPr>
                <w:color w:val="000000"/>
                <w:sz w:val="16"/>
                <w:szCs w:val="16"/>
                <w:rtl w:val="0"/>
              </w:rPr>
              <w:t xml:space="preserve">CL-001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A">
            <w:pPr>
              <w:widowControl w:val="1"/>
              <w:spacing w:line="240" w:lineRule="auto"/>
              <w:rPr>
                <w:color w:val="000000"/>
                <w:sz w:val="16"/>
                <w:szCs w:val="16"/>
              </w:rPr>
            </w:pPr>
            <w:r w:rsidDel="00000000" w:rsidR="00000000" w:rsidRPr="00000000">
              <w:rPr>
                <w:sz w:val="16"/>
                <w:szCs w:val="16"/>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B">
            <w:pPr>
              <w:widowControl w:val="1"/>
              <w:spacing w:line="240" w:lineRule="auto"/>
              <w:rPr>
                <w:color w:val="000000"/>
                <w:sz w:val="16"/>
                <w:szCs w:val="16"/>
              </w:rPr>
            </w:pPr>
            <w:r w:rsidDel="00000000" w:rsidR="00000000" w:rsidRPr="00000000">
              <w:rPr>
                <w:sz w:val="16"/>
                <w:szCs w:val="16"/>
                <w:rtl w:val="0"/>
              </w:rPr>
              <w:t xml:space="preserve">Representa a los usuarios registrados en el sistema.</w:t>
            </w:r>
            <w:r w:rsidDel="00000000" w:rsidR="00000000" w:rsidRPr="00000000">
              <w:rPr>
                <w:rtl w:val="0"/>
              </w:rPr>
            </w:r>
          </w:p>
        </w:tc>
      </w:tr>
      <w:tr>
        <w:trPr>
          <w:cantSplit w:val="0"/>
          <w:trHeight w:val="371.453508804380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C">
            <w:pPr>
              <w:widowControl w:val="1"/>
              <w:rPr>
                <w:color w:val="000000"/>
                <w:sz w:val="16"/>
                <w:szCs w:val="16"/>
              </w:rPr>
            </w:pPr>
            <w:r w:rsidDel="00000000" w:rsidR="00000000" w:rsidRPr="00000000">
              <w:rPr>
                <w:sz w:val="16"/>
                <w:szCs w:val="16"/>
                <w:rtl w:val="0"/>
              </w:rPr>
              <w:t xml:space="preserve">CL-002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D">
            <w:pPr>
              <w:widowControl w:val="1"/>
              <w:spacing w:line="240" w:lineRule="auto"/>
              <w:rPr>
                <w:color w:val="000000"/>
                <w:sz w:val="16"/>
                <w:szCs w:val="16"/>
              </w:rPr>
            </w:pPr>
            <w:r w:rsidDel="00000000" w:rsidR="00000000" w:rsidRPr="00000000">
              <w:rPr>
                <w:sz w:val="16"/>
                <w:szCs w:val="16"/>
                <w:rtl w:val="0"/>
              </w:rPr>
              <w:t xml:space="preserve">PERFIL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E">
            <w:pPr>
              <w:widowControl w:val="1"/>
              <w:spacing w:line="240" w:lineRule="auto"/>
              <w:rPr>
                <w:sz w:val="16"/>
                <w:szCs w:val="16"/>
              </w:rPr>
            </w:pPr>
            <w:r w:rsidDel="00000000" w:rsidR="00000000" w:rsidRPr="00000000">
              <w:rPr>
                <w:sz w:val="16"/>
                <w:szCs w:val="16"/>
                <w:rtl w:val="0"/>
              </w:rPr>
              <w:t xml:space="preserve">Define los roles y perfiles de acceso asociados al usuario.</w:t>
            </w:r>
          </w:p>
        </w:tc>
      </w:tr>
      <w:tr>
        <w:trPr>
          <w:cantSplit w:val="0"/>
          <w:trHeight w:val="371.453508804380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F">
            <w:pPr>
              <w:widowControl w:val="1"/>
              <w:rPr>
                <w:color w:val="000000"/>
                <w:sz w:val="16"/>
                <w:szCs w:val="16"/>
              </w:rPr>
            </w:pPr>
            <w:r w:rsidDel="00000000" w:rsidR="00000000" w:rsidRPr="00000000">
              <w:rPr>
                <w:sz w:val="16"/>
                <w:szCs w:val="16"/>
                <w:rtl w:val="0"/>
              </w:rPr>
              <w:t xml:space="preserve">CL-003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0">
            <w:pPr>
              <w:widowControl w:val="1"/>
              <w:spacing w:line="240" w:lineRule="auto"/>
              <w:rPr>
                <w:color w:val="000000"/>
                <w:sz w:val="16"/>
                <w:szCs w:val="16"/>
              </w:rPr>
            </w:pPr>
            <w:r w:rsidDel="00000000" w:rsidR="00000000" w:rsidRPr="00000000">
              <w:rPr>
                <w:sz w:val="16"/>
                <w:szCs w:val="16"/>
                <w:rtl w:val="0"/>
              </w:rPr>
              <w:t xml:space="preserve">BOLETA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1">
            <w:pPr>
              <w:widowControl w:val="1"/>
              <w:spacing w:line="240" w:lineRule="auto"/>
              <w:rPr>
                <w:color w:val="000000"/>
                <w:sz w:val="16"/>
                <w:szCs w:val="16"/>
              </w:rPr>
            </w:pPr>
            <w:r w:rsidDel="00000000" w:rsidR="00000000" w:rsidRPr="00000000">
              <w:rPr>
                <w:sz w:val="16"/>
                <w:szCs w:val="16"/>
                <w:rtl w:val="0"/>
              </w:rPr>
              <w:t xml:space="preserve">Gestiona las transacciones de compra y emisión de comprobantes.</w:t>
            </w:r>
            <w:r w:rsidDel="00000000" w:rsidR="00000000" w:rsidRPr="00000000">
              <w:rPr>
                <w:rtl w:val="0"/>
              </w:rPr>
            </w:r>
          </w:p>
        </w:tc>
      </w:tr>
      <w:tr>
        <w:trPr>
          <w:cantSplit w:val="0"/>
          <w:trHeight w:val="371.453508804380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2">
            <w:pPr>
              <w:widowControl w:val="1"/>
              <w:rPr>
                <w:color w:val="000000"/>
                <w:sz w:val="16"/>
                <w:szCs w:val="16"/>
              </w:rPr>
            </w:pPr>
            <w:r w:rsidDel="00000000" w:rsidR="00000000" w:rsidRPr="00000000">
              <w:rPr>
                <w:sz w:val="16"/>
                <w:szCs w:val="16"/>
                <w:rtl w:val="0"/>
              </w:rPr>
              <w:t xml:space="preserve">CL-004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3">
            <w:pPr>
              <w:widowControl w:val="1"/>
              <w:spacing w:line="240" w:lineRule="auto"/>
              <w:rPr>
                <w:color w:val="000000"/>
                <w:sz w:val="16"/>
                <w:szCs w:val="16"/>
              </w:rPr>
            </w:pPr>
            <w:r w:rsidDel="00000000" w:rsidR="00000000" w:rsidRPr="00000000">
              <w:rPr>
                <w:sz w:val="16"/>
                <w:szCs w:val="16"/>
                <w:rtl w:val="0"/>
              </w:rPr>
              <w:t xml:space="preserve">FORMA_PAGO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4">
            <w:pPr>
              <w:widowControl w:val="1"/>
              <w:spacing w:line="240" w:lineRule="auto"/>
              <w:rPr>
                <w:color w:val="000000"/>
                <w:sz w:val="16"/>
                <w:szCs w:val="16"/>
              </w:rPr>
            </w:pPr>
            <w:r w:rsidDel="00000000" w:rsidR="00000000" w:rsidRPr="00000000">
              <w:rPr>
                <w:sz w:val="16"/>
                <w:szCs w:val="16"/>
                <w:rtl w:val="0"/>
              </w:rPr>
              <w:t xml:space="preserve">Especifica los medios de pago disponibles para abonar una boleta.</w:t>
            </w:r>
            <w:r w:rsidDel="00000000" w:rsidR="00000000" w:rsidRPr="00000000">
              <w:rPr>
                <w:rtl w:val="0"/>
              </w:rPr>
            </w:r>
          </w:p>
        </w:tc>
      </w:tr>
      <w:tr>
        <w:trPr>
          <w:cantSplit w:val="0"/>
          <w:trHeight w:val="371.453508804380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5">
            <w:pPr>
              <w:widowControl w:val="1"/>
              <w:rPr>
                <w:color w:val="000000"/>
                <w:sz w:val="16"/>
                <w:szCs w:val="16"/>
              </w:rPr>
            </w:pPr>
            <w:r w:rsidDel="00000000" w:rsidR="00000000" w:rsidRPr="00000000">
              <w:rPr>
                <w:sz w:val="16"/>
                <w:szCs w:val="16"/>
                <w:rtl w:val="0"/>
              </w:rPr>
              <w:t xml:space="preserve">CL-005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6">
            <w:pPr>
              <w:widowControl w:val="1"/>
              <w:spacing w:line="240" w:lineRule="auto"/>
              <w:rPr>
                <w:color w:val="000000"/>
                <w:sz w:val="16"/>
                <w:szCs w:val="16"/>
              </w:rPr>
            </w:pPr>
            <w:r w:rsidDel="00000000" w:rsidR="00000000" w:rsidRPr="00000000">
              <w:rPr>
                <w:sz w:val="16"/>
                <w:szCs w:val="16"/>
                <w:rtl w:val="0"/>
              </w:rPr>
              <w:t xml:space="preserve">ESTADO_BOLETA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7">
            <w:pPr>
              <w:widowControl w:val="1"/>
              <w:spacing w:line="240" w:lineRule="auto"/>
              <w:rPr>
                <w:color w:val="000000"/>
                <w:sz w:val="16"/>
                <w:szCs w:val="16"/>
              </w:rPr>
            </w:pPr>
            <w:r w:rsidDel="00000000" w:rsidR="00000000" w:rsidRPr="00000000">
              <w:rPr>
                <w:sz w:val="16"/>
                <w:szCs w:val="16"/>
                <w:rtl w:val="0"/>
              </w:rPr>
              <w:t xml:space="preserve">Registra el estado del comprobante/transacción (ej. pagado, pendiente).</w:t>
            </w:r>
            <w:r w:rsidDel="00000000" w:rsidR="00000000" w:rsidRPr="00000000">
              <w:rPr>
                <w:rtl w:val="0"/>
              </w:rPr>
            </w:r>
          </w:p>
        </w:tc>
      </w:tr>
      <w:tr>
        <w:trPr>
          <w:cantSplit w:val="0"/>
          <w:trHeight w:val="371.453508804380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8">
            <w:pPr>
              <w:widowControl w:val="1"/>
              <w:rPr>
                <w:color w:val="000000"/>
                <w:sz w:val="16"/>
                <w:szCs w:val="16"/>
              </w:rPr>
            </w:pPr>
            <w:r w:rsidDel="00000000" w:rsidR="00000000" w:rsidRPr="00000000">
              <w:rPr>
                <w:sz w:val="16"/>
                <w:szCs w:val="16"/>
                <w:rtl w:val="0"/>
              </w:rPr>
              <w:t xml:space="preserve">CL-006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9">
            <w:pPr>
              <w:widowControl w:val="1"/>
              <w:spacing w:line="240" w:lineRule="auto"/>
              <w:rPr>
                <w:color w:val="000000"/>
                <w:sz w:val="16"/>
                <w:szCs w:val="16"/>
              </w:rPr>
            </w:pPr>
            <w:r w:rsidDel="00000000" w:rsidR="00000000" w:rsidRPr="00000000">
              <w:rPr>
                <w:sz w:val="16"/>
                <w:szCs w:val="16"/>
                <w:rtl w:val="0"/>
              </w:rPr>
              <w:t xml:space="preserve">BOLETA_PRODUCTO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A">
            <w:pPr>
              <w:widowControl w:val="1"/>
              <w:spacing w:line="240" w:lineRule="auto"/>
              <w:rPr>
                <w:color w:val="000000"/>
                <w:sz w:val="16"/>
                <w:szCs w:val="16"/>
              </w:rPr>
            </w:pPr>
            <w:r w:rsidDel="00000000" w:rsidR="00000000" w:rsidRPr="00000000">
              <w:rPr>
                <w:sz w:val="16"/>
                <w:szCs w:val="16"/>
                <w:rtl w:val="0"/>
              </w:rPr>
              <w:t xml:space="preserve">Entidad de asociación que almacena los ítems o detalle de productos contenidos en cada boleta.</w:t>
            </w:r>
            <w:r w:rsidDel="00000000" w:rsidR="00000000" w:rsidRPr="00000000">
              <w:rPr>
                <w:rtl w:val="0"/>
              </w:rPr>
            </w:r>
          </w:p>
        </w:tc>
      </w:tr>
      <w:tr>
        <w:trPr>
          <w:cantSplit w:val="0"/>
          <w:trHeight w:val="242.27286179343002"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B">
            <w:pPr>
              <w:widowControl w:val="1"/>
              <w:rPr>
                <w:color w:val="000000"/>
                <w:sz w:val="16"/>
                <w:szCs w:val="16"/>
              </w:rPr>
            </w:pPr>
            <w:r w:rsidDel="00000000" w:rsidR="00000000" w:rsidRPr="00000000">
              <w:rPr>
                <w:sz w:val="16"/>
                <w:szCs w:val="16"/>
                <w:rtl w:val="0"/>
              </w:rPr>
              <w:t xml:space="preserve">CL-007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C">
            <w:pPr>
              <w:widowControl w:val="1"/>
              <w:spacing w:line="240" w:lineRule="auto"/>
              <w:rPr>
                <w:color w:val="000000"/>
                <w:sz w:val="16"/>
                <w:szCs w:val="16"/>
              </w:rPr>
            </w:pPr>
            <w:r w:rsidDel="00000000" w:rsidR="00000000" w:rsidRPr="00000000">
              <w:rPr>
                <w:sz w:val="16"/>
                <w:szCs w:val="16"/>
                <w:rtl w:val="0"/>
              </w:rPr>
              <w:t xml:space="preserve">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D">
            <w:pPr>
              <w:widowControl w:val="1"/>
              <w:spacing w:line="240" w:lineRule="auto"/>
              <w:rPr>
                <w:color w:val="000000"/>
                <w:sz w:val="16"/>
                <w:szCs w:val="16"/>
              </w:rPr>
            </w:pPr>
            <w:r w:rsidDel="00000000" w:rsidR="00000000" w:rsidRPr="00000000">
              <w:rPr>
                <w:sz w:val="16"/>
                <w:szCs w:val="16"/>
                <w:rtl w:val="0"/>
              </w:rPr>
              <w:t xml:space="preserve">Mantiene el catálogo de artículos disponibles.</w:t>
            </w:r>
            <w:r w:rsidDel="00000000" w:rsidR="00000000" w:rsidRPr="00000000">
              <w:rPr>
                <w:rtl w:val="0"/>
              </w:rPr>
            </w:r>
          </w:p>
        </w:tc>
      </w:tr>
      <w:tr>
        <w:trPr>
          <w:cantSplit w:val="0"/>
          <w:trHeight w:val="242.27286179343002"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E">
            <w:pPr>
              <w:widowControl w:val="1"/>
              <w:rPr>
                <w:color w:val="000000"/>
                <w:sz w:val="16"/>
                <w:szCs w:val="16"/>
              </w:rPr>
            </w:pPr>
            <w:r w:rsidDel="00000000" w:rsidR="00000000" w:rsidRPr="00000000">
              <w:rPr>
                <w:sz w:val="16"/>
                <w:szCs w:val="16"/>
                <w:rtl w:val="0"/>
              </w:rPr>
              <w:t xml:space="preserve">CL-008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F">
            <w:pPr>
              <w:widowControl w:val="1"/>
              <w:spacing w:line="240" w:lineRule="auto"/>
              <w:rPr>
                <w:color w:val="000000"/>
                <w:sz w:val="16"/>
                <w:szCs w:val="16"/>
              </w:rPr>
            </w:pPr>
            <w:r w:rsidDel="00000000" w:rsidR="00000000" w:rsidRPr="00000000">
              <w:rPr>
                <w:sz w:val="16"/>
                <w:szCs w:val="16"/>
                <w:rtl w:val="0"/>
              </w:rPr>
              <w:t xml:space="preserve">CATEGORIA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0">
            <w:pPr>
              <w:widowControl w:val="1"/>
              <w:spacing w:line="240" w:lineRule="auto"/>
              <w:rPr>
                <w:color w:val="000000"/>
                <w:sz w:val="16"/>
                <w:szCs w:val="16"/>
              </w:rPr>
            </w:pPr>
            <w:r w:rsidDel="00000000" w:rsidR="00000000" w:rsidRPr="00000000">
              <w:rPr>
                <w:sz w:val="16"/>
                <w:szCs w:val="16"/>
                <w:rtl w:val="0"/>
              </w:rPr>
              <w:t xml:space="preserve">Agrupa los productos según su clasificación funcional.</w:t>
            </w:r>
            <w:r w:rsidDel="00000000" w:rsidR="00000000" w:rsidRPr="00000000">
              <w:rPr>
                <w:rtl w:val="0"/>
              </w:rPr>
            </w:r>
          </w:p>
        </w:tc>
      </w:tr>
      <w:tr>
        <w:trPr>
          <w:cantSplit w:val="0"/>
          <w:trHeight w:val="242.27286179343002"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1">
            <w:pPr>
              <w:widowControl w:val="1"/>
              <w:rPr>
                <w:color w:val="000000"/>
                <w:sz w:val="16"/>
                <w:szCs w:val="16"/>
              </w:rPr>
            </w:pPr>
            <w:r w:rsidDel="00000000" w:rsidR="00000000" w:rsidRPr="00000000">
              <w:rPr>
                <w:sz w:val="16"/>
                <w:szCs w:val="16"/>
                <w:rtl w:val="0"/>
              </w:rPr>
              <w:t xml:space="preserve">CL-009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2">
            <w:pPr>
              <w:widowControl w:val="1"/>
              <w:spacing w:line="240" w:lineRule="auto"/>
              <w:rPr>
                <w:color w:val="000000"/>
                <w:sz w:val="16"/>
                <w:szCs w:val="16"/>
              </w:rPr>
            </w:pPr>
            <w:r w:rsidDel="00000000" w:rsidR="00000000" w:rsidRPr="00000000">
              <w:rPr>
                <w:sz w:val="16"/>
                <w:szCs w:val="16"/>
                <w:rtl w:val="0"/>
              </w:rPr>
              <w:t xml:space="preserve">ENTREGA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3">
            <w:pPr>
              <w:widowControl w:val="1"/>
              <w:spacing w:line="240" w:lineRule="auto"/>
              <w:rPr>
                <w:color w:val="000000"/>
                <w:sz w:val="16"/>
                <w:szCs w:val="16"/>
              </w:rPr>
            </w:pPr>
            <w:r w:rsidDel="00000000" w:rsidR="00000000" w:rsidRPr="00000000">
              <w:rPr>
                <w:sz w:val="16"/>
                <w:szCs w:val="16"/>
                <w:rtl w:val="0"/>
              </w:rPr>
              <w:t xml:space="preserve">Administra los despachos y entregas de compras.</w:t>
            </w:r>
            <w:r w:rsidDel="00000000" w:rsidR="00000000" w:rsidRPr="00000000">
              <w:rPr>
                <w:rtl w:val="0"/>
              </w:rPr>
            </w:r>
          </w:p>
        </w:tc>
      </w:tr>
      <w:tr>
        <w:trPr>
          <w:cantSplit w:val="0"/>
          <w:trHeight w:val="371.453508804380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4">
            <w:pPr>
              <w:widowControl w:val="1"/>
              <w:rPr>
                <w:color w:val="000000"/>
                <w:sz w:val="16"/>
                <w:szCs w:val="16"/>
              </w:rPr>
            </w:pPr>
            <w:r w:rsidDel="00000000" w:rsidR="00000000" w:rsidRPr="00000000">
              <w:rPr>
                <w:sz w:val="16"/>
                <w:szCs w:val="16"/>
                <w:rtl w:val="0"/>
              </w:rPr>
              <w:t xml:space="preserve">CL-010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5">
            <w:pPr>
              <w:widowControl w:val="1"/>
              <w:spacing w:line="240" w:lineRule="auto"/>
              <w:rPr>
                <w:color w:val="000000"/>
                <w:sz w:val="16"/>
                <w:szCs w:val="16"/>
              </w:rPr>
            </w:pPr>
            <w:r w:rsidDel="00000000" w:rsidR="00000000" w:rsidRPr="00000000">
              <w:rPr>
                <w:sz w:val="16"/>
                <w:szCs w:val="16"/>
                <w:rtl w:val="0"/>
              </w:rPr>
              <w:t xml:space="preserve">SUCURSAL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6">
            <w:pPr>
              <w:widowControl w:val="1"/>
              <w:spacing w:line="240" w:lineRule="auto"/>
              <w:rPr>
                <w:color w:val="000000"/>
                <w:sz w:val="16"/>
                <w:szCs w:val="16"/>
              </w:rPr>
            </w:pPr>
            <w:r w:rsidDel="00000000" w:rsidR="00000000" w:rsidRPr="00000000">
              <w:rPr>
                <w:sz w:val="16"/>
                <w:szCs w:val="16"/>
                <w:rtl w:val="0"/>
              </w:rPr>
              <w:t xml:space="preserve">Almacena las sedes o puntos físicos asociados al despacho/entrega.</w:t>
            </w:r>
            <w:r w:rsidDel="00000000" w:rsidR="00000000" w:rsidRPr="00000000">
              <w:rPr>
                <w:rtl w:val="0"/>
              </w:rPr>
            </w:r>
          </w:p>
        </w:tc>
      </w:tr>
      <w:tr>
        <w:trPr>
          <w:cantSplit w:val="0"/>
          <w:trHeight w:val="371.453508804380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7">
            <w:pPr>
              <w:widowControl w:val="1"/>
              <w:rPr>
                <w:color w:val="000000"/>
                <w:sz w:val="16"/>
                <w:szCs w:val="16"/>
              </w:rPr>
            </w:pPr>
            <w:r w:rsidDel="00000000" w:rsidR="00000000" w:rsidRPr="00000000">
              <w:rPr>
                <w:sz w:val="16"/>
                <w:szCs w:val="16"/>
                <w:rtl w:val="0"/>
              </w:rPr>
              <w:t xml:space="preserve">CL-011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8">
            <w:pPr>
              <w:widowControl w:val="1"/>
              <w:spacing w:line="240" w:lineRule="auto"/>
              <w:rPr>
                <w:color w:val="000000"/>
                <w:sz w:val="16"/>
                <w:szCs w:val="16"/>
              </w:rPr>
            </w:pPr>
            <w:r w:rsidDel="00000000" w:rsidR="00000000" w:rsidRPr="00000000">
              <w:rPr>
                <w:sz w:val="16"/>
                <w:szCs w:val="16"/>
                <w:rtl w:val="0"/>
              </w:rPr>
              <w:t xml:space="preserve">TIPO_ENTREGA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9">
            <w:pPr>
              <w:widowControl w:val="1"/>
              <w:spacing w:line="240" w:lineRule="auto"/>
              <w:rPr>
                <w:color w:val="000000"/>
                <w:sz w:val="16"/>
                <w:szCs w:val="16"/>
              </w:rPr>
            </w:pPr>
            <w:r w:rsidDel="00000000" w:rsidR="00000000" w:rsidRPr="00000000">
              <w:rPr>
                <w:sz w:val="16"/>
                <w:szCs w:val="16"/>
                <w:rtl w:val="0"/>
              </w:rPr>
              <w:t xml:space="preserve">Define la modalidad de despacho (ej. retiro en sede, envío).</w:t>
            </w:r>
            <w:r w:rsidDel="00000000" w:rsidR="00000000" w:rsidRPr="00000000">
              <w:rPr>
                <w:rtl w:val="0"/>
              </w:rPr>
            </w:r>
          </w:p>
        </w:tc>
      </w:tr>
      <w:tr>
        <w:trPr>
          <w:cantSplit w:val="0"/>
          <w:trHeight w:val="371.453508804380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A">
            <w:pPr>
              <w:widowControl w:val="1"/>
              <w:rPr>
                <w:color w:val="000000"/>
                <w:sz w:val="16"/>
                <w:szCs w:val="16"/>
              </w:rPr>
            </w:pPr>
            <w:r w:rsidDel="00000000" w:rsidR="00000000" w:rsidRPr="00000000">
              <w:rPr>
                <w:sz w:val="16"/>
                <w:szCs w:val="16"/>
                <w:rtl w:val="0"/>
              </w:rPr>
              <w:t xml:space="preserve">CL-012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B">
            <w:pPr>
              <w:widowControl w:val="1"/>
              <w:spacing w:line="240" w:lineRule="auto"/>
              <w:rPr>
                <w:color w:val="000000"/>
                <w:sz w:val="16"/>
                <w:szCs w:val="16"/>
              </w:rPr>
            </w:pPr>
            <w:r w:rsidDel="00000000" w:rsidR="00000000" w:rsidRPr="00000000">
              <w:rPr>
                <w:sz w:val="16"/>
                <w:szCs w:val="16"/>
                <w:rtl w:val="0"/>
              </w:rPr>
              <w:t xml:space="preserve">ESTADO_ENTREGA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C">
            <w:pPr>
              <w:widowControl w:val="1"/>
              <w:spacing w:line="240" w:lineRule="auto"/>
              <w:rPr>
                <w:color w:val="000000"/>
                <w:sz w:val="16"/>
                <w:szCs w:val="16"/>
              </w:rPr>
            </w:pPr>
            <w:r w:rsidDel="00000000" w:rsidR="00000000" w:rsidRPr="00000000">
              <w:rPr>
                <w:sz w:val="16"/>
                <w:szCs w:val="16"/>
                <w:rtl w:val="0"/>
              </w:rPr>
              <w:t xml:space="preserve">Registra la fase en que se encuentra el despacho (ej. en preparación, entregado).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F">
            <w:pPr>
              <w:widowControl w:val="1"/>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 Diagrama de Base Datos (Relacional)</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numPr>
          <w:ilvl w:val="2"/>
          <w:numId w:val="2"/>
        </w:numPr>
        <w:ind w:left="720" w:hanging="720"/>
        <w:rPr/>
      </w:pPr>
      <w:bookmarkStart w:colFirst="0" w:colLast="0" w:name="_heading=h.gn22gqofrydh" w:id="28"/>
      <w:bookmarkEnd w:id="28"/>
      <w:r w:rsidDel="00000000" w:rsidR="00000000" w:rsidRPr="00000000">
        <w:rPr>
          <w:rtl w:val="0"/>
        </w:rPr>
        <w:t xml:space="preserve">Descripción de Tablas</w:t>
      </w:r>
    </w:p>
    <w:tbl>
      <w:tblPr>
        <w:tblStyle w:val="Table11"/>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1D5">
            <w:pPr>
              <w:widowControl w:val="1"/>
              <w:spacing w:line="240" w:lineRule="auto"/>
              <w:jc w:val="center"/>
              <w:rPr>
                <w:b w:val="1"/>
                <w:bCs w:val="1"/>
                <w:sz w:val="16"/>
                <w:szCs w:val="16"/>
              </w:rPr>
            </w:pPr>
            <w:r w:rsidDel="00000000" w:rsidR="00000000" w:rsidRPr="00000000">
              <w:rPr>
                <w:b w:val="1"/>
                <w:bCs w:val="1"/>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1D6">
            <w:pPr>
              <w:widowControl w:val="1"/>
              <w:spacing w:line="240" w:lineRule="auto"/>
              <w:jc w:val="center"/>
              <w:rPr>
                <w:b w:val="1"/>
                <w:bCs w:val="1"/>
                <w:sz w:val="16"/>
                <w:szCs w:val="16"/>
              </w:rPr>
            </w:pPr>
            <w:r w:rsidDel="00000000" w:rsidR="00000000" w:rsidRPr="00000000">
              <w:rPr>
                <w:b w:val="1"/>
                <w:bCs w:val="1"/>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1D7">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8">
            <w:pPr>
              <w:widowControl w:val="1"/>
              <w:spacing w:line="240" w:lineRule="auto"/>
              <w:rPr>
                <w:color w:val="000000"/>
                <w:sz w:val="16"/>
                <w:szCs w:val="16"/>
              </w:rPr>
            </w:pPr>
            <w:r w:rsidDel="00000000" w:rsidR="00000000" w:rsidRPr="00000000">
              <w:rPr>
                <w:color w:val="000000"/>
                <w:sz w:val="16"/>
                <w:szCs w:val="16"/>
                <w:rtl w:val="0"/>
              </w:rPr>
              <w:t xml:space="preserve">TB-001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9">
            <w:pPr>
              <w:widowControl w:val="1"/>
              <w:spacing w:line="240" w:lineRule="auto"/>
              <w:rPr>
                <w:color w:val="000000"/>
                <w:sz w:val="16"/>
                <w:szCs w:val="16"/>
              </w:rPr>
            </w:pPr>
            <w:r w:rsidDel="00000000" w:rsidR="00000000" w:rsidRPr="00000000">
              <w:rPr>
                <w:sz w:val="16"/>
                <w:szCs w:val="16"/>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A">
            <w:pPr>
              <w:widowControl w:val="1"/>
              <w:spacing w:line="240" w:lineRule="auto"/>
              <w:rPr>
                <w:sz w:val="16"/>
                <w:szCs w:val="16"/>
              </w:rPr>
            </w:pPr>
            <w:r w:rsidDel="00000000" w:rsidR="00000000" w:rsidRPr="00000000">
              <w:rPr>
                <w:sz w:val="16"/>
                <w:szCs w:val="16"/>
                <w:rtl w:val="0"/>
              </w:rPr>
              <w:t xml:space="preserve">Almacena los datos de los estudiantes y usuarios registrados (rut, p_nombre, s_nombre, p_apellido, s_apellido, correo </w:t>
            </w:r>
            <w:r w:rsidDel="00000000" w:rsidR="00000000" w:rsidRPr="00000000">
              <w:rPr>
                <w:sz w:val="16"/>
                <w:szCs w:val="16"/>
                <w:rtl w:val="0"/>
              </w:rPr>
              <w:t xml:space="preserve">@duocuc.cl</w:t>
            </w:r>
            <w:r w:rsidDel="00000000" w:rsidR="00000000" w:rsidRPr="00000000">
              <w:rPr>
                <w:sz w:val="16"/>
                <w:szCs w:val="16"/>
                <w:rtl w:val="0"/>
              </w:rPr>
              <w:t xml:space="preserve">, telefono, fotoPerfil, idSede, claveHash Argon2, idRol).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B">
            <w:pPr>
              <w:widowControl w:val="1"/>
              <w:rPr>
                <w:color w:val="000000"/>
                <w:sz w:val="16"/>
                <w:szCs w:val="16"/>
              </w:rPr>
            </w:pPr>
            <w:r w:rsidDel="00000000" w:rsidR="00000000" w:rsidRPr="00000000">
              <w:rPr>
                <w:sz w:val="16"/>
                <w:szCs w:val="16"/>
                <w:rtl w:val="0"/>
              </w:rPr>
              <w:t xml:space="preserve">TB-002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C">
            <w:pPr>
              <w:widowControl w:val="1"/>
              <w:spacing w:line="240" w:lineRule="auto"/>
              <w:rPr>
                <w:color w:val="000000"/>
                <w:sz w:val="16"/>
                <w:szCs w:val="16"/>
              </w:rPr>
            </w:pPr>
            <w:r w:rsidDel="00000000" w:rsidR="00000000" w:rsidRPr="00000000">
              <w:rPr>
                <w:sz w:val="16"/>
                <w:szCs w:val="16"/>
                <w:rtl w:val="0"/>
              </w:rPr>
              <w:t xml:space="preserve">ROL_USUARIO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D">
            <w:pPr>
              <w:widowControl w:val="1"/>
              <w:spacing w:line="240" w:lineRule="auto"/>
              <w:rPr>
                <w:color w:val="000000"/>
                <w:sz w:val="16"/>
                <w:szCs w:val="16"/>
              </w:rPr>
            </w:pPr>
            <w:r w:rsidDel="00000000" w:rsidR="00000000" w:rsidRPr="00000000">
              <w:rPr>
                <w:sz w:val="16"/>
                <w:szCs w:val="16"/>
                <w:rtl w:val="0"/>
              </w:rPr>
              <w:t xml:space="preserve">Define los roles y privilegios de acceso del sistema (id, descripción) para diferenciar estudiantes, administradores y marcas.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E">
            <w:pPr>
              <w:widowControl w:val="1"/>
              <w:rPr>
                <w:color w:val="000000"/>
                <w:sz w:val="16"/>
                <w:szCs w:val="16"/>
              </w:rPr>
            </w:pPr>
            <w:r w:rsidDel="00000000" w:rsidR="00000000" w:rsidRPr="00000000">
              <w:rPr>
                <w:sz w:val="16"/>
                <w:szCs w:val="16"/>
                <w:rtl w:val="0"/>
              </w:rPr>
              <w:t xml:space="preserve">TB-003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F">
            <w:pPr>
              <w:widowControl w:val="1"/>
              <w:spacing w:line="240" w:lineRule="auto"/>
              <w:rPr>
                <w:color w:val="000000"/>
                <w:sz w:val="16"/>
                <w:szCs w:val="16"/>
              </w:rPr>
            </w:pPr>
            <w:r w:rsidDel="00000000" w:rsidR="00000000" w:rsidRPr="00000000">
              <w:rPr>
                <w:sz w:val="16"/>
                <w:szCs w:val="16"/>
                <w:rtl w:val="0"/>
              </w:rPr>
              <w:t xml:space="preserve">PUBLICACION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0">
            <w:pPr>
              <w:widowControl w:val="1"/>
              <w:spacing w:line="240" w:lineRule="auto"/>
              <w:rPr>
                <w:color w:val="000000"/>
                <w:sz w:val="16"/>
                <w:szCs w:val="16"/>
              </w:rPr>
            </w:pPr>
            <w:r w:rsidDel="00000000" w:rsidR="00000000" w:rsidRPr="00000000">
              <w:rPr>
                <w:sz w:val="16"/>
                <w:szCs w:val="16"/>
                <w:rtl w:val="0"/>
              </w:rPr>
              <w:t xml:space="preserve">Registra las ofertas de productos y servicios creadas por los usuarios (ID autogenerado, nombre, precio, estado, descripción, imagen, FKTipoVenta, FKSede, idUsuario).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1">
            <w:pPr>
              <w:widowControl w:val="1"/>
              <w:rPr>
                <w:color w:val="000000"/>
                <w:sz w:val="16"/>
                <w:szCs w:val="16"/>
              </w:rPr>
            </w:pPr>
            <w:r w:rsidDel="00000000" w:rsidR="00000000" w:rsidRPr="00000000">
              <w:rPr>
                <w:sz w:val="16"/>
                <w:szCs w:val="16"/>
                <w:rtl w:val="0"/>
              </w:rPr>
              <w:t xml:space="preserve">TB-004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2">
            <w:pPr>
              <w:widowControl w:val="1"/>
              <w:spacing w:line="240" w:lineRule="auto"/>
              <w:rPr>
                <w:color w:val="000000"/>
                <w:sz w:val="16"/>
                <w:szCs w:val="16"/>
              </w:rPr>
            </w:pPr>
            <w:r w:rsidDel="00000000" w:rsidR="00000000" w:rsidRPr="00000000">
              <w:rPr>
                <w:sz w:val="16"/>
                <w:szCs w:val="16"/>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3">
            <w:pPr>
              <w:widowControl w:val="1"/>
              <w:spacing w:line="240" w:lineRule="auto"/>
              <w:rPr>
                <w:color w:val="000000"/>
                <w:sz w:val="16"/>
                <w:szCs w:val="16"/>
              </w:rPr>
            </w:pPr>
            <w:r w:rsidDel="00000000" w:rsidR="00000000" w:rsidRPr="00000000">
              <w:rPr>
                <w:sz w:val="16"/>
                <w:szCs w:val="16"/>
                <w:rtl w:val="0"/>
              </w:rPr>
              <w:t xml:space="preserve">Mantiene el catálogo de estados para las publicaciones (id, descripción: guardado, vendido, en revisión, eliminado).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4">
            <w:pPr>
              <w:widowControl w:val="1"/>
              <w:rPr>
                <w:color w:val="000000"/>
                <w:sz w:val="16"/>
                <w:szCs w:val="16"/>
              </w:rPr>
            </w:pPr>
            <w:r w:rsidDel="00000000" w:rsidR="00000000" w:rsidRPr="00000000">
              <w:rPr>
                <w:sz w:val="16"/>
                <w:szCs w:val="16"/>
                <w:rtl w:val="0"/>
              </w:rPr>
              <w:t xml:space="preserve">TB-005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5">
            <w:pPr>
              <w:widowControl w:val="1"/>
              <w:spacing w:line="240" w:lineRule="auto"/>
              <w:rPr>
                <w:color w:val="000000"/>
                <w:sz w:val="16"/>
                <w:szCs w:val="16"/>
              </w:rPr>
            </w:pPr>
            <w:r w:rsidDel="00000000" w:rsidR="00000000" w:rsidRPr="00000000">
              <w:rPr>
                <w:sz w:val="16"/>
                <w:szCs w:val="16"/>
                <w:rtl w:val="0"/>
              </w:rPr>
              <w:t xml:space="preserve">TIPOVENTA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6">
            <w:pPr>
              <w:widowControl w:val="1"/>
              <w:spacing w:line="240" w:lineRule="auto"/>
              <w:rPr>
                <w:color w:val="000000"/>
                <w:sz w:val="16"/>
                <w:szCs w:val="16"/>
              </w:rPr>
            </w:pPr>
            <w:r w:rsidDel="00000000" w:rsidR="00000000" w:rsidRPr="00000000">
              <w:rPr>
                <w:sz w:val="16"/>
                <w:szCs w:val="16"/>
                <w:rtl w:val="0"/>
              </w:rPr>
              <w:t xml:space="preserve">Clasifica la publicación según su naturaleza (id, nombre: servicio o producto).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7">
            <w:pPr>
              <w:widowControl w:val="1"/>
              <w:rPr>
                <w:color w:val="000000"/>
                <w:sz w:val="16"/>
                <w:szCs w:val="16"/>
              </w:rPr>
            </w:pPr>
            <w:r w:rsidDel="00000000" w:rsidR="00000000" w:rsidRPr="00000000">
              <w:rPr>
                <w:sz w:val="16"/>
                <w:szCs w:val="16"/>
                <w:rtl w:val="0"/>
              </w:rPr>
              <w:t xml:space="preserve">TB-006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8">
            <w:pPr>
              <w:widowControl w:val="1"/>
              <w:spacing w:line="240" w:lineRule="auto"/>
              <w:rPr>
                <w:color w:val="000000"/>
                <w:sz w:val="16"/>
                <w:szCs w:val="16"/>
              </w:rPr>
            </w:pPr>
            <w:r w:rsidDel="00000000" w:rsidR="00000000" w:rsidRPr="00000000">
              <w:rPr>
                <w:sz w:val="16"/>
                <w:szCs w:val="16"/>
                <w:rtl w:val="0"/>
              </w:rPr>
              <w:t xml:space="preserve">CATEGORIA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9">
            <w:pPr>
              <w:widowControl w:val="1"/>
              <w:spacing w:line="240" w:lineRule="auto"/>
              <w:rPr>
                <w:color w:val="000000"/>
                <w:sz w:val="16"/>
                <w:szCs w:val="16"/>
              </w:rPr>
            </w:pPr>
            <w:r w:rsidDel="00000000" w:rsidR="00000000" w:rsidRPr="00000000">
              <w:rPr>
                <w:sz w:val="16"/>
                <w:szCs w:val="16"/>
                <w:rtl w:val="0"/>
              </w:rPr>
              <w:t xml:space="preserve">Clasifica los artículos y servicios ofrecidos en el marketplace (id, nombre).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A">
            <w:pPr>
              <w:widowControl w:val="1"/>
              <w:rPr>
                <w:color w:val="000000"/>
                <w:sz w:val="16"/>
                <w:szCs w:val="16"/>
              </w:rPr>
            </w:pPr>
            <w:r w:rsidDel="00000000" w:rsidR="00000000" w:rsidRPr="00000000">
              <w:rPr>
                <w:sz w:val="16"/>
                <w:szCs w:val="16"/>
                <w:rtl w:val="0"/>
              </w:rPr>
              <w:t xml:space="preserve">TB-007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B">
            <w:pPr>
              <w:widowControl w:val="1"/>
              <w:spacing w:line="240" w:lineRule="auto"/>
              <w:rPr>
                <w:color w:val="000000"/>
                <w:sz w:val="16"/>
                <w:szCs w:val="16"/>
              </w:rPr>
            </w:pPr>
            <w:r w:rsidDel="00000000" w:rsidR="00000000" w:rsidRPr="00000000">
              <w:rPr>
                <w:sz w:val="16"/>
                <w:szCs w:val="16"/>
                <w:rtl w:val="0"/>
              </w:rPr>
              <w:t xml:space="preserve">FAVORITO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C">
            <w:pPr>
              <w:widowControl w:val="1"/>
              <w:spacing w:line="240" w:lineRule="auto"/>
              <w:rPr>
                <w:color w:val="000000"/>
                <w:sz w:val="16"/>
                <w:szCs w:val="16"/>
              </w:rPr>
            </w:pPr>
            <w:r w:rsidDel="00000000" w:rsidR="00000000" w:rsidRPr="00000000">
              <w:rPr>
                <w:sz w:val="16"/>
                <w:szCs w:val="16"/>
                <w:rtl w:val="0"/>
              </w:rPr>
              <w:t xml:space="preserve">Registra los artículos o servicios guardados por cada estudiante como favoritos (idUsuario, idProducto, date).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D">
            <w:pPr>
              <w:widowControl w:val="1"/>
              <w:rPr>
                <w:color w:val="000000"/>
                <w:sz w:val="16"/>
                <w:szCs w:val="16"/>
              </w:rPr>
            </w:pPr>
            <w:r w:rsidDel="00000000" w:rsidR="00000000" w:rsidRPr="00000000">
              <w:rPr>
                <w:sz w:val="16"/>
                <w:szCs w:val="16"/>
                <w:rtl w:val="0"/>
              </w:rPr>
              <w:t xml:space="preserve">TB-008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E">
            <w:pPr>
              <w:widowControl w:val="1"/>
              <w:spacing w:line="240" w:lineRule="auto"/>
              <w:rPr>
                <w:color w:val="000000"/>
                <w:sz w:val="16"/>
                <w:szCs w:val="16"/>
              </w:rPr>
            </w:pPr>
            <w:r w:rsidDel="00000000" w:rsidR="00000000" w:rsidRPr="00000000">
              <w:rPr>
                <w:sz w:val="16"/>
                <w:szCs w:val="16"/>
                <w:rtl w:val="0"/>
              </w:rPr>
              <w:t xml:space="preserve">PUBLICACIONREP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F">
            <w:pPr>
              <w:widowControl w:val="1"/>
              <w:spacing w:line="240" w:lineRule="auto"/>
              <w:rPr>
                <w:color w:val="000000"/>
                <w:sz w:val="16"/>
                <w:szCs w:val="16"/>
              </w:rPr>
            </w:pPr>
            <w:r w:rsidDel="00000000" w:rsidR="00000000" w:rsidRPr="00000000">
              <w:rPr>
                <w:sz w:val="16"/>
                <w:szCs w:val="16"/>
                <w:rtl w:val="0"/>
              </w:rPr>
              <w:t xml:space="preserve">Almacena los reportes y denuncias sobre publicaciones específicas (idUsuario, idPublicacion, date, respuesta).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0">
            <w:pPr>
              <w:widowControl w:val="1"/>
              <w:rPr>
                <w:color w:val="000000"/>
                <w:sz w:val="16"/>
                <w:szCs w:val="16"/>
              </w:rPr>
            </w:pPr>
            <w:r w:rsidDel="00000000" w:rsidR="00000000" w:rsidRPr="00000000">
              <w:rPr>
                <w:sz w:val="16"/>
                <w:szCs w:val="16"/>
                <w:rtl w:val="0"/>
              </w:rPr>
              <w:t xml:space="preserve">TB-009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1">
            <w:pPr>
              <w:widowControl w:val="1"/>
              <w:spacing w:line="240" w:lineRule="auto"/>
              <w:rPr>
                <w:color w:val="000000"/>
                <w:sz w:val="16"/>
                <w:szCs w:val="16"/>
              </w:rPr>
            </w:pPr>
            <w:r w:rsidDel="00000000" w:rsidR="00000000" w:rsidRPr="00000000">
              <w:rPr>
                <w:sz w:val="16"/>
                <w:szCs w:val="16"/>
                <w:rtl w:val="0"/>
              </w:rPr>
              <w:t xml:space="preserve">REPORTE_USUARIO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2">
            <w:pPr>
              <w:widowControl w:val="1"/>
              <w:spacing w:line="240" w:lineRule="auto"/>
              <w:rPr>
                <w:color w:val="000000"/>
                <w:sz w:val="16"/>
                <w:szCs w:val="16"/>
              </w:rPr>
            </w:pPr>
            <w:r w:rsidDel="00000000" w:rsidR="00000000" w:rsidRPr="00000000">
              <w:rPr>
                <w:sz w:val="16"/>
                <w:szCs w:val="16"/>
                <w:rtl w:val="0"/>
              </w:rPr>
              <w:t xml:space="preserve">Gestiona los reportes o denuncias dirigidas contra un usuario o perfil por mal comportamiento (id, descripcion, idUsuarioReportado, idUsuarioReporta, comentarios, idEstado).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3">
            <w:pPr>
              <w:widowControl w:val="1"/>
              <w:rPr>
                <w:color w:val="000000"/>
                <w:sz w:val="16"/>
                <w:szCs w:val="16"/>
              </w:rPr>
            </w:pPr>
            <w:r w:rsidDel="00000000" w:rsidR="00000000" w:rsidRPr="00000000">
              <w:rPr>
                <w:sz w:val="16"/>
                <w:szCs w:val="16"/>
                <w:rtl w:val="0"/>
              </w:rPr>
              <w:t xml:space="preserve">TB-010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4">
            <w:pPr>
              <w:widowControl w:val="1"/>
              <w:spacing w:line="240" w:lineRule="auto"/>
              <w:rPr>
                <w:color w:val="000000"/>
                <w:sz w:val="16"/>
                <w:szCs w:val="16"/>
              </w:rPr>
            </w:pPr>
            <w:r w:rsidDel="00000000" w:rsidR="00000000" w:rsidRPr="00000000">
              <w:rPr>
                <w:sz w:val="16"/>
                <w:szCs w:val="16"/>
                <w:rtl w:val="0"/>
              </w:rPr>
              <w:t xml:space="preserve">SEDE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5">
            <w:pPr>
              <w:widowControl w:val="1"/>
              <w:spacing w:line="240" w:lineRule="auto"/>
              <w:rPr>
                <w:color w:val="000000"/>
                <w:sz w:val="16"/>
                <w:szCs w:val="16"/>
              </w:rPr>
            </w:pPr>
            <w:r w:rsidDel="00000000" w:rsidR="00000000" w:rsidRPr="00000000">
              <w:rPr>
                <w:sz w:val="16"/>
                <w:szCs w:val="16"/>
                <w:rtl w:val="0"/>
              </w:rPr>
              <w:t xml:space="preserve">Contiene el listado oficial de las sedes de Duoc UC (ID, Nombre, FKComuna).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6">
            <w:pPr>
              <w:widowControl w:val="1"/>
              <w:rPr>
                <w:color w:val="000000"/>
                <w:sz w:val="16"/>
                <w:szCs w:val="16"/>
              </w:rPr>
            </w:pPr>
            <w:r w:rsidDel="00000000" w:rsidR="00000000" w:rsidRPr="00000000">
              <w:rPr>
                <w:sz w:val="16"/>
                <w:szCs w:val="16"/>
                <w:rtl w:val="0"/>
              </w:rPr>
              <w:t xml:space="preserve">TB-011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7">
            <w:pPr>
              <w:widowControl w:val="1"/>
              <w:spacing w:line="240" w:lineRule="auto"/>
              <w:rPr>
                <w:color w:val="000000"/>
                <w:sz w:val="16"/>
                <w:szCs w:val="16"/>
              </w:rPr>
            </w:pPr>
            <w:r w:rsidDel="00000000" w:rsidR="00000000" w:rsidRPr="00000000">
              <w:rPr>
                <w:sz w:val="16"/>
                <w:szCs w:val="16"/>
                <w:rtl w:val="0"/>
              </w:rPr>
              <w:t xml:space="preserve">COMUNA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8">
            <w:pPr>
              <w:widowControl w:val="1"/>
              <w:spacing w:line="240" w:lineRule="auto"/>
              <w:rPr>
                <w:color w:val="000000"/>
                <w:sz w:val="16"/>
                <w:szCs w:val="16"/>
              </w:rPr>
            </w:pPr>
            <w:r w:rsidDel="00000000" w:rsidR="00000000" w:rsidRPr="00000000">
              <w:rPr>
                <w:sz w:val="16"/>
                <w:szCs w:val="16"/>
                <w:rtl w:val="0"/>
              </w:rPr>
              <w:t xml:space="preserve">Representa la comuna geográfica asociada a las sedes (ID, Nombre, FKRegion).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9">
            <w:pPr>
              <w:widowControl w:val="1"/>
              <w:rPr>
                <w:color w:val="000000"/>
                <w:sz w:val="16"/>
                <w:szCs w:val="16"/>
              </w:rPr>
            </w:pPr>
            <w:r w:rsidDel="00000000" w:rsidR="00000000" w:rsidRPr="00000000">
              <w:rPr>
                <w:sz w:val="16"/>
                <w:szCs w:val="16"/>
                <w:rtl w:val="0"/>
              </w:rPr>
              <w:t xml:space="preserve">TB-012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A">
            <w:pPr>
              <w:widowControl w:val="1"/>
              <w:spacing w:line="240" w:lineRule="auto"/>
              <w:rPr>
                <w:color w:val="000000"/>
                <w:sz w:val="16"/>
                <w:szCs w:val="16"/>
              </w:rPr>
            </w:pPr>
            <w:r w:rsidDel="00000000" w:rsidR="00000000" w:rsidRPr="00000000">
              <w:rPr>
                <w:sz w:val="16"/>
                <w:szCs w:val="16"/>
                <w:rtl w:val="0"/>
              </w:rPr>
              <w:t xml:space="preserve">CIUDAD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B">
            <w:pPr>
              <w:widowControl w:val="1"/>
              <w:spacing w:line="240" w:lineRule="auto"/>
              <w:rPr>
                <w:color w:val="000000"/>
                <w:sz w:val="16"/>
                <w:szCs w:val="16"/>
              </w:rPr>
            </w:pPr>
            <w:r w:rsidDel="00000000" w:rsidR="00000000" w:rsidRPr="00000000">
              <w:rPr>
                <w:sz w:val="16"/>
                <w:szCs w:val="16"/>
                <w:rtl w:val="0"/>
              </w:rPr>
              <w:t xml:space="preserve">Registra las ciudades vinculadas a la ubicación (ID, Nombre, FKRegion).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C">
            <w:pPr>
              <w:widowControl w:val="1"/>
              <w:rPr>
                <w:color w:val="000000"/>
                <w:sz w:val="16"/>
                <w:szCs w:val="16"/>
              </w:rPr>
            </w:pPr>
            <w:r w:rsidDel="00000000" w:rsidR="00000000" w:rsidRPr="00000000">
              <w:rPr>
                <w:sz w:val="16"/>
                <w:szCs w:val="16"/>
                <w:rtl w:val="0"/>
              </w:rPr>
              <w:t xml:space="preserve">TB-013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D">
            <w:pPr>
              <w:widowControl w:val="1"/>
              <w:spacing w:line="240" w:lineRule="auto"/>
              <w:rPr>
                <w:color w:val="000000"/>
                <w:sz w:val="16"/>
                <w:szCs w:val="16"/>
              </w:rPr>
            </w:pPr>
            <w:r w:rsidDel="00000000" w:rsidR="00000000" w:rsidRPr="00000000">
              <w:rPr>
                <w:sz w:val="16"/>
                <w:szCs w:val="16"/>
                <w:rtl w:val="0"/>
              </w:rPr>
              <w:t xml:space="preserve">REGIÓN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E">
            <w:pPr>
              <w:widowControl w:val="1"/>
              <w:spacing w:line="240" w:lineRule="auto"/>
              <w:rPr>
                <w:color w:val="000000"/>
                <w:sz w:val="16"/>
                <w:szCs w:val="16"/>
              </w:rPr>
            </w:pPr>
            <w:r w:rsidDel="00000000" w:rsidR="00000000" w:rsidRPr="00000000">
              <w:rPr>
                <w:sz w:val="16"/>
                <w:szCs w:val="16"/>
                <w:rtl w:val="0"/>
              </w:rPr>
              <w:t xml:space="preserve">Mantiene el registro de regiones administrativas (ID, Nombre).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F">
            <w:pPr>
              <w:widowControl w:val="1"/>
              <w:rPr>
                <w:color w:val="000000"/>
                <w:sz w:val="16"/>
                <w:szCs w:val="16"/>
              </w:rPr>
            </w:pPr>
            <w:r w:rsidDel="00000000" w:rsidR="00000000" w:rsidRPr="00000000">
              <w:rPr>
                <w:sz w:val="16"/>
                <w:szCs w:val="16"/>
                <w:rtl w:val="0"/>
              </w:rPr>
              <w:t xml:space="preserve">TB-014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0">
            <w:pPr>
              <w:widowControl w:val="1"/>
              <w:spacing w:line="240" w:lineRule="auto"/>
              <w:rPr>
                <w:color w:val="000000"/>
                <w:sz w:val="16"/>
                <w:szCs w:val="16"/>
              </w:rPr>
            </w:pPr>
            <w:r w:rsidDel="00000000" w:rsidR="00000000" w:rsidRPr="00000000">
              <w:rPr>
                <w:sz w:val="16"/>
                <w:szCs w:val="16"/>
                <w:rtl w:val="0"/>
              </w:rPr>
              <w:t xml:space="preserve">MARCA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1">
            <w:pPr>
              <w:widowControl w:val="1"/>
              <w:spacing w:line="240" w:lineRule="auto"/>
              <w:rPr>
                <w:color w:val="000000"/>
                <w:sz w:val="16"/>
                <w:szCs w:val="16"/>
              </w:rPr>
            </w:pPr>
            <w:r w:rsidDel="00000000" w:rsidR="00000000" w:rsidRPr="00000000">
              <w:rPr>
                <w:sz w:val="16"/>
                <w:szCs w:val="16"/>
                <w:rtl w:val="0"/>
              </w:rPr>
              <w:t xml:space="preserve">Registra los patrocinadores y empresas comerciales que gestionan publicidad en la app (id, nombre, contacto, origen, telefono, estado/flag eliminado).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2">
            <w:pPr>
              <w:widowControl w:val="1"/>
              <w:rPr>
                <w:color w:val="000000"/>
                <w:sz w:val="16"/>
                <w:szCs w:val="16"/>
              </w:rPr>
            </w:pPr>
            <w:r w:rsidDel="00000000" w:rsidR="00000000" w:rsidRPr="00000000">
              <w:rPr>
                <w:sz w:val="16"/>
                <w:szCs w:val="16"/>
                <w:rtl w:val="0"/>
              </w:rPr>
              <w:t xml:space="preserve">TB-015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3">
            <w:pPr>
              <w:widowControl w:val="1"/>
              <w:spacing w:line="240" w:lineRule="auto"/>
              <w:rPr>
                <w:color w:val="000000"/>
                <w:sz w:val="16"/>
                <w:szCs w:val="16"/>
              </w:rPr>
            </w:pPr>
            <w:r w:rsidDel="00000000" w:rsidR="00000000" w:rsidRPr="00000000">
              <w:rPr>
                <w:sz w:val="16"/>
                <w:szCs w:val="16"/>
                <w:rtl w:val="0"/>
              </w:rPr>
              <w:t xml:space="preserve">BANNER_PUBLICIDAD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4">
            <w:pPr>
              <w:widowControl w:val="1"/>
              <w:spacing w:line="240" w:lineRule="auto"/>
              <w:rPr>
                <w:color w:val="000000"/>
                <w:sz w:val="16"/>
                <w:szCs w:val="16"/>
              </w:rPr>
            </w:pPr>
            <w:r w:rsidDel="00000000" w:rsidR="00000000" w:rsidRPr="00000000">
              <w:rPr>
                <w:sz w:val="16"/>
                <w:szCs w:val="16"/>
                <w:rtl w:val="0"/>
              </w:rPr>
              <w:t xml:space="preserve">Almacena los anuncios y banners comerciales asignados a las sedes (id, mensaje, imagen, fecha_inicio, fecha_fin, FK_marca, FK_Sede).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5">
            <w:pPr>
              <w:widowControl w:val="1"/>
              <w:rPr>
                <w:color w:val="000000"/>
                <w:sz w:val="16"/>
                <w:szCs w:val="16"/>
              </w:rPr>
            </w:pPr>
            <w:r w:rsidDel="00000000" w:rsidR="00000000" w:rsidRPr="00000000">
              <w:rPr>
                <w:sz w:val="16"/>
                <w:szCs w:val="16"/>
                <w:rtl w:val="0"/>
              </w:rPr>
              <w:t xml:space="preserve">TB-016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6">
            <w:pPr>
              <w:widowControl w:val="1"/>
              <w:spacing w:line="240" w:lineRule="auto"/>
              <w:rPr>
                <w:color w:val="000000"/>
                <w:sz w:val="16"/>
                <w:szCs w:val="16"/>
              </w:rPr>
            </w:pPr>
            <w:r w:rsidDel="00000000" w:rsidR="00000000" w:rsidRPr="00000000">
              <w:rPr>
                <w:sz w:val="16"/>
                <w:szCs w:val="16"/>
                <w:rtl w:val="0"/>
              </w:rPr>
              <w:t xml:space="preserve">NOTIFICACION_ADMINISTRACION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7">
            <w:pPr>
              <w:widowControl w:val="1"/>
              <w:spacing w:line="240" w:lineRule="auto"/>
              <w:rPr>
                <w:color w:val="000000"/>
                <w:sz w:val="16"/>
                <w:szCs w:val="16"/>
              </w:rPr>
            </w:pPr>
            <w:r w:rsidDel="00000000" w:rsidR="00000000" w:rsidRPr="00000000">
              <w:rPr>
                <w:sz w:val="16"/>
                <w:szCs w:val="16"/>
                <w:rtl w:val="0"/>
              </w:rPr>
              <w:t xml:space="preserve">Registra comunicados, avisos e información institucional emitida desde el panel de control a las sedes (id, mensaje, imagen, fecha_inicio, fecha_fin, FK_Sede).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08">
            <w:pPr>
              <w:widowControl w:val="1"/>
              <w:rPr>
                <w:color w:val="000000"/>
                <w:sz w:val="16"/>
                <w:szCs w:val="16"/>
              </w:rPr>
            </w:pPr>
            <w:r w:rsidDel="00000000" w:rsidR="00000000" w:rsidRPr="00000000">
              <w:rPr>
                <w:sz w:val="16"/>
                <w:szCs w:val="16"/>
                <w:rtl w:val="0"/>
              </w:rPr>
              <w:t xml:space="preserve">TB-017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09">
            <w:pPr>
              <w:widowControl w:val="1"/>
              <w:spacing w:line="240" w:lineRule="auto"/>
              <w:rPr>
                <w:color w:val="000000"/>
                <w:sz w:val="16"/>
                <w:szCs w:val="16"/>
              </w:rPr>
            </w:pPr>
            <w:r w:rsidDel="00000000" w:rsidR="00000000" w:rsidRPr="00000000">
              <w:rPr>
                <w:sz w:val="16"/>
                <w:szCs w:val="16"/>
                <w:rtl w:val="0"/>
              </w:rPr>
              <w:t xml:space="preserve">CONVERSACION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0A">
            <w:pPr>
              <w:widowControl w:val="1"/>
              <w:spacing w:line="240" w:lineRule="auto"/>
              <w:rPr>
                <w:sz w:val="16"/>
                <w:szCs w:val="16"/>
              </w:rPr>
            </w:pPr>
            <w:r w:rsidDel="00000000" w:rsidR="00000000" w:rsidRPr="00000000">
              <w:rPr>
                <w:sz w:val="16"/>
                <w:szCs w:val="16"/>
                <w:rtl w:val="0"/>
              </w:rPr>
              <w:t xml:space="preserve">Almacena el encabezado y estado de las salas de chat entre comprador y vendedor en tiempo real (id, idUsuario1, idUsuario2, idPublicacion, fecha_ultimo_msg, estado para WebSocket).</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0B">
            <w:pPr>
              <w:widowControl w:val="1"/>
              <w:rPr>
                <w:color w:val="000000"/>
                <w:sz w:val="16"/>
                <w:szCs w:val="16"/>
              </w:rPr>
            </w:pPr>
            <w:r w:rsidDel="00000000" w:rsidR="00000000" w:rsidRPr="00000000">
              <w:rPr>
                <w:sz w:val="16"/>
                <w:szCs w:val="16"/>
                <w:rtl w:val="0"/>
              </w:rPr>
              <w:t xml:space="preserve">TB-018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0C">
            <w:pPr>
              <w:widowControl w:val="1"/>
              <w:spacing w:line="240" w:lineRule="auto"/>
              <w:rPr>
                <w:color w:val="000000"/>
                <w:sz w:val="16"/>
                <w:szCs w:val="16"/>
              </w:rPr>
            </w:pPr>
            <w:r w:rsidDel="00000000" w:rsidR="00000000" w:rsidRPr="00000000">
              <w:rPr>
                <w:sz w:val="16"/>
                <w:szCs w:val="16"/>
                <w:rtl w:val="0"/>
              </w:rPr>
              <w:t xml:space="preserve">MENSAJE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0D">
            <w:pPr>
              <w:widowControl w:val="1"/>
              <w:spacing w:line="240" w:lineRule="auto"/>
              <w:rPr>
                <w:color w:val="000000"/>
                <w:sz w:val="16"/>
                <w:szCs w:val="16"/>
              </w:rPr>
            </w:pPr>
            <w:r w:rsidDel="00000000" w:rsidR="00000000" w:rsidRPr="00000000">
              <w:rPr>
                <w:sz w:val="16"/>
                <w:szCs w:val="16"/>
                <w:rtl w:val="0"/>
              </w:rPr>
              <w:t xml:space="preserve">Registra cada mensaje enviado dentro de una conversación activa de chat (id, mensaje, idConversacion, fecha, idEmisor, estado_lectura).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0E">
            <w:pPr>
              <w:widowControl w:val="1"/>
              <w:rPr>
                <w:color w:val="000000"/>
                <w:sz w:val="16"/>
                <w:szCs w:val="16"/>
              </w:rPr>
            </w:pPr>
            <w:r w:rsidDel="00000000" w:rsidR="00000000" w:rsidRPr="00000000">
              <w:rPr>
                <w:sz w:val="16"/>
                <w:szCs w:val="16"/>
                <w:rtl w:val="0"/>
              </w:rPr>
              <w:t xml:space="preserve">TB-019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0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1">
            <w:pPr>
              <w:widowControl w:val="1"/>
              <w:rPr>
                <w:color w:val="000000"/>
                <w:sz w:val="16"/>
                <w:szCs w:val="16"/>
              </w:rPr>
            </w:pPr>
            <w:r w:rsidDel="00000000" w:rsidR="00000000" w:rsidRPr="00000000">
              <w:rPr>
                <w:sz w:val="16"/>
                <w:szCs w:val="16"/>
                <w:rtl w:val="0"/>
              </w:rPr>
              <w:t xml:space="preserve">TB-020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3">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4">
            <w:pPr>
              <w:widowControl w:val="1"/>
              <w:rPr>
                <w:color w:val="000000"/>
                <w:sz w:val="16"/>
                <w:szCs w:val="16"/>
              </w:rPr>
            </w:pPr>
            <w:r w:rsidDel="00000000" w:rsidR="00000000" w:rsidRPr="00000000">
              <w:rPr>
                <w:sz w:val="16"/>
                <w:szCs w:val="16"/>
                <w:rtl w:val="0"/>
              </w:rPr>
              <w:t xml:space="preserve">TB-021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6">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7">
            <w:pPr>
              <w:widowControl w:val="1"/>
              <w:rPr>
                <w:color w:val="000000"/>
                <w:sz w:val="16"/>
                <w:szCs w:val="16"/>
              </w:rPr>
            </w:pPr>
            <w:r w:rsidDel="00000000" w:rsidR="00000000" w:rsidRPr="00000000">
              <w:rPr>
                <w:sz w:val="16"/>
                <w:szCs w:val="16"/>
                <w:rtl w:val="0"/>
              </w:rPr>
              <w:t xml:space="preserve">TB-022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19">
            <w:pPr>
              <w:widowControl w:val="1"/>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C">
      <w:pPr>
        <w:widowControl w:val="1"/>
        <w:spacing w:line="240" w:lineRule="auto"/>
        <w:rPr>
          <w:b w:val="1"/>
          <w:bCs w:val="1"/>
          <w:color w:val="000080"/>
          <w:sz w:val="24"/>
          <w:szCs w:val="24"/>
        </w:rPr>
      </w:pPr>
      <w:r w:rsidDel="00000000" w:rsidR="00000000" w:rsidRPr="00000000">
        <w:rPr>
          <w:rtl w:val="0"/>
        </w:rPr>
      </w:r>
    </w:p>
    <w:p w:rsidR="00000000" w:rsidDel="00000000" w:rsidP="00000000" w:rsidRDefault="00000000" w:rsidRPr="00000000" w14:paraId="0000021D">
      <w:pPr>
        <w:pStyle w:val="Heading2"/>
        <w:keepNext w:val="1"/>
        <w:numPr>
          <w:ilvl w:val="1"/>
          <w:numId w:val="2"/>
        </w:numPr>
        <w:spacing w:after="60" w:before="120" w:lineRule="auto"/>
        <w:ind w:left="576"/>
        <w:jc w:val="both"/>
        <w:rPr>
          <w:color w:val="1f497d"/>
          <w:sz w:val="22"/>
          <w:szCs w:val="22"/>
        </w:rPr>
      </w:pPr>
      <w:bookmarkStart w:colFirst="0" w:colLast="0" w:name="_heading=h.8xkl1ky2ov0c" w:id="29"/>
      <w:bookmarkEnd w:id="29"/>
      <w:r w:rsidDel="00000000" w:rsidR="00000000" w:rsidRPr="00000000">
        <w:rPr>
          <w:color w:val="1f497d"/>
          <w:sz w:val="22"/>
          <w:szCs w:val="22"/>
          <w:vertAlign w:val="baseline"/>
          <w:rtl w:val="0"/>
        </w:rPr>
        <w:t xml:space="preserve">Parte Dinámica (Diagrama de Secuencias)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color w:val="000080"/>
          <w:sz w:val="22"/>
          <w:szCs w:val="22"/>
        </w:rPr>
      </w:pPr>
      <w:r w:rsidDel="00000000" w:rsidR="00000000" w:rsidRPr="00000000">
        <w:rPr>
          <w:b w:val="1"/>
          <w:bCs w:val="1"/>
          <w:rtl w:val="0"/>
        </w:rPr>
        <w:t xml:space="preserve">Ilustración 5: Diagramas de Secuencias Inicio de Sesión</w:t>
      </w:r>
      <w:r w:rsidDel="00000000" w:rsidR="00000000" w:rsidRPr="00000000">
        <w:rPr>
          <w:rtl w:val="0"/>
        </w:rPr>
      </w:r>
    </w:p>
    <w:p w:rsidR="00000000" w:rsidDel="00000000" w:rsidP="00000000" w:rsidRDefault="00000000" w:rsidRPr="00000000" w14:paraId="00000220">
      <w:pPr>
        <w:widowControl w:val="1"/>
        <w:spacing w:line="276" w:lineRule="auto"/>
        <w:rPr>
          <w:b w:val="1"/>
          <w:bCs w:val="1"/>
        </w:rPr>
      </w:pPr>
      <w:r w:rsidDel="00000000" w:rsidR="00000000" w:rsidRPr="00000000">
        <w:rPr>
          <w:sz w:val="22"/>
          <w:szCs w:val="22"/>
        </w:rPr>
        <w:drawing>
          <wp:inline distB="114300" distT="114300" distL="114300" distR="114300">
            <wp:extent cx="4535488" cy="3319876"/>
            <wp:effectExtent b="25400" l="25400" r="25400" t="2540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35488" cy="3319876"/>
                    </a:xfrm>
                    <a:prstGeom prst="rect"/>
                    <a:ln w="25400">
                      <a:solidFill>
                        <a:srgbClr val="6D9EEB"/>
                      </a:solidFill>
                      <a:prstDash val="solid"/>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 Diagramas de Secuencias </w:t>
      </w:r>
      <w:r w:rsidDel="00000000" w:rsidR="00000000" w:rsidRPr="00000000">
        <w:rPr>
          <w:b w:val="1"/>
          <w:bCs w:val="1"/>
          <w:rtl w:val="0"/>
        </w:rPr>
        <w:t xml:space="preserve">Registro de Usuario</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24">
      <w:pPr>
        <w:widowControl w:val="1"/>
        <w:spacing w:line="276" w:lineRule="auto"/>
        <w:rPr>
          <w:b w:val="1"/>
          <w:bCs w:val="1"/>
        </w:rPr>
      </w:pPr>
      <w:r w:rsidDel="00000000" w:rsidR="00000000" w:rsidRPr="00000000">
        <w:rPr>
          <w:sz w:val="22"/>
          <w:szCs w:val="22"/>
        </w:rPr>
        <w:drawing>
          <wp:inline distB="114300" distT="114300" distL="114300" distR="114300">
            <wp:extent cx="4540429" cy="2847387"/>
            <wp:effectExtent b="25400" l="25400" r="25400" t="2540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40429" cy="2847387"/>
                    </a:xfrm>
                    <a:prstGeom prst="rect"/>
                    <a:ln w="25400">
                      <a:solidFill>
                        <a:srgbClr val="6D9EEB"/>
                      </a:solidFill>
                      <a:prstDash val="solid"/>
                    </a:ln>
                  </pic:spPr>
                </pic:pic>
              </a:graphicData>
            </a:graphic>
          </wp:inline>
        </w:drawing>
      </w:r>
      <w:r w:rsidDel="00000000" w:rsidR="00000000" w:rsidRPr="00000000">
        <w:rPr>
          <w:rtl w:val="0"/>
        </w:rPr>
      </w:r>
    </w:p>
    <w:p w:rsidR="00000000" w:rsidDel="00000000" w:rsidP="00000000" w:rsidRDefault="00000000" w:rsidRPr="00000000" w14:paraId="00000225">
      <w:pPr>
        <w:widowControl w:val="1"/>
        <w:spacing w:line="276" w:lineRule="auto"/>
        <w:rPr/>
      </w:pPr>
      <w:r w:rsidDel="00000000" w:rsidR="00000000" w:rsidRPr="00000000">
        <w:rPr>
          <w:rtl w:val="0"/>
        </w:rPr>
      </w:r>
    </w:p>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keepNext w:val="1"/>
        <w:numPr>
          <w:ilvl w:val="0"/>
          <w:numId w:val="2"/>
        </w:numPr>
        <w:spacing w:after="240" w:before="120" w:lineRule="auto"/>
        <w:ind w:left="432"/>
        <w:jc w:val="both"/>
        <w:rPr>
          <w:color w:val="000080"/>
          <w:sz w:val="26"/>
          <w:szCs w:val="26"/>
        </w:rPr>
      </w:pPr>
      <w:bookmarkStart w:colFirst="0" w:colLast="0" w:name="_heading=h.m9uidpjt4lcg" w:id="30"/>
      <w:bookmarkEnd w:id="30"/>
      <w:r w:rsidDel="00000000" w:rsidR="00000000" w:rsidRPr="00000000">
        <w:rPr>
          <w:color w:val="000080"/>
          <w:sz w:val="26"/>
          <w:szCs w:val="26"/>
          <w:vertAlign w:val="baseline"/>
          <w:rtl w:val="0"/>
        </w:rPr>
        <w:t xml:space="preserve">Vista de Desarrollo o Despliegue</w:t>
      </w:r>
    </w:p>
    <w:p w:rsidR="00000000" w:rsidDel="00000000" w:rsidP="00000000" w:rsidRDefault="00000000" w:rsidRPr="00000000" w14:paraId="00000229">
      <w:pPr>
        <w:jc w:val="both"/>
        <w:rPr>
          <w:b w:val="1"/>
          <w:bCs w:val="1"/>
        </w:rPr>
      </w:pPr>
      <w:r w:rsidDel="00000000" w:rsidR="00000000" w:rsidRPr="00000000">
        <w:rPr>
          <w:rtl w:val="0"/>
        </w:rPr>
        <w:t xml:space="preserve">En esta vista se describen las componente o modulos en las cuales se dividirá o implementará el sistema</w:t>
      </w: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6: Diagrama de componentes</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1"/>
        <w:ind w:left="0" w:firstLine="0"/>
        <w:rPr>
          <w:color w:val="000080"/>
          <w:sz w:val="26"/>
          <w:szCs w:val="26"/>
          <w:vertAlign w:val="baseline"/>
        </w:rPr>
      </w:pPr>
      <w:bookmarkStart w:colFirst="0" w:colLast="0" w:name="_heading=h.s5aqcmmo092j" w:id="31"/>
      <w:bookmarkEnd w:id="31"/>
      <w:r w:rsidDel="00000000" w:rsidR="00000000" w:rsidRPr="00000000">
        <w:rPr>
          <w:color w:val="000080"/>
          <w:sz w:val="26"/>
          <w:szCs w:val="26"/>
        </w:rPr>
        <w:drawing>
          <wp:inline distB="114300" distT="114300" distL="114300" distR="114300">
            <wp:extent cx="5078413" cy="3941454"/>
            <wp:effectExtent b="25400" l="25400" r="25400" t="2540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78413" cy="3941454"/>
                    </a:xfrm>
                    <a:prstGeom prst="rect"/>
                    <a:ln w="25400">
                      <a:solidFill>
                        <a:srgbClr val="9FC5E8"/>
                      </a:solidFill>
                      <a:prstDash val="solid"/>
                    </a:ln>
                  </pic:spPr>
                </pic:pic>
              </a:graphicData>
            </a:graphic>
          </wp:inline>
        </w:drawing>
      </w:r>
      <w:r w:rsidDel="00000000" w:rsidR="00000000" w:rsidRPr="00000000">
        <w:br w:type="page"/>
      </w:r>
      <w:r w:rsidDel="00000000" w:rsidR="00000000" w:rsidRPr="00000000">
        <w:rPr>
          <w:color w:val="000080"/>
          <w:sz w:val="26"/>
          <w:szCs w:val="26"/>
          <w:vertAlign w:val="baseline"/>
          <w:rtl w:val="0"/>
        </w:rPr>
        <w:t xml:space="preserve">Vista Fisica</w:t>
      </w:r>
    </w:p>
    <w:p w:rsidR="00000000" w:rsidDel="00000000" w:rsidP="00000000" w:rsidRDefault="00000000" w:rsidRPr="00000000" w14:paraId="0000022E">
      <w:pPr>
        <w:jc w:val="both"/>
        <w:rPr/>
      </w:pPr>
      <w:r w:rsidDel="00000000" w:rsidR="00000000" w:rsidRPr="00000000">
        <w:rPr>
          <w:rtl w:val="0"/>
        </w:rPr>
        <w:t xml:space="preserve">En esta vista se despliegan los nodos que participan con el sistema.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7: Diagrama de Despliegue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4626704" cy="5447426"/>
            <wp:effectExtent b="25400" l="25400" r="25400" t="25400"/>
            <wp:docPr id="2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626704" cy="5447426"/>
                    </a:xfrm>
                    <a:prstGeom prst="rect"/>
                    <a:ln w="25400">
                      <a:solidFill>
                        <a:srgbClr val="6D9EEB"/>
                      </a:solidFill>
                      <a:prstDash val="solid"/>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1"/>
        <w:numPr>
          <w:ilvl w:val="0"/>
          <w:numId w:val="2"/>
        </w:numPr>
        <w:rPr>
          <w:color w:val="000080"/>
          <w:sz w:val="26"/>
          <w:szCs w:val="26"/>
        </w:rPr>
      </w:pPr>
      <w:bookmarkStart w:colFirst="0" w:colLast="0" w:name="_heading=h.qkibtx45fxn9" w:id="32"/>
      <w:bookmarkEnd w:id="32"/>
      <w:r w:rsidDel="00000000" w:rsidR="00000000" w:rsidRPr="00000000">
        <w:br w:type="page"/>
      </w:r>
      <w:r w:rsidDel="00000000" w:rsidR="00000000" w:rsidRPr="00000000">
        <w:rPr>
          <w:color w:val="000080"/>
          <w:sz w:val="26"/>
          <w:szCs w:val="26"/>
          <w:vertAlign w:val="baseline"/>
          <w:rtl w:val="0"/>
        </w:rPr>
        <w:t xml:space="preserve">Decisiones de Diseño y Selección de Alternativas</w:t>
      </w:r>
    </w:p>
    <w:p w:rsidR="00000000" w:rsidDel="00000000" w:rsidP="00000000" w:rsidRDefault="00000000" w:rsidRPr="00000000" w14:paraId="00000236">
      <w:pPr>
        <w:jc w:val="both"/>
        <w:rPr/>
      </w:pPr>
      <w:r w:rsidDel="00000000" w:rsidR="00000000" w:rsidRPr="00000000">
        <w:rPr>
          <w:rtl w:val="0"/>
        </w:rPr>
        <w:t xml:space="preserve">Las principales decisiones arquitectónicas se tomaron en consideración de la restricción Tiempo de Construcción.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t xml:space="preserve">Asimismo, la arquitectura se modularizó y cada módulo serán testeables unitariamente de forma de asegurar que cada pieza tenga una baja tasa de fallas.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jc w:val="both"/>
        <w:rPr/>
      </w:pPr>
      <w:r w:rsidDel="00000000" w:rsidR="00000000" w:rsidRPr="00000000">
        <w:rPr>
          <w:rtl w:val="0"/>
        </w:rPr>
        <w:t xml:space="preserve">Un segundo proposito que fue considerado en la seleccion de alternativa son :</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j0dw0fngwmxn" w:id="33"/>
      <w:bookmarkEnd w:id="3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2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Ejemplo : Se utilizara el codigo del mantenedor de productos en clientes </w:t>
      </w:r>
    </w:p>
    <w:p w:rsidR="00000000" w:rsidDel="00000000" w:rsidP="00000000" w:rsidRDefault="00000000" w:rsidRPr="00000000" w14:paraId="000002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Ejemplo: Se utilizaran plantillas gráficas con los mismos colores y logotipos en el mantendor de clientes, productos, ventas.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15" w:type="default"/>
      <w:headerReference r:id="rId16" w:type="first"/>
      <w:footerReference r:id="rId17"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-1142999</wp:posOffset>
              </wp:positionH>
              <wp:positionV relativeFrom="paragraph">
                <wp:posOffset>-218169</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-218169</wp:posOffset>
              </wp:positionV>
              <wp:extent cx="7896225" cy="240665"/>
              <wp:effectExtent b="0" l="0" r="0" t="0"/>
              <wp:wrapNone/>
              <wp:docPr id="1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896225" cy="24066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9"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45">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46">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47">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4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uFkjUOBYXJf03+5fCRzOlvTqVg==">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