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9"/>
          <w:lang w:val="en-US"/>
        </w:rPr>
        <w:t>EXAM PREPARATION</w:t>
      </w:r>
      <w:bookmarkStart w:id="0" w:name="_GoBack"/>
      <w:bookmarkEnd w:id="0"/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3"/>
          <w:lang w:val="en-US"/>
        </w:rPr>
        <w:t xml:space="preserve">The exam can include any topic we have </w:t>
      </w:r>
      <w:hyperlink r:id="rId4" w:history="1">
        <w:r w:rsidRPr="009F7E30">
          <w:rPr>
            <w:rStyle w:val="Hyperlink"/>
            <w:lang w:val="en-US"/>
          </w:rPr>
          <w:t>covered or mentioned during the class</w:t>
        </w:r>
      </w:hyperlink>
      <w:r w:rsidRPr="009F7E30">
        <w:rPr>
          <w:rStyle w:val="c2"/>
          <w:lang w:val="en-US"/>
        </w:rPr>
        <w:t>.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When to use files for system integration</w:t>
      </w:r>
      <w:r w:rsidR="003271B6" w:rsidRPr="00B5677B">
        <w:rPr>
          <w:rStyle w:val="c2"/>
          <w:b/>
          <w:color w:val="70AD47" w:themeColor="accent6"/>
          <w:lang w:val="en-US"/>
        </w:rPr>
        <w:t xml:space="preserve"> 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Show code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Change something in the code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When you should NOT use it</w:t>
      </w:r>
      <w:r w:rsidR="00F51B87" w:rsidRPr="00B5677B">
        <w:rPr>
          <w:rStyle w:val="c2"/>
          <w:b/>
          <w:color w:val="70AD47" w:themeColor="accent6"/>
          <w:lang w:val="en-US"/>
        </w:rPr>
        <w:t xml:space="preserve"> 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When to use SQLITE  for system integration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Show code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Change something in the code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When you should NOT use it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When to use a server database (</w:t>
      </w:r>
      <w:proofErr w:type="spellStart"/>
      <w:r w:rsidRPr="00B5677B">
        <w:rPr>
          <w:rStyle w:val="c2"/>
          <w:b/>
          <w:color w:val="70AD47" w:themeColor="accent6"/>
          <w:lang w:val="en-US"/>
        </w:rPr>
        <w:t>MySql</w:t>
      </w:r>
      <w:proofErr w:type="spellEnd"/>
      <w:r w:rsidRPr="00B5677B">
        <w:rPr>
          <w:rStyle w:val="c2"/>
          <w:b/>
          <w:color w:val="70AD47" w:themeColor="accent6"/>
          <w:lang w:val="en-US"/>
        </w:rPr>
        <w:t>, Mongo) for system integration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Show code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Change something in the code</w:t>
      </w:r>
    </w:p>
    <w:p w:rsidR="00354697" w:rsidRPr="00B5677B" w:rsidRDefault="00354697" w:rsidP="00354697">
      <w:pPr>
        <w:pStyle w:val="c0"/>
        <w:rPr>
          <w:b/>
          <w:color w:val="70AD47" w:themeColor="accent6"/>
          <w:lang w:val="en-US"/>
        </w:rPr>
      </w:pPr>
      <w:r w:rsidRPr="00B5677B">
        <w:rPr>
          <w:rStyle w:val="c2"/>
          <w:b/>
          <w:color w:val="70AD47" w:themeColor="accent6"/>
          <w:lang w:val="en-US"/>
        </w:rPr>
        <w:t>When you should NOT use it</w:t>
      </w: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2"/>
          <w:lang w:val="en-US"/>
        </w:rPr>
        <w:t>What is TOP-DOWN integration</w:t>
      </w: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2"/>
          <w:lang w:val="en-US"/>
        </w:rPr>
        <w:t>What is BOTTOM-UP integration</w:t>
      </w: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2"/>
          <w:lang w:val="en-US"/>
        </w:rPr>
        <w:t>What is Server Oriented Architecture, show example?</w:t>
      </w: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2"/>
          <w:lang w:val="en-US"/>
        </w:rPr>
        <w:t>What is RMI?</w:t>
      </w: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2"/>
          <w:lang w:val="en-US"/>
        </w:rPr>
        <w:t>What is a dictionary in Python?</w:t>
      </w: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2"/>
          <w:lang w:val="en-US"/>
        </w:rPr>
        <w:t>What is pickling and unpickling, show code and live code something with it</w:t>
      </w:r>
    </w:p>
    <w:p w:rsidR="00354697" w:rsidRPr="009F7E30" w:rsidRDefault="00354697" w:rsidP="00354697">
      <w:pPr>
        <w:pStyle w:val="c0"/>
        <w:rPr>
          <w:lang w:val="en-US"/>
        </w:rPr>
      </w:pP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2"/>
          <w:lang w:val="en-US"/>
        </w:rPr>
        <w:t>Vertical Integration</w:t>
      </w: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2"/>
          <w:lang w:val="en-US"/>
        </w:rPr>
        <w:t>Horizontal Integration</w:t>
      </w:r>
    </w:p>
    <w:p w:rsidR="00354697" w:rsidRPr="009F7E30" w:rsidRDefault="00B5677B" w:rsidP="00354697">
      <w:pPr>
        <w:pStyle w:val="c0"/>
        <w:rPr>
          <w:lang w:val="en-US"/>
        </w:rPr>
      </w:pPr>
      <w:hyperlink r:id="rId5" w:history="1">
        <w:r w:rsidR="00354697" w:rsidRPr="009F7E30">
          <w:rPr>
            <w:rStyle w:val="Hyperlink"/>
            <w:lang w:val="en-US"/>
          </w:rPr>
          <w:t>Enterprise Service Bus</w:t>
        </w:r>
      </w:hyperlink>
      <w:r w:rsidR="00354697" w:rsidRPr="009F7E30">
        <w:rPr>
          <w:rStyle w:val="c15"/>
          <w:lang w:val="en-US"/>
        </w:rPr>
        <w:t xml:space="preserve">  </w:t>
      </w:r>
      <w:r w:rsidR="00354697" w:rsidRPr="009F7E30">
        <w:rPr>
          <w:rStyle w:val="c2"/>
          <w:lang w:val="en-US"/>
        </w:rPr>
        <w:t>EBS Integration</w:t>
      </w: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2"/>
          <w:lang w:val="en-US"/>
        </w:rPr>
        <w:lastRenderedPageBreak/>
        <w:t>When is better to use AJAX vs Web sockets?</w:t>
      </w:r>
    </w:p>
    <w:p w:rsidR="00354697" w:rsidRPr="009F7E30" w:rsidRDefault="00354697" w:rsidP="00354697">
      <w:pPr>
        <w:pStyle w:val="c0"/>
        <w:rPr>
          <w:lang w:val="en-US"/>
        </w:rPr>
      </w:pPr>
      <w:r w:rsidRPr="009F7E30">
        <w:rPr>
          <w:rStyle w:val="c6"/>
          <w:lang w:val="en-US"/>
        </w:rPr>
        <w:t>Go through the mentioned file and learn everything mentioned in it. The exam includes live code, so make sure you have code snippets, so you can refer to them.</w:t>
      </w:r>
    </w:p>
    <w:p w:rsidR="00354697" w:rsidRPr="009F7E30" w:rsidRDefault="00354697" w:rsidP="00354697">
      <w:pPr>
        <w:rPr>
          <w:lang w:val="en-US"/>
        </w:rPr>
      </w:pPr>
    </w:p>
    <w:p w:rsidR="007B0509" w:rsidRPr="00354697" w:rsidRDefault="007B0509" w:rsidP="00354697">
      <w:pPr>
        <w:rPr>
          <w:lang w:val="en-US"/>
        </w:rPr>
      </w:pPr>
    </w:p>
    <w:sectPr w:rsidR="007B0509" w:rsidRPr="00354697" w:rsidSect="00EA277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A9"/>
    <w:rsid w:val="003271B6"/>
    <w:rsid w:val="00354697"/>
    <w:rsid w:val="007307A9"/>
    <w:rsid w:val="007B0509"/>
    <w:rsid w:val="00B5677B"/>
    <w:rsid w:val="00BA266E"/>
    <w:rsid w:val="00EA2778"/>
    <w:rsid w:val="00F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4969"/>
  <w15:chartTrackingRefBased/>
  <w15:docId w15:val="{CDB74F36-7A15-7740-88A6-DF22698F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697"/>
  </w:style>
  <w:style w:type="paragraph" w:styleId="Heading1">
    <w:name w:val="heading 1"/>
    <w:basedOn w:val="Normal"/>
    <w:next w:val="Normal"/>
    <w:link w:val="Heading1Char"/>
    <w:uiPriority w:val="9"/>
    <w:qFormat/>
    <w:rsid w:val="00730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0">
    <w:name w:val="c0"/>
    <w:basedOn w:val="Normal"/>
    <w:rsid w:val="003546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2">
    <w:name w:val="c2"/>
    <w:basedOn w:val="DefaultParagraphFont"/>
    <w:rsid w:val="00354697"/>
  </w:style>
  <w:style w:type="character" w:customStyle="1" w:styleId="c9">
    <w:name w:val="c9"/>
    <w:basedOn w:val="DefaultParagraphFont"/>
    <w:rsid w:val="00354697"/>
  </w:style>
  <w:style w:type="character" w:customStyle="1" w:styleId="c3">
    <w:name w:val="c3"/>
    <w:basedOn w:val="DefaultParagraphFont"/>
    <w:rsid w:val="00354697"/>
  </w:style>
  <w:style w:type="character" w:styleId="Hyperlink">
    <w:name w:val="Hyperlink"/>
    <w:basedOn w:val="DefaultParagraphFont"/>
    <w:uiPriority w:val="99"/>
    <w:semiHidden/>
    <w:unhideWhenUsed/>
    <w:rsid w:val="00354697"/>
    <w:rPr>
      <w:color w:val="0000FF"/>
      <w:u w:val="single"/>
    </w:rPr>
  </w:style>
  <w:style w:type="character" w:customStyle="1" w:styleId="c15">
    <w:name w:val="c15"/>
    <w:basedOn w:val="DefaultParagraphFont"/>
    <w:rsid w:val="00354697"/>
  </w:style>
  <w:style w:type="character" w:customStyle="1" w:styleId="c6">
    <w:name w:val="c6"/>
    <w:basedOn w:val="DefaultParagraphFont"/>
    <w:rsid w:val="00354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terprise_Service_Bus" TargetMode="External"/><Relationship Id="rId4" Type="http://schemas.openxmlformats.org/officeDocument/2006/relationships/hyperlink" Target="https://docs.google.com/document/d/1vnUMY58nZO8Pc3DPE9QVPHvlfN-hwsMpSfMKFZNc_fo/edit?usp=sha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Ousager Andersen</dc:creator>
  <cp:keywords/>
  <dc:description/>
  <cp:lastModifiedBy>Joakim Ousager Andersen</cp:lastModifiedBy>
  <cp:revision>4</cp:revision>
  <dcterms:created xsi:type="dcterms:W3CDTF">2020-01-17T15:47:00Z</dcterms:created>
  <dcterms:modified xsi:type="dcterms:W3CDTF">2020-01-18T18:47:00Z</dcterms:modified>
</cp:coreProperties>
</file>