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783" w:rsidRDefault="00EE26BB" w:rsidP="00EE26BB">
      <w:pPr>
        <w:jc w:val="center"/>
        <w:rPr>
          <w:rFonts w:ascii="Arial" w:hAnsi="Arial" w:cs="Arial"/>
          <w:b/>
          <w:sz w:val="24"/>
          <w:szCs w:val="24"/>
        </w:rPr>
      </w:pPr>
      <w:r w:rsidRPr="00EE26BB">
        <w:rPr>
          <w:rFonts w:ascii="Arial" w:hAnsi="Arial" w:cs="Arial"/>
          <w:b/>
          <w:sz w:val="24"/>
          <w:szCs w:val="24"/>
        </w:rPr>
        <w:t>APAREAMIENTO DEL GALENO</w:t>
      </w:r>
    </w:p>
    <w:p w:rsidR="00EE26BB" w:rsidRDefault="00EE26BB" w:rsidP="00EE26B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26BB" w:rsidTr="00EE26BB">
        <w:tc>
          <w:tcPr>
            <w:tcW w:w="2942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Tuskegee</w:t>
            </w:r>
            <w:proofErr w:type="spellEnd"/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Testamentos vitales</w:t>
            </w:r>
          </w:p>
        </w:tc>
      </w:tr>
      <w:tr w:rsidR="00EE26BB" w:rsidTr="00EE26BB">
        <w:tc>
          <w:tcPr>
            <w:tcW w:w="2942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Consentimiento informado</w:t>
            </w: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CF78B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Propio sistema </w:t>
            </w:r>
            <w:r w:rsidR="00CF78BC">
              <w:rPr>
                <w:rFonts w:ascii="Arial" w:hAnsi="Arial" w:cs="Arial"/>
                <w:b/>
                <w:sz w:val="24"/>
                <w:szCs w:val="24"/>
              </w:rPr>
              <w:t>biológico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E26BB" w:rsidTr="00EE26BB">
        <w:tc>
          <w:tcPr>
            <w:tcW w:w="2942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Trasplante</w:t>
            </w: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CF78B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Población vulnera</w:t>
            </w:r>
            <w:r w:rsidR="00CF78BC">
              <w:rPr>
                <w:rFonts w:ascii="Arial" w:hAnsi="Arial" w:cs="Arial"/>
                <w:b/>
                <w:sz w:val="24"/>
                <w:szCs w:val="24"/>
              </w:rPr>
              <w:t>ble</w:t>
            </w:r>
          </w:p>
        </w:tc>
      </w:tr>
      <w:tr w:rsidR="00EE26BB" w:rsidTr="00EE26BB">
        <w:tc>
          <w:tcPr>
            <w:tcW w:w="2942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Autonomía </w:t>
            </w: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CF78B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Enfermo </w:t>
            </w:r>
            <w:proofErr w:type="spellStart"/>
            <w:r w:rsidR="00CF78BC">
              <w:rPr>
                <w:rFonts w:ascii="Arial" w:hAnsi="Arial" w:cs="Arial"/>
                <w:b/>
                <w:sz w:val="24"/>
                <w:szCs w:val="24"/>
              </w:rPr>
              <w:t>deshauciado</w:t>
            </w:r>
            <w:proofErr w:type="spellEnd"/>
          </w:p>
        </w:tc>
      </w:tr>
      <w:tr w:rsidR="00EE26BB" w:rsidTr="00EE26BB">
        <w:tc>
          <w:tcPr>
            <w:tcW w:w="2942" w:type="dxa"/>
          </w:tcPr>
          <w:p w:rsidR="00EE26BB" w:rsidRDefault="00CF78BC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Escasez</w:t>
            </w:r>
            <w:r w:rsidR="00EE26BB">
              <w:rPr>
                <w:rFonts w:ascii="Arial" w:hAnsi="Arial" w:cs="Arial"/>
                <w:b/>
                <w:sz w:val="24"/>
                <w:szCs w:val="24"/>
              </w:rPr>
              <w:t xml:space="preserve"> de órganos</w:t>
            </w: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CF78B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Tratamiento </w:t>
            </w:r>
            <w:r w:rsidR="00CF78BC">
              <w:rPr>
                <w:rFonts w:ascii="Arial" w:hAnsi="Arial" w:cs="Arial"/>
                <w:b/>
                <w:sz w:val="24"/>
                <w:szCs w:val="24"/>
              </w:rPr>
              <w:t>clínico</w:t>
            </w:r>
            <w:bookmarkStart w:id="0" w:name="_GoBack"/>
            <w:bookmarkEnd w:id="0"/>
          </w:p>
        </w:tc>
      </w:tr>
      <w:tr w:rsidR="00EE26BB" w:rsidTr="00EE26BB">
        <w:tc>
          <w:tcPr>
            <w:tcW w:w="2942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Ensayos clínicos </w:t>
            </w: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Órganos artificiales </w:t>
            </w:r>
          </w:p>
        </w:tc>
      </w:tr>
      <w:tr w:rsidR="00EE26BB" w:rsidTr="00EE26BB">
        <w:tc>
          <w:tcPr>
            <w:tcW w:w="2942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Eutanasia </w:t>
            </w: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Experimento con seres vivos</w:t>
            </w:r>
          </w:p>
        </w:tc>
      </w:tr>
      <w:tr w:rsidR="00EE26BB" w:rsidTr="00EE26BB">
        <w:tc>
          <w:tcPr>
            <w:tcW w:w="2942" w:type="dxa"/>
          </w:tcPr>
          <w:p w:rsidR="00EE26BB" w:rsidRDefault="00EE26BB" w:rsidP="00CF78B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Endóg</w:t>
            </w:r>
            <w:r w:rsidR="00CF78BC">
              <w:rPr>
                <w:rFonts w:ascii="Arial" w:hAnsi="Arial" w:cs="Arial"/>
                <w:b/>
                <w:sz w:val="24"/>
                <w:szCs w:val="24"/>
              </w:rPr>
              <w:t>enos</w:t>
            </w: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Default="00EE26BB" w:rsidP="00EE2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Medicina regenerativa</w:t>
            </w:r>
          </w:p>
        </w:tc>
      </w:tr>
    </w:tbl>
    <w:p w:rsidR="00EE26BB" w:rsidRDefault="00EE26BB" w:rsidP="00EE26BB">
      <w:pPr>
        <w:jc w:val="both"/>
        <w:rPr>
          <w:rFonts w:ascii="Arial" w:hAnsi="Arial" w:cs="Arial"/>
          <w:b/>
          <w:sz w:val="24"/>
          <w:szCs w:val="24"/>
        </w:rPr>
      </w:pPr>
    </w:p>
    <w:p w:rsidR="00EE26BB" w:rsidRPr="00EE26BB" w:rsidRDefault="00EE26BB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EE26BB">
        <w:rPr>
          <w:rFonts w:ascii="Arial" w:hAnsi="Arial" w:cs="Arial"/>
          <w:b/>
          <w:color w:val="FF0000"/>
          <w:sz w:val="24"/>
          <w:szCs w:val="24"/>
        </w:rPr>
        <w:t>Respuestas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26BB" w:rsidRPr="00EE26BB" w:rsidTr="00372CAE">
        <w:tc>
          <w:tcPr>
            <w:tcW w:w="2942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Caso </w:t>
            </w:r>
            <w:proofErr w:type="spellStart"/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Tuskegee</w:t>
            </w:r>
            <w:proofErr w:type="spellEnd"/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CF78BC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Población vulnera</w:t>
            </w:r>
            <w:r w:rsidR="00CF78BC">
              <w:rPr>
                <w:rFonts w:ascii="Arial" w:hAnsi="Arial" w:cs="Arial"/>
                <w:b/>
                <w:color w:val="FF0000"/>
                <w:sz w:val="24"/>
                <w:szCs w:val="24"/>
              </w:rPr>
              <w:t>ble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Consentimiento informado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CF78BC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Tratamiento </w:t>
            </w:r>
            <w:r w:rsidR="00CF78BC">
              <w:rPr>
                <w:rFonts w:ascii="Arial" w:hAnsi="Arial" w:cs="Arial"/>
                <w:b/>
                <w:color w:val="FF0000"/>
                <w:sz w:val="24"/>
                <w:szCs w:val="24"/>
              </w:rPr>
              <w:t>clínico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Trasplante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Medicina regenerativa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Autonomía 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EE26BB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Testamentos vitales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Escases de órganos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EE26BB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Órganos artificiales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Ensayos clínicos 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Experimento con seres vivos</w:t>
            </w: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Eutanasia 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Enfermo </w:t>
            </w:r>
            <w:r w:rsidR="00CF78BC">
              <w:rPr>
                <w:rFonts w:ascii="Arial" w:hAnsi="Arial" w:cs="Arial"/>
                <w:b/>
                <w:color w:val="FF0000"/>
                <w:sz w:val="24"/>
                <w:szCs w:val="24"/>
              </w:rPr>
              <w:t>desahuciado</w:t>
            </w:r>
          </w:p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EE26BB" w:rsidRPr="00EE26BB" w:rsidTr="00372CAE">
        <w:tc>
          <w:tcPr>
            <w:tcW w:w="2942" w:type="dxa"/>
          </w:tcPr>
          <w:p w:rsidR="00EE26BB" w:rsidRPr="00EE26BB" w:rsidRDefault="00EE26BB" w:rsidP="00CF78BC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>Endóg</w:t>
            </w:r>
            <w:r w:rsidR="00CF78BC">
              <w:rPr>
                <w:rFonts w:ascii="Arial" w:hAnsi="Arial" w:cs="Arial"/>
                <w:b/>
                <w:color w:val="FF0000"/>
                <w:sz w:val="24"/>
                <w:szCs w:val="24"/>
              </w:rPr>
              <w:t>eno</w:t>
            </w: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EE26BB" w:rsidRPr="00EE26BB" w:rsidRDefault="00EE26BB" w:rsidP="00372CAE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2943" w:type="dxa"/>
          </w:tcPr>
          <w:p w:rsidR="00EE26BB" w:rsidRPr="00EE26BB" w:rsidRDefault="00EE26BB" w:rsidP="00CF78BC">
            <w:pPr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E26BB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Propio sistema </w:t>
            </w:r>
            <w:r w:rsidR="00CF78BC">
              <w:rPr>
                <w:rFonts w:ascii="Arial" w:hAnsi="Arial" w:cs="Arial"/>
                <w:b/>
                <w:color w:val="FF0000"/>
                <w:sz w:val="24"/>
                <w:szCs w:val="24"/>
              </w:rPr>
              <w:t>biológico</w:t>
            </w:r>
          </w:p>
        </w:tc>
      </w:tr>
    </w:tbl>
    <w:p w:rsidR="00EE26BB" w:rsidRPr="00EE26BB" w:rsidRDefault="00EE26BB" w:rsidP="00EE26BB">
      <w:pPr>
        <w:jc w:val="both"/>
        <w:rPr>
          <w:rFonts w:ascii="Arial" w:hAnsi="Arial" w:cs="Arial"/>
          <w:b/>
          <w:color w:val="FF0000"/>
          <w:sz w:val="24"/>
          <w:szCs w:val="24"/>
        </w:rPr>
      </w:pPr>
    </w:p>
    <w:sectPr w:rsidR="00EE26BB" w:rsidRPr="00EE2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BB"/>
    <w:rsid w:val="002D4AB2"/>
    <w:rsid w:val="00494F28"/>
    <w:rsid w:val="0054725D"/>
    <w:rsid w:val="00A01C35"/>
    <w:rsid w:val="00CF78BC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B2BB46-6418-4FC0-B34F-98C31944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26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Hugo Nelson Castañeda Ruiz</cp:lastModifiedBy>
  <cp:revision>2</cp:revision>
  <dcterms:created xsi:type="dcterms:W3CDTF">2015-12-01T22:06:00Z</dcterms:created>
  <dcterms:modified xsi:type="dcterms:W3CDTF">2015-12-02T16:01:00Z</dcterms:modified>
</cp:coreProperties>
</file>