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F77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关于ETC 拓展</w:t>
      </w:r>
      <w:r>
        <w:rPr>
          <w:rFonts w:hint="eastAsia" w:cs="宋体"/>
          <w:sz w:val="28"/>
          <w:szCs w:val="28"/>
          <w:lang w:val="en-US" w:eastAsia="zh-CN"/>
        </w:rPr>
        <w:t>系统运营后台</w:t>
      </w:r>
      <w:r>
        <w:rPr>
          <w:rFonts w:ascii="宋体" w:hAnsi="宋体" w:eastAsia="宋体" w:cs="宋体"/>
          <w:sz w:val="28"/>
          <w:szCs w:val="28"/>
        </w:rPr>
        <w:t>新增 “助缴成功率及成本统计报表” 的开发需求</w:t>
      </w:r>
    </w:p>
    <w:p w14:paraId="14FA91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</w:p>
    <w:p w14:paraId="65FE2A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一、需求背景</w:t>
      </w:r>
    </w:p>
    <w:p w14:paraId="1C30E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为支撑运营侧对助缴业务的成本、补缴效率进行实时监控，需在现有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拓展系统运营后台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 中新增 “助缴成功率及成本统计报表” 模块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。</w:t>
      </w:r>
    </w:p>
    <w:p w14:paraId="01CA6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</w:p>
    <w:p w14:paraId="4221285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查询条件区域（模块顶部）</w:t>
      </w:r>
    </w:p>
    <w:p w14:paraId="3E13CBBD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需在报表模块顶部配置以下查询控件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291"/>
        <w:gridCol w:w="4211"/>
      </w:tblGrid>
      <w:tr w14:paraId="74DB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20" w:type="dxa"/>
          </w:tcPr>
          <w:p w14:paraId="66F0A8B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控件名称</w:t>
            </w:r>
          </w:p>
        </w:tc>
        <w:tc>
          <w:tcPr>
            <w:tcW w:w="2291" w:type="dxa"/>
          </w:tcPr>
          <w:p w14:paraId="3DEBC14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控件类型</w:t>
            </w:r>
          </w:p>
        </w:tc>
        <w:tc>
          <w:tcPr>
            <w:tcW w:w="4211" w:type="dxa"/>
          </w:tcPr>
          <w:p w14:paraId="767102E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交互逻辑与选项说明</w:t>
            </w:r>
          </w:p>
        </w:tc>
      </w:tr>
      <w:tr w14:paraId="2E5A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</w:trPr>
        <w:tc>
          <w:tcPr>
            <w:tcW w:w="2020" w:type="dxa"/>
          </w:tcPr>
          <w:p w14:paraId="315EB4B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商户选择</w:t>
            </w:r>
          </w:p>
        </w:tc>
        <w:tc>
          <w:tcPr>
            <w:tcW w:w="2291" w:type="dxa"/>
          </w:tcPr>
          <w:p w14:paraId="746EB9F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下拉选择框</w:t>
            </w:r>
          </w:p>
        </w:tc>
        <w:tc>
          <w:tcPr>
            <w:tcW w:w="4211" w:type="dxa"/>
          </w:tcPr>
          <w:p w14:paraId="1B80DB6B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选项包含：“全部商户”、“佛山享泊科技有限公司”（后续新增商户需自动同步至选项列表）；</w:t>
            </w:r>
          </w:p>
          <w:p w14:paraId="19D768A7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默认选中 “全部商户”</w:t>
            </w:r>
          </w:p>
        </w:tc>
      </w:tr>
      <w:tr w14:paraId="49DB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2020" w:type="dxa"/>
          </w:tcPr>
          <w:p w14:paraId="527DB20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时间范围</w:t>
            </w:r>
          </w:p>
        </w:tc>
        <w:tc>
          <w:tcPr>
            <w:tcW w:w="2291" w:type="dxa"/>
          </w:tcPr>
          <w:p w14:paraId="6BE344F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日期选择器</w:t>
            </w:r>
          </w:p>
        </w:tc>
        <w:tc>
          <w:tcPr>
            <w:tcW w:w="4211" w:type="dxa"/>
          </w:tcPr>
          <w:p w14:paraId="1ECB7E7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 2 种选择模式：</w:t>
            </w:r>
          </w:p>
          <w:p w14:paraId="1A6A187E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单日选择；</w:t>
            </w:r>
          </w:p>
          <w:p w14:paraId="38C7609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自定义日期区间选择</w:t>
            </w:r>
          </w:p>
        </w:tc>
      </w:tr>
      <w:tr w14:paraId="7B5A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2020" w:type="dxa"/>
          </w:tcPr>
          <w:p w14:paraId="7DB01B5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查询按钮</w:t>
            </w:r>
          </w:p>
        </w:tc>
        <w:tc>
          <w:tcPr>
            <w:tcW w:w="2291" w:type="dxa"/>
          </w:tcPr>
          <w:p w14:paraId="0E33749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操作按钮</w:t>
            </w:r>
          </w:p>
        </w:tc>
        <w:tc>
          <w:tcPr>
            <w:tcW w:w="4211" w:type="dxa"/>
          </w:tcPr>
          <w:p w14:paraId="35E8292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点击后加载 “商户选择 + 时间范围” 对应的报表数据，加载中显示 “数据加载中...” 提示</w:t>
            </w:r>
          </w:p>
        </w:tc>
      </w:tr>
      <w:tr w14:paraId="7A58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020" w:type="dxa"/>
          </w:tcPr>
          <w:p w14:paraId="60A5496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重置按钮</w:t>
            </w:r>
          </w:p>
        </w:tc>
        <w:tc>
          <w:tcPr>
            <w:tcW w:w="2291" w:type="dxa"/>
          </w:tcPr>
          <w:p w14:paraId="70DA79EB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操作按钮</w:t>
            </w:r>
          </w:p>
        </w:tc>
        <w:tc>
          <w:tcPr>
            <w:tcW w:w="4211" w:type="dxa"/>
          </w:tcPr>
          <w:p w14:paraId="0DED616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点击后恢复所有筛选项至默认状态</w:t>
            </w:r>
          </w:p>
        </w:tc>
      </w:tr>
    </w:tbl>
    <w:p w14:paraId="46A9821D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3ED82D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CFEF4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1F2329"/>
          <w:sz w:val="24"/>
          <w:szCs w:val="24"/>
          <w:lang w:eastAsia="zh-CN"/>
        </w:rPr>
      </w:pPr>
      <w:r>
        <w:rPr>
          <w:color w:val="1F2329"/>
          <w:sz w:val="24"/>
          <w:szCs w:val="24"/>
        </w:rPr>
        <w:t>查询结果区域（表格展示）</w:t>
      </w:r>
    </w:p>
    <w:p w14:paraId="1A7FA628">
      <w:pPr>
        <w:rPr>
          <w:rFonts w:hint="eastAsia"/>
          <w:lang w:eastAsia="zh-CN"/>
        </w:rPr>
      </w:pPr>
      <w:bookmarkStart w:id="0" w:name="_GoBack"/>
      <w:bookmarkEnd w:id="0"/>
    </w:p>
    <w:p w14:paraId="0788E4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助缴成功率报表样式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261"/>
        <w:gridCol w:w="689"/>
        <w:gridCol w:w="406"/>
        <w:gridCol w:w="787"/>
        <w:gridCol w:w="976"/>
        <w:gridCol w:w="1546"/>
        <w:gridCol w:w="880"/>
        <w:gridCol w:w="406"/>
        <w:gridCol w:w="595"/>
      </w:tblGrid>
      <w:tr w14:paraId="6A8B8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B0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商户名称</w:t>
            </w:r>
          </w:p>
        </w:tc>
        <w:tc>
          <w:tcPr>
            <w:tcW w:w="7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14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上传日期</w:t>
            </w:r>
          </w:p>
        </w:tc>
        <w:tc>
          <w:tcPr>
            <w:tcW w:w="40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B0A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审核合格流水数量</w:t>
            </w:r>
          </w:p>
        </w:tc>
        <w:tc>
          <w:tcPr>
            <w:tcW w:w="2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9C9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发送短信数量</w:t>
            </w:r>
          </w:p>
        </w:tc>
        <w:tc>
          <w:tcPr>
            <w:tcW w:w="46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C5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短信成本（元）</w:t>
            </w:r>
          </w:p>
        </w:tc>
        <w:tc>
          <w:tcPr>
            <w:tcW w:w="5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12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车牌数量</w:t>
            </w:r>
          </w:p>
        </w:tc>
        <w:tc>
          <w:tcPr>
            <w:tcW w:w="90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16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已补缴总车牌数</w:t>
            </w:r>
          </w:p>
        </w:tc>
        <w:tc>
          <w:tcPr>
            <w:tcW w:w="51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230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总成功率</w:t>
            </w:r>
          </w:p>
        </w:tc>
        <w:tc>
          <w:tcPr>
            <w:tcW w:w="2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309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已补缴总金额</w:t>
            </w:r>
          </w:p>
        </w:tc>
        <w:tc>
          <w:tcPr>
            <w:tcW w:w="34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E79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总收益</w:t>
            </w:r>
          </w:p>
        </w:tc>
      </w:tr>
      <w:tr w14:paraId="3C567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14A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C77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0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503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192E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22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E1C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CA5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F6C1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AE77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FB1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B6C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/>
            <w:vAlign w:val="center"/>
          </w:tcPr>
          <w:p w14:paraId="041E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6A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2025.07.01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48B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949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36B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 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BD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F6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38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9B6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F4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 </w:t>
            </w:r>
          </w:p>
        </w:tc>
      </w:tr>
      <w:tr w14:paraId="32E96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/>
            <w:vAlign w:val="center"/>
          </w:tcPr>
          <w:p w14:paraId="1942E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1D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2025.07.16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1881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2F25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001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214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47A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0A1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E21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89E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77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shd w:val="clear"/>
            <w:vAlign w:val="center"/>
          </w:tcPr>
          <w:p w14:paraId="6E285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2BC34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2025.07.17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529CD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F35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F84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1D49B9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26C3F2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4503F5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1B739A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24B626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33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shd w:val="clear"/>
            <w:vAlign w:val="center"/>
          </w:tcPr>
          <w:p w14:paraId="4780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00A93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2025.8.07-8.08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1C5754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7E3EDB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0A0F84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43198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E5CFC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7B5DF5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286BDC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73BD7B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2CC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/>
            <w:vAlign w:val="center"/>
          </w:tcPr>
          <w:p w14:paraId="2C806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5D67A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2025.08.26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F2307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0B145A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4307C9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6A0DE5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41D52B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5DE3CB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2C01E5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14438A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B1C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/>
            <w:vAlign w:val="center"/>
          </w:tcPr>
          <w:p w14:paraId="14559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佛山享泊科技有限公司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40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2025.9.11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D23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910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noWrap/>
            <w:vAlign w:val="center"/>
          </w:tcPr>
          <w:p w14:paraId="318F83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BEE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775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761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216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40B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54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1311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03D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4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08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3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2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4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8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CC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90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F89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F83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4EC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0BD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5FD3815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B3E2A5"/>
    <w:multiLevelType w:val="singleLevel"/>
    <w:tmpl w:val="61B3E2A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30198"/>
    <w:rsid w:val="03730198"/>
    <w:rsid w:val="39D51E21"/>
    <w:rsid w:val="51FC1C0F"/>
    <w:rsid w:val="7BE2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357</Words>
  <Characters>400</Characters>
  <Lines>0</Lines>
  <Paragraphs>0</Paragraphs>
  <TotalTime>32</TotalTime>
  <ScaleCrop>false</ScaleCrop>
  <LinksUpToDate>false</LinksUpToDate>
  <CharactersWithSpaces>418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2026-01-08T06:21:00Z</dcterms:created>
  <dc:creator>Carmen</dc:creator>
  <cp:lastModifiedBy>胡琼</cp:lastModifiedBy>
  <dcterms:modified xsi:type="dcterms:W3CDTF">2026-06-14T04:28:40Z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E903017E38A442098E877C9190E5795F_13</vt:lpwstr>
  </property>
  <property fmtid="{D5CDD505-2E9C-101B-9397-08002B2CF9AE}" pid="4" name="KSOTemplateDocerSaveRecord">
    <vt:lpwstr>eyJoZGlkIjoiN2QxOWY0YTdjMGNhMTBmZDE4YzM4MGI3MzBkOTBkMDIiLCJ1c2VySWQiOiI3NDIyNzE1MzQifQ==</vt:lpwstr>
  </property>
</Properties>
</file>