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0118378"/>
        <w:docPartObj>
          <w:docPartGallery w:val="Cover Pages"/>
          <w:docPartUnique/>
        </w:docPartObj>
      </w:sdtPr>
      <w:sdtEndPr/>
      <w:sdtContent>
        <w:p w14:paraId="75E79606" w14:textId="29060CFD" w:rsidR="006C368C" w:rsidRDefault="006C368C">
          <w:r w:rsidRPr="0008380C">
            <w:rPr>
              <w:noProof/>
              <w:lang w:eastAsia="fr-CH"/>
            </w:rPr>
            <w:drawing>
              <wp:anchor distT="0" distB="0" distL="114300" distR="114300" simplePos="0" relativeHeight="251661312" behindDoc="0" locked="0" layoutInCell="1" allowOverlap="1" wp14:anchorId="682D1B41" wp14:editId="76CD59F3">
                <wp:simplePos x="0" y="0"/>
                <wp:positionH relativeFrom="margin">
                  <wp:align>right</wp:align>
                </wp:positionH>
                <wp:positionV relativeFrom="margin">
                  <wp:align>top</wp:align>
                </wp:positionV>
                <wp:extent cx="1762125" cy="1402080"/>
                <wp:effectExtent l="0" t="0" r="9525" b="7620"/>
                <wp:wrapTopAndBottom/>
                <wp:docPr id="21" name="Image 21" descr="Z:\COMMUN\4. Projets\1. Projets de semestre\P1704_Manette\2018\12_Présentation\Logo M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COMMUN\4. Projets\1. Projets de semestre\P1704_Manette\2018\12_Présentation\Logo M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402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59264" behindDoc="0" locked="0" layoutInCell="1" allowOverlap="1" wp14:anchorId="70D6E613" wp14:editId="6F8BF237">
                <wp:simplePos x="0" y="0"/>
                <wp:positionH relativeFrom="margin">
                  <wp:align>left</wp:align>
                </wp:positionH>
                <wp:positionV relativeFrom="margin">
                  <wp:align>top</wp:align>
                </wp:positionV>
                <wp:extent cx="3099435" cy="942975"/>
                <wp:effectExtent l="0" t="0" r="5715" b="9525"/>
                <wp:wrapTopAndBottom/>
                <wp:docPr id="2" name="Image 2" descr="C:\Users\Alexandre.PICOTTE\Documents\P1704_Manettes\12_Présentation\logo cpnv modules complementaire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PICOTTE\Documents\P1704_Manettes\12_Présentation\logo cpnv modules complementaires 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943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C368C" w14:paraId="75F01492" w14:textId="77777777">
            <w:sdt>
              <w:sdtPr>
                <w:rPr>
                  <w:color w:val="2F5496" w:themeColor="accent1" w:themeShade="BF"/>
                  <w:sz w:val="24"/>
                  <w:szCs w:val="24"/>
                </w:rPr>
                <w:alias w:val="Société"/>
                <w:id w:val="13406915"/>
                <w:placeholder>
                  <w:docPart w:val="D8599738E4EC475B92D13E67BA61D5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07364D5" w14:textId="425335A0" w:rsidR="006C368C" w:rsidRDefault="006C368C">
                    <w:pPr>
                      <w:pStyle w:val="Sansinterligne"/>
                      <w:rPr>
                        <w:color w:val="2F5496" w:themeColor="accent1" w:themeShade="BF"/>
                        <w:sz w:val="24"/>
                      </w:rPr>
                    </w:pPr>
                    <w:r>
                      <w:rPr>
                        <w:color w:val="2F5496" w:themeColor="accent1" w:themeShade="BF"/>
                        <w:sz w:val="24"/>
                        <w:szCs w:val="24"/>
                      </w:rPr>
                      <w:t>CPNV</w:t>
                    </w:r>
                  </w:p>
                </w:tc>
              </w:sdtContent>
            </w:sdt>
          </w:tr>
          <w:tr w:rsidR="006C368C" w14:paraId="65B10C9F"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4EE26AEB816D4117A1F46AEAB4948A67"/>
                  </w:placeholder>
                  <w:dataBinding w:prefixMappings="xmlns:ns0='http://schemas.openxmlformats.org/package/2006/metadata/core-properties' xmlns:ns1='http://purl.org/dc/elements/1.1/'" w:xpath="/ns0:coreProperties[1]/ns1:title[1]" w:storeItemID="{6C3C8BC8-F283-45AE-878A-BAB7291924A1}"/>
                  <w:text/>
                </w:sdtPr>
                <w:sdtEndPr/>
                <w:sdtContent>
                  <w:p w14:paraId="16521309" w14:textId="4E9E9C93" w:rsidR="006C368C" w:rsidRDefault="00E04833">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Concept de souris</w:t>
                    </w:r>
                  </w:p>
                </w:sdtContent>
              </w:sdt>
            </w:tc>
          </w:tr>
          <w:tr w:rsidR="006C368C" w14:paraId="6B8A4489" w14:textId="77777777">
            <w:sdt>
              <w:sdtPr>
                <w:rPr>
                  <w:color w:val="2F5496" w:themeColor="accent1" w:themeShade="BF"/>
                  <w:sz w:val="24"/>
                  <w:szCs w:val="24"/>
                </w:rPr>
                <w:alias w:val="Sous-titre"/>
                <w:id w:val="13406923"/>
                <w:placeholder>
                  <w:docPart w:val="D03272BEBECA407092FEEECFF25D1F9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43E0D1F" w14:textId="6A8F61BA" w:rsidR="006C368C" w:rsidRDefault="00E04833">
                    <w:pPr>
                      <w:pStyle w:val="Sansinterligne"/>
                      <w:rPr>
                        <w:color w:val="2F5496" w:themeColor="accent1" w:themeShade="BF"/>
                        <w:sz w:val="24"/>
                      </w:rPr>
                    </w:pPr>
                    <w:r>
                      <w:rPr>
                        <w:color w:val="2F5496" w:themeColor="accent1" w:themeShade="BF"/>
                        <w:sz w:val="24"/>
                        <w:szCs w:val="24"/>
                      </w:rPr>
                      <w:t>P1704_Manettes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C368C" w14:paraId="554A392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599492CAB434DC9B8FAD0456EB64EA4"/>
                  </w:placeholder>
                  <w:dataBinding w:prefixMappings="xmlns:ns0='http://schemas.openxmlformats.org/package/2006/metadata/core-properties' xmlns:ns1='http://purl.org/dc/elements/1.1/'" w:xpath="/ns0:coreProperties[1]/ns1:creator[1]" w:storeItemID="{6C3C8BC8-F283-45AE-878A-BAB7291924A1}"/>
                  <w:text/>
                </w:sdtPr>
                <w:sdtEndPr/>
                <w:sdtContent>
                  <w:p w14:paraId="327439A6" w14:textId="137A6183" w:rsidR="006C368C" w:rsidRDefault="006C368C">
                    <w:pPr>
                      <w:pStyle w:val="Sansinterligne"/>
                      <w:rPr>
                        <w:color w:val="4472C4" w:themeColor="accent1"/>
                        <w:sz w:val="28"/>
                        <w:szCs w:val="28"/>
                      </w:rPr>
                    </w:pPr>
                    <w:r>
                      <w:rPr>
                        <w:color w:val="4472C4" w:themeColor="accent1"/>
                        <w:sz w:val="28"/>
                        <w:szCs w:val="28"/>
                      </w:rPr>
                      <w:t>SANDOZ Pierre-Olivier                                                                         PICOTTE Alexandre</w:t>
                    </w:r>
                  </w:p>
                </w:sdtContent>
              </w:sdt>
              <w:sdt>
                <w:sdtPr>
                  <w:rPr>
                    <w:color w:val="4472C4" w:themeColor="accent1"/>
                    <w:sz w:val="28"/>
                    <w:szCs w:val="28"/>
                  </w:rPr>
                  <w:alias w:val="Date"/>
                  <w:tag w:val="Date "/>
                  <w:id w:val="13406932"/>
                  <w:placeholder>
                    <w:docPart w:val="0EDC9CEA57824616BFCDF8CC335147CA"/>
                  </w:placeholder>
                  <w:dataBinding w:prefixMappings="xmlns:ns0='http://schemas.microsoft.com/office/2006/coverPageProps'" w:xpath="/ns0:CoverPageProperties[1]/ns0:PublishDate[1]" w:storeItemID="{55AF091B-3C7A-41E3-B477-F2FDAA23CFDA}"/>
                  <w:date w:fullDate="2018-07-01T00:00:00Z">
                    <w:dateFormat w:val="dd/MM/yyyy"/>
                    <w:lid w:val="fr-FR"/>
                    <w:storeMappedDataAs w:val="dateTime"/>
                    <w:calendar w:val="gregorian"/>
                  </w:date>
                </w:sdtPr>
                <w:sdtEndPr/>
                <w:sdtContent>
                  <w:p w14:paraId="2FD47524" w14:textId="1E669953" w:rsidR="006C368C" w:rsidRDefault="006C368C">
                    <w:pPr>
                      <w:pStyle w:val="Sansinterligne"/>
                      <w:rPr>
                        <w:color w:val="4472C4" w:themeColor="accent1"/>
                        <w:sz w:val="28"/>
                        <w:szCs w:val="28"/>
                      </w:rPr>
                    </w:pPr>
                    <w:r>
                      <w:rPr>
                        <w:color w:val="4472C4" w:themeColor="accent1"/>
                        <w:sz w:val="28"/>
                        <w:szCs w:val="28"/>
                      </w:rPr>
                      <w:t>01/07/2018</w:t>
                    </w:r>
                  </w:p>
                </w:sdtContent>
              </w:sdt>
              <w:p w14:paraId="049EA5C5" w14:textId="77777777" w:rsidR="006C368C" w:rsidRDefault="006C368C">
                <w:pPr>
                  <w:pStyle w:val="Sansinterligne"/>
                  <w:rPr>
                    <w:color w:val="4472C4" w:themeColor="accent1"/>
                  </w:rPr>
                </w:pPr>
              </w:p>
            </w:tc>
          </w:tr>
        </w:tbl>
        <w:p w14:paraId="2A5E120F" w14:textId="4F995F55" w:rsidR="006C368C" w:rsidRDefault="00A418D2"/>
      </w:sdtContent>
    </w:sdt>
    <w:p w14:paraId="49EB0DBB" w14:textId="77777777" w:rsidR="006C368C" w:rsidRDefault="006C368C">
      <w:r>
        <w:br w:type="page"/>
      </w:r>
    </w:p>
    <w:sdt>
      <w:sdtPr>
        <w:id w:val="-7864214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331B28F" w14:textId="34620405" w:rsidR="00DE2B92" w:rsidRDefault="00DE2B92">
          <w:pPr>
            <w:pStyle w:val="En-ttedetabledesmatires"/>
          </w:pPr>
          <w:r>
            <w:t>Table des matières</w:t>
          </w:r>
        </w:p>
        <w:p w14:paraId="1AB32DA2" w14:textId="3045658D" w:rsidR="00DE2B92" w:rsidRDefault="00DE2B92">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8257164" w:history="1">
            <w:r w:rsidRPr="00275894">
              <w:rPr>
                <w:rStyle w:val="Lienhypertexte"/>
                <w:noProof/>
              </w:rPr>
              <w:t>Introduction :</w:t>
            </w:r>
            <w:r>
              <w:rPr>
                <w:noProof/>
                <w:webHidden/>
              </w:rPr>
              <w:tab/>
            </w:r>
            <w:r>
              <w:rPr>
                <w:noProof/>
                <w:webHidden/>
              </w:rPr>
              <w:fldChar w:fldCharType="begin"/>
            </w:r>
            <w:r>
              <w:rPr>
                <w:noProof/>
                <w:webHidden/>
              </w:rPr>
              <w:instrText xml:space="preserve"> PAGEREF _Toc518257164 \h </w:instrText>
            </w:r>
            <w:r>
              <w:rPr>
                <w:noProof/>
                <w:webHidden/>
              </w:rPr>
            </w:r>
            <w:r>
              <w:rPr>
                <w:noProof/>
                <w:webHidden/>
              </w:rPr>
              <w:fldChar w:fldCharType="separate"/>
            </w:r>
            <w:r>
              <w:rPr>
                <w:noProof/>
                <w:webHidden/>
              </w:rPr>
              <w:t>2</w:t>
            </w:r>
            <w:r>
              <w:rPr>
                <w:noProof/>
                <w:webHidden/>
              </w:rPr>
              <w:fldChar w:fldCharType="end"/>
            </w:r>
          </w:hyperlink>
        </w:p>
        <w:p w14:paraId="66EA5D54" w14:textId="3B16A65D" w:rsidR="00DE2B92" w:rsidRDefault="00DE2B92">
          <w:pPr>
            <w:pStyle w:val="TM1"/>
            <w:tabs>
              <w:tab w:val="right" w:leader="dot" w:pos="9062"/>
            </w:tabs>
            <w:rPr>
              <w:rFonts w:eastAsiaTheme="minorEastAsia"/>
              <w:noProof/>
              <w:lang w:eastAsia="fr-FR"/>
            </w:rPr>
          </w:pPr>
          <w:hyperlink w:anchor="_Toc518257165" w:history="1">
            <w:r w:rsidRPr="00275894">
              <w:rPr>
                <w:rStyle w:val="Lienhypertexte"/>
                <w:noProof/>
              </w:rPr>
              <w:t>Code souris :</w:t>
            </w:r>
            <w:r>
              <w:rPr>
                <w:noProof/>
                <w:webHidden/>
              </w:rPr>
              <w:tab/>
            </w:r>
            <w:r>
              <w:rPr>
                <w:noProof/>
                <w:webHidden/>
              </w:rPr>
              <w:fldChar w:fldCharType="begin"/>
            </w:r>
            <w:r>
              <w:rPr>
                <w:noProof/>
                <w:webHidden/>
              </w:rPr>
              <w:instrText xml:space="preserve"> PAGEREF _Toc518257165 \h </w:instrText>
            </w:r>
            <w:r>
              <w:rPr>
                <w:noProof/>
                <w:webHidden/>
              </w:rPr>
            </w:r>
            <w:r>
              <w:rPr>
                <w:noProof/>
                <w:webHidden/>
              </w:rPr>
              <w:fldChar w:fldCharType="separate"/>
            </w:r>
            <w:r>
              <w:rPr>
                <w:noProof/>
                <w:webHidden/>
              </w:rPr>
              <w:t>2</w:t>
            </w:r>
            <w:r>
              <w:rPr>
                <w:noProof/>
                <w:webHidden/>
              </w:rPr>
              <w:fldChar w:fldCharType="end"/>
            </w:r>
          </w:hyperlink>
        </w:p>
        <w:p w14:paraId="549C0D10" w14:textId="1CA25568" w:rsidR="00DE2B92" w:rsidRDefault="00DE2B92">
          <w:r>
            <w:rPr>
              <w:b/>
              <w:bCs/>
            </w:rPr>
            <w:fldChar w:fldCharType="end"/>
          </w:r>
        </w:p>
      </w:sdtContent>
    </w:sdt>
    <w:p w14:paraId="461C87FA" w14:textId="4248A039" w:rsidR="00DE2B92" w:rsidRDefault="00DE2B92">
      <w:r>
        <w:br w:type="page"/>
      </w:r>
    </w:p>
    <w:p w14:paraId="77378B49" w14:textId="08DAE4A2" w:rsidR="00D54D0E" w:rsidRDefault="00DE2B92" w:rsidP="00DE2B92">
      <w:pPr>
        <w:pStyle w:val="Titre1"/>
      </w:pPr>
      <w:bookmarkStart w:id="0" w:name="_Toc518257164"/>
      <w:r>
        <w:lastRenderedPageBreak/>
        <w:t>Introduction :</w:t>
      </w:r>
      <w:bookmarkEnd w:id="0"/>
    </w:p>
    <w:p w14:paraId="5081D12D" w14:textId="237A39DD" w:rsidR="00DE2B92" w:rsidRDefault="00DE2B92">
      <w:r>
        <w:t xml:space="preserve">Le concept de souris reprend les manettes du circuit sportif de la journée porte ouverte du </w:t>
      </w:r>
      <w:proofErr w:type="spellStart"/>
      <w:r>
        <w:t>cpnv</w:t>
      </w:r>
      <w:proofErr w:type="spellEnd"/>
      <w:r>
        <w:t xml:space="preserve"> pour transformer cette manette en souris au moyen d’un accéléromètre. Le but était de mettre un </w:t>
      </w:r>
      <w:proofErr w:type="spellStart"/>
      <w:r>
        <w:t>arduino</w:t>
      </w:r>
      <w:proofErr w:type="spellEnd"/>
      <w:r>
        <w:t xml:space="preserve"> nano dans la manette qui par Bluetooth transmettrait les valeurs de l’accéléromètre à un </w:t>
      </w:r>
      <w:proofErr w:type="spellStart"/>
      <w:r>
        <w:t>arduino</w:t>
      </w:r>
      <w:proofErr w:type="spellEnd"/>
      <w:r>
        <w:t xml:space="preserve"> micro ou </w:t>
      </w:r>
      <w:proofErr w:type="spellStart"/>
      <w:r>
        <w:t>leonardo</w:t>
      </w:r>
      <w:proofErr w:type="spellEnd"/>
      <w:r>
        <w:t xml:space="preserve"> qui émulerai une souris sur un ordinateur et utiliserai les données de l’accéléromètre pour faire déplacer la souris.</w:t>
      </w:r>
    </w:p>
    <w:p w14:paraId="230AA76F" w14:textId="2E17F351" w:rsidR="00DE2B92" w:rsidRDefault="00DE2B92" w:rsidP="00DE2B92">
      <w:pPr>
        <w:pStyle w:val="Titre1"/>
      </w:pPr>
      <w:bookmarkStart w:id="1" w:name="_Toc518257165"/>
      <w:r>
        <w:t>Code souris :</w:t>
      </w:r>
      <w:bookmarkEnd w:id="1"/>
    </w:p>
    <w:p w14:paraId="67DE4144" w14:textId="17B7744E" w:rsidR="00DE2B92" w:rsidRDefault="00DE2B92">
      <w:r>
        <w:t>Le code souris est une version modifiée d’un code exemple fourni avec la bibliothèque I2Cdev pour MPU 6050, le code n’est pas finalisé et ne permet pas de cliquer ou de déplacer la souris de manière intuitive.</w:t>
      </w:r>
      <w:r w:rsidR="0016372A">
        <w:t xml:space="preserve"> Les mouvements de la souris sont lent et difficile à maitriser.</w:t>
      </w:r>
      <w:bookmarkStart w:id="2" w:name="_GoBack"/>
      <w:bookmarkEnd w:id="2"/>
    </w:p>
    <w:p w14:paraId="1B622FC5" w14:textId="10FAA6D7" w:rsidR="00DE2B92" w:rsidRDefault="00DE2B92">
      <w:r>
        <w:t xml:space="preserve">Les modifications ajoutent un reset du FIFO à chaque </w:t>
      </w:r>
      <w:proofErr w:type="spellStart"/>
      <w:r>
        <w:t>loop</w:t>
      </w:r>
      <w:proofErr w:type="spellEnd"/>
      <w:r>
        <w:t>. Sur toutes les manières d’obtenir des données de l’accéléromètre le code n’utilise que l’inclinaison de la manette.</w:t>
      </w:r>
    </w:p>
    <w:p w14:paraId="7ADF4CFC" w14:textId="77777777" w:rsidR="00DE2B92" w:rsidRDefault="00DE2B92"/>
    <w:p w14:paraId="00FC30E4" w14:textId="6399594E" w:rsidR="00DE2B92" w:rsidRDefault="00DE2B92">
      <w:r>
        <w:t>La communication se fait au moyen de la bibliothèque PJON.</w:t>
      </w:r>
    </w:p>
    <w:p w14:paraId="0D03E59F" w14:textId="0E02A4E4" w:rsidR="00DE2B92" w:rsidRDefault="00DE2B92">
      <w:r>
        <w:t>Le code de la souris est à compléter.</w:t>
      </w:r>
    </w:p>
    <w:sectPr w:rsidR="00DE2B92" w:rsidSect="006C368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0E254" w14:textId="77777777" w:rsidR="00A418D2" w:rsidRDefault="00A418D2" w:rsidP="006C368C">
      <w:pPr>
        <w:spacing w:after="0" w:line="240" w:lineRule="auto"/>
      </w:pPr>
      <w:r>
        <w:separator/>
      </w:r>
    </w:p>
  </w:endnote>
  <w:endnote w:type="continuationSeparator" w:id="0">
    <w:p w14:paraId="09769DDD" w14:textId="77777777" w:rsidR="00A418D2" w:rsidRDefault="00A418D2" w:rsidP="006C3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365F" w14:textId="77777777" w:rsidR="00851A1F" w:rsidRDefault="00851A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449601"/>
      <w:docPartObj>
        <w:docPartGallery w:val="Page Numbers (Bottom of Page)"/>
        <w:docPartUnique/>
      </w:docPartObj>
    </w:sdtPr>
    <w:sdtEndPr/>
    <w:sdtContent>
      <w:p w14:paraId="0B355CD0" w14:textId="50B349C8" w:rsidR="00851A1F" w:rsidRDefault="00851A1F">
        <w:pPr>
          <w:pStyle w:val="Pieddepage"/>
          <w:jc w:val="right"/>
        </w:pPr>
        <w:r>
          <w:fldChar w:fldCharType="begin"/>
        </w:r>
        <w:r>
          <w:instrText>PAGE   \* MERGEFORMAT</w:instrText>
        </w:r>
        <w:r>
          <w:fldChar w:fldCharType="separate"/>
        </w:r>
        <w:r>
          <w:t>2</w:t>
        </w:r>
        <w:r>
          <w:fldChar w:fldCharType="end"/>
        </w:r>
      </w:p>
    </w:sdtContent>
  </w:sdt>
  <w:p w14:paraId="53C7744A" w14:textId="77777777" w:rsidR="00851A1F" w:rsidRDefault="00851A1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E776B" w14:textId="77777777" w:rsidR="00851A1F" w:rsidRDefault="00851A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3F1E8" w14:textId="77777777" w:rsidR="00A418D2" w:rsidRDefault="00A418D2" w:rsidP="006C368C">
      <w:pPr>
        <w:spacing w:after="0" w:line="240" w:lineRule="auto"/>
      </w:pPr>
      <w:r>
        <w:separator/>
      </w:r>
    </w:p>
  </w:footnote>
  <w:footnote w:type="continuationSeparator" w:id="0">
    <w:p w14:paraId="23A480EF" w14:textId="77777777" w:rsidR="00A418D2" w:rsidRDefault="00A418D2" w:rsidP="006C3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0154F" w14:textId="77777777" w:rsidR="00851A1F" w:rsidRDefault="00851A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color w:val="000000" w:themeColor="text1"/>
      </w:rPr>
      <w:alias w:val="Titre"/>
      <w:id w:val="274530911"/>
      <w:placeholder>
        <w:docPart w:val="C74929F5B4BE4E238E2AED9DD9767A50"/>
      </w:placeholder>
      <w:dataBinding w:prefixMappings="xmlns:ns0='http://schemas.openxmlformats.org/package/2006/metadata/core-properties' xmlns:ns1='http://purl.org/dc/elements/1.1/'" w:xpath="/ns0:coreProperties[1]/ns1:title[1]" w:storeItemID="{6C3C8BC8-F283-45AE-878A-BAB7291924A1}"/>
      <w:text/>
    </w:sdtPr>
    <w:sdtEndPr/>
    <w:sdtContent>
      <w:p w14:paraId="282F8B03" w14:textId="5D9CC105" w:rsidR="006C368C" w:rsidRPr="006C368C" w:rsidRDefault="00E04833" w:rsidP="006C368C">
        <w:pPr>
          <w:pStyle w:val="Sansinterligne"/>
          <w:spacing w:line="216" w:lineRule="auto"/>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Concept de souris</w:t>
        </w:r>
      </w:p>
    </w:sdtContent>
  </w:sdt>
  <w:p w14:paraId="55461BDF" w14:textId="77777777" w:rsidR="006C368C" w:rsidRDefault="006C368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B72B0" w14:textId="77777777" w:rsidR="00851A1F" w:rsidRDefault="00851A1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32"/>
    <w:rsid w:val="0016372A"/>
    <w:rsid w:val="003E233B"/>
    <w:rsid w:val="00544BB3"/>
    <w:rsid w:val="006C368C"/>
    <w:rsid w:val="00783332"/>
    <w:rsid w:val="007D5CFA"/>
    <w:rsid w:val="00851A1F"/>
    <w:rsid w:val="00982BFA"/>
    <w:rsid w:val="00A418D2"/>
    <w:rsid w:val="00DE2B92"/>
    <w:rsid w:val="00E048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E346"/>
  <w15:chartTrackingRefBased/>
  <w15:docId w15:val="{39FF2916-FD4B-40B1-B3B9-1CF50C35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2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C36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368C"/>
    <w:rPr>
      <w:rFonts w:eastAsiaTheme="minorEastAsia"/>
      <w:lang w:eastAsia="fr-FR"/>
    </w:rPr>
  </w:style>
  <w:style w:type="paragraph" w:styleId="En-tte">
    <w:name w:val="header"/>
    <w:basedOn w:val="Normal"/>
    <w:link w:val="En-tteCar"/>
    <w:uiPriority w:val="99"/>
    <w:unhideWhenUsed/>
    <w:rsid w:val="006C368C"/>
    <w:pPr>
      <w:tabs>
        <w:tab w:val="center" w:pos="4536"/>
        <w:tab w:val="right" w:pos="9072"/>
      </w:tabs>
      <w:spacing w:after="0" w:line="240" w:lineRule="auto"/>
    </w:pPr>
  </w:style>
  <w:style w:type="character" w:customStyle="1" w:styleId="En-tteCar">
    <w:name w:val="En-tête Car"/>
    <w:basedOn w:val="Policepardfaut"/>
    <w:link w:val="En-tte"/>
    <w:uiPriority w:val="99"/>
    <w:rsid w:val="006C368C"/>
  </w:style>
  <w:style w:type="paragraph" w:styleId="Pieddepage">
    <w:name w:val="footer"/>
    <w:basedOn w:val="Normal"/>
    <w:link w:val="PieddepageCar"/>
    <w:uiPriority w:val="99"/>
    <w:unhideWhenUsed/>
    <w:rsid w:val="006C36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368C"/>
  </w:style>
  <w:style w:type="character" w:customStyle="1" w:styleId="Titre1Car">
    <w:name w:val="Titre 1 Car"/>
    <w:basedOn w:val="Policepardfaut"/>
    <w:link w:val="Titre1"/>
    <w:uiPriority w:val="9"/>
    <w:rsid w:val="00DE2B9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E2B92"/>
    <w:pPr>
      <w:outlineLvl w:val="9"/>
    </w:pPr>
    <w:rPr>
      <w:lang w:eastAsia="fr-FR"/>
    </w:rPr>
  </w:style>
  <w:style w:type="paragraph" w:styleId="TM1">
    <w:name w:val="toc 1"/>
    <w:basedOn w:val="Normal"/>
    <w:next w:val="Normal"/>
    <w:autoRedefine/>
    <w:uiPriority w:val="39"/>
    <w:unhideWhenUsed/>
    <w:rsid w:val="00DE2B92"/>
    <w:pPr>
      <w:spacing w:after="100"/>
    </w:pPr>
  </w:style>
  <w:style w:type="character" w:styleId="Lienhypertexte">
    <w:name w:val="Hyperlink"/>
    <w:basedOn w:val="Policepardfaut"/>
    <w:uiPriority w:val="99"/>
    <w:unhideWhenUsed/>
    <w:rsid w:val="00DE2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599738E4EC475B92D13E67BA61D5E9"/>
        <w:category>
          <w:name w:val="Général"/>
          <w:gallery w:val="placeholder"/>
        </w:category>
        <w:types>
          <w:type w:val="bbPlcHdr"/>
        </w:types>
        <w:behaviors>
          <w:behavior w:val="content"/>
        </w:behaviors>
        <w:guid w:val="{EFE04B5D-364C-4A24-87C3-A802FB15AEB8}"/>
      </w:docPartPr>
      <w:docPartBody>
        <w:p w:rsidR="0059358E" w:rsidRDefault="004F3EDC" w:rsidP="004F3EDC">
          <w:pPr>
            <w:pStyle w:val="D8599738E4EC475B92D13E67BA61D5E9"/>
          </w:pPr>
          <w:r>
            <w:rPr>
              <w:color w:val="2F5496" w:themeColor="accent1" w:themeShade="BF"/>
              <w:sz w:val="24"/>
              <w:szCs w:val="24"/>
            </w:rPr>
            <w:t>[Nom de la société]</w:t>
          </w:r>
        </w:p>
      </w:docPartBody>
    </w:docPart>
    <w:docPart>
      <w:docPartPr>
        <w:name w:val="4EE26AEB816D4117A1F46AEAB4948A67"/>
        <w:category>
          <w:name w:val="Général"/>
          <w:gallery w:val="placeholder"/>
        </w:category>
        <w:types>
          <w:type w:val="bbPlcHdr"/>
        </w:types>
        <w:behaviors>
          <w:behavior w:val="content"/>
        </w:behaviors>
        <w:guid w:val="{F4E8D3D5-C72C-4F4F-8A4A-C34B13F11626}"/>
      </w:docPartPr>
      <w:docPartBody>
        <w:p w:rsidR="0059358E" w:rsidRDefault="004F3EDC" w:rsidP="004F3EDC">
          <w:pPr>
            <w:pStyle w:val="4EE26AEB816D4117A1F46AEAB4948A67"/>
          </w:pPr>
          <w:r>
            <w:rPr>
              <w:rFonts w:asciiTheme="majorHAnsi" w:eastAsiaTheme="majorEastAsia" w:hAnsiTheme="majorHAnsi" w:cstheme="majorBidi"/>
              <w:color w:val="4472C4" w:themeColor="accent1"/>
              <w:sz w:val="88"/>
              <w:szCs w:val="88"/>
            </w:rPr>
            <w:t>[Titre du document]</w:t>
          </w:r>
        </w:p>
      </w:docPartBody>
    </w:docPart>
    <w:docPart>
      <w:docPartPr>
        <w:name w:val="D03272BEBECA407092FEEECFF25D1F9A"/>
        <w:category>
          <w:name w:val="Général"/>
          <w:gallery w:val="placeholder"/>
        </w:category>
        <w:types>
          <w:type w:val="bbPlcHdr"/>
        </w:types>
        <w:behaviors>
          <w:behavior w:val="content"/>
        </w:behaviors>
        <w:guid w:val="{311D9F33-ECB5-4B37-93C1-DAF315C0C7BC}"/>
      </w:docPartPr>
      <w:docPartBody>
        <w:p w:rsidR="0059358E" w:rsidRDefault="004F3EDC" w:rsidP="004F3EDC">
          <w:pPr>
            <w:pStyle w:val="D03272BEBECA407092FEEECFF25D1F9A"/>
          </w:pPr>
          <w:r>
            <w:rPr>
              <w:color w:val="2F5496" w:themeColor="accent1" w:themeShade="BF"/>
              <w:sz w:val="24"/>
              <w:szCs w:val="24"/>
            </w:rPr>
            <w:t>[Sous-titre du document]</w:t>
          </w:r>
        </w:p>
      </w:docPartBody>
    </w:docPart>
    <w:docPart>
      <w:docPartPr>
        <w:name w:val="3599492CAB434DC9B8FAD0456EB64EA4"/>
        <w:category>
          <w:name w:val="Général"/>
          <w:gallery w:val="placeholder"/>
        </w:category>
        <w:types>
          <w:type w:val="bbPlcHdr"/>
        </w:types>
        <w:behaviors>
          <w:behavior w:val="content"/>
        </w:behaviors>
        <w:guid w:val="{4D46B74A-0BE5-40EA-B607-776EAA7FC414}"/>
      </w:docPartPr>
      <w:docPartBody>
        <w:p w:rsidR="0059358E" w:rsidRDefault="004F3EDC" w:rsidP="004F3EDC">
          <w:pPr>
            <w:pStyle w:val="3599492CAB434DC9B8FAD0456EB64EA4"/>
          </w:pPr>
          <w:r>
            <w:rPr>
              <w:color w:val="4472C4" w:themeColor="accent1"/>
              <w:sz w:val="28"/>
              <w:szCs w:val="28"/>
            </w:rPr>
            <w:t>[Nom de l’auteur]</w:t>
          </w:r>
        </w:p>
      </w:docPartBody>
    </w:docPart>
    <w:docPart>
      <w:docPartPr>
        <w:name w:val="0EDC9CEA57824616BFCDF8CC335147CA"/>
        <w:category>
          <w:name w:val="Général"/>
          <w:gallery w:val="placeholder"/>
        </w:category>
        <w:types>
          <w:type w:val="bbPlcHdr"/>
        </w:types>
        <w:behaviors>
          <w:behavior w:val="content"/>
        </w:behaviors>
        <w:guid w:val="{43F63286-B321-4EA3-890A-417E0B0BA44B}"/>
      </w:docPartPr>
      <w:docPartBody>
        <w:p w:rsidR="0059358E" w:rsidRDefault="004F3EDC" w:rsidP="004F3EDC">
          <w:pPr>
            <w:pStyle w:val="0EDC9CEA57824616BFCDF8CC335147CA"/>
          </w:pPr>
          <w:r>
            <w:rPr>
              <w:color w:val="4472C4" w:themeColor="accent1"/>
              <w:sz w:val="28"/>
              <w:szCs w:val="28"/>
            </w:rPr>
            <w:t>[Date]</w:t>
          </w:r>
        </w:p>
      </w:docPartBody>
    </w:docPart>
    <w:docPart>
      <w:docPartPr>
        <w:name w:val="C74929F5B4BE4E238E2AED9DD9767A50"/>
        <w:category>
          <w:name w:val="Général"/>
          <w:gallery w:val="placeholder"/>
        </w:category>
        <w:types>
          <w:type w:val="bbPlcHdr"/>
        </w:types>
        <w:behaviors>
          <w:behavior w:val="content"/>
        </w:behaviors>
        <w:guid w:val="{438FD1FB-6F32-489D-82DA-31531E3A1632}"/>
      </w:docPartPr>
      <w:docPartBody>
        <w:p w:rsidR="0059358E" w:rsidRDefault="004F3EDC" w:rsidP="004F3EDC">
          <w:pPr>
            <w:pStyle w:val="C74929F5B4BE4E238E2AED9DD9767A50"/>
          </w:pPr>
          <w:r>
            <w:rPr>
              <w:rFonts w:asciiTheme="majorHAnsi" w:eastAsiaTheme="majorEastAsia" w:hAnsiTheme="majorHAnsi" w:cstheme="majorBidi"/>
              <w:color w:val="4472C4"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DC"/>
    <w:rsid w:val="004F3EDC"/>
    <w:rsid w:val="0059358E"/>
    <w:rsid w:val="00926B45"/>
    <w:rsid w:val="00A8312B"/>
    <w:rsid w:val="00B143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8599738E4EC475B92D13E67BA61D5E9">
    <w:name w:val="D8599738E4EC475B92D13E67BA61D5E9"/>
    <w:rsid w:val="004F3EDC"/>
  </w:style>
  <w:style w:type="paragraph" w:customStyle="1" w:styleId="4EE26AEB816D4117A1F46AEAB4948A67">
    <w:name w:val="4EE26AEB816D4117A1F46AEAB4948A67"/>
    <w:rsid w:val="004F3EDC"/>
  </w:style>
  <w:style w:type="paragraph" w:customStyle="1" w:styleId="D03272BEBECA407092FEEECFF25D1F9A">
    <w:name w:val="D03272BEBECA407092FEEECFF25D1F9A"/>
    <w:rsid w:val="004F3EDC"/>
  </w:style>
  <w:style w:type="paragraph" w:customStyle="1" w:styleId="3599492CAB434DC9B8FAD0456EB64EA4">
    <w:name w:val="3599492CAB434DC9B8FAD0456EB64EA4"/>
    <w:rsid w:val="004F3EDC"/>
  </w:style>
  <w:style w:type="paragraph" w:customStyle="1" w:styleId="0EDC9CEA57824616BFCDF8CC335147CA">
    <w:name w:val="0EDC9CEA57824616BFCDF8CC335147CA"/>
    <w:rsid w:val="004F3EDC"/>
  </w:style>
  <w:style w:type="paragraph" w:customStyle="1" w:styleId="C74929F5B4BE4E238E2AED9DD9767A50">
    <w:name w:val="C74929F5B4BE4E238E2AED9DD9767A50"/>
    <w:rsid w:val="004F3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CC802-EBF9-4468-8BFB-3615AF794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216</Words>
  <Characters>1189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Concept de souris</vt:lpstr>
    </vt:vector>
  </TitlesOfParts>
  <Company>CPNV</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de souris</dc:title>
  <dc:subject>P1704_Manettes</dc:subject>
  <dc:creator>SANDOZ Pierre-Olivier                                                                         PICOTTE Alexandre</dc:creator>
  <cp:keywords/>
  <dc:description/>
  <cp:lastModifiedBy>Pierre-Olivier</cp:lastModifiedBy>
  <cp:revision>5</cp:revision>
  <dcterms:created xsi:type="dcterms:W3CDTF">2018-07-01T19:11:00Z</dcterms:created>
  <dcterms:modified xsi:type="dcterms:W3CDTF">2018-07-01T23:11:00Z</dcterms:modified>
</cp:coreProperties>
</file>