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1FC" w:rsidRPr="00D371FC" w:rsidRDefault="00D371FC" w:rsidP="00D371FC">
      <w:pPr>
        <w:pStyle w:val="NormalWeb"/>
        <w:shd w:val="clear" w:color="auto" w:fill="FAFAFA"/>
        <w:spacing w:before="0" w:beforeAutospacing="0" w:after="150" w:afterAutospacing="0"/>
        <w:rPr>
          <w:rFonts w:ascii="Arial" w:hAnsi="Arial" w:cs="Arial"/>
          <w:b/>
          <w:color w:val="333333"/>
          <w:sz w:val="21"/>
          <w:szCs w:val="21"/>
        </w:rPr>
      </w:pPr>
      <w:r w:rsidRPr="00D371FC">
        <w:rPr>
          <w:rFonts w:ascii="Arial" w:hAnsi="Arial" w:cs="Arial"/>
          <w:b/>
          <w:bCs/>
          <w:color w:val="333333"/>
          <w:sz w:val="21"/>
          <w:szCs w:val="21"/>
        </w:rPr>
        <w:t>Actividad IX: Fundamentos Filosóficos de la Modernidad</w:t>
      </w:r>
    </w:p>
    <w:p w:rsidR="00D371FC" w:rsidRPr="00D371FC" w:rsidRDefault="00D371FC" w:rsidP="00D371FC">
      <w:pPr>
        <w:pStyle w:val="NormalWeb"/>
        <w:shd w:val="clear" w:color="auto" w:fill="FAFAFA"/>
        <w:spacing w:before="0" w:beforeAutospacing="0" w:after="150" w:afterAutospacing="0"/>
        <w:rPr>
          <w:rFonts w:ascii="Arial" w:hAnsi="Arial" w:cs="Arial"/>
          <w:b/>
          <w:color w:val="333333"/>
          <w:sz w:val="21"/>
          <w:szCs w:val="21"/>
        </w:rPr>
      </w:pPr>
      <w:r w:rsidRPr="00D371FC">
        <w:rPr>
          <w:rFonts w:ascii="Arial" w:hAnsi="Arial" w:cs="Arial"/>
          <w:b/>
          <w:color w:val="333333"/>
          <w:sz w:val="21"/>
          <w:szCs w:val="21"/>
        </w:rPr>
        <w:t> </w:t>
      </w:r>
    </w:p>
    <w:p w:rsidR="00D371FC" w:rsidRPr="00D371FC" w:rsidRDefault="00D371FC" w:rsidP="00D371FC">
      <w:pPr>
        <w:pStyle w:val="NormalWeb"/>
        <w:shd w:val="clear" w:color="auto" w:fill="FAFAFA"/>
        <w:spacing w:before="0" w:beforeAutospacing="0" w:after="150" w:afterAutospacing="0"/>
        <w:rPr>
          <w:rFonts w:ascii="Arial" w:hAnsi="Arial" w:cs="Arial"/>
          <w:b/>
          <w:color w:val="333333"/>
          <w:sz w:val="21"/>
          <w:szCs w:val="21"/>
        </w:rPr>
      </w:pPr>
      <w:r w:rsidRPr="00D371FC">
        <w:rPr>
          <w:rFonts w:ascii="Arial" w:hAnsi="Arial" w:cs="Arial"/>
          <w:b/>
          <w:color w:val="333333"/>
          <w:sz w:val="21"/>
          <w:szCs w:val="21"/>
        </w:rPr>
        <w:t>Estimado participante para desarrollar esta actividad, debes estudiar el contenido de la unidad IX y X (Fundamentos Filosóficos de la Modernidad y La </w:t>
      </w:r>
      <w:hyperlink r:id="rId5" w:history="1">
        <w:r w:rsidRPr="00D371FC">
          <w:rPr>
            <w:rStyle w:val="Hipervnculo"/>
            <w:rFonts w:ascii="Arial" w:hAnsi="Arial" w:cs="Arial"/>
            <w:b/>
            <w:color w:val="002F87"/>
            <w:sz w:val="21"/>
            <w:szCs w:val="21"/>
            <w:u w:val="none"/>
          </w:rPr>
          <w:t>filosofía</w:t>
        </w:r>
      </w:hyperlink>
      <w:r w:rsidRPr="00D371FC">
        <w:rPr>
          <w:rFonts w:ascii="Arial" w:hAnsi="Arial" w:cs="Arial"/>
          <w:b/>
          <w:color w:val="333333"/>
          <w:sz w:val="21"/>
          <w:szCs w:val="21"/>
        </w:rPr>
        <w:t> en los siglos XIX y XX), luego realiza las actividades que se te presentan a continuación.</w:t>
      </w:r>
    </w:p>
    <w:p w:rsidR="00D371FC" w:rsidRPr="00D371FC" w:rsidRDefault="00D371FC" w:rsidP="00D371FC">
      <w:pPr>
        <w:pStyle w:val="NormalWeb"/>
        <w:shd w:val="clear" w:color="auto" w:fill="FAFAFA"/>
        <w:spacing w:before="0" w:beforeAutospacing="0" w:after="150" w:afterAutospacing="0"/>
        <w:rPr>
          <w:rFonts w:ascii="Arial" w:hAnsi="Arial" w:cs="Arial"/>
          <w:b/>
          <w:color w:val="333333"/>
          <w:sz w:val="21"/>
          <w:szCs w:val="21"/>
        </w:rPr>
      </w:pPr>
      <w:r w:rsidRPr="00D371FC">
        <w:rPr>
          <w:rFonts w:ascii="Arial" w:hAnsi="Arial" w:cs="Arial"/>
          <w:b/>
          <w:color w:val="333333"/>
          <w:sz w:val="21"/>
          <w:szCs w:val="21"/>
        </w:rPr>
        <w:t> </w:t>
      </w:r>
    </w:p>
    <w:p w:rsidR="00D371FC" w:rsidRPr="00D371FC" w:rsidRDefault="00D371FC" w:rsidP="00D371FC">
      <w:pPr>
        <w:pStyle w:val="NormalWeb"/>
        <w:shd w:val="clear" w:color="auto" w:fill="FAFAFA"/>
        <w:spacing w:before="0" w:beforeAutospacing="0" w:after="150" w:afterAutospacing="0"/>
        <w:rPr>
          <w:rFonts w:ascii="Arial" w:hAnsi="Arial" w:cs="Arial"/>
          <w:b/>
          <w:color w:val="333333"/>
          <w:sz w:val="21"/>
          <w:szCs w:val="21"/>
        </w:rPr>
      </w:pPr>
      <w:r w:rsidRPr="00D371FC">
        <w:rPr>
          <w:rFonts w:ascii="Arial" w:hAnsi="Arial" w:cs="Arial"/>
          <w:b/>
          <w:color w:val="333333"/>
          <w:sz w:val="21"/>
          <w:szCs w:val="21"/>
        </w:rPr>
        <w:t>PARTE I (pág. 115 - 120):</w:t>
      </w:r>
    </w:p>
    <w:p w:rsidR="00D371FC" w:rsidRPr="00D371FC" w:rsidRDefault="00D371FC" w:rsidP="00D371FC">
      <w:pPr>
        <w:pStyle w:val="NormalWeb"/>
        <w:numPr>
          <w:ilvl w:val="0"/>
          <w:numId w:val="1"/>
        </w:numPr>
        <w:shd w:val="clear" w:color="auto" w:fill="FAFAFA"/>
        <w:spacing w:before="0" w:beforeAutospacing="0" w:after="150" w:afterAutospacing="0" w:line="300" w:lineRule="atLeast"/>
        <w:ind w:left="375"/>
        <w:rPr>
          <w:rFonts w:ascii="Arial" w:hAnsi="Arial" w:cs="Arial"/>
          <w:b/>
          <w:color w:val="333333"/>
          <w:sz w:val="20"/>
          <w:szCs w:val="20"/>
        </w:rPr>
      </w:pPr>
      <w:r w:rsidRPr="00D371FC">
        <w:rPr>
          <w:rFonts w:ascii="Arial" w:hAnsi="Arial" w:cs="Arial"/>
          <w:b/>
          <w:color w:val="333333"/>
          <w:sz w:val="20"/>
          <w:szCs w:val="20"/>
        </w:rPr>
        <w:t>Ideas innatas</w:t>
      </w:r>
    </w:p>
    <w:p w:rsidR="00D371FC" w:rsidRDefault="00D371FC" w:rsidP="00D371FC">
      <w:pPr>
        <w:pStyle w:val="NormalWeb"/>
        <w:shd w:val="clear" w:color="auto" w:fill="FAFAFA"/>
        <w:spacing w:before="0" w:beforeAutospacing="0" w:after="150" w:afterAutospacing="0" w:line="300" w:lineRule="atLeast"/>
        <w:ind w:left="375"/>
        <w:rPr>
          <w:rFonts w:ascii="Arial" w:hAnsi="Arial" w:cs="Arial"/>
          <w:color w:val="333333"/>
          <w:sz w:val="20"/>
          <w:szCs w:val="20"/>
        </w:rPr>
      </w:pPr>
      <w:r w:rsidRPr="00D371FC">
        <w:rPr>
          <w:rFonts w:ascii="Arial" w:hAnsi="Arial" w:cs="Arial"/>
          <w:color w:val="333333"/>
          <w:sz w:val="20"/>
          <w:szCs w:val="20"/>
        </w:rPr>
        <w:t>En la filosofía cartesiana, las ideas que no son facticias ni adventicias, es decir que no provienen de la experiencia ni del poder de nuestra imaginación. Son aquellas ideas que el espíritu se encuentra en sí mismo desde siempre. El conocimiento tiene su fundamento en estas nociones básicas.</w:t>
      </w:r>
    </w:p>
    <w:p w:rsidR="00D371FC" w:rsidRPr="00D371FC" w:rsidRDefault="00D371FC" w:rsidP="00D371FC">
      <w:pPr>
        <w:pStyle w:val="NormalWeb"/>
        <w:numPr>
          <w:ilvl w:val="0"/>
          <w:numId w:val="1"/>
        </w:numPr>
        <w:shd w:val="clear" w:color="auto" w:fill="FAFAFA"/>
        <w:spacing w:before="0" w:beforeAutospacing="0" w:after="150" w:afterAutospacing="0" w:line="300" w:lineRule="atLeast"/>
        <w:ind w:left="375"/>
        <w:rPr>
          <w:rFonts w:ascii="Arial" w:hAnsi="Arial" w:cs="Arial"/>
          <w:b/>
          <w:color w:val="333333"/>
          <w:sz w:val="20"/>
          <w:szCs w:val="20"/>
        </w:rPr>
      </w:pPr>
      <w:r w:rsidRPr="00D371FC">
        <w:rPr>
          <w:rFonts w:ascii="Arial" w:hAnsi="Arial" w:cs="Arial"/>
          <w:b/>
          <w:color w:val="333333"/>
          <w:sz w:val="20"/>
          <w:szCs w:val="20"/>
        </w:rPr>
        <w:t>Método</w:t>
      </w:r>
    </w:p>
    <w:p w:rsidR="00D371FC" w:rsidRDefault="00D371FC" w:rsidP="00D371FC">
      <w:pPr>
        <w:pStyle w:val="NormalWeb"/>
        <w:shd w:val="clear" w:color="auto" w:fill="FAFAFA"/>
        <w:spacing w:before="0" w:beforeAutospacing="0" w:after="150" w:afterAutospacing="0" w:line="300" w:lineRule="atLeast"/>
        <w:ind w:left="375"/>
        <w:rPr>
          <w:rFonts w:ascii="Arial" w:hAnsi="Arial" w:cs="Arial"/>
          <w:color w:val="333333"/>
          <w:sz w:val="20"/>
          <w:szCs w:val="20"/>
        </w:rPr>
      </w:pPr>
      <w:r>
        <w:rPr>
          <w:rFonts w:ascii="Arial" w:hAnsi="Arial" w:cs="Arial"/>
          <w:color w:val="333333"/>
          <w:sz w:val="20"/>
          <w:szCs w:val="20"/>
        </w:rPr>
        <w:t>Es</w:t>
      </w:r>
      <w:r w:rsidRPr="00D371FC">
        <w:rPr>
          <w:rFonts w:ascii="Arial" w:hAnsi="Arial" w:cs="Arial"/>
          <w:color w:val="333333"/>
          <w:sz w:val="20"/>
          <w:szCs w:val="20"/>
        </w:rPr>
        <w:t xml:space="preserve"> conjunto de estrategias y herramientas que se utilizan para llegar a un objetivo preciso, el método por lo general representa un medio instrumental por el cual se realizan las obras que cotidianamente se hacen. Cualquier proceso de la vida requiere de un método para funcionar, la etimología de la palabra nos indica que proviene de un grafema Griego que quiere decir Vía, por lo que nos indica que es un camino obligatorio para hacer cualquier acto. El uso de esta palabra es casi coloquial, su uso en cualquier oración indica que existe un procedimiento que seguir si se desea llegar al final de la operación. Si nos paseamos por los diferentes campos de la ciencia nos encontramos con todo un trayecto empírico de creación de métodos para resolver problemas.</w:t>
      </w:r>
    </w:p>
    <w:p w:rsidR="00D371FC" w:rsidRPr="00D371FC" w:rsidRDefault="00D371FC" w:rsidP="00D371FC">
      <w:pPr>
        <w:pStyle w:val="NormalWeb"/>
        <w:numPr>
          <w:ilvl w:val="0"/>
          <w:numId w:val="1"/>
        </w:numPr>
        <w:shd w:val="clear" w:color="auto" w:fill="FAFAFA"/>
        <w:spacing w:before="0" w:beforeAutospacing="0" w:after="150" w:afterAutospacing="0" w:line="300" w:lineRule="atLeast"/>
        <w:ind w:left="375"/>
        <w:rPr>
          <w:rFonts w:ascii="Arial" w:hAnsi="Arial" w:cs="Arial"/>
          <w:b/>
          <w:color w:val="333333"/>
          <w:sz w:val="20"/>
          <w:szCs w:val="20"/>
        </w:rPr>
      </w:pPr>
      <w:r w:rsidRPr="00D371FC">
        <w:rPr>
          <w:rFonts w:ascii="Arial" w:hAnsi="Arial" w:cs="Arial"/>
          <w:b/>
          <w:color w:val="333333"/>
          <w:sz w:val="20"/>
          <w:szCs w:val="20"/>
        </w:rPr>
        <w:t>Racionalismo</w:t>
      </w:r>
    </w:p>
    <w:p w:rsidR="00D371FC" w:rsidRDefault="00D371FC" w:rsidP="00D371FC">
      <w:pPr>
        <w:pStyle w:val="NormalWeb"/>
        <w:shd w:val="clear" w:color="auto" w:fill="FAFAFA"/>
        <w:spacing w:before="0" w:beforeAutospacing="0" w:after="150" w:afterAutospacing="0" w:line="300" w:lineRule="atLeast"/>
        <w:ind w:left="375"/>
        <w:rPr>
          <w:rFonts w:ascii="Arial" w:hAnsi="Arial" w:cs="Arial"/>
          <w:color w:val="333333"/>
          <w:sz w:val="20"/>
          <w:szCs w:val="20"/>
        </w:rPr>
      </w:pPr>
      <w:r>
        <w:rPr>
          <w:rFonts w:ascii="Arial" w:hAnsi="Arial" w:cs="Arial"/>
          <w:color w:val="000000"/>
          <w:sz w:val="20"/>
          <w:szCs w:val="20"/>
          <w:shd w:val="clear" w:color="auto" w:fill="F9F9F9"/>
        </w:rPr>
        <w:t> Es la tendencia que reconoce la razón como única fuente del auténtico conocimiento, por oposición al </w:t>
      </w:r>
      <w:r w:rsidRPr="00D371FC">
        <w:rPr>
          <w:rFonts w:ascii="Arial" w:hAnsi="Arial" w:cs="Arial"/>
          <w:i/>
          <w:iCs/>
          <w:sz w:val="20"/>
          <w:szCs w:val="20"/>
          <w:shd w:val="clear" w:color="auto" w:fill="F9F9F9"/>
        </w:rPr>
        <w:t>empirismo</w:t>
      </w:r>
      <w:r>
        <w:rPr>
          <w:rFonts w:ascii="Arial" w:hAnsi="Arial" w:cs="Arial"/>
          <w:color w:val="000000"/>
          <w:sz w:val="20"/>
          <w:szCs w:val="20"/>
          <w:shd w:val="clear" w:color="auto" w:fill="F9F9F9"/>
        </w:rPr>
        <w:t xml:space="preserve"> (ver), que considera que la única fuente del conocimiento es la experiencia sensorial. Notables representantes del racionalismo fueron Descartes, </w:t>
      </w:r>
      <w:proofErr w:type="spellStart"/>
      <w:r>
        <w:rPr>
          <w:rFonts w:ascii="Arial" w:hAnsi="Arial" w:cs="Arial"/>
          <w:color w:val="000000"/>
          <w:sz w:val="20"/>
          <w:szCs w:val="20"/>
          <w:shd w:val="clear" w:color="auto" w:fill="F9F9F9"/>
        </w:rPr>
        <w:t>Spinoza</w:t>
      </w:r>
      <w:proofErr w:type="spellEnd"/>
      <w:r>
        <w:rPr>
          <w:rFonts w:ascii="Arial" w:hAnsi="Arial" w:cs="Arial"/>
          <w:color w:val="000000"/>
          <w:sz w:val="20"/>
          <w:szCs w:val="20"/>
          <w:shd w:val="clear" w:color="auto" w:fill="F9F9F9"/>
        </w:rPr>
        <w:t xml:space="preserve">, </w:t>
      </w:r>
      <w:proofErr w:type="spellStart"/>
      <w:r>
        <w:rPr>
          <w:rFonts w:ascii="Arial" w:hAnsi="Arial" w:cs="Arial"/>
          <w:color w:val="000000"/>
          <w:sz w:val="20"/>
          <w:szCs w:val="20"/>
          <w:shd w:val="clear" w:color="auto" w:fill="F9F9F9"/>
        </w:rPr>
        <w:t>Leibnitz</w:t>
      </w:r>
      <w:proofErr w:type="spellEnd"/>
      <w:r>
        <w:rPr>
          <w:rFonts w:ascii="Arial" w:hAnsi="Arial" w:cs="Arial"/>
          <w:color w:val="000000"/>
          <w:sz w:val="20"/>
          <w:szCs w:val="20"/>
          <w:shd w:val="clear" w:color="auto" w:fill="F9F9F9"/>
        </w:rPr>
        <w:t>; todos ellos lucharon contra la concepción religioso-dogmática del mundo del feudalismo, por el afianzamiento de la razón y de sus derechos. El progenitor del racionalismo de los tiempos modernos fue Descartes, que fundamentó la omnipotencia de la razón, considerándola verídica en sí misma.</w:t>
      </w:r>
    </w:p>
    <w:p w:rsidR="00D371FC" w:rsidRPr="00D371FC" w:rsidRDefault="00D371FC" w:rsidP="00D371FC">
      <w:pPr>
        <w:pStyle w:val="NormalWeb"/>
        <w:numPr>
          <w:ilvl w:val="0"/>
          <w:numId w:val="1"/>
        </w:numPr>
        <w:shd w:val="clear" w:color="auto" w:fill="FAFAFA"/>
        <w:spacing w:before="0" w:beforeAutospacing="0" w:after="150" w:afterAutospacing="0" w:line="300" w:lineRule="atLeast"/>
        <w:ind w:left="375"/>
        <w:rPr>
          <w:rFonts w:ascii="Arial" w:hAnsi="Arial" w:cs="Arial"/>
          <w:b/>
          <w:color w:val="333333"/>
          <w:sz w:val="20"/>
          <w:szCs w:val="20"/>
        </w:rPr>
      </w:pPr>
      <w:r w:rsidRPr="00D371FC">
        <w:rPr>
          <w:rFonts w:ascii="Arial" w:hAnsi="Arial" w:cs="Arial"/>
          <w:b/>
          <w:color w:val="333333"/>
          <w:sz w:val="20"/>
          <w:szCs w:val="20"/>
        </w:rPr>
        <w:t>Escepticismo</w:t>
      </w:r>
    </w:p>
    <w:p w:rsidR="00D371FC" w:rsidRDefault="00D371FC" w:rsidP="00D371FC">
      <w:pPr>
        <w:pStyle w:val="NormalWeb"/>
        <w:shd w:val="clear" w:color="auto" w:fill="FAFAFA"/>
        <w:spacing w:before="0" w:beforeAutospacing="0" w:after="150" w:afterAutospacing="0"/>
        <w:rPr>
          <w:rFonts w:ascii="Arial" w:hAnsi="Arial" w:cs="Arial"/>
          <w:color w:val="222222"/>
          <w:sz w:val="21"/>
          <w:szCs w:val="21"/>
          <w:shd w:val="clear" w:color="auto" w:fill="FFFFFF"/>
        </w:rPr>
      </w:pPr>
      <w:r>
        <w:rPr>
          <w:rFonts w:ascii="Arial" w:hAnsi="Arial" w:cs="Arial"/>
          <w:color w:val="333333"/>
          <w:sz w:val="21"/>
          <w:szCs w:val="21"/>
        </w:rPr>
        <w:t> </w:t>
      </w:r>
      <w:r>
        <w:rPr>
          <w:rFonts w:ascii="Arial" w:hAnsi="Arial" w:cs="Arial"/>
          <w:color w:val="222222"/>
          <w:sz w:val="21"/>
          <w:szCs w:val="21"/>
          <w:shd w:val="clear" w:color="auto" w:fill="FFFFFF"/>
        </w:rPr>
        <w:t>Es generalmente cualquier actitud de duda hacia el conocimiento, sea éste hechos, opiniones o creencias declaradas como hechos,</w:t>
      </w:r>
      <w:hyperlink r:id="rId6" w:anchor="cite_note-1" w:history="1">
        <w:r>
          <w:rPr>
            <w:rStyle w:val="Hipervnculo"/>
            <w:rFonts w:ascii="Arial" w:hAnsi="Arial" w:cs="Arial"/>
            <w:color w:val="0B0080"/>
            <w:shd w:val="clear" w:color="auto" w:fill="FFFFFF"/>
            <w:vertAlign w:val="superscript"/>
          </w:rPr>
          <w:t>1</w:t>
        </w:r>
      </w:hyperlink>
      <w:r>
        <w:rPr>
          <w:rFonts w:ascii="Arial" w:hAnsi="Arial" w:cs="Arial"/>
          <w:color w:val="222222"/>
          <w:sz w:val="21"/>
          <w:szCs w:val="21"/>
          <w:shd w:val="clear" w:color="auto" w:fill="FFFFFF"/>
        </w:rPr>
        <w:t>​ o de </w:t>
      </w:r>
      <w:r w:rsidRPr="00D371FC">
        <w:rPr>
          <w:rFonts w:ascii="Arial" w:hAnsi="Arial" w:cs="Arial"/>
          <w:sz w:val="21"/>
          <w:szCs w:val="21"/>
          <w:shd w:val="clear" w:color="auto" w:fill="FFFFFF"/>
        </w:rPr>
        <w:t>duda</w:t>
      </w:r>
      <w:r>
        <w:rPr>
          <w:rFonts w:ascii="Arial" w:hAnsi="Arial" w:cs="Arial"/>
          <w:color w:val="222222"/>
          <w:sz w:val="21"/>
          <w:szCs w:val="21"/>
          <w:shd w:val="clear" w:color="auto" w:fill="FFFFFF"/>
        </w:rPr>
        <w:t> respecto de afirmaciones que son tomadas por supuestos en otra parte.</w:t>
      </w:r>
    </w:p>
    <w:p w:rsidR="00D371FC" w:rsidRDefault="00D371FC" w:rsidP="00D371FC">
      <w:pPr>
        <w:pStyle w:val="NormalWeb"/>
        <w:shd w:val="clear" w:color="auto" w:fill="FAFAFA"/>
        <w:spacing w:before="0" w:beforeAutospacing="0" w:after="150" w:afterAutospacing="0"/>
        <w:rPr>
          <w:rFonts w:ascii="Arial" w:hAnsi="Arial" w:cs="Arial"/>
          <w:color w:val="222222"/>
          <w:sz w:val="21"/>
          <w:szCs w:val="21"/>
          <w:shd w:val="clear" w:color="auto" w:fill="FFFFFF"/>
        </w:rPr>
      </w:pPr>
    </w:p>
    <w:p w:rsidR="00D371FC" w:rsidRDefault="00D371FC" w:rsidP="00D371FC">
      <w:pPr>
        <w:pStyle w:val="NormalWeb"/>
        <w:shd w:val="clear" w:color="auto" w:fill="FAFAFA"/>
        <w:spacing w:before="0" w:beforeAutospacing="0" w:after="150" w:afterAutospacing="0"/>
        <w:rPr>
          <w:rFonts w:ascii="Arial" w:hAnsi="Arial" w:cs="Arial"/>
          <w:color w:val="222222"/>
          <w:sz w:val="21"/>
          <w:szCs w:val="21"/>
          <w:shd w:val="clear" w:color="auto" w:fill="FFFFFF"/>
        </w:rPr>
      </w:pPr>
    </w:p>
    <w:p w:rsidR="00D371FC" w:rsidRDefault="00D371FC" w:rsidP="00D371FC">
      <w:pPr>
        <w:pStyle w:val="NormalWeb"/>
        <w:shd w:val="clear" w:color="auto" w:fill="FAFAFA"/>
        <w:spacing w:before="0" w:beforeAutospacing="0" w:after="150" w:afterAutospacing="0"/>
        <w:rPr>
          <w:rFonts w:ascii="Arial" w:hAnsi="Arial" w:cs="Arial"/>
          <w:color w:val="222222"/>
          <w:sz w:val="21"/>
          <w:szCs w:val="21"/>
          <w:shd w:val="clear" w:color="auto" w:fill="FFFFFF"/>
        </w:rPr>
      </w:pPr>
    </w:p>
    <w:p w:rsidR="00D371FC" w:rsidRDefault="00D371FC" w:rsidP="00D371FC">
      <w:pPr>
        <w:pStyle w:val="NormalWeb"/>
        <w:shd w:val="clear" w:color="auto" w:fill="FAFAFA"/>
        <w:spacing w:before="0" w:beforeAutospacing="0" w:after="150" w:afterAutospacing="0"/>
        <w:rPr>
          <w:rFonts w:ascii="Arial" w:hAnsi="Arial" w:cs="Arial"/>
          <w:color w:val="222222"/>
          <w:sz w:val="21"/>
          <w:szCs w:val="21"/>
          <w:shd w:val="clear" w:color="auto" w:fill="FFFFFF"/>
        </w:rPr>
      </w:pPr>
    </w:p>
    <w:p w:rsidR="00D371FC" w:rsidRDefault="00D371FC" w:rsidP="00D371FC">
      <w:pPr>
        <w:pStyle w:val="NormalWeb"/>
        <w:shd w:val="clear" w:color="auto" w:fill="FAFAFA"/>
        <w:spacing w:before="0" w:beforeAutospacing="0" w:after="150" w:afterAutospacing="0"/>
        <w:rPr>
          <w:rFonts w:ascii="Arial" w:hAnsi="Arial" w:cs="Arial"/>
          <w:color w:val="333333"/>
          <w:sz w:val="21"/>
          <w:szCs w:val="21"/>
        </w:rPr>
      </w:pPr>
    </w:p>
    <w:p w:rsidR="00D371FC" w:rsidRPr="00D371FC" w:rsidRDefault="00D371FC" w:rsidP="00D371FC">
      <w:pPr>
        <w:pStyle w:val="NormalWeb"/>
        <w:numPr>
          <w:ilvl w:val="0"/>
          <w:numId w:val="2"/>
        </w:numPr>
        <w:shd w:val="clear" w:color="auto" w:fill="FAFAFA"/>
        <w:spacing w:before="0" w:beforeAutospacing="0" w:after="150" w:afterAutospacing="0" w:line="300" w:lineRule="atLeast"/>
        <w:ind w:left="600"/>
        <w:rPr>
          <w:rFonts w:ascii="Arial" w:hAnsi="Arial" w:cs="Arial"/>
          <w:b/>
          <w:color w:val="333333"/>
          <w:sz w:val="20"/>
          <w:szCs w:val="20"/>
        </w:rPr>
      </w:pPr>
      <w:r w:rsidRPr="00D371FC">
        <w:rPr>
          <w:rFonts w:ascii="Arial" w:hAnsi="Arial" w:cs="Arial"/>
          <w:b/>
          <w:color w:val="333333"/>
          <w:sz w:val="20"/>
          <w:szCs w:val="20"/>
        </w:rPr>
        <w:lastRenderedPageBreak/>
        <w:t>Explique con sus propias palabras qué significa la frase de Descartes: “Pienso, luego existo”</w:t>
      </w:r>
    </w:p>
    <w:p w:rsidR="00D371FC" w:rsidRPr="00D371FC" w:rsidRDefault="00D371FC" w:rsidP="00D371FC">
      <w:r w:rsidRPr="00D371FC">
        <w:t xml:space="preserve">El filosofo descartes estableció esta máxima. Que traduce que solo el conocimiento y la razón nos da el ser humano, el estar vivos. Y por supuesto, nos eleva por encima de las bestias. </w:t>
      </w:r>
    </w:p>
    <w:p w:rsidR="00D371FC" w:rsidRPr="007264E4" w:rsidRDefault="00D371FC" w:rsidP="007264E4">
      <w:r w:rsidRPr="00D371FC">
        <w:t>Que la única manera de llegar a la consciencia de la existencia es a través del pensamiento, si no piensas, no puedes estar consciente, por ende no puedes saber que existes.</w:t>
      </w:r>
    </w:p>
    <w:p w:rsidR="00D371FC" w:rsidRPr="007264E4" w:rsidRDefault="00D371FC" w:rsidP="00D371FC">
      <w:pPr>
        <w:pStyle w:val="NormalWeb"/>
        <w:numPr>
          <w:ilvl w:val="0"/>
          <w:numId w:val="2"/>
        </w:numPr>
        <w:shd w:val="clear" w:color="auto" w:fill="FAFAFA"/>
        <w:spacing w:before="0" w:beforeAutospacing="0" w:after="150" w:afterAutospacing="0" w:line="300" w:lineRule="atLeast"/>
        <w:ind w:left="600"/>
        <w:rPr>
          <w:rFonts w:ascii="Arial" w:hAnsi="Arial" w:cs="Arial"/>
          <w:b/>
          <w:color w:val="333333"/>
          <w:sz w:val="20"/>
          <w:szCs w:val="20"/>
        </w:rPr>
      </w:pPr>
      <w:r w:rsidRPr="007264E4">
        <w:rPr>
          <w:rFonts w:ascii="Arial" w:hAnsi="Arial" w:cs="Arial"/>
          <w:b/>
          <w:color w:val="333333"/>
          <w:sz w:val="20"/>
          <w:szCs w:val="20"/>
        </w:rPr>
        <w:t>En qué consiste la duda metódica para Descartes</w:t>
      </w:r>
      <w:proofErr w:type="gramStart"/>
      <w:r w:rsidRPr="007264E4">
        <w:rPr>
          <w:rFonts w:ascii="Arial" w:hAnsi="Arial" w:cs="Arial"/>
          <w:b/>
          <w:color w:val="333333"/>
          <w:sz w:val="20"/>
          <w:szCs w:val="20"/>
        </w:rPr>
        <w:t>?</w:t>
      </w:r>
      <w:proofErr w:type="gramEnd"/>
    </w:p>
    <w:p w:rsidR="007264E4" w:rsidRPr="007264E4" w:rsidRDefault="007264E4" w:rsidP="007264E4">
      <w:pPr>
        <w:rPr>
          <w:rFonts w:ascii="Arial" w:hAnsi="Arial" w:cs="Arial"/>
        </w:rPr>
      </w:pPr>
      <w:hyperlink r:id="rId7" w:tooltip="René Descartes" w:history="1">
        <w:r w:rsidRPr="007264E4">
          <w:rPr>
            <w:rStyle w:val="Hipervnculo"/>
            <w:rFonts w:ascii="Arial" w:hAnsi="Arial" w:cs="Arial"/>
            <w:color w:val="auto"/>
            <w:u w:val="none"/>
          </w:rPr>
          <w:t>Descartes</w:t>
        </w:r>
      </w:hyperlink>
      <w:r w:rsidRPr="007264E4">
        <w:rPr>
          <w:rFonts w:ascii="Arial" w:hAnsi="Arial" w:cs="Arial"/>
        </w:rPr>
        <w:t> difunde y populariza en el siglo XVII la Duda Metódica como método y principio para llegar a una base de conocimiento cierto desde la que partir y fundamentar un conocimiento más extenso del mundo. No obstante, son notables y numerosos los escritos y filósofos anteriores que coinciden en formulaciones similares, no sólo en su contenido, sino también con evidentes similitudes formales, que sugieren fuertemente que los pudo haber tomado como fuente de consulta e inspiración en su propia filosofía.</w:t>
      </w:r>
    </w:p>
    <w:p w:rsidR="007264E4" w:rsidRPr="007264E4" w:rsidRDefault="007264E4" w:rsidP="007264E4">
      <w:pPr>
        <w:rPr>
          <w:rFonts w:ascii="Arial" w:hAnsi="Arial" w:cs="Arial"/>
        </w:rPr>
      </w:pPr>
      <w:r w:rsidRPr="007264E4">
        <w:rPr>
          <w:rFonts w:ascii="Arial" w:hAnsi="Arial" w:cs="Arial"/>
        </w:rPr>
        <w:t>Descartes expone que su objetivo es encontrar verdades seguras, tangibles y fácticas de las cuales no sea posible dudar en absoluto, verdades evidentes que permitan fundamentar la edificación del conocimiento con absoluta garantía. El primer problema planteado es cómo encontrarlas y, para resolverlo, expone el método.</w:t>
      </w:r>
    </w:p>
    <w:p w:rsidR="007264E4" w:rsidRPr="007264E4" w:rsidRDefault="007264E4" w:rsidP="007264E4">
      <w:pPr>
        <w:rPr>
          <w:rFonts w:ascii="Arial" w:hAnsi="Arial" w:cs="Arial"/>
        </w:rPr>
      </w:pPr>
    </w:p>
    <w:p w:rsidR="00D371FC" w:rsidRPr="007264E4" w:rsidRDefault="00D371FC" w:rsidP="00D371FC">
      <w:pPr>
        <w:pStyle w:val="NormalWeb"/>
        <w:numPr>
          <w:ilvl w:val="0"/>
          <w:numId w:val="2"/>
        </w:numPr>
        <w:shd w:val="clear" w:color="auto" w:fill="FAFAFA"/>
        <w:spacing w:before="0" w:beforeAutospacing="0" w:after="150" w:afterAutospacing="0" w:line="300" w:lineRule="atLeast"/>
        <w:ind w:left="600"/>
        <w:rPr>
          <w:rFonts w:ascii="Arial" w:hAnsi="Arial" w:cs="Arial"/>
          <w:b/>
          <w:color w:val="333333"/>
          <w:sz w:val="20"/>
          <w:szCs w:val="20"/>
        </w:rPr>
      </w:pPr>
      <w:r w:rsidRPr="007264E4">
        <w:rPr>
          <w:rFonts w:ascii="Arial" w:hAnsi="Arial" w:cs="Arial"/>
          <w:b/>
          <w:color w:val="333333"/>
          <w:sz w:val="20"/>
          <w:szCs w:val="20"/>
        </w:rPr>
        <w:t>Explique en qué consiste las reglas del Método Cartesiano.</w:t>
      </w:r>
    </w:p>
    <w:p w:rsidR="007264E4" w:rsidRPr="007264E4" w:rsidRDefault="007264E4" w:rsidP="007264E4">
      <w:r w:rsidRPr="007264E4">
        <w:t>El método cartesiano fue creado por Descartes, es un método donde propone una manera basada en el método matemático que es universal, sea cual sea su aplicación o campo del saber a la que se refiera. La definición de lo que él entiende por método (camino) la podemos encontrar en la Regla IV de su obra “</w:t>
      </w:r>
      <w:proofErr w:type="spellStart"/>
      <w:r w:rsidRPr="007264E4">
        <w:t>Regulae</w:t>
      </w:r>
      <w:proofErr w:type="spellEnd"/>
      <w:r w:rsidRPr="007264E4">
        <w:t xml:space="preserve"> ad </w:t>
      </w:r>
      <w:proofErr w:type="spellStart"/>
      <w:r w:rsidRPr="007264E4">
        <w:t>directionem</w:t>
      </w:r>
      <w:proofErr w:type="spellEnd"/>
      <w:r w:rsidRPr="007264E4">
        <w:t xml:space="preserve"> </w:t>
      </w:r>
      <w:proofErr w:type="spellStart"/>
      <w:r w:rsidRPr="007264E4">
        <w:t>ingenii</w:t>
      </w:r>
      <w:proofErr w:type="spellEnd"/>
      <w:r w:rsidRPr="007264E4">
        <w:t>”:</w:t>
      </w:r>
    </w:p>
    <w:p w:rsidR="007264E4" w:rsidRPr="007264E4" w:rsidRDefault="007264E4" w:rsidP="007264E4">
      <w:r w:rsidRPr="007264E4">
        <w:t>« Así pues, entiendo por método reglas ciertas y fáciles, mediante las cuales el que las observe exactamente no tomará nunca nada falso por verdadero, y no empleando inútilmente ningún esfuerzo de la mente, sino aumentando siempre gradualmente su ciencia, llegará al conocimiento verdadero de todo lo que es capaz. »</w:t>
      </w:r>
    </w:p>
    <w:p w:rsidR="007264E4" w:rsidRPr="007264E4" w:rsidRDefault="007264E4" w:rsidP="007264E4">
      <w:r w:rsidRPr="007264E4">
        <w:t xml:space="preserve">La primera ventaja que nos proporciona el método es, según Descartes, que evitar el error. Pero, además de proporcionarnos un conjunto de reglas o procedimientos para deducir lo que ya conocemos, puede aplicarse a cualquier nuevo campo del saber, de modo que el método permitirá que </w:t>
      </w:r>
      <w:proofErr w:type="gramStart"/>
      <w:r w:rsidRPr="007264E4">
        <w:t>aumentamos</w:t>
      </w:r>
      <w:proofErr w:type="gramEnd"/>
      <w:r w:rsidRPr="007264E4">
        <w:t xml:space="preserve"> nuestros conocimientos y descubrimos nuevas verdades.</w:t>
      </w:r>
    </w:p>
    <w:p w:rsidR="007264E4" w:rsidRDefault="007264E4" w:rsidP="00D371FC">
      <w:pPr>
        <w:pStyle w:val="NormalWeb"/>
        <w:shd w:val="clear" w:color="auto" w:fill="FAFAFA"/>
        <w:spacing w:before="0" w:beforeAutospacing="0" w:after="150" w:afterAutospacing="0"/>
        <w:rPr>
          <w:rFonts w:ascii="Arial" w:hAnsi="Arial" w:cs="Arial"/>
          <w:color w:val="333333"/>
          <w:sz w:val="21"/>
          <w:szCs w:val="21"/>
        </w:rPr>
      </w:pPr>
    </w:p>
    <w:p w:rsidR="007264E4" w:rsidRDefault="007264E4" w:rsidP="00D371FC">
      <w:pPr>
        <w:pStyle w:val="NormalWeb"/>
        <w:shd w:val="clear" w:color="auto" w:fill="FAFAFA"/>
        <w:spacing w:before="0" w:beforeAutospacing="0" w:after="150" w:afterAutospacing="0"/>
        <w:rPr>
          <w:rFonts w:ascii="Arial" w:hAnsi="Arial" w:cs="Arial"/>
          <w:color w:val="333333"/>
          <w:sz w:val="21"/>
          <w:szCs w:val="21"/>
        </w:rPr>
      </w:pPr>
    </w:p>
    <w:p w:rsidR="007264E4" w:rsidRDefault="007264E4" w:rsidP="00D371FC">
      <w:pPr>
        <w:pStyle w:val="NormalWeb"/>
        <w:shd w:val="clear" w:color="auto" w:fill="FAFAFA"/>
        <w:spacing w:before="0" w:beforeAutospacing="0" w:after="150" w:afterAutospacing="0"/>
        <w:rPr>
          <w:rFonts w:ascii="Arial" w:hAnsi="Arial" w:cs="Arial"/>
          <w:color w:val="333333"/>
          <w:sz w:val="21"/>
          <w:szCs w:val="21"/>
        </w:rPr>
      </w:pPr>
    </w:p>
    <w:p w:rsidR="007264E4" w:rsidRDefault="007264E4" w:rsidP="00D371FC">
      <w:pPr>
        <w:pStyle w:val="NormalWeb"/>
        <w:shd w:val="clear" w:color="auto" w:fill="FAFAFA"/>
        <w:spacing w:before="0" w:beforeAutospacing="0" w:after="150" w:afterAutospacing="0"/>
        <w:rPr>
          <w:rFonts w:ascii="Arial" w:hAnsi="Arial" w:cs="Arial"/>
          <w:color w:val="333333"/>
          <w:sz w:val="21"/>
          <w:szCs w:val="21"/>
        </w:rPr>
      </w:pPr>
    </w:p>
    <w:p w:rsidR="007264E4" w:rsidRDefault="007264E4" w:rsidP="00D371FC">
      <w:pPr>
        <w:pStyle w:val="NormalWeb"/>
        <w:shd w:val="clear" w:color="auto" w:fill="FAFAFA"/>
        <w:spacing w:before="0" w:beforeAutospacing="0" w:after="150" w:afterAutospacing="0"/>
        <w:rPr>
          <w:rFonts w:ascii="Arial" w:hAnsi="Arial" w:cs="Arial"/>
          <w:color w:val="333333"/>
          <w:sz w:val="21"/>
          <w:szCs w:val="21"/>
        </w:rPr>
      </w:pPr>
    </w:p>
    <w:p w:rsidR="00D371FC" w:rsidRPr="007264E4" w:rsidRDefault="00D371FC" w:rsidP="00D371FC">
      <w:pPr>
        <w:pStyle w:val="NormalWeb"/>
        <w:shd w:val="clear" w:color="auto" w:fill="FAFAFA"/>
        <w:spacing w:before="0" w:beforeAutospacing="0" w:after="150" w:afterAutospacing="0"/>
        <w:rPr>
          <w:rFonts w:ascii="Arial" w:hAnsi="Arial" w:cs="Arial"/>
          <w:b/>
          <w:color w:val="333333"/>
          <w:sz w:val="21"/>
          <w:szCs w:val="21"/>
        </w:rPr>
      </w:pPr>
      <w:r w:rsidRPr="007264E4">
        <w:rPr>
          <w:rFonts w:ascii="Arial" w:hAnsi="Arial" w:cs="Arial"/>
          <w:b/>
          <w:color w:val="333333"/>
          <w:sz w:val="21"/>
          <w:szCs w:val="21"/>
        </w:rPr>
        <w:lastRenderedPageBreak/>
        <w:t>PARTE II (pág. 123 - 129)</w:t>
      </w:r>
      <w:r w:rsidRPr="007264E4">
        <w:rPr>
          <w:rFonts w:ascii="Arial" w:hAnsi="Arial" w:cs="Arial"/>
          <w:b/>
          <w:color w:val="333333"/>
          <w:sz w:val="21"/>
          <w:szCs w:val="21"/>
        </w:rPr>
        <w:br/>
      </w:r>
    </w:p>
    <w:p w:rsidR="00D371FC" w:rsidRPr="007264E4" w:rsidRDefault="00D371FC" w:rsidP="00D371FC">
      <w:pPr>
        <w:pStyle w:val="NormalWeb"/>
        <w:numPr>
          <w:ilvl w:val="0"/>
          <w:numId w:val="3"/>
        </w:numPr>
        <w:shd w:val="clear" w:color="auto" w:fill="FAFAFA"/>
        <w:spacing w:before="0" w:beforeAutospacing="0" w:after="150" w:afterAutospacing="0" w:line="300" w:lineRule="atLeast"/>
        <w:ind w:left="600"/>
        <w:rPr>
          <w:rFonts w:ascii="Arial" w:hAnsi="Arial" w:cs="Arial"/>
          <w:b/>
          <w:color w:val="333333"/>
          <w:sz w:val="20"/>
          <w:szCs w:val="20"/>
        </w:rPr>
      </w:pPr>
      <w:r w:rsidRPr="007264E4">
        <w:rPr>
          <w:rFonts w:ascii="Arial" w:hAnsi="Arial" w:cs="Arial"/>
          <w:b/>
          <w:color w:val="333333"/>
          <w:sz w:val="20"/>
          <w:szCs w:val="20"/>
        </w:rPr>
        <w:t xml:space="preserve">Elabora un cuadro comparativo donde plantee las ideas que diferencian las posiciones entre Tomás </w:t>
      </w:r>
      <w:proofErr w:type="spellStart"/>
      <w:r w:rsidRPr="007264E4">
        <w:rPr>
          <w:rFonts w:ascii="Arial" w:hAnsi="Arial" w:cs="Arial"/>
          <w:b/>
          <w:color w:val="333333"/>
          <w:sz w:val="20"/>
          <w:szCs w:val="20"/>
        </w:rPr>
        <w:t>Hobbes</w:t>
      </w:r>
      <w:proofErr w:type="spellEnd"/>
      <w:r w:rsidRPr="007264E4">
        <w:rPr>
          <w:rFonts w:ascii="Arial" w:hAnsi="Arial" w:cs="Arial"/>
          <w:b/>
          <w:color w:val="333333"/>
          <w:sz w:val="20"/>
          <w:szCs w:val="20"/>
        </w:rPr>
        <w:t xml:space="preserve"> y </w:t>
      </w:r>
      <w:proofErr w:type="spellStart"/>
      <w:r w:rsidRPr="007264E4">
        <w:rPr>
          <w:rFonts w:ascii="Arial" w:hAnsi="Arial" w:cs="Arial"/>
          <w:b/>
          <w:color w:val="333333"/>
          <w:sz w:val="20"/>
          <w:szCs w:val="20"/>
        </w:rPr>
        <w:t>Jhon</w:t>
      </w:r>
      <w:proofErr w:type="spellEnd"/>
      <w:r w:rsidRPr="007264E4">
        <w:rPr>
          <w:rFonts w:ascii="Arial" w:hAnsi="Arial" w:cs="Arial"/>
          <w:b/>
          <w:color w:val="333333"/>
          <w:sz w:val="20"/>
          <w:szCs w:val="20"/>
        </w:rPr>
        <w:t xml:space="preserve"> </w:t>
      </w:r>
      <w:proofErr w:type="spellStart"/>
      <w:r w:rsidRPr="007264E4">
        <w:rPr>
          <w:rFonts w:ascii="Arial" w:hAnsi="Arial" w:cs="Arial"/>
          <w:b/>
          <w:color w:val="333333"/>
          <w:sz w:val="20"/>
          <w:szCs w:val="20"/>
        </w:rPr>
        <w:t>Locke</w:t>
      </w:r>
      <w:proofErr w:type="spellEnd"/>
      <w:r w:rsidRPr="007264E4">
        <w:rPr>
          <w:rFonts w:ascii="Arial" w:hAnsi="Arial" w:cs="Arial"/>
          <w:b/>
          <w:color w:val="333333"/>
          <w:sz w:val="20"/>
          <w:szCs w:val="20"/>
        </w:rPr>
        <w:t>.</w:t>
      </w:r>
    </w:p>
    <w:p w:rsidR="007264E4" w:rsidRDefault="007264E4" w:rsidP="007264E4">
      <w:pPr>
        <w:pStyle w:val="NormalWeb"/>
        <w:shd w:val="clear" w:color="auto" w:fill="FAFAFA"/>
        <w:spacing w:before="0" w:beforeAutospacing="0" w:after="150" w:afterAutospacing="0" w:line="300" w:lineRule="atLeast"/>
        <w:rPr>
          <w:rFonts w:ascii="Arial" w:hAnsi="Arial" w:cs="Arial"/>
          <w:color w:val="333333"/>
          <w:sz w:val="20"/>
          <w:szCs w:val="20"/>
        </w:rPr>
      </w:pPr>
    </w:p>
    <w:p w:rsidR="007264E4" w:rsidRDefault="007264E4" w:rsidP="007264E4">
      <w:pPr>
        <w:pStyle w:val="NormalWeb"/>
        <w:shd w:val="clear" w:color="auto" w:fill="FAFAFA"/>
        <w:spacing w:before="0" w:beforeAutospacing="0" w:after="150" w:afterAutospacing="0" w:line="300" w:lineRule="atLeast"/>
        <w:rPr>
          <w:rFonts w:ascii="Arial" w:hAnsi="Arial" w:cs="Arial"/>
          <w:color w:val="333333"/>
          <w:sz w:val="20"/>
          <w:szCs w:val="20"/>
        </w:rPr>
      </w:pPr>
    </w:p>
    <w:tbl>
      <w:tblPr>
        <w:tblW w:w="8925" w:type="dxa"/>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065"/>
        <w:gridCol w:w="4860"/>
      </w:tblGrid>
      <w:tr w:rsidR="007264E4" w:rsidTr="00670562">
        <w:tblPrEx>
          <w:tblCellMar>
            <w:top w:w="0" w:type="dxa"/>
            <w:bottom w:w="0" w:type="dxa"/>
          </w:tblCellMar>
        </w:tblPrEx>
        <w:trPr>
          <w:trHeight w:val="585"/>
        </w:trPr>
        <w:tc>
          <w:tcPr>
            <w:tcW w:w="8925" w:type="dxa"/>
            <w:gridSpan w:val="2"/>
          </w:tcPr>
          <w:p w:rsidR="007264E4" w:rsidRDefault="007264E4" w:rsidP="007264E4">
            <w:pPr>
              <w:pStyle w:val="NormalWeb"/>
              <w:shd w:val="clear" w:color="auto" w:fill="FAFAFA"/>
              <w:spacing w:after="150" w:line="300" w:lineRule="atLeast"/>
              <w:ind w:left="111"/>
              <w:rPr>
                <w:rFonts w:ascii="Arial" w:hAnsi="Arial" w:cs="Arial"/>
                <w:color w:val="333333"/>
                <w:sz w:val="20"/>
                <w:szCs w:val="20"/>
              </w:rPr>
            </w:pPr>
            <w:r w:rsidRPr="007264E4">
              <w:rPr>
                <w:rFonts w:ascii="Arial" w:hAnsi="Arial" w:cs="Arial"/>
                <w:b/>
                <w:color w:val="333333"/>
                <w:sz w:val="20"/>
                <w:szCs w:val="20"/>
              </w:rPr>
              <w:t xml:space="preserve">Las ideas que diferencian las posiciones entre Tomás </w:t>
            </w:r>
            <w:proofErr w:type="spellStart"/>
            <w:r w:rsidRPr="007264E4">
              <w:rPr>
                <w:rFonts w:ascii="Arial" w:hAnsi="Arial" w:cs="Arial"/>
                <w:b/>
                <w:color w:val="333333"/>
                <w:sz w:val="20"/>
                <w:szCs w:val="20"/>
              </w:rPr>
              <w:t>Hobbes</w:t>
            </w:r>
            <w:proofErr w:type="spellEnd"/>
            <w:r w:rsidRPr="007264E4">
              <w:rPr>
                <w:rFonts w:ascii="Arial" w:hAnsi="Arial" w:cs="Arial"/>
                <w:b/>
                <w:color w:val="333333"/>
                <w:sz w:val="20"/>
                <w:szCs w:val="20"/>
              </w:rPr>
              <w:t xml:space="preserve"> y </w:t>
            </w:r>
            <w:proofErr w:type="spellStart"/>
            <w:r w:rsidRPr="007264E4">
              <w:rPr>
                <w:rFonts w:ascii="Arial" w:hAnsi="Arial" w:cs="Arial"/>
                <w:b/>
                <w:color w:val="333333"/>
                <w:sz w:val="20"/>
                <w:szCs w:val="20"/>
              </w:rPr>
              <w:t>Jhon</w:t>
            </w:r>
            <w:proofErr w:type="spellEnd"/>
            <w:r w:rsidRPr="007264E4">
              <w:rPr>
                <w:rFonts w:ascii="Arial" w:hAnsi="Arial" w:cs="Arial"/>
                <w:b/>
                <w:color w:val="333333"/>
                <w:sz w:val="20"/>
                <w:szCs w:val="20"/>
              </w:rPr>
              <w:t xml:space="preserve"> </w:t>
            </w:r>
            <w:proofErr w:type="spellStart"/>
            <w:r w:rsidRPr="007264E4">
              <w:rPr>
                <w:rFonts w:ascii="Arial" w:hAnsi="Arial" w:cs="Arial"/>
                <w:b/>
                <w:color w:val="333333"/>
                <w:sz w:val="20"/>
                <w:szCs w:val="20"/>
              </w:rPr>
              <w:t>Locke</w:t>
            </w:r>
            <w:proofErr w:type="spellEnd"/>
            <w:r w:rsidRPr="007264E4">
              <w:rPr>
                <w:rFonts w:ascii="Arial" w:hAnsi="Arial" w:cs="Arial"/>
                <w:b/>
                <w:color w:val="333333"/>
                <w:sz w:val="20"/>
                <w:szCs w:val="20"/>
              </w:rPr>
              <w:t>.</w:t>
            </w:r>
          </w:p>
        </w:tc>
      </w:tr>
      <w:tr w:rsidR="007264E4" w:rsidTr="007264E4">
        <w:tblPrEx>
          <w:tblCellMar>
            <w:top w:w="0" w:type="dxa"/>
            <w:bottom w:w="0" w:type="dxa"/>
          </w:tblCellMar>
        </w:tblPrEx>
        <w:trPr>
          <w:trHeight w:val="4920"/>
        </w:trPr>
        <w:tc>
          <w:tcPr>
            <w:tcW w:w="4065" w:type="dxa"/>
          </w:tcPr>
          <w:p w:rsidR="007264E4" w:rsidRDefault="007264E4" w:rsidP="007264E4">
            <w:pPr>
              <w:pStyle w:val="NormalWeb"/>
              <w:shd w:val="clear" w:color="auto" w:fill="FAFAFA"/>
              <w:spacing w:after="150" w:line="300" w:lineRule="atLeast"/>
              <w:ind w:left="111"/>
              <w:rPr>
                <w:rFonts w:ascii="Arial" w:hAnsi="Arial" w:cs="Arial"/>
                <w:color w:val="333333"/>
                <w:sz w:val="20"/>
                <w:szCs w:val="20"/>
              </w:rPr>
            </w:pPr>
          </w:p>
          <w:p w:rsidR="007264E4" w:rsidRPr="007264E4" w:rsidRDefault="007264E4" w:rsidP="007264E4">
            <w:r w:rsidRPr="007264E4">
              <w:t xml:space="preserve">Según </w:t>
            </w:r>
            <w:proofErr w:type="spellStart"/>
            <w:r w:rsidRPr="007264E4">
              <w:t>Locke</w:t>
            </w:r>
            <w:proofErr w:type="spellEnd"/>
            <w:r w:rsidRPr="007264E4">
              <w:t>, el hombre es por naturaleza un animal social.</w:t>
            </w:r>
          </w:p>
          <w:p w:rsidR="007264E4" w:rsidRDefault="007264E4" w:rsidP="007264E4">
            <w:pPr>
              <w:pStyle w:val="NormalWeb"/>
              <w:shd w:val="clear" w:color="auto" w:fill="FAFAFA"/>
              <w:spacing w:after="150" w:line="300" w:lineRule="atLeast"/>
              <w:ind w:left="111"/>
              <w:rPr>
                <w:rFonts w:ascii="Arial" w:hAnsi="Arial" w:cs="Arial"/>
                <w:color w:val="333333"/>
                <w:sz w:val="20"/>
                <w:szCs w:val="20"/>
              </w:rPr>
            </w:pPr>
            <w:proofErr w:type="spellStart"/>
            <w:r w:rsidRPr="007264E4">
              <w:rPr>
                <w:rFonts w:ascii="Arial" w:hAnsi="Arial" w:cs="Arial"/>
                <w:color w:val="333333"/>
                <w:sz w:val="20"/>
                <w:szCs w:val="20"/>
              </w:rPr>
              <w:t>Locke</w:t>
            </w:r>
            <w:proofErr w:type="spellEnd"/>
            <w:r w:rsidRPr="007264E4">
              <w:rPr>
                <w:rFonts w:ascii="Arial" w:hAnsi="Arial" w:cs="Arial"/>
                <w:color w:val="333333"/>
                <w:sz w:val="20"/>
                <w:szCs w:val="20"/>
              </w:rPr>
              <w:t xml:space="preserve"> cree que en el estado natural los hombres por lo general son fieles a su palabra e incluso hacen sus obligaciones. A pesar de las inseguridades, son más agradables y tranquilos.</w:t>
            </w:r>
          </w:p>
          <w:p w:rsidR="007264E4" w:rsidRDefault="007264E4" w:rsidP="007264E4">
            <w:pPr>
              <w:pStyle w:val="NormalWeb"/>
              <w:shd w:val="clear" w:color="auto" w:fill="FAFAFA"/>
              <w:spacing w:after="150" w:line="300" w:lineRule="atLeast"/>
              <w:ind w:left="111"/>
              <w:rPr>
                <w:rFonts w:ascii="Arial" w:hAnsi="Arial" w:cs="Arial"/>
                <w:color w:val="333333"/>
                <w:sz w:val="20"/>
                <w:szCs w:val="20"/>
              </w:rPr>
            </w:pPr>
            <w:proofErr w:type="spellStart"/>
            <w:r w:rsidRPr="007264E4">
              <w:rPr>
                <w:rFonts w:ascii="Arial" w:hAnsi="Arial" w:cs="Arial"/>
                <w:color w:val="333333"/>
                <w:sz w:val="20"/>
                <w:szCs w:val="20"/>
              </w:rPr>
              <w:t>Locke</w:t>
            </w:r>
            <w:proofErr w:type="spellEnd"/>
            <w:r w:rsidRPr="007264E4">
              <w:rPr>
                <w:rFonts w:ascii="Arial" w:hAnsi="Arial" w:cs="Arial"/>
                <w:color w:val="333333"/>
                <w:sz w:val="20"/>
                <w:szCs w:val="20"/>
              </w:rPr>
              <w:t xml:space="preserve"> cree que guardando respeto al derecho de la vida se obtiene el derecho a la justicia y la protección imparcial de la </w:t>
            </w:r>
            <w:proofErr w:type="spellStart"/>
            <w:r w:rsidRPr="007264E4">
              <w:rPr>
                <w:rFonts w:ascii="Arial" w:hAnsi="Arial" w:cs="Arial"/>
                <w:color w:val="333333"/>
                <w:sz w:val="20"/>
                <w:szCs w:val="20"/>
              </w:rPr>
              <w:t>propieda</w:t>
            </w:r>
            <w:proofErr w:type="spellEnd"/>
          </w:p>
        </w:tc>
        <w:tc>
          <w:tcPr>
            <w:tcW w:w="4860" w:type="dxa"/>
          </w:tcPr>
          <w:p w:rsidR="007264E4" w:rsidRPr="007264E4" w:rsidRDefault="007264E4" w:rsidP="007264E4">
            <w:proofErr w:type="spellStart"/>
            <w:r w:rsidRPr="007264E4">
              <w:t>Hobbes</w:t>
            </w:r>
            <w:proofErr w:type="spellEnd"/>
            <w:r w:rsidRPr="007264E4">
              <w:t xml:space="preserve"> piensa de otra manera. Él no considera al hombre como un animal social, plantea que la sociedad ni siquiera existiría si el hombre no tuviera ciertas necesidades.</w:t>
            </w:r>
          </w:p>
          <w:p w:rsidR="007264E4" w:rsidRPr="007264E4" w:rsidRDefault="007264E4" w:rsidP="007264E4">
            <w:proofErr w:type="spellStart"/>
            <w:r w:rsidRPr="007264E4">
              <w:t>Hobbes</w:t>
            </w:r>
            <w:proofErr w:type="spellEnd"/>
            <w:r w:rsidRPr="007264E4">
              <w:t>, hizo su posición clara sobre el estado natural en un breve comunicado. Dijo que no hay sociedad que no tenga miedo continuo al peligro de una muerte violenta. Plantea que sin un Estado con gobierno, la vida del hombre sería pobre, brutal, breve y desagradable.</w:t>
            </w:r>
          </w:p>
          <w:p w:rsidR="007264E4" w:rsidRPr="007264E4" w:rsidRDefault="007264E4" w:rsidP="007264E4">
            <w:proofErr w:type="spellStart"/>
            <w:r w:rsidRPr="007264E4">
              <w:t>Hobbes</w:t>
            </w:r>
            <w:proofErr w:type="spellEnd"/>
            <w:r w:rsidRPr="007264E4">
              <w:t>, en cambio, el hombre somete su libertad a cambio de seguridad y que éste obedece el contrato social para estar a salvo.</w:t>
            </w:r>
          </w:p>
        </w:tc>
      </w:tr>
    </w:tbl>
    <w:p w:rsidR="007264E4" w:rsidRDefault="007264E4" w:rsidP="007264E4">
      <w:pPr>
        <w:pStyle w:val="NormalWeb"/>
        <w:shd w:val="clear" w:color="auto" w:fill="FAFAFA"/>
        <w:spacing w:before="0" w:beforeAutospacing="0" w:after="150" w:afterAutospacing="0" w:line="300" w:lineRule="atLeast"/>
        <w:rPr>
          <w:rFonts w:ascii="Arial" w:hAnsi="Arial" w:cs="Arial"/>
          <w:color w:val="333333"/>
          <w:sz w:val="20"/>
          <w:szCs w:val="20"/>
        </w:rPr>
      </w:pPr>
    </w:p>
    <w:p w:rsidR="007264E4" w:rsidRDefault="007264E4" w:rsidP="007264E4">
      <w:pPr>
        <w:pStyle w:val="NormalWeb"/>
        <w:shd w:val="clear" w:color="auto" w:fill="FAFAFA"/>
        <w:spacing w:before="0" w:beforeAutospacing="0" w:after="150" w:afterAutospacing="0" w:line="300" w:lineRule="atLeast"/>
        <w:rPr>
          <w:rFonts w:ascii="Arial" w:hAnsi="Arial" w:cs="Arial"/>
          <w:color w:val="333333"/>
          <w:sz w:val="20"/>
          <w:szCs w:val="20"/>
        </w:rPr>
      </w:pPr>
    </w:p>
    <w:p w:rsidR="007264E4" w:rsidRDefault="007264E4" w:rsidP="007264E4">
      <w:pPr>
        <w:pStyle w:val="NormalWeb"/>
        <w:shd w:val="clear" w:color="auto" w:fill="FAFAFA"/>
        <w:spacing w:before="0" w:beforeAutospacing="0" w:after="150" w:afterAutospacing="0" w:line="300" w:lineRule="atLeast"/>
        <w:rPr>
          <w:rFonts w:ascii="Arial" w:hAnsi="Arial" w:cs="Arial"/>
          <w:color w:val="333333"/>
          <w:sz w:val="20"/>
          <w:szCs w:val="20"/>
        </w:rPr>
      </w:pPr>
    </w:p>
    <w:p w:rsidR="007264E4" w:rsidRDefault="007264E4" w:rsidP="007264E4">
      <w:pPr>
        <w:pStyle w:val="NormalWeb"/>
        <w:shd w:val="clear" w:color="auto" w:fill="FAFAFA"/>
        <w:spacing w:before="0" w:beforeAutospacing="0" w:after="150" w:afterAutospacing="0" w:line="300" w:lineRule="atLeast"/>
        <w:rPr>
          <w:rFonts w:ascii="Arial" w:hAnsi="Arial" w:cs="Arial"/>
          <w:color w:val="333333"/>
          <w:sz w:val="20"/>
          <w:szCs w:val="20"/>
        </w:rPr>
      </w:pPr>
    </w:p>
    <w:p w:rsidR="007264E4" w:rsidRDefault="007264E4" w:rsidP="007264E4">
      <w:pPr>
        <w:pStyle w:val="NormalWeb"/>
        <w:shd w:val="clear" w:color="auto" w:fill="FAFAFA"/>
        <w:spacing w:before="0" w:beforeAutospacing="0" w:after="150" w:afterAutospacing="0" w:line="300" w:lineRule="atLeast"/>
        <w:rPr>
          <w:rFonts w:ascii="Arial" w:hAnsi="Arial" w:cs="Arial"/>
          <w:color w:val="333333"/>
          <w:sz w:val="20"/>
          <w:szCs w:val="20"/>
        </w:rPr>
      </w:pPr>
    </w:p>
    <w:p w:rsidR="007264E4" w:rsidRDefault="007264E4" w:rsidP="007264E4">
      <w:pPr>
        <w:pStyle w:val="NormalWeb"/>
        <w:shd w:val="clear" w:color="auto" w:fill="FAFAFA"/>
        <w:spacing w:before="0" w:beforeAutospacing="0" w:after="150" w:afterAutospacing="0" w:line="300" w:lineRule="atLeast"/>
        <w:rPr>
          <w:rFonts w:ascii="Arial" w:hAnsi="Arial" w:cs="Arial"/>
          <w:color w:val="333333"/>
          <w:sz w:val="20"/>
          <w:szCs w:val="20"/>
        </w:rPr>
      </w:pPr>
    </w:p>
    <w:p w:rsidR="007264E4" w:rsidRDefault="007264E4" w:rsidP="007264E4">
      <w:pPr>
        <w:pStyle w:val="NormalWeb"/>
        <w:shd w:val="clear" w:color="auto" w:fill="FAFAFA"/>
        <w:spacing w:before="0" w:beforeAutospacing="0" w:after="150" w:afterAutospacing="0" w:line="300" w:lineRule="atLeast"/>
        <w:rPr>
          <w:rFonts w:ascii="Arial" w:hAnsi="Arial" w:cs="Arial"/>
          <w:color w:val="333333"/>
          <w:sz w:val="20"/>
          <w:szCs w:val="20"/>
        </w:rPr>
      </w:pPr>
    </w:p>
    <w:p w:rsidR="007264E4" w:rsidRDefault="007264E4" w:rsidP="007264E4">
      <w:pPr>
        <w:pStyle w:val="NormalWeb"/>
        <w:shd w:val="clear" w:color="auto" w:fill="FAFAFA"/>
        <w:spacing w:before="0" w:beforeAutospacing="0" w:after="150" w:afterAutospacing="0" w:line="300" w:lineRule="atLeast"/>
        <w:rPr>
          <w:rFonts w:ascii="Arial" w:hAnsi="Arial" w:cs="Arial"/>
          <w:color w:val="333333"/>
          <w:sz w:val="20"/>
          <w:szCs w:val="20"/>
        </w:rPr>
      </w:pPr>
    </w:p>
    <w:p w:rsidR="007264E4" w:rsidRDefault="007264E4" w:rsidP="007264E4">
      <w:pPr>
        <w:pStyle w:val="NormalWeb"/>
        <w:shd w:val="clear" w:color="auto" w:fill="FAFAFA"/>
        <w:spacing w:before="0" w:beforeAutospacing="0" w:after="150" w:afterAutospacing="0" w:line="300" w:lineRule="atLeast"/>
        <w:rPr>
          <w:rFonts w:ascii="Arial" w:hAnsi="Arial" w:cs="Arial"/>
          <w:color w:val="333333"/>
          <w:sz w:val="20"/>
          <w:szCs w:val="20"/>
        </w:rPr>
      </w:pPr>
    </w:p>
    <w:p w:rsidR="007264E4" w:rsidRDefault="007264E4" w:rsidP="007264E4">
      <w:pPr>
        <w:pStyle w:val="NormalWeb"/>
        <w:shd w:val="clear" w:color="auto" w:fill="FAFAFA"/>
        <w:spacing w:before="0" w:beforeAutospacing="0" w:after="150" w:afterAutospacing="0" w:line="300" w:lineRule="atLeast"/>
        <w:rPr>
          <w:rFonts w:ascii="Arial" w:hAnsi="Arial" w:cs="Arial"/>
          <w:color w:val="333333"/>
          <w:sz w:val="20"/>
          <w:szCs w:val="20"/>
        </w:rPr>
      </w:pPr>
    </w:p>
    <w:p w:rsidR="007264E4" w:rsidRDefault="007264E4" w:rsidP="007264E4">
      <w:pPr>
        <w:pStyle w:val="NormalWeb"/>
        <w:shd w:val="clear" w:color="auto" w:fill="FAFAFA"/>
        <w:spacing w:before="0" w:beforeAutospacing="0" w:after="150" w:afterAutospacing="0" w:line="300" w:lineRule="atLeast"/>
        <w:rPr>
          <w:rFonts w:ascii="Arial" w:hAnsi="Arial" w:cs="Arial"/>
          <w:color w:val="333333"/>
          <w:sz w:val="20"/>
          <w:szCs w:val="20"/>
        </w:rPr>
      </w:pPr>
    </w:p>
    <w:p w:rsidR="007264E4" w:rsidRDefault="007264E4" w:rsidP="007264E4">
      <w:pPr>
        <w:pStyle w:val="NormalWeb"/>
        <w:shd w:val="clear" w:color="auto" w:fill="FAFAFA"/>
        <w:spacing w:before="0" w:beforeAutospacing="0" w:after="150" w:afterAutospacing="0" w:line="300" w:lineRule="atLeast"/>
        <w:rPr>
          <w:rFonts w:ascii="Arial" w:hAnsi="Arial" w:cs="Arial"/>
          <w:color w:val="333333"/>
          <w:sz w:val="20"/>
          <w:szCs w:val="20"/>
        </w:rPr>
      </w:pPr>
    </w:p>
    <w:p w:rsidR="007264E4" w:rsidRDefault="007264E4" w:rsidP="007264E4">
      <w:pPr>
        <w:pStyle w:val="NormalWeb"/>
        <w:shd w:val="clear" w:color="auto" w:fill="FAFAFA"/>
        <w:spacing w:before="0" w:beforeAutospacing="0" w:after="150" w:afterAutospacing="0" w:line="300" w:lineRule="atLeast"/>
        <w:rPr>
          <w:rFonts w:ascii="Arial" w:hAnsi="Arial" w:cs="Arial"/>
          <w:color w:val="333333"/>
          <w:sz w:val="20"/>
          <w:szCs w:val="20"/>
        </w:rPr>
      </w:pPr>
    </w:p>
    <w:p w:rsidR="007264E4" w:rsidRDefault="007264E4" w:rsidP="007264E4">
      <w:pPr>
        <w:pStyle w:val="NormalWeb"/>
        <w:shd w:val="clear" w:color="auto" w:fill="FAFAFA"/>
        <w:spacing w:before="0" w:beforeAutospacing="0" w:after="150" w:afterAutospacing="0" w:line="300" w:lineRule="atLeast"/>
        <w:rPr>
          <w:rFonts w:ascii="Arial" w:hAnsi="Arial" w:cs="Arial"/>
          <w:color w:val="333333"/>
          <w:sz w:val="20"/>
          <w:szCs w:val="20"/>
        </w:rPr>
      </w:pPr>
    </w:p>
    <w:p w:rsidR="007264E4" w:rsidRDefault="007264E4" w:rsidP="007264E4">
      <w:pPr>
        <w:pStyle w:val="NormalWeb"/>
        <w:shd w:val="clear" w:color="auto" w:fill="FAFAFA"/>
        <w:spacing w:before="0" w:beforeAutospacing="0" w:after="150" w:afterAutospacing="0" w:line="300" w:lineRule="atLeast"/>
        <w:rPr>
          <w:rFonts w:ascii="Arial" w:hAnsi="Arial" w:cs="Arial"/>
          <w:color w:val="333333"/>
          <w:sz w:val="20"/>
          <w:szCs w:val="20"/>
        </w:rPr>
      </w:pPr>
    </w:p>
    <w:p w:rsidR="007264E4" w:rsidRDefault="007264E4" w:rsidP="007264E4">
      <w:pPr>
        <w:pStyle w:val="NormalWeb"/>
        <w:shd w:val="clear" w:color="auto" w:fill="FAFAFA"/>
        <w:spacing w:before="0" w:beforeAutospacing="0" w:after="150" w:afterAutospacing="0" w:line="300" w:lineRule="atLeast"/>
        <w:rPr>
          <w:rFonts w:ascii="Arial" w:hAnsi="Arial" w:cs="Arial"/>
          <w:color w:val="333333"/>
          <w:sz w:val="20"/>
          <w:szCs w:val="20"/>
        </w:rPr>
      </w:pPr>
    </w:p>
    <w:p w:rsidR="00D371FC" w:rsidRDefault="00D371FC" w:rsidP="00D371FC">
      <w:pPr>
        <w:pStyle w:val="NormalWeb"/>
        <w:shd w:val="clear" w:color="auto" w:fill="FAFAFA"/>
        <w:spacing w:before="0" w:beforeAutospacing="0" w:after="150" w:afterAutospacing="0"/>
        <w:rPr>
          <w:rFonts w:ascii="Arial" w:hAnsi="Arial" w:cs="Arial"/>
          <w:color w:val="333333"/>
          <w:sz w:val="21"/>
          <w:szCs w:val="21"/>
        </w:rPr>
      </w:pPr>
      <w:r>
        <w:rPr>
          <w:rFonts w:ascii="Arial" w:hAnsi="Arial" w:cs="Arial"/>
          <w:color w:val="333333"/>
          <w:sz w:val="21"/>
          <w:szCs w:val="21"/>
        </w:rPr>
        <w:t> </w:t>
      </w:r>
    </w:p>
    <w:p w:rsidR="00D371FC" w:rsidRDefault="00D371FC" w:rsidP="00D371FC">
      <w:pPr>
        <w:pStyle w:val="NormalWeb"/>
        <w:shd w:val="clear" w:color="auto" w:fill="FAFAFA"/>
        <w:spacing w:before="0" w:beforeAutospacing="0" w:after="150" w:afterAutospacing="0"/>
        <w:rPr>
          <w:rFonts w:ascii="Arial" w:hAnsi="Arial" w:cs="Arial"/>
          <w:color w:val="333333"/>
          <w:sz w:val="21"/>
          <w:szCs w:val="21"/>
        </w:rPr>
      </w:pPr>
      <w:r>
        <w:rPr>
          <w:rFonts w:ascii="Arial" w:hAnsi="Arial" w:cs="Arial"/>
          <w:color w:val="333333"/>
          <w:sz w:val="21"/>
          <w:szCs w:val="21"/>
        </w:rPr>
        <w:t>PARTE III (pág. 141 - 146)</w:t>
      </w:r>
    </w:p>
    <w:p w:rsidR="00D371FC" w:rsidRDefault="00D371FC" w:rsidP="00D371FC">
      <w:pPr>
        <w:pStyle w:val="NormalWeb"/>
        <w:shd w:val="clear" w:color="auto" w:fill="FAFAFA"/>
        <w:spacing w:before="0" w:beforeAutospacing="0" w:after="150" w:afterAutospacing="0"/>
        <w:rPr>
          <w:rFonts w:ascii="Arial" w:hAnsi="Arial" w:cs="Arial"/>
          <w:color w:val="333333"/>
          <w:sz w:val="21"/>
          <w:szCs w:val="21"/>
        </w:rPr>
      </w:pPr>
      <w:r>
        <w:rPr>
          <w:rFonts w:ascii="Arial" w:hAnsi="Arial" w:cs="Arial"/>
          <w:color w:val="333333"/>
          <w:sz w:val="21"/>
          <w:szCs w:val="21"/>
        </w:rPr>
        <w:t> </w:t>
      </w:r>
    </w:p>
    <w:p w:rsidR="00D371FC" w:rsidRDefault="00D371FC" w:rsidP="00D371FC">
      <w:pPr>
        <w:pStyle w:val="NormalWeb"/>
        <w:numPr>
          <w:ilvl w:val="0"/>
          <w:numId w:val="4"/>
        </w:numPr>
        <w:shd w:val="clear" w:color="auto" w:fill="FAFAFA"/>
        <w:spacing w:before="0" w:beforeAutospacing="0" w:after="150" w:afterAutospacing="0" w:line="300" w:lineRule="atLeast"/>
        <w:ind w:left="600"/>
        <w:rPr>
          <w:rFonts w:ascii="Arial" w:hAnsi="Arial" w:cs="Arial"/>
          <w:color w:val="333333"/>
          <w:sz w:val="20"/>
          <w:szCs w:val="20"/>
        </w:rPr>
      </w:pPr>
      <w:r>
        <w:rPr>
          <w:rFonts w:ascii="Arial" w:hAnsi="Arial" w:cs="Arial"/>
          <w:color w:val="333333"/>
          <w:sz w:val="20"/>
          <w:szCs w:val="20"/>
        </w:rPr>
        <w:t xml:space="preserve">Redacta un resumen de dos párrafos donde destaque los estadios por los que según Augusto </w:t>
      </w:r>
      <w:proofErr w:type="spellStart"/>
      <w:r>
        <w:rPr>
          <w:rFonts w:ascii="Arial" w:hAnsi="Arial" w:cs="Arial"/>
          <w:color w:val="333333"/>
          <w:sz w:val="20"/>
          <w:szCs w:val="20"/>
        </w:rPr>
        <w:t>Comte</w:t>
      </w:r>
      <w:proofErr w:type="spellEnd"/>
      <w:r>
        <w:rPr>
          <w:rFonts w:ascii="Arial" w:hAnsi="Arial" w:cs="Arial"/>
          <w:color w:val="333333"/>
          <w:sz w:val="20"/>
          <w:szCs w:val="20"/>
        </w:rPr>
        <w:t xml:space="preserve"> transita la humanidad  </w:t>
      </w:r>
    </w:p>
    <w:p w:rsidR="0024106C" w:rsidRPr="0024106C" w:rsidRDefault="0024106C" w:rsidP="0024106C">
      <w:r w:rsidRPr="0024106C">
        <w:t>Influenciado por el Empirismo ingles y algunos enciclopedistas ilustrados, el positivismo reduce lo real a lo dado en la experiencia (no hay interpretación metafísica). Acepta el carácter racional e invariable de las leyes que regulan la naturaleza y la sociedad. Reacciona contra el Idealismo. Frente a lo absoluto (Hegel), la teoría del saber y de la ciencia se organiza a partir de los datos concretos que son: la existencia histórica del hombre y la estructura material de la naturaleza. Las esencias del idealismo dejan de ser lo real. Lo real es sólo lo concreto que se da en la experiencia.</w:t>
      </w:r>
    </w:p>
    <w:p w:rsidR="0024106C" w:rsidRPr="0024106C" w:rsidRDefault="0024106C" w:rsidP="0024106C">
      <w:r w:rsidRPr="0024106C">
        <w:t>El objetivo del espíritu positivo es la formación y constitución de las ciencias en su dimensión histórica. Toda ciencia posee un desarrollo histórico en sí misma. La historia de las ciencias es paralela a la de los estados sociales. Hace una unión de evolución científica y social.</w:t>
      </w:r>
    </w:p>
    <w:p w:rsidR="0024106C" w:rsidRPr="0024106C" w:rsidRDefault="0024106C" w:rsidP="0024106C">
      <w:r w:rsidRPr="0024106C">
        <w:t>El espíritu humano, tomado como especie o como individuo, pasa en sus especulaciones o conocimientos y explicaciones de las cosas por tres fases o estadios (estados): teológico, metafísico y positivo. El primero es un estado preparatorio, el segundo transitorio respecto al tercero, que es el definitivo.</w:t>
      </w:r>
    </w:p>
    <w:p w:rsidR="0024106C" w:rsidRPr="0024106C" w:rsidRDefault="0024106C" w:rsidP="0024106C">
      <w:r w:rsidRPr="0024106C">
        <w:t>El estado teológico. (Ficticio). Es el punto de partida del espíritu positivo. En él se pretende dar respuestas absolutas a todos los fenómenos que resultan extraños, tendiendo a hacer que todo se parezca o asimile al hombre. Busca las explicaciones en razones obscuras y sobrenaturales. Domina la imaginación.</w:t>
      </w:r>
    </w:p>
    <w:p w:rsidR="0024106C" w:rsidRPr="0024106C" w:rsidRDefault="0024106C" w:rsidP="0024106C">
      <w:r w:rsidRPr="0024106C">
        <w:t xml:space="preserve">El estado metafísico. (Abstracto). En este estado se busca el por qué y la explicación de la naturaleza en las cosas mismas, a través de entidades abstractas, inmutables y necesarias. Sigue manteniendo ese carácter del estado teológico de dar explicaciones absolutas, esto le hace estar más cerca del estado anterior que del positivo. Domina el razonamiento. El espíritu metafísico no tiene la autoridad efectiva que tenía el estado teológico, aunque ha servido, pensaba </w:t>
      </w:r>
      <w:proofErr w:type="spellStart"/>
      <w:r w:rsidRPr="0024106C">
        <w:t>Comte</w:t>
      </w:r>
      <w:proofErr w:type="spellEnd"/>
      <w:r w:rsidRPr="0024106C">
        <w:t>, entre los siglos XIII a XVIII para descomponer el sistema teológico en los distintos géneros del saber. Por eso es una fase destructiva y crítica, no constructiva.</w:t>
      </w:r>
    </w:p>
    <w:p w:rsidR="0024106C" w:rsidRPr="0024106C" w:rsidRDefault="0024106C" w:rsidP="0024106C">
      <w:r w:rsidRPr="0024106C">
        <w:t xml:space="preserve">El estado positivo. (Real). Última etapa del desarrollo del espíritu humano. No busca el por qué de las cosas sino el cómo aparecen y se comportan los fenómenos. Solo interesa la descripción fenoménica y la regularidad de su obrar. Estado definitivo de la positividad racional, tiene como rasgo distintivo el de la subordinación constante de la imaginación a la observación; el espíritu humano renuncia a las explicaciones absolutas de etapas anteriores y ser circunscribe al dominio de la verdadera observación. Este estado se rige por la regla de que toda proposición que no pueda reducirse al mero enunciado de un hecho, particular o general, no tiene sentido (criterio de discriminación de </w:t>
      </w:r>
      <w:proofErr w:type="spellStart"/>
      <w:r w:rsidRPr="0024106C">
        <w:t>Hume</w:t>
      </w:r>
      <w:proofErr w:type="spellEnd"/>
      <w:r w:rsidRPr="0024106C">
        <w:t>).</w:t>
      </w:r>
    </w:p>
    <w:p w:rsidR="0024106C" w:rsidRDefault="0024106C" w:rsidP="0024106C">
      <w:pPr>
        <w:pStyle w:val="NormalWeb"/>
        <w:shd w:val="clear" w:color="auto" w:fill="FAFAFA"/>
        <w:spacing w:before="0" w:beforeAutospacing="0" w:after="150" w:afterAutospacing="0" w:line="300" w:lineRule="atLeast"/>
        <w:ind w:left="600"/>
        <w:rPr>
          <w:rFonts w:ascii="Arial" w:hAnsi="Arial" w:cs="Arial"/>
          <w:color w:val="333333"/>
          <w:sz w:val="20"/>
          <w:szCs w:val="20"/>
        </w:rPr>
      </w:pPr>
    </w:p>
    <w:p w:rsidR="00D371FC" w:rsidRDefault="00D371FC" w:rsidP="00D371FC">
      <w:pPr>
        <w:pStyle w:val="NormalWeb"/>
        <w:numPr>
          <w:ilvl w:val="0"/>
          <w:numId w:val="4"/>
        </w:numPr>
        <w:shd w:val="clear" w:color="auto" w:fill="FAFAFA"/>
        <w:spacing w:before="0" w:beforeAutospacing="0" w:after="150" w:afterAutospacing="0" w:line="300" w:lineRule="atLeast"/>
        <w:ind w:left="600"/>
        <w:rPr>
          <w:rFonts w:ascii="Arial" w:hAnsi="Arial" w:cs="Arial"/>
          <w:color w:val="333333"/>
          <w:sz w:val="20"/>
          <w:szCs w:val="20"/>
        </w:rPr>
      </w:pPr>
      <w:r>
        <w:rPr>
          <w:rFonts w:ascii="Arial" w:hAnsi="Arial" w:cs="Arial"/>
          <w:color w:val="333333"/>
          <w:sz w:val="20"/>
          <w:szCs w:val="20"/>
        </w:rPr>
        <w:t>Elabora un mapa conceptual o un mapa mental con los representantes de la </w:t>
      </w:r>
      <w:hyperlink r:id="rId8" w:tooltip="Filosofía" w:history="1">
        <w:r>
          <w:rPr>
            <w:rStyle w:val="Hipervnculo"/>
            <w:rFonts w:ascii="Arial" w:hAnsi="Arial" w:cs="Arial"/>
            <w:color w:val="002F87"/>
            <w:sz w:val="20"/>
            <w:szCs w:val="20"/>
            <w:u w:val="none"/>
          </w:rPr>
          <w:t>filosofía</w:t>
        </w:r>
      </w:hyperlink>
      <w:r>
        <w:rPr>
          <w:rFonts w:ascii="Arial" w:hAnsi="Arial" w:cs="Arial"/>
          <w:color w:val="333333"/>
          <w:sz w:val="20"/>
          <w:szCs w:val="20"/>
        </w:rPr>
        <w:t> existencial, destacando los temas principales de cada uno.</w:t>
      </w:r>
    </w:p>
    <w:p w:rsidR="005D0A40" w:rsidRDefault="00624334">
      <w:r>
        <w:rPr>
          <w:noProof/>
          <w:lang w:eastAsia="es-ES"/>
        </w:rPr>
        <w:pict>
          <v:shapetype id="_x0000_t32" coordsize="21600,21600" o:spt="32" o:oned="t" path="m,l21600,21600e" filled="f">
            <v:path arrowok="t" fillok="f" o:connecttype="none"/>
            <o:lock v:ext="edit" shapetype="t"/>
          </v:shapetype>
          <v:shape id="_x0000_s1038" type="#_x0000_t32" style="position:absolute;margin-left:96.45pt;margin-top:118.9pt;width:206.25pt;height:36.75pt;flip:y;z-index:251670528" o:connectortype="straight">
            <v:stroke endarrow="block"/>
          </v:shape>
        </w:pict>
      </w:r>
      <w:r>
        <w:rPr>
          <w:noProof/>
          <w:lang w:eastAsia="es-ES"/>
        </w:rPr>
        <w:pict>
          <v:rect id="_x0000_s1037" style="position:absolute;margin-left:280.95pt;margin-top:475.9pt;width:207pt;height:201.75pt;z-index:251669504">
            <v:textbox>
              <w:txbxContent>
                <w:p w:rsidR="00624334" w:rsidRPr="00624334" w:rsidRDefault="00624334" w:rsidP="00624334">
                  <w:pPr>
                    <w:rPr>
                      <w:b/>
                    </w:rPr>
                  </w:pPr>
                  <w:r w:rsidRPr="00624334">
                    <w:rPr>
                      <w:b/>
                    </w:rPr>
                    <w:t>Tres escuelas de existencialismo</w:t>
                  </w:r>
                </w:p>
                <w:p w:rsidR="00624334" w:rsidRDefault="00624334" w:rsidP="00624334">
                  <w:r>
                    <w:t>En términos de la existencia e importancia de Dios, hay tres escuelas de pensamiento existencialista: el existencialismo ateo (representado por Sartre), el existencialismo cristiano (</w:t>
                  </w:r>
                  <w:proofErr w:type="spellStart"/>
                  <w:r>
                    <w:t>Kierkegaard</w:t>
                  </w:r>
                  <w:proofErr w:type="spellEnd"/>
                  <w:r>
                    <w:t>, Dostoievski, Unamuno o Gabriel Marcel) y el agnóstico (Camus, Heidegger). Esta última propone que la existencia o la inexistencia de Dios es una cuestión irrele</w:t>
                  </w:r>
                  <w:r>
                    <w:t>vante para la existencia humana</w:t>
                  </w:r>
                </w:p>
              </w:txbxContent>
            </v:textbox>
          </v:rect>
        </w:pict>
      </w:r>
      <w:r>
        <w:rPr>
          <w:noProof/>
          <w:lang w:eastAsia="es-ES"/>
        </w:rPr>
        <w:pict>
          <v:shape id="_x0000_s1036" type="#_x0000_t32" style="position:absolute;margin-left:268.95pt;margin-top:378.4pt;width:82.5pt;height:123.75pt;z-index:251668480" o:connectortype="straight">
            <v:stroke endarrow="block"/>
          </v:shape>
        </w:pict>
      </w:r>
      <w:r>
        <w:rPr>
          <w:noProof/>
          <w:lang w:eastAsia="es-ES"/>
        </w:rPr>
        <w:pict>
          <v:rect id="_x0000_s1034" style="position:absolute;margin-left:-43.8pt;margin-top:461.65pt;width:287.25pt;height:117.75pt;z-index:251666432">
            <v:textbox>
              <w:txbxContent>
                <w:p w:rsidR="00624334" w:rsidRPr="00624334" w:rsidRDefault="00624334" w:rsidP="00624334">
                  <w:pPr>
                    <w:rPr>
                      <w:rFonts w:ascii="Arial" w:hAnsi="Arial" w:cs="Arial"/>
                      <w:b/>
                    </w:rPr>
                  </w:pPr>
                  <w:r w:rsidRPr="00624334">
                    <w:rPr>
                      <w:rFonts w:ascii="Arial" w:hAnsi="Arial" w:cs="Arial"/>
                      <w:b/>
                    </w:rPr>
                    <w:t>Desarrollo en el siglo XX</w:t>
                  </w:r>
                </w:p>
                <w:p w:rsidR="00624334" w:rsidRPr="00624334" w:rsidRDefault="00624334" w:rsidP="00624334">
                  <w:pPr>
                    <w:rPr>
                      <w:rFonts w:ascii="Arial" w:hAnsi="Arial" w:cs="Arial"/>
                    </w:rPr>
                  </w:pPr>
                  <w:r w:rsidRPr="00624334">
                    <w:rPr>
                      <w:rFonts w:ascii="Arial" w:hAnsi="Arial" w:cs="Arial"/>
                    </w:rPr>
                    <w:t>El existencialismo nace como una reacción frente a las tradiciones filosóficas imperantes, tales como el </w:t>
                  </w:r>
                  <w:hyperlink r:id="rId9" w:tooltip="Racionalismo" w:history="1">
                    <w:r w:rsidRPr="00624334">
                      <w:rPr>
                        <w:rStyle w:val="Hipervnculo"/>
                        <w:rFonts w:ascii="Arial" w:hAnsi="Arial" w:cs="Arial"/>
                        <w:color w:val="auto"/>
                        <w:u w:val="none"/>
                      </w:rPr>
                      <w:t>racionalismo</w:t>
                    </w:r>
                  </w:hyperlink>
                  <w:r w:rsidRPr="00624334">
                    <w:rPr>
                      <w:rFonts w:ascii="Arial" w:hAnsi="Arial" w:cs="Arial"/>
                    </w:rPr>
                    <w:t> o el </w:t>
                  </w:r>
                  <w:hyperlink r:id="rId10" w:tooltip="Empirismo" w:history="1">
                    <w:r w:rsidRPr="00624334">
                      <w:rPr>
                        <w:rStyle w:val="Hipervnculo"/>
                        <w:rFonts w:ascii="Arial" w:hAnsi="Arial" w:cs="Arial"/>
                        <w:color w:val="auto"/>
                        <w:u w:val="none"/>
                      </w:rPr>
                      <w:t>empirismo</w:t>
                    </w:r>
                  </w:hyperlink>
                  <w:r w:rsidRPr="00624334">
                    <w:rPr>
                      <w:rFonts w:ascii="Arial" w:hAnsi="Arial" w:cs="Arial"/>
                    </w:rPr>
                    <w:t>, que buscan descubrir un orden legítimo dentro de la estructura del mundo observable, en donde se pueda obtener el </w:t>
                  </w:r>
                  <w:hyperlink r:id="rId11" w:tooltip="Significado" w:history="1">
                    <w:r w:rsidRPr="00624334">
                      <w:rPr>
                        <w:rStyle w:val="Hipervnculo"/>
                        <w:rFonts w:ascii="Arial" w:hAnsi="Arial" w:cs="Arial"/>
                        <w:color w:val="auto"/>
                        <w:u w:val="none"/>
                      </w:rPr>
                      <w:t>significado</w:t>
                    </w:r>
                  </w:hyperlink>
                  <w:r w:rsidRPr="00624334">
                    <w:rPr>
                      <w:rFonts w:ascii="Arial" w:hAnsi="Arial" w:cs="Arial"/>
                    </w:rPr>
                    <w:t xml:space="preserve"> universal de las cosas. </w:t>
                  </w:r>
                </w:p>
                <w:p w:rsidR="00624334" w:rsidRDefault="00624334"/>
              </w:txbxContent>
            </v:textbox>
          </v:rect>
        </w:pict>
      </w:r>
      <w:r>
        <w:rPr>
          <w:noProof/>
          <w:lang w:eastAsia="es-ES"/>
        </w:rPr>
        <w:pict>
          <v:shape id="_x0000_s1033" type="#_x0000_t32" style="position:absolute;margin-left:139.2pt;margin-top:368.65pt;width:33pt;height:93pt;flip:x;z-index:251665408" o:connectortype="straight">
            <v:stroke endarrow="block"/>
          </v:shape>
        </w:pict>
      </w:r>
      <w:r>
        <w:rPr>
          <w:noProof/>
          <w:lang w:eastAsia="es-ES"/>
        </w:rPr>
        <w:pict>
          <v:shape id="_x0000_s1035" type="#_x0000_t32" style="position:absolute;margin-left:35.7pt;margin-top:184.15pt;width:90pt;height:53.25pt;z-index:251667456" o:connectortype="straight">
            <v:stroke endarrow="block"/>
          </v:shape>
        </w:pict>
      </w:r>
      <w:r>
        <w:rPr>
          <w:noProof/>
          <w:lang w:eastAsia="es-ES"/>
        </w:rPr>
        <w:pict>
          <v:rect id="_x0000_s1028" style="position:absolute;margin-left:-43.8pt;margin-top:148.15pt;width:140.25pt;height:29.25pt;z-index:251660288">
            <v:textbox>
              <w:txbxContent>
                <w:p w:rsidR="00624334" w:rsidRPr="00624334" w:rsidRDefault="00624334">
                  <w:pPr>
                    <w:rPr>
                      <w:b/>
                    </w:rPr>
                  </w:pPr>
                  <w:r w:rsidRPr="00624334">
                    <w:rPr>
                      <w:b/>
                    </w:rPr>
                    <w:t xml:space="preserve">Historia y concepto </w:t>
                  </w:r>
                </w:p>
              </w:txbxContent>
            </v:textbox>
          </v:rect>
        </w:pict>
      </w:r>
      <w:r>
        <w:rPr>
          <w:noProof/>
          <w:lang w:eastAsia="es-ES"/>
        </w:rPr>
        <w:pict>
          <v:rect id="_x0000_s1032" style="position:absolute;margin-left:125.7pt;margin-top:225.4pt;width:234pt;height:143.25pt;z-index:251664384">
            <v:textbox>
              <w:txbxContent>
                <w:p w:rsidR="00624334" w:rsidRDefault="00624334">
                  <w:r>
                    <w:rPr>
                      <w:rFonts w:ascii="Arial" w:hAnsi="Arial" w:cs="Arial"/>
                      <w:color w:val="222222"/>
                      <w:sz w:val="21"/>
                      <w:szCs w:val="21"/>
                      <w:shd w:val="clear" w:color="auto" w:fill="FFFFFF"/>
                    </w:rPr>
                    <w:t>Algunos consideran que el existencialismo en sí atraviesa a toda la historia de la humanidad (por ejemplo en la sumeria </w:t>
                  </w:r>
                  <w:r w:rsidRPr="00624334">
                    <w:rPr>
                      <w:rFonts w:ascii="Arial" w:hAnsi="Arial" w:cs="Arial"/>
                      <w:sz w:val="21"/>
                      <w:szCs w:val="21"/>
                      <w:shd w:val="clear" w:color="auto" w:fill="FFFFFF"/>
                    </w:rPr>
                    <w:t xml:space="preserve">Epopeya de </w:t>
                  </w:r>
                  <w:proofErr w:type="spellStart"/>
                  <w:r w:rsidRPr="00624334">
                    <w:rPr>
                      <w:rFonts w:ascii="Arial" w:hAnsi="Arial" w:cs="Arial"/>
                      <w:sz w:val="21"/>
                      <w:szCs w:val="21"/>
                      <w:shd w:val="clear" w:color="auto" w:fill="FFFFFF"/>
                    </w:rPr>
                    <w:t>Gilgamesh</w:t>
                  </w:r>
                  <w:proofErr w:type="spellEnd"/>
                  <w:r>
                    <w:rPr>
                      <w:rFonts w:ascii="Arial" w:hAnsi="Arial" w:cs="Arial"/>
                      <w:color w:val="222222"/>
                      <w:sz w:val="21"/>
                      <w:szCs w:val="21"/>
                      <w:shd w:val="clear" w:color="auto" w:fill="FFFFFF"/>
                    </w:rPr>
                    <w:t> se encuentran planteamientos llenos de angustia, esperanza, duelo, melancolía, anhelos de </w:t>
                  </w:r>
                  <w:r w:rsidRPr="00624334">
                    <w:rPr>
                      <w:rFonts w:ascii="Arial" w:hAnsi="Arial" w:cs="Arial"/>
                      <w:sz w:val="21"/>
                      <w:szCs w:val="21"/>
                      <w:shd w:val="clear" w:color="auto" w:fill="FFFFFF"/>
                    </w:rPr>
                    <w:t>eternidad</w:t>
                  </w:r>
                  <w:r>
                    <w:rPr>
                      <w:rFonts w:ascii="Arial" w:hAnsi="Arial" w:cs="Arial"/>
                      <w:color w:val="222222"/>
                      <w:sz w:val="21"/>
                      <w:szCs w:val="21"/>
                      <w:shd w:val="clear" w:color="auto" w:fill="FFFFFF"/>
                    </w:rPr>
                    <w:t>, que luego reiterará siempre el existencialismo) ya que sus temas son los capitales de cada ser humano y de todo el conjunto de la humanidad.</w:t>
                  </w:r>
                </w:p>
              </w:txbxContent>
            </v:textbox>
          </v:rect>
        </w:pict>
      </w:r>
      <w:r>
        <w:rPr>
          <w:noProof/>
          <w:lang w:eastAsia="es-ES"/>
        </w:rPr>
        <w:pict>
          <v:shape id="_x0000_s1031" type="#_x0000_t32" style="position:absolute;margin-left:290.7pt;margin-top:148.15pt;width:115.5pt;height:69pt;flip:x;z-index:251663360" o:connectortype="straight">
            <v:stroke endarrow="block"/>
          </v:shape>
        </w:pict>
      </w:r>
      <w:r>
        <w:rPr>
          <w:noProof/>
          <w:lang w:eastAsia="es-ES"/>
        </w:rPr>
        <w:pict>
          <v:rect id="_x0000_s1030" style="position:absolute;margin-left:302.7pt;margin-top:2.65pt;width:201.75pt;height:145.5pt;z-index:251662336">
            <v:textbox>
              <w:txbxContent>
                <w:p w:rsidR="00624334" w:rsidRDefault="00624334">
                  <w:r>
                    <w:rPr>
                      <w:rFonts w:ascii="Arial" w:hAnsi="Arial" w:cs="Arial"/>
                      <w:color w:val="222222"/>
                      <w:sz w:val="21"/>
                      <w:szCs w:val="21"/>
                      <w:shd w:val="clear" w:color="auto" w:fill="FFFFFF"/>
                    </w:rPr>
                    <w:t>Nunca existió un acuerdo general sobre la definición de existencialismo. El término a menudo es visto como una conveniencia histórica que fue inventada para describir a muchos filósofos, en retrospectiva, mucho después de haber muerto</w:t>
                  </w:r>
                  <w:r>
                    <w:rPr>
                      <w:rFonts w:ascii="Arial" w:hAnsi="Arial" w:cs="Arial"/>
                      <w:i/>
                      <w:iCs/>
                      <w:color w:val="222222"/>
                      <w:sz w:val="21"/>
                      <w:szCs w:val="21"/>
                      <w:shd w:val="clear" w:color="auto" w:fill="FFFFFF"/>
                    </w:rPr>
                    <w:t xml:space="preserve"> la existencia precede a la esencia»</w:t>
                  </w:r>
                  <w:hyperlink r:id="rId12" w:anchor="cite_note-2" w:history="1">
                    <w:r>
                      <w:rPr>
                        <w:rStyle w:val="Hipervnculo"/>
                        <w:rFonts w:ascii="Arial" w:hAnsi="Arial" w:cs="Arial"/>
                        <w:color w:val="0B0080"/>
                        <w:shd w:val="clear" w:color="auto" w:fill="FFFFFF"/>
                        <w:vertAlign w:val="superscript"/>
                      </w:rPr>
                      <w:t>2</w:t>
                    </w:r>
                  </w:hyperlink>
                  <w:r>
                    <w:rPr>
                      <w:rFonts w:ascii="Arial" w:hAnsi="Arial" w:cs="Arial"/>
                      <w:color w:val="222222"/>
                      <w:sz w:val="21"/>
                      <w:szCs w:val="21"/>
                      <w:shd w:val="clear" w:color="auto" w:fill="FFFFFF"/>
                    </w:rPr>
                    <w:t>​ser consciente que actúa de forma independiente y responsable: «la existencia», etiquetado con roles, estereotipos, definiciones u otras categorías preconcebidas que se ajustan al individuo: «la esencia». La vida real de la persona es lo que constituye lo que podría llamarse su «verdadera esencia» en lugar de estar allí atribuido a una esencia arbitraria que otros utilicen para definirla.</w:t>
                  </w:r>
                </w:p>
              </w:txbxContent>
            </v:textbox>
          </v:rect>
        </w:pict>
      </w:r>
      <w:r>
        <w:rPr>
          <w:noProof/>
          <w:lang w:eastAsia="es-ES"/>
        </w:rPr>
        <w:pict>
          <v:shape id="_x0000_s1027" type="#_x0000_t32" style="position:absolute;margin-left:27.45pt;margin-top:83.65pt;width:39pt;height:64.5pt;flip:x;z-index:251659264" o:connectortype="straight">
            <v:stroke endarrow="block"/>
          </v:shape>
        </w:pict>
      </w:r>
      <w:r>
        <w:rPr>
          <w:noProof/>
          <w:lang w:eastAsia="es-ES"/>
        </w:rPr>
        <w:pict>
          <v:rect id="_x0000_s1026" style="position:absolute;margin-left:27.45pt;margin-top:42.4pt;width:140.25pt;height:37.5pt;z-index:251658240">
            <v:textbox>
              <w:txbxContent>
                <w:p w:rsidR="00624334" w:rsidRPr="00624334" w:rsidRDefault="00624334">
                  <w:pPr>
                    <w:rPr>
                      <w:b/>
                    </w:rPr>
                  </w:pPr>
                  <w:r w:rsidRPr="00624334">
                    <w:rPr>
                      <w:b/>
                    </w:rPr>
                    <w:t>Filosofía existencial</w:t>
                  </w:r>
                </w:p>
              </w:txbxContent>
            </v:textbox>
          </v:rect>
        </w:pict>
      </w:r>
    </w:p>
    <w:sectPr w:rsidR="005D0A40" w:rsidSect="005D0A4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B07E8"/>
    <w:multiLevelType w:val="multilevel"/>
    <w:tmpl w:val="B878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713B5D"/>
    <w:multiLevelType w:val="multilevel"/>
    <w:tmpl w:val="5240D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0EE7B36"/>
    <w:multiLevelType w:val="multilevel"/>
    <w:tmpl w:val="14D80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356E69"/>
    <w:multiLevelType w:val="multilevel"/>
    <w:tmpl w:val="DF484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371FC"/>
    <w:rsid w:val="0024106C"/>
    <w:rsid w:val="005D0A40"/>
    <w:rsid w:val="00624334"/>
    <w:rsid w:val="007264E4"/>
    <w:rsid w:val="00D371FC"/>
    <w:rsid w:val="00DA6E6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7"/>
        <o:r id="V:Rule6" type="connector" idref="#_x0000_s1031"/>
        <o:r id="V:Rule8" type="connector" idref="#_x0000_s1033"/>
        <o:r id="V:Rule10" type="connector" idref="#_x0000_s1035"/>
        <o:r id="V:Rule12" type="connector" idref="#_x0000_s1036"/>
        <o:r id="V:Rule14"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A40"/>
  </w:style>
  <w:style w:type="paragraph" w:styleId="Ttulo3">
    <w:name w:val="heading 3"/>
    <w:basedOn w:val="Normal"/>
    <w:link w:val="Ttulo3Car"/>
    <w:uiPriority w:val="9"/>
    <w:qFormat/>
    <w:rsid w:val="0062433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371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D371FC"/>
    <w:rPr>
      <w:color w:val="0000FF"/>
      <w:u w:val="single"/>
    </w:rPr>
  </w:style>
  <w:style w:type="character" w:customStyle="1" w:styleId="Ttulo3Car">
    <w:name w:val="Título 3 Car"/>
    <w:basedOn w:val="Fuentedeprrafopredeter"/>
    <w:link w:val="Ttulo3"/>
    <w:uiPriority w:val="9"/>
    <w:rsid w:val="00624334"/>
    <w:rPr>
      <w:rFonts w:ascii="Times New Roman" w:eastAsia="Times New Roman" w:hAnsi="Times New Roman" w:cs="Times New Roman"/>
      <w:b/>
      <w:bCs/>
      <w:sz w:val="27"/>
      <w:szCs w:val="27"/>
      <w:lang w:eastAsia="es-ES"/>
    </w:rPr>
  </w:style>
  <w:style w:type="character" w:customStyle="1" w:styleId="mw-headline">
    <w:name w:val="mw-headline"/>
    <w:basedOn w:val="Fuentedeprrafopredeter"/>
    <w:rsid w:val="00624334"/>
  </w:style>
  <w:style w:type="character" w:customStyle="1" w:styleId="mw-editsection">
    <w:name w:val="mw-editsection"/>
    <w:basedOn w:val="Fuentedeprrafopredeter"/>
    <w:rsid w:val="00624334"/>
  </w:style>
  <w:style w:type="character" w:customStyle="1" w:styleId="mw-editsection-bracket">
    <w:name w:val="mw-editsection-bracket"/>
    <w:basedOn w:val="Fuentedeprrafopredeter"/>
    <w:rsid w:val="00624334"/>
  </w:style>
</w:styles>
</file>

<file path=word/webSettings.xml><?xml version="1.0" encoding="utf-8"?>
<w:webSettings xmlns:r="http://schemas.openxmlformats.org/officeDocument/2006/relationships" xmlns:w="http://schemas.openxmlformats.org/wordprocessingml/2006/main">
  <w:divs>
    <w:div w:id="438374424">
      <w:bodyDiv w:val="1"/>
      <w:marLeft w:val="0"/>
      <w:marRight w:val="0"/>
      <w:marTop w:val="0"/>
      <w:marBottom w:val="0"/>
      <w:divBdr>
        <w:top w:val="none" w:sz="0" w:space="0" w:color="auto"/>
        <w:left w:val="none" w:sz="0" w:space="0" w:color="auto"/>
        <w:bottom w:val="none" w:sz="0" w:space="0" w:color="auto"/>
        <w:right w:val="none" w:sz="0" w:space="0" w:color="auto"/>
      </w:divBdr>
    </w:div>
    <w:div w:id="886917096">
      <w:bodyDiv w:val="1"/>
      <w:marLeft w:val="0"/>
      <w:marRight w:val="0"/>
      <w:marTop w:val="0"/>
      <w:marBottom w:val="0"/>
      <w:divBdr>
        <w:top w:val="none" w:sz="0" w:space="0" w:color="auto"/>
        <w:left w:val="none" w:sz="0" w:space="0" w:color="auto"/>
        <w:bottom w:val="none" w:sz="0" w:space="0" w:color="auto"/>
        <w:right w:val="none" w:sz="0" w:space="0" w:color="auto"/>
      </w:divBdr>
    </w:div>
    <w:div w:id="937058354">
      <w:bodyDiv w:val="1"/>
      <w:marLeft w:val="0"/>
      <w:marRight w:val="0"/>
      <w:marTop w:val="0"/>
      <w:marBottom w:val="0"/>
      <w:divBdr>
        <w:top w:val="none" w:sz="0" w:space="0" w:color="auto"/>
        <w:left w:val="none" w:sz="0" w:space="0" w:color="auto"/>
        <w:bottom w:val="none" w:sz="0" w:space="0" w:color="auto"/>
        <w:right w:val="none" w:sz="0" w:space="0" w:color="auto"/>
      </w:divBdr>
    </w:div>
    <w:div w:id="1550147381">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sChild>
        <w:div w:id="1891728018">
          <w:blockQuote w:val="1"/>
          <w:marLeft w:val="0"/>
          <w:marRight w:val="0"/>
          <w:marTop w:val="375"/>
          <w:marBottom w:val="0"/>
          <w:divBdr>
            <w:top w:val="none" w:sz="0" w:space="0" w:color="auto"/>
            <w:left w:val="none" w:sz="0" w:space="0" w:color="auto"/>
            <w:bottom w:val="none" w:sz="0" w:space="0" w:color="auto"/>
            <w:right w:val="none" w:sz="0" w:space="0" w:color="auto"/>
          </w:divBdr>
        </w:div>
      </w:divsChild>
    </w:div>
    <w:div w:id="1662653958">
      <w:bodyDiv w:val="1"/>
      <w:marLeft w:val="0"/>
      <w:marRight w:val="0"/>
      <w:marTop w:val="0"/>
      <w:marBottom w:val="0"/>
      <w:divBdr>
        <w:top w:val="none" w:sz="0" w:space="0" w:color="auto"/>
        <w:left w:val="none" w:sz="0" w:space="0" w:color="auto"/>
        <w:bottom w:val="none" w:sz="0" w:space="0" w:color="auto"/>
        <w:right w:val="none" w:sz="0" w:space="0" w:color="auto"/>
      </w:divBdr>
    </w:div>
    <w:div w:id="210240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rvicios.uapa.edu.do/mod/url/view.php?id=177098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Ren%C3%A9_Descartes" TargetMode="External"/><Relationship Id="rId12" Type="http://schemas.openxmlformats.org/officeDocument/2006/relationships/hyperlink" Target="https://es.wikipedia.org/wiki/Existencialism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Escepticismo" TargetMode="External"/><Relationship Id="rId11" Type="http://schemas.openxmlformats.org/officeDocument/2006/relationships/hyperlink" Target="https://es.wikipedia.org/wiki/Significado" TargetMode="External"/><Relationship Id="rId5" Type="http://schemas.openxmlformats.org/officeDocument/2006/relationships/hyperlink" Target="http://servicios.uapa.edu.do/mod/url/view.php?id=1771079" TargetMode="External"/><Relationship Id="rId10" Type="http://schemas.openxmlformats.org/officeDocument/2006/relationships/hyperlink" Target="https://es.wikipedia.org/wiki/Empirismo" TargetMode="External"/><Relationship Id="rId4" Type="http://schemas.openxmlformats.org/officeDocument/2006/relationships/webSettings" Target="webSettings.xml"/><Relationship Id="rId9" Type="http://schemas.openxmlformats.org/officeDocument/2006/relationships/hyperlink" Target="https://es.wikipedia.org/wiki/Racionalismo"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5</Pages>
  <Words>1427</Words>
  <Characters>7851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2018-06-14T00:47:00Z</dcterms:created>
  <dcterms:modified xsi:type="dcterms:W3CDTF">2018-06-14T01:31:00Z</dcterms:modified>
</cp:coreProperties>
</file>