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AE" w:rsidRDefault="00314278" w:rsidP="00F82789">
      <w:pPr>
        <w:jc w:val="center"/>
        <w:rPr>
          <w:rFonts w:ascii="Arial Narrow" w:hAnsi="Arial Narrow"/>
          <w:b/>
          <w:color w:val="5F497A" w:themeColor="accent4" w:themeShade="BF"/>
          <w:spacing w:val="16"/>
          <w:sz w:val="32"/>
          <w:szCs w:val="32"/>
          <w:shd w:val="clear" w:color="auto" w:fill="FFFFFF"/>
        </w:rPr>
      </w:pPr>
      <w:r w:rsidRPr="00314278">
        <w:rPr>
          <w:noProof/>
          <w:lang w:eastAsia="es-DO"/>
        </w:rPr>
      </w:r>
      <w:r w:rsidRPr="00314278">
        <w:rPr>
          <w:noProof/>
          <w:lang w:eastAsia="es-D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1" o:spid="_x0000_s1027" type="#_x0000_t202" style="width:441.75pt;height:182.85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1744D4" w:rsidRDefault="001744D4" w:rsidP="001744D4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Impact" w:hAnsi="Impact"/>
                      <w:shadow/>
                      <w:color w:val="33CCFF"/>
                      <w:spacing w:val="-72"/>
                      <w:sz w:val="72"/>
                      <w:szCs w:val="72"/>
                    </w:rPr>
                    <w:t>Ejercicio sobre Funciones trigonométricas de</w:t>
                  </w:r>
                </w:p>
                <w:p w:rsidR="001744D4" w:rsidRDefault="001744D4" w:rsidP="001744D4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Impact" w:hAnsi="Impact"/>
                      <w:shadow/>
                      <w:color w:val="33CCFF"/>
                      <w:spacing w:val="-72"/>
                      <w:sz w:val="72"/>
                      <w:szCs w:val="72"/>
                    </w:rPr>
                    <w:t xml:space="preserve"> ángulos notables, cuadrantales y círculo unitario.</w:t>
                  </w:r>
                </w:p>
              </w:txbxContent>
            </v:textbox>
            <w10:wrap type="none"/>
            <w10:anchorlock/>
          </v:shape>
        </w:pict>
      </w:r>
    </w:p>
    <w:p w:rsidR="00E57154" w:rsidRPr="00E57154" w:rsidRDefault="00E57154" w:rsidP="00F82789">
      <w:pPr>
        <w:jc w:val="center"/>
        <w:rPr>
          <w:rFonts w:ascii="Arial Narrow" w:hAnsi="Arial Narrow"/>
          <w:b/>
          <w:color w:val="5F497A" w:themeColor="accent4" w:themeShade="BF"/>
          <w:spacing w:val="16"/>
          <w:sz w:val="32"/>
          <w:szCs w:val="32"/>
          <w:shd w:val="clear" w:color="auto" w:fill="FFFFFF"/>
        </w:rPr>
      </w:pPr>
      <w:r w:rsidRPr="00E57154">
        <w:rPr>
          <w:rFonts w:ascii="Arial Narrow" w:hAnsi="Arial Narrow"/>
          <w:b/>
          <w:color w:val="5F497A" w:themeColor="accent4" w:themeShade="BF"/>
          <w:spacing w:val="16"/>
          <w:sz w:val="32"/>
          <w:szCs w:val="32"/>
          <w:shd w:val="clear" w:color="auto" w:fill="FFFFFF"/>
        </w:rPr>
        <w:t xml:space="preserve">Ejercicios sobre triángulos rectángulos </w:t>
      </w:r>
      <w:r w:rsidR="00F82789">
        <w:rPr>
          <w:rFonts w:ascii="Arial Narrow" w:hAnsi="Arial Narrow"/>
          <w:b/>
          <w:color w:val="5F497A" w:themeColor="accent4" w:themeShade="BF"/>
          <w:spacing w:val="16"/>
          <w:sz w:val="32"/>
          <w:szCs w:val="32"/>
          <w:shd w:val="clear" w:color="auto" w:fill="FFFFFF"/>
        </w:rPr>
        <w:t xml:space="preserve"> y ángulos notables.</w:t>
      </w:r>
    </w:p>
    <w:p w:rsidR="00121C7C" w:rsidRDefault="003060AE" w:rsidP="00FE2346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noProof/>
          <w:color w:val="000000"/>
          <w:spacing w:val="16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4012565</wp:posOffset>
            </wp:positionH>
            <wp:positionV relativeFrom="paragraph">
              <wp:posOffset>1098550</wp:posOffset>
            </wp:positionV>
            <wp:extent cx="1600200" cy="1517650"/>
            <wp:effectExtent l="19050" t="0" r="0" b="0"/>
            <wp:wrapThrough wrapText="bothSides">
              <wp:wrapPolygon edited="0">
                <wp:start x="-257" y="0"/>
                <wp:lineTo x="-257" y="21419"/>
                <wp:lineTo x="21600" y="21419"/>
                <wp:lineTo x="21600" y="0"/>
                <wp:lineTo x="-257" y="0"/>
              </wp:wrapPolygon>
            </wp:wrapThrough>
            <wp:docPr id="3" name="Imagen 3" descr="ang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921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Determine las funciones trigonométricas de los ángulos de 30º y 60º, teniendo en cuenta la siguiente información: </w:t>
      </w:r>
      <w:r w:rsidR="00AD7921"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Estas funciones se deducen con la construcción de un triangulo equilátero que tiene 1 unidad de longitud por cada lado, cada ángulo mide  60 grados</w:t>
      </w:r>
      <w:r w:rsid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, </w:t>
      </w:r>
      <w:r w:rsidR="00FE2346"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luego se traza la altura que es la recta que pasa por un vértice y es perpendicular al lado opuesto</w:t>
      </w:r>
      <w:r w:rsid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, formándose así dos triángulos rectángulos.</w:t>
      </w:r>
    </w:p>
    <w:p w:rsidR="00121C7C" w:rsidRDefault="00121C7C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AD7921" w:rsidRDefault="00AD7921" w:rsidP="00AD7921">
      <w:pPr>
        <w:pStyle w:val="ListParagraph"/>
        <w:jc w:val="right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AD7921" w:rsidRDefault="00AD7921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Default="003060AE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Default="003060AE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B25A6" w:rsidRDefault="001B25A6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B25A6" w:rsidRDefault="001B25A6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B25A6" w:rsidRDefault="001B25A6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B25A6" w:rsidRPr="00124789" w:rsidRDefault="00124789" w:rsidP="00124789">
      <w:pPr>
        <w:pStyle w:val="ListParagraph"/>
        <w:jc w:val="both"/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</w:pPr>
      <w:r w:rsidRPr="00124789"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  <w:t xml:space="preserve">La hice en </w:t>
      </w:r>
      <w:r w:rsidR="00115CB8" w:rsidRPr="00124789"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  <w:t>Word</w:t>
      </w:r>
      <w:r w:rsidRPr="00124789"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  <w:t>, porque en el trabajo no me dejaban subir cuaderno a la oficina.</w:t>
      </w:r>
    </w:p>
    <w:p w:rsidR="00124789" w:rsidRPr="00124789" w:rsidRDefault="00124789" w:rsidP="00124789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Default="00124789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ca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=hi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-ca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124789" w:rsidRPr="00124789" w:rsidRDefault="00124789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ca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16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16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16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124789" w:rsidRPr="00124789" w:rsidRDefault="00124789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ca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4-1</m:t>
              </m:r>
            </m:num>
            <m:den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4</m:t>
              </m:r>
            </m:den>
          </m:f>
        </m:oMath>
      </m:oMathPara>
    </w:p>
    <w:p w:rsidR="00124789" w:rsidRPr="00124789" w:rsidRDefault="00124789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ca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 xml:space="preserve">  </m:t>
          </m:r>
        </m:oMath>
      </m:oMathPara>
    </w:p>
    <w:p w:rsidR="00124789" w:rsidRPr="00124789" w:rsidRDefault="00124789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pacing w:val="16"/>
              <w:sz w:val="24"/>
              <w:szCs w:val="24"/>
              <w:shd w:val="clear" w:color="auto" w:fill="FFFFFF"/>
            </w:rPr>
            <m:t>cat=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16"/>
                  <w:sz w:val="24"/>
                  <w:szCs w:val="24"/>
                  <w:shd w:val="clear" w:color="auto" w:fill="FFFFFF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16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/>
                  <w:spacing w:val="16"/>
                  <w:sz w:val="24"/>
                  <w:szCs w:val="24"/>
                  <w:shd w:val="clear" w:color="auto" w:fill="FFFFFF"/>
                </w:rPr>
                <m:t>2</m:t>
              </m:r>
            </m:den>
          </m:f>
        </m:oMath>
      </m:oMathPara>
    </w:p>
    <w:p w:rsidR="00124789" w:rsidRPr="004F4F42" w:rsidRDefault="005F6152" w:rsidP="00121C7C">
      <w:pPr>
        <w:pStyle w:val="ListParagraph"/>
        <w:jc w:val="both"/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</w:pPr>
      <w:r w:rsidRPr="004F4F42"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  <w:lastRenderedPageBreak/>
        <w:t>FUNCION 30°</w:t>
      </w:r>
    </w:p>
    <w:p w:rsidR="005F6152" w:rsidRDefault="005F615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5F6152" w:rsidRPr="002D31B5" w:rsidRDefault="002D31B5" w:rsidP="002D31B5">
      <w:pPr>
        <w:pStyle w:val="ListParagraph"/>
        <w:rPr>
          <w:rFonts w:ascii="Nirmala UI" w:hAnsi="Nirmala UI" w:cs="Nirmala UI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SEN30°=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   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COSEC30</w:t>
      </w:r>
      <w:r>
        <w:rPr>
          <w:rFonts w:ascii="Nirmala UI" w:hAnsi="Nirmala UI" w:cs="Nirmala UI"/>
          <w:color w:val="000000"/>
          <w:spacing w:val="16"/>
          <w:sz w:val="24"/>
          <w:szCs w:val="24"/>
          <w:shd w:val="clear" w:color="auto" w:fill="FFFFFF"/>
        </w:rPr>
        <w:t>°=</w:t>
      </w:r>
      <m:oMath>
        <m:f>
          <m:fPr>
            <m:ctrlPr>
              <w:rPr>
                <w:rFonts w:ascii="Cambria Math" w:hAnsi="Cambria Math" w:cs="Nirmala UI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Nirmala UI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color w:val="000000"/>
            <w:spacing w:val="16"/>
            <w:sz w:val="32"/>
            <w:szCs w:val="32"/>
            <w:shd w:val="clear" w:color="auto" w:fill="FFFFFF"/>
          </w:rPr>
          <m:t>=2</m:t>
        </m:r>
      </m:oMath>
    </w:p>
    <w:p w:rsidR="003060AE" w:rsidRDefault="003060AE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Default="002D31B5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COS30°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den>
            </m:f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</w:t>
      </w:r>
      <w:r w:rsidRPr="002D31B5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SEC30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3</m:t>
            </m:r>
          </m:den>
        </m:f>
      </m:oMath>
    </w:p>
    <w:p w:rsidR="002D31B5" w:rsidRDefault="002D31B5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Default="002D31B5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TANG</w:t>
      </w:r>
      <w:r w:rsidR="004F4F42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30°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3</m:t>
            </m:r>
          </m:den>
        </m:f>
      </m:oMath>
      <w:r w:rsidR="004F4F42"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  </w:t>
      </w:r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</w:pPr>
    </w:p>
    <w:p w:rsidR="002D31B5" w:rsidRPr="004F4F42" w:rsidRDefault="004F4F42" w:rsidP="00121C7C">
      <w:pPr>
        <w:pStyle w:val="ListParagraph"/>
        <w:jc w:val="both"/>
        <w:rPr>
          <w:rFonts w:ascii="Cambria Math" w:hAnsi="Cambria Math"/>
          <w:i/>
          <w:color w:val="000000"/>
          <w:spacing w:val="16"/>
          <w:sz w:val="24"/>
          <w:szCs w:val="24"/>
          <w:shd w:val="clear" w:color="auto" w:fill="FFFFFF"/>
        </w:rPr>
      </w:pPr>
      <w:r w:rsidRPr="004F4F42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CONTANG30°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3</m:t>
            </m:r>
          </m:e>
        </m:rad>
      </m:oMath>
    </w:p>
    <w:p w:rsidR="002D31B5" w:rsidRDefault="002D31B5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2D31B5" w:rsidRDefault="002D31B5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Pr="004F4F42" w:rsidRDefault="004F4F42" w:rsidP="00121C7C">
      <w:pPr>
        <w:pStyle w:val="ListParagraph"/>
        <w:jc w:val="both"/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</w:pPr>
      <w:r w:rsidRPr="004F4F42">
        <w:rPr>
          <w:rFonts w:ascii="Arial Narrow" w:hAnsi="Arial Narrow"/>
          <w:b/>
          <w:color w:val="000000"/>
          <w:spacing w:val="16"/>
          <w:sz w:val="24"/>
          <w:szCs w:val="24"/>
          <w:shd w:val="clear" w:color="auto" w:fill="FFFFFF"/>
        </w:rPr>
        <w:t>FUNCION 60°</w:t>
      </w:r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P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 w:rsidRPr="004F4F42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SEN60°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 w:rsidRPr="004F4F42"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</w:t>
      </w:r>
      <w:r w:rsidRPr="004F4F42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COSEC60°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  <w:lang w:val="en-US"/>
              </w:rPr>
            </m:ctrlP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  <w:lang w:val="en-US"/>
              </w:rPr>
              <m:t>3</m:t>
            </m:r>
          </m:den>
        </m:f>
      </m:oMath>
      <w:r w:rsidRPr="004F4F42"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</w:t>
      </w:r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COS60°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 </w:t>
      </w:r>
      <w:r w:rsidRPr="004F4F42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SEC60°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=2</m:t>
        </m:r>
      </m:oMath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TAN60°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pacing w:val="16"/>
                        <w:sz w:val="32"/>
                        <w:szCs w:val="32"/>
                        <w:shd w:val="clear" w:color="auto" w:fill="FFFF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3</m:t>
            </m:r>
          </m:e>
        </m:rad>
      </m:oMath>
      <w:r w:rsidR="00115CB8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           CONTANG60°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</w:p>
    <w:p w:rsid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15CB8" w:rsidRDefault="00115CB8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4F4F42" w:rsidRPr="004F4F42" w:rsidRDefault="004F4F42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778AF" w:rsidRDefault="001778AF" w:rsidP="001778AF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lastRenderedPageBreak/>
        <w:t xml:space="preserve">Determine las funciones trigonométricas de 45º, teniendo en cuenta la siguiente información: </w:t>
      </w:r>
      <w:r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Estas funciones se deducen con la construcción de un 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cuadrado</w:t>
      </w:r>
      <w:r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 que tiene 1 unidad de longitud por cada lado, cada ángulo mide  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90</w:t>
      </w:r>
      <w:r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 grados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, </w:t>
      </w:r>
      <w:r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luego se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 le </w:t>
      </w:r>
      <w:r w:rsidRPr="00FE2346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traza </w:t>
      </w: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una diagonal, formándose así dos triángulos rectángulos.</w:t>
      </w:r>
    </w:p>
    <w:p w:rsidR="00AD7921" w:rsidRDefault="003060AE" w:rsidP="00121C7C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noProof/>
          <w:color w:val="000000"/>
          <w:spacing w:val="16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3847465</wp:posOffset>
            </wp:positionH>
            <wp:positionV relativeFrom="paragraph">
              <wp:posOffset>88900</wp:posOffset>
            </wp:positionV>
            <wp:extent cx="1905000" cy="2057400"/>
            <wp:effectExtent l="19050" t="0" r="0" b="0"/>
            <wp:wrapNone/>
            <wp:docPr id="6" name="Imagen 6" descr="c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adra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EBB" w:rsidRDefault="00411EBB" w:rsidP="001778AF">
      <w:pPr>
        <w:jc w:val="right"/>
      </w:pPr>
    </w:p>
    <w:p w:rsidR="00411EBB" w:rsidRDefault="00411EBB"/>
    <w:p w:rsidR="00712DC5" w:rsidRPr="003060AE" w:rsidRDefault="00712DC5" w:rsidP="00B03F85">
      <w:pPr>
        <w:shd w:val="clear" w:color="auto" w:fill="FFFFFF"/>
        <w:spacing w:after="30" w:line="245" w:lineRule="atLeast"/>
        <w:jc w:val="right"/>
        <w:rPr>
          <w:rFonts w:ascii="Verdana" w:hAnsi="Verdana"/>
          <w:noProof/>
          <w:color w:val="000000"/>
          <w:spacing w:val="16"/>
          <w:sz w:val="17"/>
          <w:szCs w:val="17"/>
        </w:rPr>
      </w:pPr>
    </w:p>
    <w:p w:rsidR="003060AE" w:rsidRPr="009A4411" w:rsidRDefault="003060AE" w:rsidP="003060AE">
      <w:pPr>
        <w:tabs>
          <w:tab w:val="left" w:pos="1590"/>
        </w:tabs>
      </w:pPr>
    </w:p>
    <w:p w:rsidR="00120C78" w:rsidRDefault="00120C78" w:rsidP="003060AE">
      <w:pPr>
        <w:tabs>
          <w:tab w:val="left" w:pos="1590"/>
        </w:tabs>
      </w:pPr>
    </w:p>
    <w:p w:rsidR="00120C78" w:rsidRDefault="00120C78" w:rsidP="003060AE">
      <w:pPr>
        <w:tabs>
          <w:tab w:val="left" w:pos="1590"/>
        </w:tabs>
      </w:pPr>
    </w:p>
    <w:p w:rsidR="00120C78" w:rsidRDefault="00120C78" w:rsidP="00120C78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SEN45°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 </w:t>
      </w:r>
      <w:r w:rsidRPr="00120C78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COSEC45°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e>
        </m:rad>
      </m:oMath>
    </w:p>
    <w:p w:rsidR="00120C78" w:rsidRDefault="00120C78" w:rsidP="00120C78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120C78" w:rsidRDefault="00120C78" w:rsidP="00120C78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COS45°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</m:oMath>
      <w:r>
        <w:rPr>
          <w:rFonts w:ascii="Arial Narrow" w:hAnsi="Arial Narrow"/>
          <w:color w:val="000000"/>
          <w:spacing w:val="16"/>
          <w:sz w:val="32"/>
          <w:szCs w:val="32"/>
          <w:shd w:val="clear" w:color="auto" w:fill="FFFFFF"/>
        </w:rPr>
        <w:t xml:space="preserve">                       </w:t>
      </w:r>
      <w:r w:rsidRPr="00120C78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 xml:space="preserve">SEC45°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pacing w:val="16"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color w:val="000000"/>
            <w:spacing w:val="16"/>
            <w:sz w:val="32"/>
            <w:szCs w:val="32"/>
            <w:shd w:val="clear" w:color="auto" w:fill="FFFFFF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spacing w:val="16"/>
                <w:sz w:val="32"/>
                <w:szCs w:val="3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pacing w:val="16"/>
                <w:sz w:val="32"/>
                <w:szCs w:val="32"/>
                <w:shd w:val="clear" w:color="auto" w:fill="FFFFFF"/>
              </w:rPr>
              <m:t>2</m:t>
            </m:r>
          </m:e>
        </m:rad>
      </m:oMath>
    </w:p>
    <w:p w:rsidR="00120C78" w:rsidRDefault="00120C78" w:rsidP="00120C78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Default="003060AE" w:rsidP="003C1DB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 w:rsidRPr="003060AE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Determina los signos de las funciones trigonométricas según el  cuadrante.</w:t>
      </w:r>
    </w:p>
    <w:tbl>
      <w:tblPr>
        <w:tblStyle w:val="TableGrid"/>
        <w:tblW w:w="0" w:type="auto"/>
        <w:tblInd w:w="708" w:type="dxa"/>
        <w:tblLook w:val="04A0"/>
      </w:tblPr>
      <w:tblGrid>
        <w:gridCol w:w="1901"/>
        <w:gridCol w:w="1613"/>
        <w:gridCol w:w="1638"/>
        <w:gridCol w:w="1610"/>
        <w:gridCol w:w="1584"/>
      </w:tblGrid>
      <w:tr w:rsidR="00D97CF8" w:rsidTr="00D21060">
        <w:tc>
          <w:tcPr>
            <w:tcW w:w="1810" w:type="dxa"/>
          </w:tcPr>
          <w:p w:rsidR="00D21060" w:rsidRDefault="00D21060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FUNCIONES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Primero</w:t>
            </w:r>
            <w:proofErr w:type="spellEnd"/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Segundo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Tercero</w:t>
            </w:r>
            <w:proofErr w:type="spellEnd"/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Cuarto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SENO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COSENO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TANGENTA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COSECANTE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SECANTE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D97CF8" w:rsidTr="00D21060">
        <w:tc>
          <w:tcPr>
            <w:tcW w:w="1810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CONTANGENTE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811" w:type="dxa"/>
          </w:tcPr>
          <w:p w:rsidR="00D21060" w:rsidRDefault="00D97CF8" w:rsidP="003C1DB3">
            <w:pPr>
              <w:jc w:val="both"/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color w:val="000000"/>
                <w:spacing w:val="16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3C1DB3" w:rsidRDefault="003C1DB3" w:rsidP="003C1DB3">
      <w:pPr>
        <w:ind w:left="708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D97CF8" w:rsidRDefault="00D97CF8" w:rsidP="003C1DB3">
      <w:pPr>
        <w:ind w:left="708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D97CF8" w:rsidRDefault="00D97CF8" w:rsidP="003C1DB3">
      <w:pPr>
        <w:ind w:left="708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C1DB3" w:rsidRPr="003C1DB3" w:rsidRDefault="003C1DB3" w:rsidP="003C1DB3">
      <w:pPr>
        <w:ind w:left="708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3060AE" w:rsidRPr="003060AE" w:rsidRDefault="003060AE" w:rsidP="003060A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 w:rsidRPr="003060AE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lastRenderedPageBreak/>
        <w:t>Prueba las funciones trigonométricas  para  los ángulos:</w:t>
      </w:r>
    </w:p>
    <w:p w:rsidR="003060AE" w:rsidRDefault="003060AE" w:rsidP="003060AE">
      <w:pPr>
        <w:tabs>
          <w:tab w:val="left" w:pos="1590"/>
        </w:tabs>
        <w:ind w:left="720"/>
      </w:pPr>
      <w:r>
        <w:t xml:space="preserve">d) 0º </w:t>
      </w:r>
    </w:p>
    <w:p w:rsidR="003060AE" w:rsidRDefault="003060AE" w:rsidP="003060AE">
      <w:pPr>
        <w:tabs>
          <w:tab w:val="left" w:pos="1590"/>
        </w:tabs>
        <w:ind w:left="720"/>
      </w:pPr>
      <w:r>
        <w:t xml:space="preserve">e) 90º </w:t>
      </w:r>
    </w:p>
    <w:p w:rsidR="003060AE" w:rsidRDefault="003060AE" w:rsidP="003060AE">
      <w:pPr>
        <w:tabs>
          <w:tab w:val="left" w:pos="1590"/>
        </w:tabs>
        <w:ind w:left="720"/>
      </w:pPr>
      <w:r>
        <w:t xml:space="preserve">f) 180º </w:t>
      </w:r>
    </w:p>
    <w:p w:rsidR="003060AE" w:rsidRDefault="003060AE" w:rsidP="003060AE">
      <w:pPr>
        <w:tabs>
          <w:tab w:val="left" w:pos="1590"/>
        </w:tabs>
        <w:ind w:left="720"/>
      </w:pPr>
      <w:r>
        <w:t xml:space="preserve">g) 270º </w:t>
      </w:r>
    </w:p>
    <w:p w:rsidR="003060AE" w:rsidRDefault="003060AE" w:rsidP="003060AE">
      <w:pPr>
        <w:tabs>
          <w:tab w:val="left" w:pos="1590"/>
        </w:tabs>
        <w:ind w:left="720"/>
      </w:pPr>
      <w:r>
        <w:t xml:space="preserve">h) 360º </w:t>
      </w:r>
    </w:p>
    <w:p w:rsidR="003F1959" w:rsidRDefault="003F1959" w:rsidP="003060AE">
      <w:pPr>
        <w:tabs>
          <w:tab w:val="left" w:pos="1590"/>
        </w:tabs>
        <w:ind w:left="720"/>
      </w:pPr>
    </w:p>
    <w:p w:rsidR="003F1959" w:rsidRDefault="003F1959" w:rsidP="003060AE">
      <w:pPr>
        <w:tabs>
          <w:tab w:val="left" w:pos="1590"/>
        </w:tabs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0°=(1,0)</m:t>
          </m:r>
        </m:oMath>
      </m:oMathPara>
    </w:p>
    <w:p w:rsidR="003F1959" w:rsidRDefault="003F1959" w:rsidP="003060AE">
      <w:pPr>
        <w:tabs>
          <w:tab w:val="left" w:pos="1590"/>
        </w:tabs>
        <w:ind w:left="720"/>
      </w:pPr>
      <w:r>
        <w:t>SEN0° = 0</w:t>
      </w:r>
    </w:p>
    <w:p w:rsidR="003F1959" w:rsidRDefault="003F1959" w:rsidP="003060AE">
      <w:pPr>
        <w:tabs>
          <w:tab w:val="left" w:pos="1590"/>
        </w:tabs>
        <w:ind w:left="720"/>
      </w:pPr>
      <w:r>
        <w:t>COS0° = 1</w:t>
      </w:r>
    </w:p>
    <w:p w:rsidR="003F1959" w:rsidRDefault="003F1959" w:rsidP="003060AE">
      <w:pPr>
        <w:tabs>
          <w:tab w:val="left" w:pos="1590"/>
        </w:tabs>
        <w:ind w:left="720"/>
        <w:rPr>
          <w:sz w:val="32"/>
          <w:szCs w:val="32"/>
        </w:rPr>
      </w:pPr>
      <w:r>
        <w:t xml:space="preserve">TAN0°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</w:p>
    <w:p w:rsidR="003F1959" w:rsidRDefault="003F1959" w:rsidP="003060AE">
      <w:pPr>
        <w:tabs>
          <w:tab w:val="left" w:pos="1590"/>
        </w:tabs>
        <w:ind w:left="720"/>
      </w:pPr>
    </w:p>
    <w:p w:rsidR="003F1959" w:rsidRDefault="003F1959" w:rsidP="003060AE">
      <w:pPr>
        <w:tabs>
          <w:tab w:val="left" w:pos="1590"/>
        </w:tabs>
        <w:ind w:left="720"/>
      </w:pPr>
      <w:r>
        <w:t>90° = (0,1)</w:t>
      </w:r>
    </w:p>
    <w:p w:rsidR="003F1959" w:rsidRDefault="003F1959" w:rsidP="003060AE">
      <w:pPr>
        <w:tabs>
          <w:tab w:val="left" w:pos="1590"/>
        </w:tabs>
        <w:ind w:left="720"/>
      </w:pPr>
      <w:r>
        <w:t>SEN90° = 1</w:t>
      </w:r>
    </w:p>
    <w:p w:rsidR="003F1959" w:rsidRDefault="003F1959" w:rsidP="003060AE">
      <w:pPr>
        <w:tabs>
          <w:tab w:val="left" w:pos="1590"/>
        </w:tabs>
        <w:ind w:left="720"/>
      </w:pPr>
      <w:r>
        <w:t>COS90° = 0</w:t>
      </w:r>
    </w:p>
    <w:p w:rsidR="003F1959" w:rsidRDefault="003F1959" w:rsidP="003F1959">
      <w:pPr>
        <w:tabs>
          <w:tab w:val="left" w:pos="1590"/>
        </w:tabs>
        <w:ind w:left="720"/>
      </w:pPr>
      <w:r>
        <w:t>TAN90° =</w:t>
      </w:r>
      <w:r w:rsidRPr="003F1959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</m:t>
            </m:r>
          </m:den>
        </m:f>
        <m:r>
          <w:rPr>
            <w:rFonts w:ascii="Cambria Math" w:hAnsi="Cambria Math"/>
            <w:sz w:val="32"/>
            <w:szCs w:val="32"/>
          </w:rPr>
          <m:t>=∞</m:t>
        </m:r>
      </m:oMath>
    </w:p>
    <w:p w:rsidR="003F1959" w:rsidRDefault="003F1959" w:rsidP="003F1959">
      <w:pPr>
        <w:tabs>
          <w:tab w:val="left" w:pos="1590"/>
        </w:tabs>
        <w:ind w:left="720"/>
      </w:pPr>
    </w:p>
    <w:p w:rsidR="003F1959" w:rsidRDefault="003F1959" w:rsidP="003F1959">
      <w:pPr>
        <w:tabs>
          <w:tab w:val="left" w:pos="1590"/>
        </w:tabs>
        <w:ind w:left="720"/>
      </w:pPr>
      <w:r>
        <w:t>SEN180° = 0</w:t>
      </w:r>
    </w:p>
    <w:p w:rsidR="003F1959" w:rsidRDefault="003F1959" w:rsidP="003F1959">
      <w:pPr>
        <w:tabs>
          <w:tab w:val="left" w:pos="1590"/>
        </w:tabs>
        <w:ind w:left="720"/>
      </w:pPr>
      <w:r>
        <w:t>COS180° = -1</w:t>
      </w:r>
    </w:p>
    <w:p w:rsidR="003F1959" w:rsidRDefault="003F1959" w:rsidP="003F1959">
      <w:pPr>
        <w:tabs>
          <w:tab w:val="left" w:pos="1590"/>
        </w:tabs>
        <w:ind w:left="720"/>
        <w:rPr>
          <w:sz w:val="32"/>
          <w:szCs w:val="32"/>
        </w:rPr>
      </w:pPr>
      <w:r>
        <w:t>TAN</w:t>
      </w:r>
      <w:r w:rsidR="00585F01">
        <w:t xml:space="preserve">180°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</w:p>
    <w:p w:rsidR="00585F01" w:rsidRDefault="00585F01" w:rsidP="003F1959">
      <w:pPr>
        <w:tabs>
          <w:tab w:val="left" w:pos="1590"/>
        </w:tabs>
        <w:ind w:left="720"/>
      </w:pPr>
    </w:p>
    <w:p w:rsidR="00585F01" w:rsidRDefault="00585F01" w:rsidP="003F1959">
      <w:pPr>
        <w:tabs>
          <w:tab w:val="left" w:pos="1590"/>
        </w:tabs>
        <w:ind w:left="720"/>
      </w:pPr>
    </w:p>
    <w:p w:rsidR="00585F01" w:rsidRDefault="00585F01" w:rsidP="003F1959">
      <w:pPr>
        <w:tabs>
          <w:tab w:val="left" w:pos="1590"/>
        </w:tabs>
        <w:ind w:left="720"/>
      </w:pPr>
    </w:p>
    <w:p w:rsidR="00585F01" w:rsidRDefault="00585F01" w:rsidP="003F1959">
      <w:pPr>
        <w:tabs>
          <w:tab w:val="left" w:pos="1590"/>
        </w:tabs>
        <w:ind w:left="720"/>
      </w:pPr>
    </w:p>
    <w:p w:rsidR="00585F01" w:rsidRDefault="00585F01" w:rsidP="003F1959">
      <w:pPr>
        <w:tabs>
          <w:tab w:val="left" w:pos="1590"/>
        </w:tabs>
        <w:ind w:left="720"/>
      </w:pPr>
      <w:r>
        <w:lastRenderedPageBreak/>
        <w:t>SEN270° = -1</w:t>
      </w:r>
    </w:p>
    <w:p w:rsidR="00585F01" w:rsidRDefault="00585F01" w:rsidP="003F1959">
      <w:pPr>
        <w:tabs>
          <w:tab w:val="left" w:pos="1590"/>
        </w:tabs>
        <w:ind w:left="720"/>
      </w:pPr>
      <w:r>
        <w:t>COS270° = 0</w:t>
      </w:r>
    </w:p>
    <w:p w:rsidR="00585F01" w:rsidRDefault="00585F01" w:rsidP="003F1959">
      <w:pPr>
        <w:tabs>
          <w:tab w:val="left" w:pos="1590"/>
        </w:tabs>
        <w:ind w:left="720"/>
        <w:rPr>
          <w:sz w:val="32"/>
          <w:szCs w:val="32"/>
        </w:rPr>
      </w:pPr>
      <w:r>
        <w:t xml:space="preserve">TAN270°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</m:t>
            </m:r>
          </m:den>
        </m:f>
        <m:r>
          <w:rPr>
            <w:rFonts w:ascii="Cambria Math" w:hAnsi="Cambria Math"/>
            <w:sz w:val="32"/>
            <w:szCs w:val="32"/>
          </w:rPr>
          <m:t>=∞</m:t>
        </m:r>
      </m:oMath>
    </w:p>
    <w:p w:rsidR="00585F01" w:rsidRDefault="00585F01" w:rsidP="003F1959">
      <w:pPr>
        <w:tabs>
          <w:tab w:val="left" w:pos="1590"/>
        </w:tabs>
        <w:ind w:left="720"/>
      </w:pPr>
    </w:p>
    <w:p w:rsidR="00585F01" w:rsidRDefault="00585F01" w:rsidP="003F1959">
      <w:pPr>
        <w:tabs>
          <w:tab w:val="left" w:pos="1590"/>
        </w:tabs>
        <w:ind w:left="720"/>
      </w:pPr>
      <w:r>
        <w:t>SEN360° = 0</w:t>
      </w:r>
    </w:p>
    <w:p w:rsidR="00585F01" w:rsidRDefault="00585F01" w:rsidP="003F1959">
      <w:pPr>
        <w:tabs>
          <w:tab w:val="left" w:pos="1590"/>
        </w:tabs>
        <w:ind w:left="720"/>
      </w:pPr>
      <w:r>
        <w:t>COS360° = 1</w:t>
      </w:r>
    </w:p>
    <w:p w:rsidR="00585F01" w:rsidRDefault="00585F01" w:rsidP="003F1959">
      <w:pPr>
        <w:tabs>
          <w:tab w:val="left" w:pos="1590"/>
        </w:tabs>
        <w:ind w:left="720"/>
      </w:pPr>
      <w:r>
        <w:t xml:space="preserve">TAN360°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</w:p>
    <w:p w:rsidR="003060AE" w:rsidRPr="0022038F" w:rsidRDefault="003060AE" w:rsidP="003060AE">
      <w:pPr>
        <w:tabs>
          <w:tab w:val="left" w:pos="1590"/>
        </w:tabs>
      </w:pPr>
    </w:p>
    <w:p w:rsidR="003060AE" w:rsidRPr="003060AE" w:rsidRDefault="003060AE" w:rsidP="003060A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 w:rsidRPr="003060AE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t>Utilizando  los valores de las funciones trigonométricas correspondientes,  completa correctamente el siguiente cuadro:</w:t>
      </w:r>
    </w:p>
    <w:tbl>
      <w:tblPr>
        <w:tblStyle w:val="TableGrid"/>
        <w:tblW w:w="0" w:type="auto"/>
        <w:tblInd w:w="804" w:type="dxa"/>
        <w:tblLook w:val="04A0"/>
      </w:tblPr>
      <w:tblGrid>
        <w:gridCol w:w="1498"/>
        <w:gridCol w:w="661"/>
        <w:gridCol w:w="635"/>
        <w:gridCol w:w="635"/>
        <w:gridCol w:w="741"/>
        <w:gridCol w:w="741"/>
        <w:gridCol w:w="760"/>
        <w:gridCol w:w="760"/>
        <w:gridCol w:w="806"/>
      </w:tblGrid>
      <w:tr w:rsidR="00B308B9" w:rsidTr="003060AE">
        <w:trPr>
          <w:trHeight w:val="674"/>
        </w:trPr>
        <w:tc>
          <w:tcPr>
            <w:tcW w:w="1498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Ángulos/ Funciones</w:t>
            </w:r>
          </w:p>
        </w:tc>
        <w:tc>
          <w:tcPr>
            <w:tcW w:w="661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0º</w:t>
            </w:r>
          </w:p>
        </w:tc>
        <w:tc>
          <w:tcPr>
            <w:tcW w:w="635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30º</w:t>
            </w:r>
          </w:p>
        </w:tc>
        <w:tc>
          <w:tcPr>
            <w:tcW w:w="635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45º</w:t>
            </w:r>
          </w:p>
        </w:tc>
        <w:tc>
          <w:tcPr>
            <w:tcW w:w="741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60º</w:t>
            </w:r>
          </w:p>
        </w:tc>
        <w:tc>
          <w:tcPr>
            <w:tcW w:w="741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90º</w:t>
            </w:r>
          </w:p>
        </w:tc>
        <w:tc>
          <w:tcPr>
            <w:tcW w:w="760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180º</w:t>
            </w:r>
          </w:p>
        </w:tc>
        <w:tc>
          <w:tcPr>
            <w:tcW w:w="760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270º</w:t>
            </w:r>
          </w:p>
        </w:tc>
        <w:tc>
          <w:tcPr>
            <w:tcW w:w="806" w:type="dxa"/>
            <w:shd w:val="clear" w:color="auto" w:fill="FFFF00"/>
          </w:tcPr>
          <w:p w:rsidR="003060AE" w:rsidRPr="003601BF" w:rsidRDefault="003060AE" w:rsidP="005C27C0">
            <w:pPr>
              <w:tabs>
                <w:tab w:val="left" w:pos="1590"/>
              </w:tabs>
              <w:jc w:val="center"/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>360º</w:t>
            </w:r>
          </w:p>
        </w:tc>
      </w:tr>
      <w:tr w:rsidR="00B308B9" w:rsidTr="003060AE">
        <w:trPr>
          <w:trHeight w:val="337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Seno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14278" w:rsidP="00B308B9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707BF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-1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</w:tr>
      <w:tr w:rsidR="00B308B9" w:rsidTr="003060AE">
        <w:trPr>
          <w:trHeight w:val="337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Cose no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14278" w:rsidP="00B308B9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707BF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-1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</w:tr>
      <w:tr w:rsidR="00B308B9" w:rsidTr="003060AE">
        <w:trPr>
          <w:trHeight w:val="324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Tangente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s-DO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35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741" w:type="dxa"/>
          </w:tcPr>
          <w:p w:rsidR="003060AE" w:rsidRDefault="00314278" w:rsidP="00B308B9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DO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741" w:type="dxa"/>
          </w:tcPr>
          <w:p w:rsidR="003060AE" w:rsidRDefault="003707BF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-1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</w:tr>
      <w:tr w:rsidR="00B308B9" w:rsidTr="003060AE">
        <w:trPr>
          <w:trHeight w:val="337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Cotangente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DO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635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741" w:type="dxa"/>
          </w:tcPr>
          <w:p w:rsidR="003060AE" w:rsidRDefault="00314278" w:rsidP="00B308B9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707BF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</w:tr>
      <w:tr w:rsidR="00B308B9" w:rsidTr="003060AE">
        <w:trPr>
          <w:trHeight w:val="337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Secante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B308B9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741" w:type="dxa"/>
          </w:tcPr>
          <w:p w:rsidR="003060AE" w:rsidRDefault="003707BF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-1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</w:tr>
      <w:tr w:rsidR="00B308B9" w:rsidTr="003060AE">
        <w:trPr>
          <w:trHeight w:val="324"/>
        </w:trPr>
        <w:tc>
          <w:tcPr>
            <w:tcW w:w="1498" w:type="dxa"/>
            <w:shd w:val="clear" w:color="auto" w:fill="92D050"/>
          </w:tcPr>
          <w:p w:rsidR="003060AE" w:rsidRPr="003601BF" w:rsidRDefault="003060AE" w:rsidP="005C27C0">
            <w:pPr>
              <w:tabs>
                <w:tab w:val="left" w:pos="1590"/>
              </w:tabs>
              <w:rPr>
                <w:b/>
                <w:bCs/>
                <w:lang w:val="es-DO"/>
              </w:rPr>
            </w:pPr>
            <w:r w:rsidRPr="003601BF">
              <w:rPr>
                <w:b/>
                <w:bCs/>
                <w:lang w:val="es-DO"/>
              </w:rPr>
              <w:t xml:space="preserve">Cosecante </w:t>
            </w:r>
          </w:p>
        </w:tc>
        <w:tc>
          <w:tcPr>
            <w:tcW w:w="661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635" w:type="dxa"/>
          </w:tcPr>
          <w:p w:rsidR="003060AE" w:rsidRDefault="00D57252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2</w:t>
            </w:r>
          </w:p>
        </w:tc>
        <w:tc>
          <w:tcPr>
            <w:tcW w:w="635" w:type="dxa"/>
          </w:tcPr>
          <w:p w:rsidR="003060AE" w:rsidRDefault="00314278" w:rsidP="00D57252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314278" w:rsidP="00B308B9">
            <w:pPr>
              <w:tabs>
                <w:tab w:val="left" w:pos="1590"/>
              </w:tabs>
              <w:jc w:val="center"/>
              <w:rPr>
                <w:lang w:val="es-D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DO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s-DO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41" w:type="dxa"/>
          </w:tcPr>
          <w:p w:rsidR="003060AE" w:rsidRDefault="0027581D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1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  <w:tc>
          <w:tcPr>
            <w:tcW w:w="760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lang w:val="es-DO"/>
              </w:rPr>
              <w:t>0</w:t>
            </w:r>
          </w:p>
        </w:tc>
        <w:tc>
          <w:tcPr>
            <w:tcW w:w="806" w:type="dxa"/>
          </w:tcPr>
          <w:p w:rsidR="003060AE" w:rsidRDefault="009C1D96" w:rsidP="005C27C0">
            <w:pPr>
              <w:tabs>
                <w:tab w:val="left" w:pos="1590"/>
              </w:tabs>
              <w:jc w:val="center"/>
              <w:rPr>
                <w:lang w:val="es-DO"/>
              </w:rPr>
            </w:pPr>
            <w:r>
              <w:rPr>
                <w:rFonts w:cstheme="minorHAnsi"/>
                <w:lang w:val="es-DO"/>
              </w:rPr>
              <w:t>∞</w:t>
            </w:r>
          </w:p>
        </w:tc>
      </w:tr>
    </w:tbl>
    <w:p w:rsidR="003060AE" w:rsidRDefault="003060AE" w:rsidP="003060AE">
      <w:pPr>
        <w:tabs>
          <w:tab w:val="left" w:pos="1590"/>
        </w:tabs>
      </w:pPr>
    </w:p>
    <w:p w:rsidR="003060AE" w:rsidRDefault="003060AE" w:rsidP="003060AE">
      <w:pPr>
        <w:tabs>
          <w:tab w:val="left" w:pos="1590"/>
        </w:tabs>
        <w:rPr>
          <w:b/>
          <w:bCs/>
        </w:rPr>
      </w:pPr>
    </w:p>
    <w:p w:rsidR="00CE6803" w:rsidRDefault="00CE6803" w:rsidP="003060AE">
      <w:pPr>
        <w:tabs>
          <w:tab w:val="left" w:pos="1590"/>
        </w:tabs>
        <w:rPr>
          <w:b/>
          <w:bCs/>
        </w:rPr>
      </w:pPr>
    </w:p>
    <w:p w:rsidR="00CE6803" w:rsidRDefault="003060AE" w:rsidP="00CE680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  <w:r w:rsidRPr="003060AE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  <w:lastRenderedPageBreak/>
        <w:t>Prueba las funciones trigonométricas para los ángulos cuadrantales utilizando el círculo unitario.</w:t>
      </w:r>
    </w:p>
    <w:p w:rsidR="00CE6803" w:rsidRDefault="00CE6803" w:rsidP="00CE6803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CE6803" w:rsidRDefault="00CE6803" w:rsidP="00CE6803">
      <w:pPr>
        <w:pStyle w:val="ListParagraph"/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</w:rPr>
      </w:pPr>
    </w:p>
    <w:p w:rsidR="0003487E" w:rsidRPr="003A43C8" w:rsidRDefault="0003487E" w:rsidP="0003487E">
      <w:pPr>
        <w:rPr>
          <w:rFonts w:ascii="Arial" w:hAnsi="Arial" w:cs="Arial"/>
          <w:color w:val="660099"/>
          <w:u w:val="single"/>
          <w:shd w:val="clear" w:color="auto" w:fill="FFFFFF"/>
          <w:lang w:val="en-US"/>
        </w:rPr>
      </w:pPr>
      <w:r w:rsidRPr="003A43C8"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  <w:lang w:val="en-US"/>
        </w:rPr>
        <w:t>SEN</w:t>
      </w:r>
      <w:r w:rsidRPr="003A43C8">
        <w:rPr>
          <w:lang w:val="en-US"/>
        </w:rPr>
        <w:t xml:space="preserve"> </w:t>
      </w:r>
      <w:r w:rsidR="00314278">
        <w:fldChar w:fldCharType="begin"/>
      </w:r>
      <w:r w:rsidRPr="003A43C8">
        <w:rPr>
          <w:lang w:val="en-US"/>
        </w:rPr>
        <w:instrText xml:space="preserve"> HYPERLINK "http://unicode.scarfboy.com/?s=U%2B221d" </w:instrText>
      </w:r>
      <w:r w:rsidR="00314278">
        <w:fldChar w:fldCharType="separate"/>
      </w:r>
      <w:r w:rsidRPr="003A43C8">
        <w:rPr>
          <w:rFonts w:ascii="Cambria Math" w:hAnsi="Cambria Math" w:cs="Cambria Math"/>
          <w:bCs/>
          <w:color w:val="000000" w:themeColor="text1"/>
          <w:sz w:val="30"/>
          <w:szCs w:val="30"/>
          <w:shd w:val="clear" w:color="auto" w:fill="FFFFFF"/>
          <w:lang w:val="en-US"/>
        </w:rPr>
        <w:t xml:space="preserve">∝ = </w:t>
      </w:r>
      <m:oMath>
        <m:f>
          <m:f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 Math"/>
                <w:color w:val="000000" w:themeColor="text1"/>
                <w:sz w:val="32"/>
                <w:szCs w:val="32"/>
                <w:shd w:val="clear" w:color="auto" w:fill="FFFFFF"/>
              </w:rPr>
              <m:t>y</m:t>
            </m:r>
          </m:num>
          <m:den>
            <m:r>
              <w:rPr>
                <w:rFonts w:ascii="Cambria Math" w:hAnsi="Cambria Math" w:cs="Cambria Math"/>
                <w:color w:val="000000" w:themeColor="text1"/>
                <w:sz w:val="32"/>
                <w:szCs w:val="32"/>
                <w:shd w:val="clear" w:color="auto" w:fill="FFFFFF"/>
                <w:lang w:val="en-US"/>
              </w:rPr>
              <m:t>1</m:t>
            </m:r>
          </m:den>
        </m:f>
        <m:r>
          <w:rPr>
            <w:rFonts w:ascii="Cambria Math" w:hAnsi="Cambria Math" w:cs="Cambria Math"/>
            <w:color w:val="000000" w:themeColor="text1"/>
            <w:sz w:val="32"/>
            <w:szCs w:val="32"/>
            <w:shd w:val="clear" w:color="auto" w:fill="FFFFFF"/>
            <w:lang w:val="en-US"/>
          </w:rPr>
          <m:t>=</m:t>
        </m:r>
        <m:r>
          <w:rPr>
            <w:rFonts w:ascii="Cambria Math" w:hAnsi="Cambria Math" w:cs="Cambria Math"/>
            <w:color w:val="000000" w:themeColor="text1"/>
            <w:sz w:val="32"/>
            <w:szCs w:val="32"/>
            <w:shd w:val="clear" w:color="auto" w:fill="FFFFFF"/>
          </w:rPr>
          <m:t>y</m:t>
        </m:r>
      </m:oMath>
    </w:p>
    <w:p w:rsidR="0003487E" w:rsidRPr="003A43C8" w:rsidRDefault="00314278" w:rsidP="0003487E">
      <w:pPr>
        <w:jc w:val="both"/>
        <w:rPr>
          <w:rFonts w:ascii="Arial Narrow" w:hAnsi="Arial Narrow"/>
          <w:color w:val="000000"/>
          <w:spacing w:val="16"/>
          <w:sz w:val="24"/>
          <w:szCs w:val="24"/>
          <w:shd w:val="clear" w:color="auto" w:fill="FFFFFF"/>
          <w:lang w:val="en-US"/>
        </w:rPr>
      </w:pPr>
      <w:r>
        <w:fldChar w:fldCharType="end"/>
      </w:r>
      <w:r w:rsidR="00B357D1" w:rsidRPr="003A43C8">
        <w:rPr>
          <w:lang w:val="en-US"/>
        </w:rPr>
        <w:t xml:space="preserve">COS </w:t>
      </w:r>
      <w:r w:rsidR="00B357D1" w:rsidRPr="003A43C8">
        <w:rPr>
          <w:rFonts w:ascii="Cambria Math" w:hAnsi="Cambria Math" w:cs="Cambria Math"/>
          <w:lang w:val="en-US"/>
        </w:rPr>
        <w:t xml:space="preserve">∝ =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hAnsi="Cambria Math" w:cs="Cambria Math"/>
            <w:sz w:val="32"/>
            <w:szCs w:val="32"/>
            <w:lang w:val="en-US"/>
          </w:rPr>
          <m:t>=</m:t>
        </m:r>
        <m:r>
          <w:rPr>
            <w:rFonts w:ascii="Cambria Math" w:hAnsi="Cambria Math" w:cs="Cambria Math"/>
            <w:sz w:val="32"/>
            <w:szCs w:val="32"/>
          </w:rPr>
          <m:t>X</m:t>
        </m:r>
      </m:oMath>
    </w:p>
    <w:p w:rsidR="001744D4" w:rsidRPr="003A43C8" w:rsidRDefault="0044728E" w:rsidP="003060AE">
      <w:pPr>
        <w:jc w:val="both"/>
        <w:rPr>
          <w:rFonts w:ascii="Verdana" w:hAnsi="Verdana"/>
          <w:color w:val="000000"/>
          <w:spacing w:val="16"/>
          <w:sz w:val="17"/>
          <w:szCs w:val="17"/>
          <w:lang w:val="en-US" w:eastAsia="es-DO"/>
        </w:rPr>
      </w:pPr>
      <w:r w:rsidRPr="003A43C8">
        <w:rPr>
          <w:rFonts w:ascii="Verdana" w:hAnsi="Verdana"/>
          <w:color w:val="000000"/>
          <w:spacing w:val="16"/>
          <w:sz w:val="17"/>
          <w:szCs w:val="17"/>
          <w:lang w:val="en-US" w:eastAsia="es-DO"/>
        </w:rPr>
        <w:t xml:space="preserve">TANG </w:t>
      </w:r>
      <w:r w:rsidRPr="003A43C8">
        <w:rPr>
          <w:rFonts w:ascii="Cambria Math" w:hAnsi="Cambria Math" w:cs="Cambria Math"/>
          <w:lang w:val="en-US"/>
        </w:rPr>
        <w:t xml:space="preserve">∝ =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den>
        </m:f>
      </m:oMath>
    </w:p>
    <w:p w:rsidR="001744D4" w:rsidRDefault="00B164EE" w:rsidP="003060AE">
      <w:pPr>
        <w:jc w:val="both"/>
        <w:rPr>
          <w:rFonts w:ascii="Verdana" w:hAnsi="Verdana"/>
          <w:color w:val="000000"/>
          <w:spacing w:val="16"/>
          <w:sz w:val="17"/>
          <w:szCs w:val="17"/>
          <w:lang w:eastAsia="es-DO"/>
        </w:rPr>
      </w:pPr>
      <w:r>
        <w:rPr>
          <w:rFonts w:ascii="Verdana" w:hAnsi="Verdana"/>
          <w:color w:val="000000"/>
          <w:spacing w:val="16"/>
          <w:sz w:val="17"/>
          <w:szCs w:val="17"/>
          <w:lang w:eastAsia="es-DO"/>
        </w:rPr>
        <w:t xml:space="preserve">COSEC </w:t>
      </w:r>
      <w:r w:rsidRPr="00B357D1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den>
        </m:f>
      </m:oMath>
    </w:p>
    <w:p w:rsidR="001744D4" w:rsidRDefault="00B164EE" w:rsidP="003060AE">
      <w:pPr>
        <w:jc w:val="both"/>
        <w:rPr>
          <w:rFonts w:ascii="Cambria Math" w:hAnsi="Cambria Math" w:cs="Cambria Math"/>
          <w:sz w:val="36"/>
          <w:szCs w:val="36"/>
        </w:rPr>
      </w:pPr>
      <w:r>
        <w:rPr>
          <w:rFonts w:ascii="Verdana" w:hAnsi="Verdana"/>
          <w:color w:val="000000"/>
          <w:spacing w:val="16"/>
          <w:sz w:val="17"/>
          <w:szCs w:val="17"/>
          <w:lang w:eastAsia="es-DO"/>
        </w:rPr>
        <w:t xml:space="preserve">SEC </w:t>
      </w:r>
      <w:r w:rsidRPr="00B357D1">
        <w:rPr>
          <w:rFonts w:ascii="Cambria Math" w:hAnsi="Cambria Math" w:cs="Cambria Math"/>
        </w:rPr>
        <w:t>∝</w:t>
      </w:r>
      <w:r w:rsidR="00262A71"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den>
        </m:f>
      </m:oMath>
    </w:p>
    <w:p w:rsidR="00262A71" w:rsidRPr="00262A71" w:rsidRDefault="00262A71" w:rsidP="003060AE">
      <w:pPr>
        <w:jc w:val="both"/>
        <w:rPr>
          <w:rFonts w:ascii="Verdana" w:hAnsi="Verdana"/>
          <w:color w:val="000000"/>
          <w:spacing w:val="16"/>
          <w:sz w:val="24"/>
          <w:szCs w:val="24"/>
          <w:lang w:eastAsia="es-DO"/>
        </w:rPr>
      </w:pPr>
      <w:r w:rsidRPr="00262A71">
        <w:rPr>
          <w:rFonts w:ascii="Cambria Math" w:hAnsi="Cambria Math" w:cs="Cambria Math"/>
          <w:sz w:val="24"/>
          <w:szCs w:val="24"/>
        </w:rPr>
        <w:t xml:space="preserve">CONTANG = </w:t>
      </w:r>
      <m:oMath>
        <m:f>
          <m:f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</m:den>
        </m:f>
      </m:oMath>
    </w:p>
    <w:p w:rsidR="001744D4" w:rsidRDefault="00314278" w:rsidP="001744D4">
      <w:r w:rsidRPr="00314278">
        <w:rPr>
          <w:noProof/>
          <w:lang w:eastAsia="es-DO"/>
        </w:rPr>
      </w:r>
      <w:r>
        <w:rPr>
          <w:noProof/>
          <w:lang w:eastAsia="es-DO"/>
        </w:rPr>
        <w:pict>
          <v:shape id="WordArt 2" o:spid="_x0000_s1026" type="#_x0000_t202" alt="Vertical estrecha" style="width:441.75pt;height:210.25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1744D4" w:rsidRDefault="001744D4" w:rsidP="001744D4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shadow/>
                      <w:sz w:val="72"/>
                      <w:szCs w:val="72"/>
                    </w:rPr>
                    <w:t>Ejercicio sobre la parte valor numérico de expresiones trigonométricas</w:t>
                  </w:r>
                </w:p>
              </w:txbxContent>
            </v:textbox>
            <w10:wrap type="none"/>
            <w10:anchorlock/>
          </v:shape>
        </w:pict>
      </w:r>
    </w:p>
    <w:p w:rsidR="001744D4" w:rsidRDefault="001744D4" w:rsidP="001744D4">
      <w:pPr>
        <w:tabs>
          <w:tab w:val="left" w:pos="1590"/>
        </w:tabs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271780</wp:posOffset>
            </wp:positionV>
            <wp:extent cx="6591300" cy="8124825"/>
            <wp:effectExtent l="19050" t="0" r="0" b="0"/>
            <wp:wrapThrough wrapText="bothSides">
              <wp:wrapPolygon edited="0">
                <wp:start x="-62" y="0"/>
                <wp:lineTo x="-62" y="21575"/>
                <wp:lineTo x="21600" y="21575"/>
                <wp:lineTo x="21600" y="0"/>
                <wp:lineTo x="-62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019" t="20364" r="48001" b="2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784" w:rsidRDefault="00EE0784" w:rsidP="001744D4">
      <w:pPr>
        <w:tabs>
          <w:tab w:val="left" w:pos="2110"/>
        </w:tabs>
        <w:jc w:val="both"/>
      </w:pPr>
    </w:p>
    <w:p w:rsidR="00EE0784" w:rsidRDefault="00EE0784" w:rsidP="001744D4">
      <w:pPr>
        <w:tabs>
          <w:tab w:val="left" w:pos="2110"/>
        </w:tabs>
        <w:jc w:val="both"/>
      </w:pPr>
    </w:p>
    <w:p w:rsidR="00EE0784" w:rsidRDefault="00EE0784" w:rsidP="001744D4">
      <w:pPr>
        <w:tabs>
          <w:tab w:val="left" w:pos="2110"/>
        </w:tabs>
        <w:jc w:val="both"/>
      </w:pPr>
    </w:p>
    <w:p w:rsidR="00EE0784" w:rsidRDefault="00EE0784" w:rsidP="001744D4">
      <w:pPr>
        <w:tabs>
          <w:tab w:val="left" w:pos="2110"/>
        </w:tabs>
        <w:jc w:val="both"/>
      </w:pPr>
    </w:p>
    <w:p w:rsidR="001744D4" w:rsidRDefault="001744D4" w:rsidP="001744D4">
      <w:pPr>
        <w:tabs>
          <w:tab w:val="left" w:pos="2110"/>
        </w:tabs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689600" cy="8562975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290" t="20478" r="54634" b="2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784" w:rsidRPr="00A27AA0" w:rsidRDefault="00314278" w:rsidP="00EE0784">
      <w:pPr>
        <w:pStyle w:val="ListParagraph"/>
        <w:numPr>
          <w:ilvl w:val="0"/>
          <w:numId w:val="3"/>
        </w:numPr>
        <w:tabs>
          <w:tab w:val="left" w:pos="1590"/>
        </w:tabs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SEN30°+COS60°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TAN45°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</w:rPr>
          <m:t>=1</m:t>
        </m:r>
      </m:oMath>
    </w:p>
    <w:p w:rsidR="00EE0784" w:rsidRPr="00A27AA0" w:rsidRDefault="00EE0784" w:rsidP="00EE0784">
      <w:pPr>
        <w:pStyle w:val="ListParagraph"/>
        <w:numPr>
          <w:ilvl w:val="0"/>
          <w:numId w:val="3"/>
        </w:numPr>
        <w:tabs>
          <w:tab w:val="left" w:pos="1590"/>
        </w:tabs>
        <w:rPr>
          <w:sz w:val="32"/>
          <w:szCs w:val="32"/>
        </w:rPr>
      </w:pPr>
      <w:r>
        <w:rPr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SEN45°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+TAN60°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COS30°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EE0784" w:rsidRDefault="00EE0784" w:rsidP="001744D4">
      <w:pPr>
        <w:tabs>
          <w:tab w:val="left" w:pos="2110"/>
        </w:tabs>
        <w:jc w:val="both"/>
      </w:pPr>
    </w:p>
    <w:sectPr w:rsidR="00EE0784" w:rsidSect="00F87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F56FA"/>
    <w:multiLevelType w:val="hybridMultilevel"/>
    <w:tmpl w:val="AE80E4AC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644F9"/>
    <w:multiLevelType w:val="hybridMultilevel"/>
    <w:tmpl w:val="9FAE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73418"/>
    <w:multiLevelType w:val="hybridMultilevel"/>
    <w:tmpl w:val="8F8C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1EBB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20F96"/>
    <w:rsid w:val="00021566"/>
    <w:rsid w:val="000232D3"/>
    <w:rsid w:val="00023BBD"/>
    <w:rsid w:val="000248FE"/>
    <w:rsid w:val="00027F1F"/>
    <w:rsid w:val="00030B20"/>
    <w:rsid w:val="00031FF6"/>
    <w:rsid w:val="0003487E"/>
    <w:rsid w:val="00036628"/>
    <w:rsid w:val="0004084B"/>
    <w:rsid w:val="00042CBF"/>
    <w:rsid w:val="00043A00"/>
    <w:rsid w:val="00044553"/>
    <w:rsid w:val="00045559"/>
    <w:rsid w:val="00051014"/>
    <w:rsid w:val="0005197F"/>
    <w:rsid w:val="00051E3D"/>
    <w:rsid w:val="00056C10"/>
    <w:rsid w:val="00056E63"/>
    <w:rsid w:val="0005790B"/>
    <w:rsid w:val="000605B2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246A"/>
    <w:rsid w:val="000B285A"/>
    <w:rsid w:val="000B3E38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C7616"/>
    <w:rsid w:val="000D22BE"/>
    <w:rsid w:val="000E0271"/>
    <w:rsid w:val="000E080A"/>
    <w:rsid w:val="000E14E1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0E44"/>
    <w:rsid w:val="00103979"/>
    <w:rsid w:val="00104BA3"/>
    <w:rsid w:val="00104D85"/>
    <w:rsid w:val="00105A49"/>
    <w:rsid w:val="00106C75"/>
    <w:rsid w:val="00112BCC"/>
    <w:rsid w:val="00112CCD"/>
    <w:rsid w:val="001134B1"/>
    <w:rsid w:val="00113BDF"/>
    <w:rsid w:val="00115CB8"/>
    <w:rsid w:val="00116DC1"/>
    <w:rsid w:val="00117E06"/>
    <w:rsid w:val="00120C78"/>
    <w:rsid w:val="00121C7C"/>
    <w:rsid w:val="00122B77"/>
    <w:rsid w:val="00122DD8"/>
    <w:rsid w:val="00122FA1"/>
    <w:rsid w:val="001230E4"/>
    <w:rsid w:val="00124789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38E6"/>
    <w:rsid w:val="00144A45"/>
    <w:rsid w:val="00147F0A"/>
    <w:rsid w:val="00151365"/>
    <w:rsid w:val="001518E9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4D4"/>
    <w:rsid w:val="00174FED"/>
    <w:rsid w:val="001778AF"/>
    <w:rsid w:val="0017799C"/>
    <w:rsid w:val="00180876"/>
    <w:rsid w:val="00181A4D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23FD"/>
    <w:rsid w:val="001A241A"/>
    <w:rsid w:val="001A31CA"/>
    <w:rsid w:val="001A448A"/>
    <w:rsid w:val="001A4D78"/>
    <w:rsid w:val="001A7DF1"/>
    <w:rsid w:val="001B0255"/>
    <w:rsid w:val="001B1986"/>
    <w:rsid w:val="001B25A6"/>
    <w:rsid w:val="001B4793"/>
    <w:rsid w:val="001B527C"/>
    <w:rsid w:val="001B7394"/>
    <w:rsid w:val="001C0949"/>
    <w:rsid w:val="001C1D53"/>
    <w:rsid w:val="001C1D54"/>
    <w:rsid w:val="001C3CFE"/>
    <w:rsid w:val="001C43E5"/>
    <w:rsid w:val="001C49E3"/>
    <w:rsid w:val="001C4FFA"/>
    <w:rsid w:val="001D0E65"/>
    <w:rsid w:val="001D1820"/>
    <w:rsid w:val="001D2BA2"/>
    <w:rsid w:val="001D3BA5"/>
    <w:rsid w:val="001E16D5"/>
    <w:rsid w:val="001E482F"/>
    <w:rsid w:val="001E52FA"/>
    <w:rsid w:val="001E5B8F"/>
    <w:rsid w:val="001E69D4"/>
    <w:rsid w:val="001E73D4"/>
    <w:rsid w:val="001F0748"/>
    <w:rsid w:val="001F0E60"/>
    <w:rsid w:val="001F1D2C"/>
    <w:rsid w:val="001F2171"/>
    <w:rsid w:val="001F45E7"/>
    <w:rsid w:val="001F493E"/>
    <w:rsid w:val="001F4EA7"/>
    <w:rsid w:val="001F6519"/>
    <w:rsid w:val="002015C6"/>
    <w:rsid w:val="00201B2D"/>
    <w:rsid w:val="0020331B"/>
    <w:rsid w:val="00206D4B"/>
    <w:rsid w:val="00207679"/>
    <w:rsid w:val="00211790"/>
    <w:rsid w:val="00212383"/>
    <w:rsid w:val="002124ED"/>
    <w:rsid w:val="002131F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636C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254"/>
    <w:rsid w:val="002617A2"/>
    <w:rsid w:val="002618FC"/>
    <w:rsid w:val="002620D0"/>
    <w:rsid w:val="00262491"/>
    <w:rsid w:val="00262A71"/>
    <w:rsid w:val="00263FFA"/>
    <w:rsid w:val="0026610C"/>
    <w:rsid w:val="00266263"/>
    <w:rsid w:val="002663F5"/>
    <w:rsid w:val="00267159"/>
    <w:rsid w:val="00270A0F"/>
    <w:rsid w:val="00273090"/>
    <w:rsid w:val="0027331D"/>
    <w:rsid w:val="00273748"/>
    <w:rsid w:val="00273B7D"/>
    <w:rsid w:val="00274726"/>
    <w:rsid w:val="0027581D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B78"/>
    <w:rsid w:val="002B2E4C"/>
    <w:rsid w:val="002B3AA6"/>
    <w:rsid w:val="002B6847"/>
    <w:rsid w:val="002B7851"/>
    <w:rsid w:val="002C0855"/>
    <w:rsid w:val="002C2244"/>
    <w:rsid w:val="002C373E"/>
    <w:rsid w:val="002C44C1"/>
    <w:rsid w:val="002C5088"/>
    <w:rsid w:val="002C518D"/>
    <w:rsid w:val="002C62B9"/>
    <w:rsid w:val="002D31B5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586D"/>
    <w:rsid w:val="00305BE2"/>
    <w:rsid w:val="00305E9E"/>
    <w:rsid w:val="003060AE"/>
    <w:rsid w:val="00307A40"/>
    <w:rsid w:val="00313570"/>
    <w:rsid w:val="00314278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E39"/>
    <w:rsid w:val="003707BF"/>
    <w:rsid w:val="003717B6"/>
    <w:rsid w:val="003723B2"/>
    <w:rsid w:val="0037426A"/>
    <w:rsid w:val="003747E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3C8"/>
    <w:rsid w:val="003A458A"/>
    <w:rsid w:val="003A5664"/>
    <w:rsid w:val="003A6036"/>
    <w:rsid w:val="003A6489"/>
    <w:rsid w:val="003B6125"/>
    <w:rsid w:val="003B61F1"/>
    <w:rsid w:val="003B7FC0"/>
    <w:rsid w:val="003C0054"/>
    <w:rsid w:val="003C1DB3"/>
    <w:rsid w:val="003C309C"/>
    <w:rsid w:val="003C6065"/>
    <w:rsid w:val="003C7D85"/>
    <w:rsid w:val="003D0A63"/>
    <w:rsid w:val="003D11D8"/>
    <w:rsid w:val="003D5038"/>
    <w:rsid w:val="003D593D"/>
    <w:rsid w:val="003D7102"/>
    <w:rsid w:val="003D73F8"/>
    <w:rsid w:val="003E279D"/>
    <w:rsid w:val="003E44D4"/>
    <w:rsid w:val="003E5CB5"/>
    <w:rsid w:val="003E6206"/>
    <w:rsid w:val="003E66C8"/>
    <w:rsid w:val="003E6734"/>
    <w:rsid w:val="003F1959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10B96"/>
    <w:rsid w:val="00411EBB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6FEC"/>
    <w:rsid w:val="00437E1B"/>
    <w:rsid w:val="004403EC"/>
    <w:rsid w:val="00440802"/>
    <w:rsid w:val="00441935"/>
    <w:rsid w:val="00443B70"/>
    <w:rsid w:val="00446F6E"/>
    <w:rsid w:val="0044728E"/>
    <w:rsid w:val="00447CAA"/>
    <w:rsid w:val="0045142F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576C"/>
    <w:rsid w:val="00496AF9"/>
    <w:rsid w:val="00497604"/>
    <w:rsid w:val="004A1A13"/>
    <w:rsid w:val="004A23EE"/>
    <w:rsid w:val="004A2BD2"/>
    <w:rsid w:val="004A5B30"/>
    <w:rsid w:val="004B0F2C"/>
    <w:rsid w:val="004B1953"/>
    <w:rsid w:val="004B323E"/>
    <w:rsid w:val="004B4F26"/>
    <w:rsid w:val="004B5931"/>
    <w:rsid w:val="004B5C75"/>
    <w:rsid w:val="004B74DE"/>
    <w:rsid w:val="004C1678"/>
    <w:rsid w:val="004C6D4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F095F"/>
    <w:rsid w:val="004F3B3D"/>
    <w:rsid w:val="004F4F42"/>
    <w:rsid w:val="004F6C08"/>
    <w:rsid w:val="0050362A"/>
    <w:rsid w:val="00503EC5"/>
    <w:rsid w:val="00505336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304E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E54"/>
    <w:rsid w:val="005836F8"/>
    <w:rsid w:val="005852C6"/>
    <w:rsid w:val="00585B3F"/>
    <w:rsid w:val="00585F01"/>
    <w:rsid w:val="005874D0"/>
    <w:rsid w:val="00593BB4"/>
    <w:rsid w:val="00597715"/>
    <w:rsid w:val="005A28C5"/>
    <w:rsid w:val="005A338B"/>
    <w:rsid w:val="005A4314"/>
    <w:rsid w:val="005B08AE"/>
    <w:rsid w:val="005B11B7"/>
    <w:rsid w:val="005B1214"/>
    <w:rsid w:val="005B260A"/>
    <w:rsid w:val="005B3256"/>
    <w:rsid w:val="005B77E0"/>
    <w:rsid w:val="005B7836"/>
    <w:rsid w:val="005C15E2"/>
    <w:rsid w:val="005C27C0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3BA"/>
    <w:rsid w:val="005F153B"/>
    <w:rsid w:val="005F2595"/>
    <w:rsid w:val="005F2F5A"/>
    <w:rsid w:val="005F3FDA"/>
    <w:rsid w:val="005F4402"/>
    <w:rsid w:val="005F6152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7034"/>
    <w:rsid w:val="0062074F"/>
    <w:rsid w:val="006207C3"/>
    <w:rsid w:val="00621323"/>
    <w:rsid w:val="00621505"/>
    <w:rsid w:val="0062326E"/>
    <w:rsid w:val="00623A39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6F7A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A8A"/>
    <w:rsid w:val="006E41B4"/>
    <w:rsid w:val="006E4E44"/>
    <w:rsid w:val="006F0E39"/>
    <w:rsid w:val="006F1B91"/>
    <w:rsid w:val="006F4129"/>
    <w:rsid w:val="006F47E5"/>
    <w:rsid w:val="006F533A"/>
    <w:rsid w:val="00700A11"/>
    <w:rsid w:val="007014CA"/>
    <w:rsid w:val="00705F3D"/>
    <w:rsid w:val="00706ECF"/>
    <w:rsid w:val="00710065"/>
    <w:rsid w:val="00712122"/>
    <w:rsid w:val="00712DC5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232E"/>
    <w:rsid w:val="00763143"/>
    <w:rsid w:val="00764395"/>
    <w:rsid w:val="007658FA"/>
    <w:rsid w:val="007660A1"/>
    <w:rsid w:val="00766ECF"/>
    <w:rsid w:val="007677F6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72E2"/>
    <w:rsid w:val="0078730B"/>
    <w:rsid w:val="007906DB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C52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2D65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64DE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3769"/>
    <w:rsid w:val="00855589"/>
    <w:rsid w:val="00857F11"/>
    <w:rsid w:val="00863386"/>
    <w:rsid w:val="00863973"/>
    <w:rsid w:val="00863BA2"/>
    <w:rsid w:val="00866647"/>
    <w:rsid w:val="008671AF"/>
    <w:rsid w:val="00871B58"/>
    <w:rsid w:val="008722D2"/>
    <w:rsid w:val="00873930"/>
    <w:rsid w:val="00875394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501"/>
    <w:rsid w:val="008C45E6"/>
    <w:rsid w:val="008C6475"/>
    <w:rsid w:val="008C69BA"/>
    <w:rsid w:val="008D0248"/>
    <w:rsid w:val="008D3640"/>
    <w:rsid w:val="008D3A9D"/>
    <w:rsid w:val="008D4636"/>
    <w:rsid w:val="008D469E"/>
    <w:rsid w:val="008D5060"/>
    <w:rsid w:val="008D73B2"/>
    <w:rsid w:val="008E03B4"/>
    <w:rsid w:val="008E15E0"/>
    <w:rsid w:val="008E216A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3F6F"/>
    <w:rsid w:val="00932821"/>
    <w:rsid w:val="00932D43"/>
    <w:rsid w:val="00933BFD"/>
    <w:rsid w:val="00934D04"/>
    <w:rsid w:val="00936649"/>
    <w:rsid w:val="009368FA"/>
    <w:rsid w:val="00936E2A"/>
    <w:rsid w:val="00941A4A"/>
    <w:rsid w:val="00941DDD"/>
    <w:rsid w:val="00942F3F"/>
    <w:rsid w:val="00943828"/>
    <w:rsid w:val="00945018"/>
    <w:rsid w:val="00946132"/>
    <w:rsid w:val="00950240"/>
    <w:rsid w:val="00951028"/>
    <w:rsid w:val="00952103"/>
    <w:rsid w:val="00952D9D"/>
    <w:rsid w:val="00953C97"/>
    <w:rsid w:val="00956063"/>
    <w:rsid w:val="00956D66"/>
    <w:rsid w:val="00961779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82097"/>
    <w:rsid w:val="00982C46"/>
    <w:rsid w:val="00982D5E"/>
    <w:rsid w:val="00985FB8"/>
    <w:rsid w:val="009864E1"/>
    <w:rsid w:val="00987BD0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5738"/>
    <w:rsid w:val="009A7282"/>
    <w:rsid w:val="009B2327"/>
    <w:rsid w:val="009B2F8F"/>
    <w:rsid w:val="009B3FB3"/>
    <w:rsid w:val="009B4B2D"/>
    <w:rsid w:val="009B566D"/>
    <w:rsid w:val="009B5B3F"/>
    <w:rsid w:val="009B7FB8"/>
    <w:rsid w:val="009C19E3"/>
    <w:rsid w:val="009C1D96"/>
    <w:rsid w:val="009C5A13"/>
    <w:rsid w:val="009C5AA2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22E1"/>
    <w:rsid w:val="009F3C6F"/>
    <w:rsid w:val="009F53C2"/>
    <w:rsid w:val="009F6253"/>
    <w:rsid w:val="009F77D5"/>
    <w:rsid w:val="00A0013D"/>
    <w:rsid w:val="00A00249"/>
    <w:rsid w:val="00A01273"/>
    <w:rsid w:val="00A01998"/>
    <w:rsid w:val="00A062AD"/>
    <w:rsid w:val="00A06C37"/>
    <w:rsid w:val="00A10ADC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27AA0"/>
    <w:rsid w:val="00A309EB"/>
    <w:rsid w:val="00A32128"/>
    <w:rsid w:val="00A32C9F"/>
    <w:rsid w:val="00A35C6B"/>
    <w:rsid w:val="00A404B3"/>
    <w:rsid w:val="00A42929"/>
    <w:rsid w:val="00A4333F"/>
    <w:rsid w:val="00A4469A"/>
    <w:rsid w:val="00A45437"/>
    <w:rsid w:val="00A47BBA"/>
    <w:rsid w:val="00A47DAC"/>
    <w:rsid w:val="00A502A2"/>
    <w:rsid w:val="00A508B9"/>
    <w:rsid w:val="00A56EF1"/>
    <w:rsid w:val="00A57887"/>
    <w:rsid w:val="00A604BE"/>
    <w:rsid w:val="00A60E27"/>
    <w:rsid w:val="00A62781"/>
    <w:rsid w:val="00A62F34"/>
    <w:rsid w:val="00A631D4"/>
    <w:rsid w:val="00A64019"/>
    <w:rsid w:val="00A64DE2"/>
    <w:rsid w:val="00A652F9"/>
    <w:rsid w:val="00A666FA"/>
    <w:rsid w:val="00A70A76"/>
    <w:rsid w:val="00A72920"/>
    <w:rsid w:val="00A72AA4"/>
    <w:rsid w:val="00A74DCC"/>
    <w:rsid w:val="00A7619F"/>
    <w:rsid w:val="00A77709"/>
    <w:rsid w:val="00A7789D"/>
    <w:rsid w:val="00A826E4"/>
    <w:rsid w:val="00A82745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D7921"/>
    <w:rsid w:val="00AE396B"/>
    <w:rsid w:val="00AE4280"/>
    <w:rsid w:val="00AE5DA8"/>
    <w:rsid w:val="00AF36A0"/>
    <w:rsid w:val="00B01394"/>
    <w:rsid w:val="00B03F85"/>
    <w:rsid w:val="00B05411"/>
    <w:rsid w:val="00B057E6"/>
    <w:rsid w:val="00B05986"/>
    <w:rsid w:val="00B07077"/>
    <w:rsid w:val="00B071CF"/>
    <w:rsid w:val="00B1085C"/>
    <w:rsid w:val="00B10DD7"/>
    <w:rsid w:val="00B121D0"/>
    <w:rsid w:val="00B132F4"/>
    <w:rsid w:val="00B13E1C"/>
    <w:rsid w:val="00B14C11"/>
    <w:rsid w:val="00B164EE"/>
    <w:rsid w:val="00B16B22"/>
    <w:rsid w:val="00B1726F"/>
    <w:rsid w:val="00B2077F"/>
    <w:rsid w:val="00B20ECC"/>
    <w:rsid w:val="00B220E7"/>
    <w:rsid w:val="00B23D86"/>
    <w:rsid w:val="00B24A3C"/>
    <w:rsid w:val="00B25D03"/>
    <w:rsid w:val="00B2651B"/>
    <w:rsid w:val="00B30064"/>
    <w:rsid w:val="00B308B9"/>
    <w:rsid w:val="00B313CA"/>
    <w:rsid w:val="00B31646"/>
    <w:rsid w:val="00B31A6B"/>
    <w:rsid w:val="00B3242A"/>
    <w:rsid w:val="00B325A4"/>
    <w:rsid w:val="00B32E8D"/>
    <w:rsid w:val="00B357D1"/>
    <w:rsid w:val="00B361E6"/>
    <w:rsid w:val="00B401FE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AA8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78EB"/>
    <w:rsid w:val="00BE1AFC"/>
    <w:rsid w:val="00BE261F"/>
    <w:rsid w:val="00BE2D4D"/>
    <w:rsid w:val="00BE6A68"/>
    <w:rsid w:val="00BF1D66"/>
    <w:rsid w:val="00BF2308"/>
    <w:rsid w:val="00BF373D"/>
    <w:rsid w:val="00BF4B33"/>
    <w:rsid w:val="00BF5A4F"/>
    <w:rsid w:val="00BF6395"/>
    <w:rsid w:val="00BF6551"/>
    <w:rsid w:val="00BF6850"/>
    <w:rsid w:val="00BF7762"/>
    <w:rsid w:val="00C002BC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7141"/>
    <w:rsid w:val="00C208CE"/>
    <w:rsid w:val="00C227D1"/>
    <w:rsid w:val="00C2367F"/>
    <w:rsid w:val="00C23E25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7608"/>
    <w:rsid w:val="00C41DD6"/>
    <w:rsid w:val="00C42576"/>
    <w:rsid w:val="00C45372"/>
    <w:rsid w:val="00C47395"/>
    <w:rsid w:val="00C52244"/>
    <w:rsid w:val="00C527FF"/>
    <w:rsid w:val="00C54ACF"/>
    <w:rsid w:val="00C54E7F"/>
    <w:rsid w:val="00C56383"/>
    <w:rsid w:val="00C567BA"/>
    <w:rsid w:val="00C56EF7"/>
    <w:rsid w:val="00C6098B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336A"/>
    <w:rsid w:val="00C74B50"/>
    <w:rsid w:val="00C76435"/>
    <w:rsid w:val="00C81559"/>
    <w:rsid w:val="00C81E41"/>
    <w:rsid w:val="00C82A2C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966"/>
    <w:rsid w:val="00CC5783"/>
    <w:rsid w:val="00CC59D2"/>
    <w:rsid w:val="00CC5D58"/>
    <w:rsid w:val="00CC5F2E"/>
    <w:rsid w:val="00CC7CB0"/>
    <w:rsid w:val="00CD04C7"/>
    <w:rsid w:val="00CD098E"/>
    <w:rsid w:val="00CD17BD"/>
    <w:rsid w:val="00CD3C6C"/>
    <w:rsid w:val="00CD51C3"/>
    <w:rsid w:val="00CD54D0"/>
    <w:rsid w:val="00CD5785"/>
    <w:rsid w:val="00CD73C2"/>
    <w:rsid w:val="00CD7A95"/>
    <w:rsid w:val="00CE0CF1"/>
    <w:rsid w:val="00CE24E5"/>
    <w:rsid w:val="00CE4CC7"/>
    <w:rsid w:val="00CE5394"/>
    <w:rsid w:val="00CE6803"/>
    <w:rsid w:val="00CE7D2A"/>
    <w:rsid w:val="00CF0DCA"/>
    <w:rsid w:val="00CF1297"/>
    <w:rsid w:val="00CF2695"/>
    <w:rsid w:val="00CF39BE"/>
    <w:rsid w:val="00CF608C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F41"/>
    <w:rsid w:val="00D11755"/>
    <w:rsid w:val="00D126CD"/>
    <w:rsid w:val="00D13F44"/>
    <w:rsid w:val="00D15EC5"/>
    <w:rsid w:val="00D1666B"/>
    <w:rsid w:val="00D16B9B"/>
    <w:rsid w:val="00D1707D"/>
    <w:rsid w:val="00D20A74"/>
    <w:rsid w:val="00D21060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1C8F"/>
    <w:rsid w:val="00D33E0B"/>
    <w:rsid w:val="00D33E80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2343"/>
    <w:rsid w:val="00D52A4A"/>
    <w:rsid w:val="00D55D88"/>
    <w:rsid w:val="00D56584"/>
    <w:rsid w:val="00D57252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97CF8"/>
    <w:rsid w:val="00DA2072"/>
    <w:rsid w:val="00DA2768"/>
    <w:rsid w:val="00DA3128"/>
    <w:rsid w:val="00DA3BB6"/>
    <w:rsid w:val="00DA41E5"/>
    <w:rsid w:val="00DA6BFD"/>
    <w:rsid w:val="00DA6F6F"/>
    <w:rsid w:val="00DB2FDA"/>
    <w:rsid w:val="00DB3C33"/>
    <w:rsid w:val="00DB6473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BCE"/>
    <w:rsid w:val="00E346E0"/>
    <w:rsid w:val="00E35117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5C2"/>
    <w:rsid w:val="00E5319E"/>
    <w:rsid w:val="00E53355"/>
    <w:rsid w:val="00E553F8"/>
    <w:rsid w:val="00E565DD"/>
    <w:rsid w:val="00E56D35"/>
    <w:rsid w:val="00E57154"/>
    <w:rsid w:val="00E60072"/>
    <w:rsid w:val="00E60E56"/>
    <w:rsid w:val="00E616B9"/>
    <w:rsid w:val="00E62CFC"/>
    <w:rsid w:val="00E63171"/>
    <w:rsid w:val="00E6583B"/>
    <w:rsid w:val="00E65919"/>
    <w:rsid w:val="00E66EE9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40F1"/>
    <w:rsid w:val="00ED49AD"/>
    <w:rsid w:val="00ED63AB"/>
    <w:rsid w:val="00ED6F95"/>
    <w:rsid w:val="00EE0784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11D6B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B4C"/>
    <w:rsid w:val="00F44ED5"/>
    <w:rsid w:val="00F45E23"/>
    <w:rsid w:val="00F476A6"/>
    <w:rsid w:val="00F509D6"/>
    <w:rsid w:val="00F50C8F"/>
    <w:rsid w:val="00F5272B"/>
    <w:rsid w:val="00F5316F"/>
    <w:rsid w:val="00F532DA"/>
    <w:rsid w:val="00F5512B"/>
    <w:rsid w:val="00F55E75"/>
    <w:rsid w:val="00F56110"/>
    <w:rsid w:val="00F6369A"/>
    <w:rsid w:val="00F66459"/>
    <w:rsid w:val="00F7132A"/>
    <w:rsid w:val="00F7606F"/>
    <w:rsid w:val="00F820E7"/>
    <w:rsid w:val="00F82656"/>
    <w:rsid w:val="00F82789"/>
    <w:rsid w:val="00F84062"/>
    <w:rsid w:val="00F84E33"/>
    <w:rsid w:val="00F84F76"/>
    <w:rsid w:val="00F8728C"/>
    <w:rsid w:val="00F91632"/>
    <w:rsid w:val="00F93589"/>
    <w:rsid w:val="00F937A5"/>
    <w:rsid w:val="00F94CE8"/>
    <w:rsid w:val="00FA20FC"/>
    <w:rsid w:val="00FA297E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F67"/>
    <w:rsid w:val="00FD0F9C"/>
    <w:rsid w:val="00FD1476"/>
    <w:rsid w:val="00FD2DC8"/>
    <w:rsid w:val="00FD5401"/>
    <w:rsid w:val="00FD6165"/>
    <w:rsid w:val="00FD6E52"/>
    <w:rsid w:val="00FE09B5"/>
    <w:rsid w:val="00FE17F4"/>
    <w:rsid w:val="00FE1AC6"/>
    <w:rsid w:val="00FE2346"/>
    <w:rsid w:val="00FE3518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F62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F6253"/>
  </w:style>
  <w:style w:type="character" w:customStyle="1" w:styleId="Heading1Char">
    <w:name w:val="Heading 1 Char"/>
    <w:link w:val="Heading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9F6253"/>
    <w:rPr>
      <w:rFonts w:ascii="Cambria" w:hAnsi="Cambria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9F6253"/>
    <w:rPr>
      <w:rFonts w:ascii="Cambria" w:hAnsi="Cambria"/>
      <w:color w:val="16505E"/>
    </w:rPr>
  </w:style>
  <w:style w:type="character" w:customStyle="1" w:styleId="Heading6Char">
    <w:name w:val="Heading 6 Char"/>
    <w:link w:val="Heading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9F6253"/>
    <w:rPr>
      <w:rFonts w:ascii="Cambria" w:hAnsi="Cambria"/>
      <w:color w:val="2DA2BF"/>
    </w:rPr>
  </w:style>
  <w:style w:type="character" w:customStyle="1" w:styleId="Heading9Char">
    <w:name w:val="Heading 9 Char"/>
    <w:link w:val="Heading9"/>
    <w:uiPriority w:val="9"/>
    <w:semiHidden/>
    <w:rsid w:val="009F6253"/>
    <w:rPr>
      <w:rFonts w:ascii="Cambria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9F6253"/>
    <w:rPr>
      <w:b/>
      <w:bCs/>
    </w:rPr>
  </w:style>
  <w:style w:type="character" w:styleId="Emphasis">
    <w:name w:val="Emphasis"/>
    <w:uiPriority w:val="20"/>
    <w:qFormat/>
    <w:rsid w:val="009F6253"/>
    <w:rPr>
      <w:i/>
      <w:iCs/>
    </w:rPr>
  </w:style>
  <w:style w:type="character" w:customStyle="1" w:styleId="NoSpacingChar">
    <w:name w:val="No Spacing Char"/>
    <w:link w:val="NoSpacing"/>
    <w:uiPriority w:val="1"/>
    <w:rsid w:val="009F6253"/>
  </w:style>
  <w:style w:type="paragraph" w:styleId="Quote">
    <w:name w:val="Quote"/>
    <w:basedOn w:val="Normal"/>
    <w:next w:val="Normal"/>
    <w:link w:val="QuoteCh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QuoteChar">
    <w:name w:val="Quote Char"/>
    <w:link w:val="Quote"/>
    <w:uiPriority w:val="29"/>
    <w:rsid w:val="009F6253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9F6253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9F6253"/>
    <w:rPr>
      <w:i/>
      <w:iCs/>
      <w:color w:val="808080"/>
    </w:rPr>
  </w:style>
  <w:style w:type="character" w:styleId="IntenseEmphasis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F62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25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1A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DefaultParagraphFont"/>
    <w:rsid w:val="00712DC5"/>
  </w:style>
  <w:style w:type="table" w:styleId="TableGrid">
    <w:name w:val="Table Grid"/>
    <w:basedOn w:val="TableNormal"/>
    <w:uiPriority w:val="59"/>
    <w:rsid w:val="003060AE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78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348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5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7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174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22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945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58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73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963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919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336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010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847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016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149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369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534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424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5542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06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53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9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003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0912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408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43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93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399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328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789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339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230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980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529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456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27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51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1320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743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522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12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49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60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99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4770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198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012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5109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187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96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6790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623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0060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6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66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080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83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402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46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62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637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70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828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10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660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178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404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273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507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367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2013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488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120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115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66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323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285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67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228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361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103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77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489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050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3202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165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05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44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604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7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60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47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36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73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026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570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54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0439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0111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512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576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8087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642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881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17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07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413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11868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628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451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24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149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4809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3000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0598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202">
              <w:marLeft w:val="4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93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7894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02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588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68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0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7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5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2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78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jvasquez</cp:lastModifiedBy>
  <cp:revision>17</cp:revision>
  <dcterms:created xsi:type="dcterms:W3CDTF">2018-04-07T03:24:00Z</dcterms:created>
  <dcterms:modified xsi:type="dcterms:W3CDTF">2020-03-16T21:28:00Z</dcterms:modified>
</cp:coreProperties>
</file>