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9D7B0E" w14:textId="5EE9E57E" w:rsidR="00C74DC9" w:rsidRPr="00E23F50" w:rsidRDefault="0029366F" w:rsidP="00E23F50">
      <w:pPr>
        <w:ind w:left="7200" w:firstLine="720"/>
        <w:jc w:val="center"/>
        <w:rPr>
          <w:sz w:val="24"/>
        </w:rPr>
      </w:pPr>
      <w:r>
        <w:rPr>
          <w:sz w:val="24"/>
        </w:rPr>
        <w:t>Data:</w:t>
      </w:r>
      <w:r>
        <w:rPr>
          <w:sz w:val="24"/>
        </w:rPr>
        <w:tab/>
      </w:r>
      <w:r>
        <w:rPr>
          <w:sz w:val="24"/>
        </w:rPr>
        <w:fldChar w:fldCharType="begin"/>
      </w:r>
      <w:r>
        <w:rPr>
          <w:sz w:val="24"/>
        </w:rPr>
        <w:instrText xml:space="preserve"> TIME \@ "d MMMM yyyy" </w:instrText>
      </w:r>
      <w:r>
        <w:rPr>
          <w:sz w:val="24"/>
        </w:rPr>
        <w:fldChar w:fldCharType="separate"/>
      </w:r>
      <w:r w:rsidR="001C2C5F">
        <w:rPr>
          <w:noProof/>
          <w:sz w:val="24"/>
        </w:rPr>
        <w:t>17 czerwca 2023</w:t>
      </w:r>
      <w:r>
        <w:rPr>
          <w:sz w:val="24"/>
        </w:rPr>
        <w:fldChar w:fldCharType="end"/>
      </w:r>
    </w:p>
    <w:p w14:paraId="0F183ECE" w14:textId="77777777" w:rsidR="001235DB" w:rsidRDefault="001235DB" w:rsidP="00A00364">
      <w:pPr>
        <w:tabs>
          <w:tab w:val="left" w:pos="1159"/>
        </w:tabs>
        <w:rPr>
          <w:b/>
          <w:bCs/>
          <w:sz w:val="32"/>
          <w:szCs w:val="32"/>
        </w:rPr>
      </w:pPr>
    </w:p>
    <w:p w14:paraId="7516B355" w14:textId="77777777" w:rsidR="001235DB" w:rsidRDefault="001235DB" w:rsidP="00A00364">
      <w:pPr>
        <w:tabs>
          <w:tab w:val="left" w:pos="1159"/>
        </w:tabs>
        <w:rPr>
          <w:b/>
          <w:bCs/>
          <w:sz w:val="32"/>
          <w:szCs w:val="32"/>
        </w:rPr>
      </w:pPr>
    </w:p>
    <w:p w14:paraId="567D015E" w14:textId="77777777" w:rsidR="001235DB" w:rsidRDefault="001235DB" w:rsidP="00A00364">
      <w:pPr>
        <w:tabs>
          <w:tab w:val="left" w:pos="1159"/>
        </w:tabs>
        <w:rPr>
          <w:b/>
          <w:bCs/>
          <w:sz w:val="32"/>
          <w:szCs w:val="32"/>
        </w:rPr>
      </w:pPr>
    </w:p>
    <w:p w14:paraId="49E547EF" w14:textId="28AFB771" w:rsidR="001235DB" w:rsidRPr="0030519E" w:rsidRDefault="001235DB" w:rsidP="00A00364">
      <w:pPr>
        <w:tabs>
          <w:tab w:val="left" w:pos="1159"/>
        </w:tabs>
        <w:rPr>
          <w:b/>
          <w:bCs/>
          <w:sz w:val="56"/>
          <w:szCs w:val="56"/>
        </w:rPr>
      </w:pPr>
      <w:r w:rsidRPr="0030519E">
        <w:rPr>
          <w:b/>
          <w:bCs/>
          <w:sz w:val="56"/>
          <w:szCs w:val="56"/>
        </w:rPr>
        <w:t xml:space="preserve">Dokumentacja </w:t>
      </w:r>
      <w:r w:rsidR="00BC2307">
        <w:rPr>
          <w:b/>
          <w:bCs/>
          <w:sz w:val="56"/>
          <w:szCs w:val="56"/>
        </w:rPr>
        <w:t>użytkownika</w:t>
      </w:r>
      <w:r w:rsidRPr="0030519E">
        <w:rPr>
          <w:b/>
          <w:bCs/>
          <w:sz w:val="56"/>
          <w:szCs w:val="56"/>
        </w:rPr>
        <w:t xml:space="preserve"> </w:t>
      </w:r>
    </w:p>
    <w:p w14:paraId="75E64645" w14:textId="7748F5B6" w:rsidR="00A00364" w:rsidRPr="0030519E" w:rsidRDefault="001235DB" w:rsidP="00A00364">
      <w:pPr>
        <w:tabs>
          <w:tab w:val="left" w:pos="1159"/>
        </w:tabs>
        <w:rPr>
          <w:b/>
          <w:bCs/>
          <w:sz w:val="36"/>
          <w:szCs w:val="36"/>
        </w:rPr>
      </w:pPr>
      <w:r w:rsidRPr="0030519E">
        <w:rPr>
          <w:b/>
          <w:bCs/>
          <w:sz w:val="36"/>
          <w:szCs w:val="36"/>
        </w:rPr>
        <w:t>aplikacji wspomagającej zarządzenie funduszem nagród w przedsiębiorstwie</w:t>
      </w:r>
    </w:p>
    <w:p w14:paraId="4BB3099B" w14:textId="77777777" w:rsidR="0030519E" w:rsidRPr="001235DB" w:rsidRDefault="0030519E" w:rsidP="00A00364">
      <w:pPr>
        <w:tabs>
          <w:tab w:val="left" w:pos="1159"/>
        </w:tabs>
        <w:rPr>
          <w:b/>
          <w:bCs/>
          <w:sz w:val="24"/>
          <w:szCs w:val="24"/>
        </w:rPr>
      </w:pPr>
    </w:p>
    <w:p w14:paraId="1E22C7F8" w14:textId="25DA41BD" w:rsidR="00A00364" w:rsidRPr="004C7132" w:rsidRDefault="001235DB" w:rsidP="00A00364">
      <w:pPr>
        <w:tabs>
          <w:tab w:val="left" w:pos="1159"/>
        </w:tabs>
        <w:rPr>
          <w:sz w:val="28"/>
          <w:szCs w:val="28"/>
        </w:rPr>
      </w:pPr>
      <w:r>
        <w:rPr>
          <w:sz w:val="28"/>
          <w:szCs w:val="28"/>
        </w:rPr>
        <w:t>Autor: Joanna Misztal-Jarząbek</w:t>
      </w:r>
    </w:p>
    <w:p w14:paraId="3EBECEBD" w14:textId="77777777" w:rsidR="001235DB" w:rsidRDefault="001235DB" w:rsidP="00E23F50">
      <w:pPr>
        <w:tabs>
          <w:tab w:val="left" w:pos="7431"/>
        </w:tabs>
        <w:rPr>
          <w:b/>
          <w:bCs/>
          <w:sz w:val="24"/>
          <w:szCs w:val="24"/>
        </w:rPr>
      </w:pPr>
    </w:p>
    <w:p w14:paraId="69D056AE" w14:textId="77777777" w:rsidR="001235DB" w:rsidRDefault="001235DB" w:rsidP="00E23F50">
      <w:pPr>
        <w:tabs>
          <w:tab w:val="left" w:pos="7431"/>
        </w:tabs>
        <w:rPr>
          <w:b/>
          <w:bCs/>
          <w:sz w:val="24"/>
          <w:szCs w:val="24"/>
        </w:rPr>
      </w:pPr>
    </w:p>
    <w:p w14:paraId="4DF3BD93" w14:textId="77777777" w:rsidR="001235DB" w:rsidRDefault="001235DB" w:rsidP="00E23F50">
      <w:pPr>
        <w:tabs>
          <w:tab w:val="left" w:pos="7431"/>
        </w:tabs>
        <w:rPr>
          <w:b/>
          <w:bCs/>
          <w:sz w:val="24"/>
          <w:szCs w:val="24"/>
        </w:rPr>
      </w:pPr>
    </w:p>
    <w:p w14:paraId="4EF633D9" w14:textId="77777777" w:rsidR="001235DB" w:rsidRDefault="001235DB" w:rsidP="00E23F50">
      <w:pPr>
        <w:tabs>
          <w:tab w:val="left" w:pos="7431"/>
        </w:tabs>
        <w:rPr>
          <w:b/>
          <w:bCs/>
          <w:sz w:val="24"/>
          <w:szCs w:val="24"/>
        </w:rPr>
      </w:pPr>
    </w:p>
    <w:p w14:paraId="08CF6F09" w14:textId="77777777" w:rsidR="001235DB" w:rsidRDefault="001235DB" w:rsidP="00E23F50">
      <w:pPr>
        <w:tabs>
          <w:tab w:val="left" w:pos="7431"/>
        </w:tabs>
        <w:rPr>
          <w:b/>
          <w:bCs/>
          <w:sz w:val="24"/>
          <w:szCs w:val="24"/>
        </w:rPr>
      </w:pPr>
    </w:p>
    <w:p w14:paraId="678660EB" w14:textId="77777777" w:rsidR="001235DB" w:rsidRDefault="001235DB" w:rsidP="00E23F50">
      <w:pPr>
        <w:tabs>
          <w:tab w:val="left" w:pos="7431"/>
        </w:tabs>
        <w:rPr>
          <w:b/>
          <w:bCs/>
          <w:sz w:val="24"/>
          <w:szCs w:val="24"/>
        </w:rPr>
      </w:pPr>
    </w:p>
    <w:p w14:paraId="3BF6B057" w14:textId="77777777" w:rsidR="001235DB" w:rsidRDefault="001235DB" w:rsidP="00E23F50">
      <w:pPr>
        <w:tabs>
          <w:tab w:val="left" w:pos="7431"/>
        </w:tabs>
        <w:rPr>
          <w:b/>
          <w:bCs/>
          <w:sz w:val="24"/>
          <w:szCs w:val="24"/>
        </w:rPr>
      </w:pPr>
    </w:p>
    <w:p w14:paraId="501C8AFB" w14:textId="77777777" w:rsidR="001235DB" w:rsidRDefault="001235DB" w:rsidP="00E23F50">
      <w:pPr>
        <w:tabs>
          <w:tab w:val="left" w:pos="7431"/>
        </w:tabs>
        <w:rPr>
          <w:b/>
          <w:bCs/>
          <w:sz w:val="24"/>
          <w:szCs w:val="24"/>
        </w:rPr>
      </w:pPr>
    </w:p>
    <w:p w14:paraId="6AB308B2" w14:textId="77777777" w:rsidR="001235DB" w:rsidRDefault="001235DB" w:rsidP="00E23F50">
      <w:pPr>
        <w:tabs>
          <w:tab w:val="left" w:pos="7431"/>
        </w:tabs>
        <w:rPr>
          <w:b/>
          <w:bCs/>
          <w:sz w:val="24"/>
          <w:szCs w:val="24"/>
        </w:rPr>
      </w:pPr>
    </w:p>
    <w:p w14:paraId="42F88F9A" w14:textId="77777777" w:rsidR="001235DB" w:rsidRDefault="001235DB" w:rsidP="00E23F50">
      <w:pPr>
        <w:tabs>
          <w:tab w:val="left" w:pos="7431"/>
        </w:tabs>
        <w:rPr>
          <w:b/>
          <w:bCs/>
          <w:sz w:val="24"/>
          <w:szCs w:val="24"/>
        </w:rPr>
      </w:pPr>
    </w:p>
    <w:p w14:paraId="15914024" w14:textId="77777777" w:rsidR="001235DB" w:rsidRDefault="001235DB" w:rsidP="00E23F50">
      <w:pPr>
        <w:tabs>
          <w:tab w:val="left" w:pos="7431"/>
        </w:tabs>
        <w:rPr>
          <w:b/>
          <w:bCs/>
          <w:sz w:val="24"/>
          <w:szCs w:val="24"/>
        </w:rPr>
      </w:pPr>
    </w:p>
    <w:p w14:paraId="0CEEC17C" w14:textId="77777777" w:rsidR="001235DB" w:rsidRDefault="001235DB" w:rsidP="00E23F50">
      <w:pPr>
        <w:tabs>
          <w:tab w:val="left" w:pos="7431"/>
        </w:tabs>
        <w:rPr>
          <w:b/>
          <w:bCs/>
          <w:sz w:val="24"/>
          <w:szCs w:val="24"/>
        </w:rPr>
      </w:pPr>
    </w:p>
    <w:p w14:paraId="04742D7E" w14:textId="77777777" w:rsidR="001235DB" w:rsidRDefault="001235DB" w:rsidP="00E23F50">
      <w:pPr>
        <w:tabs>
          <w:tab w:val="left" w:pos="7431"/>
        </w:tabs>
        <w:rPr>
          <w:b/>
          <w:bCs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435125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49BC702" w14:textId="0DA57B52" w:rsidR="00E861C0" w:rsidRDefault="00E861C0">
          <w:pPr>
            <w:pStyle w:val="Nagwekspisutreci"/>
          </w:pPr>
          <w:r>
            <w:t>Spis treści</w:t>
          </w:r>
        </w:p>
        <w:p w14:paraId="7D00C40F" w14:textId="77777777" w:rsidR="00945C92" w:rsidRPr="00945C92" w:rsidRDefault="00945C92" w:rsidP="00945C92">
          <w:pPr>
            <w:rPr>
              <w:sz w:val="12"/>
              <w:szCs w:val="12"/>
              <w:lang w:eastAsia="pl-PL"/>
            </w:rPr>
          </w:pPr>
        </w:p>
        <w:p w14:paraId="257570ED" w14:textId="65694777" w:rsidR="0012638C" w:rsidRDefault="00E861C0">
          <w:pPr>
            <w:pStyle w:val="Spistreci1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137672016" w:history="1">
            <w:r w:rsidR="0012638C" w:rsidRPr="00E31A04">
              <w:rPr>
                <w:rStyle w:val="Hipercze"/>
                <w:noProof/>
              </w:rPr>
              <w:t>Wstęp - Przeznaczenie aplikacji</w:t>
            </w:r>
            <w:r w:rsidR="0012638C">
              <w:rPr>
                <w:noProof/>
                <w:webHidden/>
              </w:rPr>
              <w:tab/>
            </w:r>
            <w:r w:rsidR="0012638C">
              <w:rPr>
                <w:noProof/>
                <w:webHidden/>
              </w:rPr>
              <w:fldChar w:fldCharType="begin"/>
            </w:r>
            <w:r w:rsidR="0012638C">
              <w:rPr>
                <w:noProof/>
                <w:webHidden/>
              </w:rPr>
              <w:instrText xml:space="preserve"> PAGEREF _Toc137672016 \h </w:instrText>
            </w:r>
            <w:r w:rsidR="0012638C">
              <w:rPr>
                <w:noProof/>
                <w:webHidden/>
              </w:rPr>
            </w:r>
            <w:r w:rsidR="0012638C">
              <w:rPr>
                <w:noProof/>
                <w:webHidden/>
              </w:rPr>
              <w:fldChar w:fldCharType="separate"/>
            </w:r>
            <w:r w:rsidR="0012638C">
              <w:rPr>
                <w:noProof/>
                <w:webHidden/>
              </w:rPr>
              <w:t>3</w:t>
            </w:r>
            <w:r w:rsidR="0012638C">
              <w:rPr>
                <w:noProof/>
                <w:webHidden/>
              </w:rPr>
              <w:fldChar w:fldCharType="end"/>
            </w:r>
          </w:hyperlink>
        </w:p>
        <w:p w14:paraId="2579F12B" w14:textId="037202B6" w:rsidR="0012638C" w:rsidRDefault="00000000">
          <w:pPr>
            <w:pStyle w:val="Spistreci1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37672017" w:history="1">
            <w:r w:rsidR="0012638C" w:rsidRPr="00E31A04">
              <w:rPr>
                <w:rStyle w:val="Hipercze"/>
                <w:noProof/>
              </w:rPr>
              <w:t>Wygląd aplikacji</w:t>
            </w:r>
            <w:r w:rsidR="0012638C">
              <w:rPr>
                <w:noProof/>
                <w:webHidden/>
              </w:rPr>
              <w:tab/>
            </w:r>
            <w:r w:rsidR="0012638C">
              <w:rPr>
                <w:noProof/>
                <w:webHidden/>
              </w:rPr>
              <w:fldChar w:fldCharType="begin"/>
            </w:r>
            <w:r w:rsidR="0012638C">
              <w:rPr>
                <w:noProof/>
                <w:webHidden/>
              </w:rPr>
              <w:instrText xml:space="preserve"> PAGEREF _Toc137672017 \h </w:instrText>
            </w:r>
            <w:r w:rsidR="0012638C">
              <w:rPr>
                <w:noProof/>
                <w:webHidden/>
              </w:rPr>
            </w:r>
            <w:r w:rsidR="0012638C">
              <w:rPr>
                <w:noProof/>
                <w:webHidden/>
              </w:rPr>
              <w:fldChar w:fldCharType="separate"/>
            </w:r>
            <w:r w:rsidR="0012638C">
              <w:rPr>
                <w:noProof/>
                <w:webHidden/>
              </w:rPr>
              <w:t>4</w:t>
            </w:r>
            <w:r w:rsidR="0012638C">
              <w:rPr>
                <w:noProof/>
                <w:webHidden/>
              </w:rPr>
              <w:fldChar w:fldCharType="end"/>
            </w:r>
          </w:hyperlink>
        </w:p>
        <w:p w14:paraId="5225B385" w14:textId="4A27F49B" w:rsidR="0012638C" w:rsidRDefault="00000000">
          <w:pPr>
            <w:pStyle w:val="Spistreci2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37672018" w:history="1">
            <w:r w:rsidR="0012638C" w:rsidRPr="00E31A04">
              <w:rPr>
                <w:rStyle w:val="Hipercze"/>
                <w:noProof/>
              </w:rPr>
              <w:t>1.</w:t>
            </w:r>
            <w:r w:rsidR="0012638C"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="0012638C" w:rsidRPr="00E31A04">
              <w:rPr>
                <w:rStyle w:val="Hipercze"/>
                <w:noProof/>
              </w:rPr>
              <w:t>Panel sterowania aplikacją</w:t>
            </w:r>
            <w:r w:rsidR="0012638C">
              <w:rPr>
                <w:noProof/>
                <w:webHidden/>
              </w:rPr>
              <w:tab/>
            </w:r>
            <w:r w:rsidR="0012638C">
              <w:rPr>
                <w:noProof/>
                <w:webHidden/>
              </w:rPr>
              <w:fldChar w:fldCharType="begin"/>
            </w:r>
            <w:r w:rsidR="0012638C">
              <w:rPr>
                <w:noProof/>
                <w:webHidden/>
              </w:rPr>
              <w:instrText xml:space="preserve"> PAGEREF _Toc137672018 \h </w:instrText>
            </w:r>
            <w:r w:rsidR="0012638C">
              <w:rPr>
                <w:noProof/>
                <w:webHidden/>
              </w:rPr>
            </w:r>
            <w:r w:rsidR="0012638C">
              <w:rPr>
                <w:noProof/>
                <w:webHidden/>
              </w:rPr>
              <w:fldChar w:fldCharType="separate"/>
            </w:r>
            <w:r w:rsidR="0012638C">
              <w:rPr>
                <w:noProof/>
                <w:webHidden/>
              </w:rPr>
              <w:t>4</w:t>
            </w:r>
            <w:r w:rsidR="0012638C">
              <w:rPr>
                <w:noProof/>
                <w:webHidden/>
              </w:rPr>
              <w:fldChar w:fldCharType="end"/>
            </w:r>
          </w:hyperlink>
        </w:p>
        <w:p w14:paraId="0B64D84D" w14:textId="5759BE9F" w:rsidR="0012638C" w:rsidRDefault="00000000">
          <w:pPr>
            <w:pStyle w:val="Spistreci2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37672019" w:history="1">
            <w:r w:rsidR="0012638C" w:rsidRPr="00E31A04">
              <w:rPr>
                <w:rStyle w:val="Hipercze"/>
                <w:noProof/>
              </w:rPr>
              <w:t>2.</w:t>
            </w:r>
            <w:r w:rsidR="0012638C"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="0012638C" w:rsidRPr="00E31A04">
              <w:rPr>
                <w:rStyle w:val="Hipercze"/>
                <w:noProof/>
              </w:rPr>
              <w:t>Arkusz: Podział podstawowy</w:t>
            </w:r>
            <w:r w:rsidR="0012638C">
              <w:rPr>
                <w:noProof/>
                <w:webHidden/>
              </w:rPr>
              <w:tab/>
            </w:r>
            <w:r w:rsidR="0012638C">
              <w:rPr>
                <w:noProof/>
                <w:webHidden/>
              </w:rPr>
              <w:fldChar w:fldCharType="begin"/>
            </w:r>
            <w:r w:rsidR="0012638C">
              <w:rPr>
                <w:noProof/>
                <w:webHidden/>
              </w:rPr>
              <w:instrText xml:space="preserve"> PAGEREF _Toc137672019 \h </w:instrText>
            </w:r>
            <w:r w:rsidR="0012638C">
              <w:rPr>
                <w:noProof/>
                <w:webHidden/>
              </w:rPr>
            </w:r>
            <w:r w:rsidR="0012638C">
              <w:rPr>
                <w:noProof/>
                <w:webHidden/>
              </w:rPr>
              <w:fldChar w:fldCharType="separate"/>
            </w:r>
            <w:r w:rsidR="0012638C">
              <w:rPr>
                <w:noProof/>
                <w:webHidden/>
              </w:rPr>
              <w:t>5</w:t>
            </w:r>
            <w:r w:rsidR="0012638C">
              <w:rPr>
                <w:noProof/>
                <w:webHidden/>
              </w:rPr>
              <w:fldChar w:fldCharType="end"/>
            </w:r>
          </w:hyperlink>
        </w:p>
        <w:p w14:paraId="36CAB36D" w14:textId="6D3A2348" w:rsidR="0012638C" w:rsidRDefault="00000000">
          <w:pPr>
            <w:pStyle w:val="Spistreci2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37672020" w:history="1">
            <w:r w:rsidR="0012638C" w:rsidRPr="00E31A04">
              <w:rPr>
                <w:rStyle w:val="Hipercze"/>
                <w:noProof/>
              </w:rPr>
              <w:t>3.</w:t>
            </w:r>
            <w:r w:rsidR="0012638C"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="0012638C" w:rsidRPr="00E31A04">
              <w:rPr>
                <w:rStyle w:val="Hipercze"/>
                <w:noProof/>
              </w:rPr>
              <w:t>Arkusz: Tabela źródłowa</w:t>
            </w:r>
            <w:r w:rsidR="0012638C">
              <w:rPr>
                <w:noProof/>
                <w:webHidden/>
              </w:rPr>
              <w:tab/>
            </w:r>
            <w:r w:rsidR="0012638C">
              <w:rPr>
                <w:noProof/>
                <w:webHidden/>
              </w:rPr>
              <w:fldChar w:fldCharType="begin"/>
            </w:r>
            <w:r w:rsidR="0012638C">
              <w:rPr>
                <w:noProof/>
                <w:webHidden/>
              </w:rPr>
              <w:instrText xml:space="preserve"> PAGEREF _Toc137672020 \h </w:instrText>
            </w:r>
            <w:r w:rsidR="0012638C">
              <w:rPr>
                <w:noProof/>
                <w:webHidden/>
              </w:rPr>
            </w:r>
            <w:r w:rsidR="0012638C">
              <w:rPr>
                <w:noProof/>
                <w:webHidden/>
              </w:rPr>
              <w:fldChar w:fldCharType="separate"/>
            </w:r>
            <w:r w:rsidR="0012638C">
              <w:rPr>
                <w:noProof/>
                <w:webHidden/>
              </w:rPr>
              <w:t>7</w:t>
            </w:r>
            <w:r w:rsidR="0012638C">
              <w:rPr>
                <w:noProof/>
                <w:webHidden/>
              </w:rPr>
              <w:fldChar w:fldCharType="end"/>
            </w:r>
          </w:hyperlink>
        </w:p>
        <w:p w14:paraId="195231F2" w14:textId="2FA3D75B" w:rsidR="0012638C" w:rsidRDefault="00000000">
          <w:pPr>
            <w:pStyle w:val="Spistreci2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37672021" w:history="1">
            <w:r w:rsidR="0012638C" w:rsidRPr="00E31A04">
              <w:rPr>
                <w:rStyle w:val="Hipercze"/>
                <w:noProof/>
              </w:rPr>
              <w:t>4.</w:t>
            </w:r>
            <w:r w:rsidR="0012638C"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="0012638C" w:rsidRPr="00E31A04">
              <w:rPr>
                <w:rStyle w:val="Hipercze"/>
                <w:noProof/>
              </w:rPr>
              <w:t>Arkusz: Nieobecności pracowników</w:t>
            </w:r>
            <w:r w:rsidR="0012638C">
              <w:rPr>
                <w:noProof/>
                <w:webHidden/>
              </w:rPr>
              <w:tab/>
            </w:r>
            <w:r w:rsidR="0012638C">
              <w:rPr>
                <w:noProof/>
                <w:webHidden/>
              </w:rPr>
              <w:fldChar w:fldCharType="begin"/>
            </w:r>
            <w:r w:rsidR="0012638C">
              <w:rPr>
                <w:noProof/>
                <w:webHidden/>
              </w:rPr>
              <w:instrText xml:space="preserve"> PAGEREF _Toc137672021 \h </w:instrText>
            </w:r>
            <w:r w:rsidR="0012638C">
              <w:rPr>
                <w:noProof/>
                <w:webHidden/>
              </w:rPr>
            </w:r>
            <w:r w:rsidR="0012638C">
              <w:rPr>
                <w:noProof/>
                <w:webHidden/>
              </w:rPr>
              <w:fldChar w:fldCharType="separate"/>
            </w:r>
            <w:r w:rsidR="0012638C">
              <w:rPr>
                <w:noProof/>
                <w:webHidden/>
              </w:rPr>
              <w:t>8</w:t>
            </w:r>
            <w:r w:rsidR="0012638C">
              <w:rPr>
                <w:noProof/>
                <w:webHidden/>
              </w:rPr>
              <w:fldChar w:fldCharType="end"/>
            </w:r>
          </w:hyperlink>
        </w:p>
        <w:p w14:paraId="0152C01F" w14:textId="37DA644D" w:rsidR="0012638C" w:rsidRDefault="00000000">
          <w:pPr>
            <w:pStyle w:val="Spistreci2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37672022" w:history="1">
            <w:r w:rsidR="0012638C" w:rsidRPr="00E31A04">
              <w:rPr>
                <w:rStyle w:val="Hipercze"/>
                <w:noProof/>
              </w:rPr>
              <w:t>5.</w:t>
            </w:r>
            <w:r w:rsidR="0012638C"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="0012638C" w:rsidRPr="00E31A04">
              <w:rPr>
                <w:rStyle w:val="Hipercze"/>
                <w:noProof/>
              </w:rPr>
              <w:t>Arkusz: Wyszukiwarka</w:t>
            </w:r>
            <w:r w:rsidR="0012638C">
              <w:rPr>
                <w:noProof/>
                <w:webHidden/>
              </w:rPr>
              <w:tab/>
            </w:r>
            <w:r w:rsidR="0012638C">
              <w:rPr>
                <w:noProof/>
                <w:webHidden/>
              </w:rPr>
              <w:fldChar w:fldCharType="begin"/>
            </w:r>
            <w:r w:rsidR="0012638C">
              <w:rPr>
                <w:noProof/>
                <w:webHidden/>
              </w:rPr>
              <w:instrText xml:space="preserve"> PAGEREF _Toc137672022 \h </w:instrText>
            </w:r>
            <w:r w:rsidR="0012638C">
              <w:rPr>
                <w:noProof/>
                <w:webHidden/>
              </w:rPr>
            </w:r>
            <w:r w:rsidR="0012638C">
              <w:rPr>
                <w:noProof/>
                <w:webHidden/>
              </w:rPr>
              <w:fldChar w:fldCharType="separate"/>
            </w:r>
            <w:r w:rsidR="0012638C">
              <w:rPr>
                <w:noProof/>
                <w:webHidden/>
              </w:rPr>
              <w:t>8</w:t>
            </w:r>
            <w:r w:rsidR="0012638C">
              <w:rPr>
                <w:noProof/>
                <w:webHidden/>
              </w:rPr>
              <w:fldChar w:fldCharType="end"/>
            </w:r>
          </w:hyperlink>
        </w:p>
        <w:p w14:paraId="5EA1295F" w14:textId="37AAF75B" w:rsidR="0012638C" w:rsidRDefault="00000000">
          <w:pPr>
            <w:pStyle w:val="Spistreci1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37672023" w:history="1">
            <w:r w:rsidR="0012638C" w:rsidRPr="00E31A04">
              <w:rPr>
                <w:rStyle w:val="Hipercze"/>
                <w:noProof/>
              </w:rPr>
              <w:t>Procedura obsługi nagród dla pracowników</w:t>
            </w:r>
            <w:r w:rsidR="0012638C">
              <w:rPr>
                <w:noProof/>
                <w:webHidden/>
              </w:rPr>
              <w:tab/>
            </w:r>
            <w:r w:rsidR="0012638C">
              <w:rPr>
                <w:noProof/>
                <w:webHidden/>
              </w:rPr>
              <w:fldChar w:fldCharType="begin"/>
            </w:r>
            <w:r w:rsidR="0012638C">
              <w:rPr>
                <w:noProof/>
                <w:webHidden/>
              </w:rPr>
              <w:instrText xml:space="preserve"> PAGEREF _Toc137672023 \h </w:instrText>
            </w:r>
            <w:r w:rsidR="0012638C">
              <w:rPr>
                <w:noProof/>
                <w:webHidden/>
              </w:rPr>
            </w:r>
            <w:r w:rsidR="0012638C">
              <w:rPr>
                <w:noProof/>
                <w:webHidden/>
              </w:rPr>
              <w:fldChar w:fldCharType="separate"/>
            </w:r>
            <w:r w:rsidR="0012638C">
              <w:rPr>
                <w:noProof/>
                <w:webHidden/>
              </w:rPr>
              <w:t>9</w:t>
            </w:r>
            <w:r w:rsidR="0012638C">
              <w:rPr>
                <w:noProof/>
                <w:webHidden/>
              </w:rPr>
              <w:fldChar w:fldCharType="end"/>
            </w:r>
          </w:hyperlink>
        </w:p>
        <w:p w14:paraId="072E6C2D" w14:textId="67BCFF9F" w:rsidR="00E861C0" w:rsidRDefault="00E861C0">
          <w:r>
            <w:fldChar w:fldCharType="end"/>
          </w:r>
        </w:p>
      </w:sdtContent>
    </w:sdt>
    <w:p w14:paraId="7C94BCBB" w14:textId="45B90F57" w:rsidR="000A1798" w:rsidRDefault="000A1798" w:rsidP="00E23F50">
      <w:pPr>
        <w:tabs>
          <w:tab w:val="left" w:pos="7431"/>
        </w:tabs>
        <w:rPr>
          <w:b/>
          <w:bCs/>
          <w:sz w:val="24"/>
          <w:szCs w:val="24"/>
        </w:rPr>
      </w:pPr>
    </w:p>
    <w:p w14:paraId="5391C5FB" w14:textId="77777777" w:rsidR="000A1798" w:rsidRDefault="000A1798" w:rsidP="00E23F50">
      <w:pPr>
        <w:tabs>
          <w:tab w:val="left" w:pos="7431"/>
        </w:tabs>
        <w:rPr>
          <w:b/>
          <w:bCs/>
          <w:sz w:val="24"/>
          <w:szCs w:val="24"/>
        </w:rPr>
      </w:pPr>
    </w:p>
    <w:p w14:paraId="34A0756F" w14:textId="77777777" w:rsidR="000A1798" w:rsidRDefault="000A1798" w:rsidP="00E23F50">
      <w:pPr>
        <w:tabs>
          <w:tab w:val="left" w:pos="7431"/>
        </w:tabs>
        <w:rPr>
          <w:b/>
          <w:bCs/>
          <w:sz w:val="24"/>
          <w:szCs w:val="24"/>
        </w:rPr>
      </w:pPr>
    </w:p>
    <w:p w14:paraId="6723D639" w14:textId="77777777" w:rsidR="000A1798" w:rsidRDefault="000A1798" w:rsidP="00E23F50">
      <w:pPr>
        <w:tabs>
          <w:tab w:val="left" w:pos="7431"/>
        </w:tabs>
        <w:rPr>
          <w:b/>
          <w:bCs/>
          <w:sz w:val="24"/>
          <w:szCs w:val="24"/>
        </w:rPr>
      </w:pPr>
    </w:p>
    <w:p w14:paraId="3BE283DF" w14:textId="77777777" w:rsidR="000A1798" w:rsidRDefault="000A1798" w:rsidP="00E23F50">
      <w:pPr>
        <w:tabs>
          <w:tab w:val="left" w:pos="7431"/>
        </w:tabs>
        <w:rPr>
          <w:b/>
          <w:bCs/>
          <w:sz w:val="24"/>
          <w:szCs w:val="24"/>
        </w:rPr>
      </w:pPr>
    </w:p>
    <w:p w14:paraId="56C93EAD" w14:textId="77777777" w:rsidR="000A1798" w:rsidRDefault="000A1798" w:rsidP="00E23F50">
      <w:pPr>
        <w:tabs>
          <w:tab w:val="left" w:pos="7431"/>
        </w:tabs>
        <w:rPr>
          <w:b/>
          <w:bCs/>
          <w:sz w:val="24"/>
          <w:szCs w:val="24"/>
        </w:rPr>
      </w:pPr>
    </w:p>
    <w:p w14:paraId="1CBACF8D" w14:textId="77777777" w:rsidR="000A1798" w:rsidRDefault="000A1798" w:rsidP="00E23F50">
      <w:pPr>
        <w:tabs>
          <w:tab w:val="left" w:pos="7431"/>
        </w:tabs>
        <w:rPr>
          <w:b/>
          <w:bCs/>
          <w:sz w:val="24"/>
          <w:szCs w:val="24"/>
        </w:rPr>
      </w:pPr>
    </w:p>
    <w:p w14:paraId="434BF231" w14:textId="77777777" w:rsidR="00BA4C2F" w:rsidRDefault="00BA4C2F" w:rsidP="00E23F50">
      <w:pPr>
        <w:tabs>
          <w:tab w:val="left" w:pos="7431"/>
        </w:tabs>
        <w:rPr>
          <w:b/>
          <w:bCs/>
          <w:sz w:val="24"/>
          <w:szCs w:val="24"/>
        </w:rPr>
      </w:pPr>
    </w:p>
    <w:p w14:paraId="57BCCBD9" w14:textId="77777777" w:rsidR="00BA4C2F" w:rsidRDefault="00BA4C2F" w:rsidP="00E23F50">
      <w:pPr>
        <w:tabs>
          <w:tab w:val="left" w:pos="7431"/>
        </w:tabs>
        <w:rPr>
          <w:b/>
          <w:bCs/>
          <w:sz w:val="24"/>
          <w:szCs w:val="24"/>
        </w:rPr>
      </w:pPr>
    </w:p>
    <w:p w14:paraId="6506A350" w14:textId="77777777" w:rsidR="00BA4C2F" w:rsidRDefault="00BA4C2F" w:rsidP="00E23F50">
      <w:pPr>
        <w:tabs>
          <w:tab w:val="left" w:pos="7431"/>
        </w:tabs>
        <w:rPr>
          <w:b/>
          <w:bCs/>
          <w:sz w:val="24"/>
          <w:szCs w:val="24"/>
        </w:rPr>
      </w:pPr>
    </w:p>
    <w:p w14:paraId="7E467BA2" w14:textId="77777777" w:rsidR="00BA4C2F" w:rsidRDefault="00BA4C2F" w:rsidP="00E23F50">
      <w:pPr>
        <w:tabs>
          <w:tab w:val="left" w:pos="7431"/>
        </w:tabs>
        <w:rPr>
          <w:b/>
          <w:bCs/>
          <w:sz w:val="24"/>
          <w:szCs w:val="24"/>
        </w:rPr>
      </w:pPr>
    </w:p>
    <w:p w14:paraId="4D0A1840" w14:textId="77777777" w:rsidR="00C43CE1" w:rsidRDefault="00C43CE1" w:rsidP="00E23F50">
      <w:pPr>
        <w:tabs>
          <w:tab w:val="left" w:pos="7431"/>
        </w:tabs>
        <w:rPr>
          <w:b/>
          <w:bCs/>
          <w:sz w:val="24"/>
          <w:szCs w:val="24"/>
        </w:rPr>
      </w:pPr>
    </w:p>
    <w:p w14:paraId="49E4E3DA" w14:textId="77777777" w:rsidR="00C43CE1" w:rsidRDefault="00C43CE1" w:rsidP="00E23F50">
      <w:pPr>
        <w:tabs>
          <w:tab w:val="left" w:pos="7431"/>
        </w:tabs>
        <w:rPr>
          <w:b/>
          <w:bCs/>
          <w:sz w:val="24"/>
          <w:szCs w:val="24"/>
        </w:rPr>
      </w:pPr>
    </w:p>
    <w:p w14:paraId="18C840C6" w14:textId="77777777" w:rsidR="00C43CE1" w:rsidRDefault="00C43CE1" w:rsidP="00E23F50">
      <w:pPr>
        <w:tabs>
          <w:tab w:val="left" w:pos="7431"/>
        </w:tabs>
        <w:rPr>
          <w:b/>
          <w:bCs/>
          <w:sz w:val="24"/>
          <w:szCs w:val="24"/>
        </w:rPr>
      </w:pPr>
    </w:p>
    <w:p w14:paraId="2FFB39C9" w14:textId="77777777" w:rsidR="00BA4C2F" w:rsidRDefault="00BA4C2F" w:rsidP="00E23F50">
      <w:pPr>
        <w:tabs>
          <w:tab w:val="left" w:pos="7431"/>
        </w:tabs>
        <w:rPr>
          <w:b/>
          <w:bCs/>
          <w:sz w:val="24"/>
          <w:szCs w:val="24"/>
        </w:rPr>
      </w:pPr>
    </w:p>
    <w:p w14:paraId="4997C743" w14:textId="18F79E39" w:rsidR="000A1798" w:rsidRDefault="000A1798" w:rsidP="00C80FFA">
      <w:pPr>
        <w:pStyle w:val="Nagwek1"/>
      </w:pPr>
      <w:bookmarkStart w:id="0" w:name="_Toc137500612"/>
      <w:bookmarkStart w:id="1" w:name="_Toc137583746"/>
      <w:bookmarkStart w:id="2" w:name="_Toc137583755"/>
      <w:bookmarkStart w:id="3" w:name="_Toc137672016"/>
      <w:r>
        <w:lastRenderedPageBreak/>
        <w:t>Wstęp - Przeznaczenie aplikacji</w:t>
      </w:r>
      <w:bookmarkEnd w:id="0"/>
      <w:bookmarkEnd w:id="1"/>
      <w:bookmarkEnd w:id="2"/>
      <w:bookmarkEnd w:id="3"/>
    </w:p>
    <w:p w14:paraId="6D29B04E" w14:textId="31762691" w:rsidR="000A1798" w:rsidRDefault="000A1798" w:rsidP="000A1798"/>
    <w:p w14:paraId="68B78359" w14:textId="3988D2AA" w:rsidR="00160993" w:rsidRDefault="00160993" w:rsidP="001C2C5F">
      <w:pPr>
        <w:jc w:val="both"/>
      </w:pPr>
      <w:r>
        <w:t>Aplikacja wspomagająca zarządzanie funduszem nagród w przedsiębiorstwie służy do automatyzacji procesu podziału funduszu nagród oraz wymiany korespondencji pomiędzy pracownikiem obsługującym aplikację a odpowiednio: jednostkami organizacyjnymi, komórką płac, komórką kadr, zarządem przedsiębiorstwa.</w:t>
      </w:r>
      <w:r w:rsidR="000F14EC">
        <w:t xml:space="preserve"> </w:t>
      </w:r>
    </w:p>
    <w:p w14:paraId="572E98E6" w14:textId="0615258B" w:rsidR="00160993" w:rsidRDefault="00160993" w:rsidP="001C2C5F">
      <w:pPr>
        <w:jc w:val="both"/>
      </w:pPr>
      <w:r>
        <w:t>Podział nagród podlega ustalonym kryteriom przyznawania nagród pracownikom zatrudnionym w jednostkach organizacyjnych przedsiębiorstwa</w:t>
      </w:r>
      <w:r w:rsidR="000F14EC">
        <w:t xml:space="preserve"> związanym m.in. z absencją pracowniczą w badanym okresie. Nagrody dla pracowników przyznawane są w systemie kwartalnym.</w:t>
      </w:r>
    </w:p>
    <w:p w14:paraId="544BEF9E" w14:textId="77777777" w:rsidR="005A6A58" w:rsidRPr="00985811" w:rsidRDefault="005A6A58" w:rsidP="001C2C5F">
      <w:pPr>
        <w:jc w:val="both"/>
        <w:rPr>
          <w:b/>
          <w:bCs/>
        </w:rPr>
      </w:pPr>
      <w:r w:rsidRPr="00985811">
        <w:rPr>
          <w:b/>
          <w:bCs/>
        </w:rPr>
        <w:t xml:space="preserve">Dane osobowe użyte w </w:t>
      </w:r>
      <w:r>
        <w:rPr>
          <w:b/>
          <w:bCs/>
        </w:rPr>
        <w:t>aplikacji</w:t>
      </w:r>
      <w:r w:rsidRPr="00985811">
        <w:rPr>
          <w:b/>
          <w:bCs/>
        </w:rPr>
        <w:t xml:space="preserve"> wygenerowane zostały poprzez stronę </w:t>
      </w:r>
      <w:hyperlink r:id="rId8" w:history="1">
        <w:r w:rsidRPr="00985811">
          <w:rPr>
            <w:rStyle w:val="Hipercze"/>
            <w:b/>
            <w:bCs/>
            <w:color w:val="auto"/>
            <w:u w:val="none"/>
          </w:rPr>
          <w:t>https://random-data-generator.com/generator-losowych-imion-i-nazwisk/</w:t>
        </w:r>
      </w:hyperlink>
      <w:r w:rsidRPr="00985811">
        <w:rPr>
          <w:b/>
          <w:bCs/>
        </w:rPr>
        <w:t xml:space="preserve">. </w:t>
      </w:r>
      <w:r>
        <w:rPr>
          <w:b/>
          <w:bCs/>
        </w:rPr>
        <w:t>Jakakolwiek zbieżność z prawdziwymi nazwiskami jest przypadkowa.</w:t>
      </w:r>
    </w:p>
    <w:p w14:paraId="65B47031" w14:textId="59B28AA7" w:rsidR="000A1798" w:rsidRDefault="00693731" w:rsidP="001C2C5F">
      <w:pPr>
        <w:jc w:val="both"/>
      </w:pPr>
      <w:r>
        <w:t>Aplikacja w znaczący sposób optymalizuje zarządzanie funduszem nagród, efektywnie skraca czas poświęcony na podział funduszu oraz zebranie danych niezbędnych do przyznania nagrody.</w:t>
      </w:r>
    </w:p>
    <w:p w14:paraId="4C2FD002" w14:textId="7E928E8B" w:rsidR="00693731" w:rsidRDefault="00693731" w:rsidP="001C2C5F">
      <w:pPr>
        <w:jc w:val="both"/>
      </w:pPr>
      <w:r>
        <w:t xml:space="preserve">Zachęcam do zapoznania się z możliwościami </w:t>
      </w:r>
      <w:r w:rsidR="00F321D2">
        <w:t xml:space="preserve">jakie oferuje przygotowane przeze mnie narzędzie. </w:t>
      </w:r>
    </w:p>
    <w:p w14:paraId="7B5F3296" w14:textId="77777777" w:rsidR="005C4C51" w:rsidRPr="005C4C51" w:rsidRDefault="005C4C51" w:rsidP="000A1798">
      <w:pPr>
        <w:rPr>
          <w:sz w:val="12"/>
          <w:szCs w:val="12"/>
        </w:rPr>
      </w:pPr>
    </w:p>
    <w:p w14:paraId="5E1E3353" w14:textId="4844D424" w:rsidR="000A1798" w:rsidRDefault="000A1798" w:rsidP="00945C92">
      <w:pPr>
        <w:tabs>
          <w:tab w:val="left" w:pos="7431"/>
        </w:tabs>
        <w:rPr>
          <w:rFonts w:ascii="Script MT Bold" w:hAnsi="Script MT Bold"/>
          <w:color w:val="2F5496" w:themeColor="accent1" w:themeShade="BF"/>
        </w:rPr>
      </w:pPr>
      <w:r>
        <w:tab/>
        <w:t xml:space="preserve">    Łączę wyrazy szacunku,</w:t>
      </w:r>
      <w:r>
        <w:tab/>
      </w:r>
      <w:r w:rsidRPr="001F61FF">
        <w:rPr>
          <w:rFonts w:ascii="Script MT Bold" w:hAnsi="Script MT Bold"/>
          <w:color w:val="2F5496" w:themeColor="accent1" w:themeShade="BF"/>
        </w:rPr>
        <w:t>Joanna Misztal-Jarz</w:t>
      </w:r>
      <w:r w:rsidRPr="001F61FF">
        <w:rPr>
          <w:rFonts w:ascii="Calibri" w:hAnsi="Calibri" w:cs="Calibri"/>
          <w:color w:val="2F5496" w:themeColor="accent1" w:themeShade="BF"/>
        </w:rPr>
        <w:t>ą</w:t>
      </w:r>
      <w:r w:rsidRPr="001F61FF">
        <w:rPr>
          <w:rFonts w:ascii="Script MT Bold" w:hAnsi="Script MT Bold"/>
          <w:color w:val="2F5496" w:themeColor="accent1" w:themeShade="BF"/>
        </w:rPr>
        <w:t>bek</w:t>
      </w:r>
    </w:p>
    <w:p w14:paraId="27A93361" w14:textId="77777777" w:rsidR="00BA4C2F" w:rsidRDefault="00BA4C2F" w:rsidP="00945C92">
      <w:pPr>
        <w:tabs>
          <w:tab w:val="left" w:pos="7431"/>
        </w:tabs>
        <w:rPr>
          <w:rFonts w:ascii="Script MT Bold" w:hAnsi="Script MT Bold"/>
          <w:color w:val="2F5496" w:themeColor="accent1" w:themeShade="BF"/>
        </w:rPr>
      </w:pPr>
    </w:p>
    <w:p w14:paraId="60394166" w14:textId="77777777" w:rsidR="00BA4C2F" w:rsidRDefault="00BA4C2F" w:rsidP="00945C92">
      <w:pPr>
        <w:tabs>
          <w:tab w:val="left" w:pos="7431"/>
        </w:tabs>
        <w:rPr>
          <w:rFonts w:ascii="Script MT Bold" w:hAnsi="Script MT Bold"/>
          <w:color w:val="2F5496" w:themeColor="accent1" w:themeShade="BF"/>
        </w:rPr>
      </w:pPr>
    </w:p>
    <w:p w14:paraId="5C914EE3" w14:textId="77777777" w:rsidR="00BA4C2F" w:rsidRDefault="00BA4C2F" w:rsidP="00945C92">
      <w:pPr>
        <w:tabs>
          <w:tab w:val="left" w:pos="7431"/>
        </w:tabs>
        <w:rPr>
          <w:rFonts w:ascii="Script MT Bold" w:hAnsi="Script MT Bold"/>
          <w:color w:val="2F5496" w:themeColor="accent1" w:themeShade="BF"/>
        </w:rPr>
      </w:pPr>
    </w:p>
    <w:p w14:paraId="4C6DDA82" w14:textId="77777777" w:rsidR="00BA4C2F" w:rsidRDefault="00BA4C2F" w:rsidP="00945C92">
      <w:pPr>
        <w:tabs>
          <w:tab w:val="left" w:pos="7431"/>
        </w:tabs>
        <w:rPr>
          <w:rFonts w:ascii="Script MT Bold" w:hAnsi="Script MT Bold"/>
          <w:color w:val="2F5496" w:themeColor="accent1" w:themeShade="BF"/>
        </w:rPr>
      </w:pPr>
    </w:p>
    <w:p w14:paraId="19E8B30C" w14:textId="77777777" w:rsidR="00BA4C2F" w:rsidRDefault="00BA4C2F" w:rsidP="00945C92">
      <w:pPr>
        <w:tabs>
          <w:tab w:val="left" w:pos="7431"/>
        </w:tabs>
        <w:rPr>
          <w:rFonts w:ascii="Script MT Bold" w:hAnsi="Script MT Bold"/>
          <w:color w:val="2F5496" w:themeColor="accent1" w:themeShade="BF"/>
        </w:rPr>
      </w:pPr>
    </w:p>
    <w:p w14:paraId="690B1FA8" w14:textId="77777777" w:rsidR="00BA4C2F" w:rsidRDefault="00BA4C2F" w:rsidP="00945C92">
      <w:pPr>
        <w:tabs>
          <w:tab w:val="left" w:pos="7431"/>
        </w:tabs>
        <w:rPr>
          <w:rFonts w:ascii="Script MT Bold" w:hAnsi="Script MT Bold"/>
          <w:color w:val="2F5496" w:themeColor="accent1" w:themeShade="BF"/>
        </w:rPr>
      </w:pPr>
    </w:p>
    <w:p w14:paraId="3B04721F" w14:textId="77777777" w:rsidR="00BA4C2F" w:rsidRDefault="00BA4C2F" w:rsidP="00945C92">
      <w:pPr>
        <w:tabs>
          <w:tab w:val="left" w:pos="7431"/>
        </w:tabs>
        <w:rPr>
          <w:rFonts w:ascii="Script MT Bold" w:hAnsi="Script MT Bold"/>
          <w:color w:val="2F5496" w:themeColor="accent1" w:themeShade="BF"/>
        </w:rPr>
      </w:pPr>
    </w:p>
    <w:p w14:paraId="75664DB2" w14:textId="77777777" w:rsidR="00BA4C2F" w:rsidRDefault="00BA4C2F" w:rsidP="00945C92">
      <w:pPr>
        <w:tabs>
          <w:tab w:val="left" w:pos="7431"/>
        </w:tabs>
        <w:rPr>
          <w:rFonts w:ascii="Script MT Bold" w:hAnsi="Script MT Bold"/>
          <w:color w:val="2F5496" w:themeColor="accent1" w:themeShade="BF"/>
        </w:rPr>
      </w:pPr>
    </w:p>
    <w:p w14:paraId="23331BBA" w14:textId="77777777" w:rsidR="00BA4C2F" w:rsidRDefault="00BA4C2F" w:rsidP="00945C92">
      <w:pPr>
        <w:tabs>
          <w:tab w:val="left" w:pos="7431"/>
        </w:tabs>
        <w:rPr>
          <w:rFonts w:ascii="Script MT Bold" w:hAnsi="Script MT Bold"/>
          <w:color w:val="2F5496" w:themeColor="accent1" w:themeShade="BF"/>
        </w:rPr>
      </w:pPr>
    </w:p>
    <w:p w14:paraId="09E9CA6E" w14:textId="77777777" w:rsidR="00BA4C2F" w:rsidRPr="00945C92" w:rsidRDefault="00BA4C2F" w:rsidP="00945C92">
      <w:pPr>
        <w:tabs>
          <w:tab w:val="left" w:pos="7431"/>
        </w:tabs>
      </w:pPr>
    </w:p>
    <w:p w14:paraId="003AD2AE" w14:textId="3D288433" w:rsidR="003263D8" w:rsidRDefault="000A1798" w:rsidP="00C80FFA">
      <w:pPr>
        <w:pStyle w:val="Nagwek1"/>
      </w:pPr>
      <w:bookmarkStart w:id="4" w:name="_Toc137500613"/>
      <w:bookmarkStart w:id="5" w:name="_Toc137583747"/>
      <w:bookmarkStart w:id="6" w:name="_Toc137583756"/>
      <w:bookmarkStart w:id="7" w:name="_Toc137672017"/>
      <w:r>
        <w:lastRenderedPageBreak/>
        <w:t>Wygląd aplikacji</w:t>
      </w:r>
      <w:bookmarkEnd w:id="4"/>
      <w:bookmarkEnd w:id="5"/>
      <w:bookmarkEnd w:id="6"/>
      <w:bookmarkEnd w:id="7"/>
    </w:p>
    <w:p w14:paraId="145BB9D8" w14:textId="77777777" w:rsidR="00F321D2" w:rsidRPr="00F321D2" w:rsidRDefault="00F321D2" w:rsidP="00F321D2"/>
    <w:p w14:paraId="36EDC90E" w14:textId="4B4C0784" w:rsidR="00C80FFA" w:rsidRDefault="00F321D2" w:rsidP="001357E1">
      <w:pPr>
        <w:jc w:val="both"/>
      </w:pPr>
      <w:r>
        <w:t xml:space="preserve">Aplikacja znajduje się w skoroszycie „zarządzanie funduszem nagród”. Narzędzie </w:t>
      </w:r>
      <w:r w:rsidR="001357E1">
        <w:t>dla użytkownika</w:t>
      </w:r>
      <w:r>
        <w:t xml:space="preserve"> </w:t>
      </w:r>
      <w:r w:rsidR="001357E1">
        <w:t>zawiera 4</w:t>
      </w:r>
      <w:r>
        <w:t xml:space="preserve"> </w:t>
      </w:r>
      <w:r w:rsidR="001357E1">
        <w:t xml:space="preserve">arkusze </w:t>
      </w:r>
      <w:r>
        <w:t>opisan</w:t>
      </w:r>
      <w:r w:rsidR="001357E1">
        <w:t>e</w:t>
      </w:r>
      <w:r>
        <w:t xml:space="preserve"> poniżej. Do skoroszytu załączone są dwa szablony dla aplikacji Word oraz Power Point które stanowią integralną część sprawnie działającej aplikacji. Załącznikiem do skoroszytu są dwa pliki tekstowe: </w:t>
      </w:r>
      <w:r w:rsidR="005C4C51">
        <w:t>Dokumentacja Użytkownika</w:t>
      </w:r>
      <w:r>
        <w:t xml:space="preserve"> oraz Dokumentacja </w:t>
      </w:r>
      <w:r w:rsidR="001357E1">
        <w:t>T</w:t>
      </w:r>
      <w:r>
        <w:t>echniczna.</w:t>
      </w:r>
    </w:p>
    <w:p w14:paraId="5290935F" w14:textId="4C0C6E3D" w:rsidR="000A1798" w:rsidRPr="00C80FFA" w:rsidRDefault="003263D8" w:rsidP="001357E1">
      <w:pPr>
        <w:pStyle w:val="Nagwek2"/>
        <w:numPr>
          <w:ilvl w:val="0"/>
          <w:numId w:val="22"/>
        </w:numPr>
        <w:jc w:val="both"/>
      </w:pPr>
      <w:bookmarkStart w:id="8" w:name="_Toc137672018"/>
      <w:r w:rsidRPr="00C80FFA">
        <w:t>Panel sterowania</w:t>
      </w:r>
      <w:r w:rsidR="00EB0679" w:rsidRPr="00C80FFA">
        <w:t xml:space="preserve"> aplikacją</w:t>
      </w:r>
      <w:bookmarkEnd w:id="8"/>
    </w:p>
    <w:p w14:paraId="72487A28" w14:textId="6FFB792E" w:rsidR="004E14AF" w:rsidRDefault="004E14AF" w:rsidP="001357E1">
      <w:pPr>
        <w:jc w:val="both"/>
      </w:pPr>
      <w:r>
        <w:t xml:space="preserve">Panel sterowania aplikacją znajduje się w arkuszu „Podział podstawowy”. Arkusz zawiera 6 przycisków odpowiedzialnych za wywołanie odpowiednich </w:t>
      </w:r>
      <w:r w:rsidR="005C4C51">
        <w:t>procedur</w:t>
      </w:r>
      <w:r>
        <w:t>:</w:t>
      </w:r>
    </w:p>
    <w:p w14:paraId="45BC817E" w14:textId="388C8265" w:rsidR="005C4C51" w:rsidRDefault="004E14AF" w:rsidP="001357E1">
      <w:pPr>
        <w:pStyle w:val="Akapitzlist"/>
        <w:numPr>
          <w:ilvl w:val="0"/>
          <w:numId w:val="13"/>
        </w:numPr>
        <w:jc w:val="both"/>
      </w:pPr>
      <w:r>
        <w:t>Generuj pisma z raportem dla jednostek</w:t>
      </w:r>
      <w:r w:rsidR="00B1462F">
        <w:t xml:space="preserve"> – </w:t>
      </w:r>
      <w:r w:rsidR="005C4C51">
        <w:t>procedura dynamicznego tworzenia raportów w aplikacji Word z informacją o przydzielonych kwotach nagród dla poszczególnych grup pracowniczych w poszczególnych jednostkach organizacyjnych. Raporty generowane są na bazie załączonego szablonu w aplikacji Word „Szablon Word’</w:t>
      </w:r>
    </w:p>
    <w:p w14:paraId="51E5EF93" w14:textId="01A8D42F" w:rsidR="004E14AF" w:rsidRDefault="004E14AF" w:rsidP="001357E1">
      <w:pPr>
        <w:pStyle w:val="Akapitzlist"/>
        <w:numPr>
          <w:ilvl w:val="0"/>
          <w:numId w:val="13"/>
        </w:numPr>
        <w:jc w:val="both"/>
      </w:pPr>
      <w:r>
        <w:t>Generuj tabele dla jednostek</w:t>
      </w:r>
      <w:r w:rsidR="00B1462F">
        <w:t xml:space="preserve"> – </w:t>
      </w:r>
      <w:r w:rsidR="00F5073D">
        <w:t xml:space="preserve">procedura dynamicznego </w:t>
      </w:r>
      <w:r w:rsidR="005C4C51" w:rsidRPr="00063F85">
        <w:t>gener</w:t>
      </w:r>
      <w:r w:rsidR="00F5073D">
        <w:t>owania</w:t>
      </w:r>
      <w:r w:rsidR="005C4C51" w:rsidRPr="00063F85">
        <w:t xml:space="preserve"> osobn</w:t>
      </w:r>
      <w:r w:rsidR="00F5073D">
        <w:t>ych</w:t>
      </w:r>
      <w:r w:rsidR="005C4C51" w:rsidRPr="00063F85">
        <w:t xml:space="preserve"> tabel </w:t>
      </w:r>
      <w:r w:rsidR="005C4C51">
        <w:t xml:space="preserve">z danymi </w:t>
      </w:r>
      <w:r w:rsidR="005C4C51" w:rsidRPr="00063F85">
        <w:t xml:space="preserve">dla poszczególnych jednostek </w:t>
      </w:r>
      <w:r w:rsidR="005C4C51">
        <w:t xml:space="preserve">organizacyjnych </w:t>
      </w:r>
      <w:r w:rsidR="005C4C51" w:rsidRPr="00063F85">
        <w:t>na podstawie danych zawartych w tabeli źródłowej. Każda tabela jest zapisywana jako osobny plik .</w:t>
      </w:r>
      <w:proofErr w:type="spellStart"/>
      <w:r w:rsidR="005C4C51" w:rsidRPr="00063F85">
        <w:t>xlsx</w:t>
      </w:r>
      <w:proofErr w:type="spellEnd"/>
      <w:r w:rsidR="005C4C51" w:rsidRPr="00063F85">
        <w:t xml:space="preserve"> w folderze "Tabele dla jednostek".</w:t>
      </w:r>
    </w:p>
    <w:p w14:paraId="5B9E0E84" w14:textId="15BC9618" w:rsidR="004E14AF" w:rsidRDefault="004E14AF" w:rsidP="001357E1">
      <w:pPr>
        <w:pStyle w:val="Akapitzlist"/>
        <w:numPr>
          <w:ilvl w:val="0"/>
          <w:numId w:val="13"/>
        </w:numPr>
        <w:jc w:val="both"/>
      </w:pPr>
      <w:r>
        <w:t>Utwórz tabelę zbiorczą</w:t>
      </w:r>
      <w:r w:rsidR="00B1462F">
        <w:t xml:space="preserve"> – </w:t>
      </w:r>
      <w:r w:rsidR="00F5073D">
        <w:t>procedura otwiera pliki z danymi poszczególnych jednostek organizacyjnych, kopiuje wyznaczone zakresy danych oraz zapisuje je po kolei w tabeli z arkusza „Tabela zbiorcza”.</w:t>
      </w:r>
    </w:p>
    <w:p w14:paraId="661B26D4" w14:textId="5E411CCF" w:rsidR="004E14AF" w:rsidRDefault="004E14AF" w:rsidP="001357E1">
      <w:pPr>
        <w:pStyle w:val="Akapitzlist"/>
        <w:numPr>
          <w:ilvl w:val="0"/>
          <w:numId w:val="13"/>
        </w:numPr>
        <w:jc w:val="both"/>
      </w:pPr>
      <w:r>
        <w:t>Generuj listy płac</w:t>
      </w:r>
      <w:r w:rsidR="00B1462F">
        <w:t xml:space="preserve"> – </w:t>
      </w:r>
      <w:r w:rsidR="00F5073D">
        <w:t>procedura</w:t>
      </w:r>
      <w:r w:rsidR="00F5073D" w:rsidRPr="00F5073D">
        <w:t xml:space="preserve"> gener</w:t>
      </w:r>
      <w:r w:rsidR="00F5073D">
        <w:t>owania</w:t>
      </w:r>
      <w:r w:rsidR="00F5073D" w:rsidRPr="00F5073D">
        <w:t xml:space="preserve"> list płac na bazie utworzonej tabeli zbiorczej w arkuszu „Tabela zbiorcza”. Tabele dla poszczególnych jednostek organizacyjnych generowane są i zapisywane w osobnych plikach.</w:t>
      </w:r>
    </w:p>
    <w:p w14:paraId="16517704" w14:textId="40FA7A63" w:rsidR="00F5073D" w:rsidRDefault="004E14AF" w:rsidP="001357E1">
      <w:pPr>
        <w:pStyle w:val="Akapitzlist"/>
        <w:numPr>
          <w:ilvl w:val="0"/>
          <w:numId w:val="13"/>
        </w:numPr>
        <w:jc w:val="both"/>
      </w:pPr>
      <w:r>
        <w:t>Wyszukiwarka</w:t>
      </w:r>
      <w:r w:rsidR="00B1462F">
        <w:t xml:space="preserve"> – </w:t>
      </w:r>
      <w:r w:rsidR="00F5073D">
        <w:t>narzędzie "Wyszukiwarka" służy do efektywnego wyszukiwania danych w skoroszycie poprzez filtrowanie arkusza źródłowego na podstawie ustalonych kryteriów: wybranej jednostki organizacyjnej, komórki organizacyjnej, stanowiska (widoczne są jedynie wiersze spełniające wybrane kryteria).</w:t>
      </w:r>
    </w:p>
    <w:p w14:paraId="1A0A6661" w14:textId="116A133E" w:rsidR="00F5073D" w:rsidRDefault="004E14AF" w:rsidP="001357E1">
      <w:pPr>
        <w:pStyle w:val="Akapitzlist"/>
        <w:numPr>
          <w:ilvl w:val="0"/>
          <w:numId w:val="13"/>
        </w:numPr>
        <w:jc w:val="both"/>
      </w:pPr>
      <w:r>
        <w:t>Statystyki</w:t>
      </w:r>
      <w:r w:rsidR="00B1462F">
        <w:t xml:space="preserve"> – </w:t>
      </w:r>
      <w:r w:rsidR="00F5073D">
        <w:t>procedura generowania statystyk dla wybranych kryteriów w aplikacji Power Point. Zaproponowane statystyki dotyczą:</w:t>
      </w:r>
    </w:p>
    <w:p w14:paraId="1C064792" w14:textId="77777777" w:rsidR="00F5073D" w:rsidRDefault="00F5073D" w:rsidP="00F5073D">
      <w:pPr>
        <w:pStyle w:val="Akapitzlist"/>
        <w:numPr>
          <w:ilvl w:val="1"/>
          <w:numId w:val="13"/>
        </w:numPr>
      </w:pPr>
      <w:r>
        <w:t>liczby dni roboczych absencji pracowniczych w badanym okresie;</w:t>
      </w:r>
    </w:p>
    <w:p w14:paraId="37F46596" w14:textId="77777777" w:rsidR="00F5073D" w:rsidRDefault="00F5073D" w:rsidP="00F5073D">
      <w:pPr>
        <w:pStyle w:val="Akapitzlist"/>
        <w:numPr>
          <w:ilvl w:val="1"/>
          <w:numId w:val="13"/>
        </w:numPr>
      </w:pPr>
      <w:r>
        <w:t>wysokości przyznanych nagród w poszczególnych jednostkach organizacyjnych;</w:t>
      </w:r>
    </w:p>
    <w:p w14:paraId="35E9F227" w14:textId="77777777" w:rsidR="00F5073D" w:rsidRDefault="00F5073D" w:rsidP="00F5073D">
      <w:pPr>
        <w:pStyle w:val="Akapitzlist"/>
        <w:numPr>
          <w:ilvl w:val="1"/>
          <w:numId w:val="13"/>
        </w:numPr>
      </w:pPr>
      <w:r>
        <w:t>liczby pracowników obejmujących poszczególne stanowiska w określonych kategoriach.</w:t>
      </w:r>
    </w:p>
    <w:p w14:paraId="639DBF1D" w14:textId="14DDB97F" w:rsidR="004E14AF" w:rsidRDefault="004E14AF" w:rsidP="004E14AF">
      <w:r>
        <w:t>oraz  2 przyciski wywołujące pliki aplikacji Word:</w:t>
      </w:r>
    </w:p>
    <w:p w14:paraId="2EBE107F" w14:textId="70AD0606" w:rsidR="004E14AF" w:rsidRDefault="00BA4C2F" w:rsidP="004E14AF">
      <w:pPr>
        <w:pStyle w:val="Akapitzlist"/>
        <w:numPr>
          <w:ilvl w:val="0"/>
          <w:numId w:val="13"/>
        </w:numPr>
      </w:pPr>
      <w:r>
        <w:t xml:space="preserve">Dokumentacja </w:t>
      </w:r>
      <w:r w:rsidR="004E14AF">
        <w:t>użytkownika</w:t>
      </w:r>
      <w:r w:rsidR="00B1462F">
        <w:t xml:space="preserve"> </w:t>
      </w:r>
    </w:p>
    <w:p w14:paraId="30F4AB0E" w14:textId="238C3547" w:rsidR="004E14AF" w:rsidRDefault="004E14AF" w:rsidP="004E14AF">
      <w:pPr>
        <w:pStyle w:val="Akapitzlist"/>
        <w:numPr>
          <w:ilvl w:val="0"/>
          <w:numId w:val="13"/>
        </w:numPr>
      </w:pPr>
      <w:r>
        <w:t>Dokumentacja techniczna</w:t>
      </w:r>
    </w:p>
    <w:p w14:paraId="1EF2A311" w14:textId="77777777" w:rsidR="00945C92" w:rsidRDefault="003263D8" w:rsidP="00945C92">
      <w:r w:rsidRPr="003263D8">
        <w:rPr>
          <w:noProof/>
        </w:rPr>
        <w:lastRenderedPageBreak/>
        <w:drawing>
          <wp:inline distT="0" distB="0" distL="0" distR="0" wp14:anchorId="6829376F" wp14:editId="5A5958C2">
            <wp:extent cx="6645910" cy="3827780"/>
            <wp:effectExtent l="0" t="0" r="2540" b="1270"/>
            <wp:docPr id="6" name="Symbol zastępczy zawartości 5" descr="Obraz zawierający tekst, zrzut ekranu, Prostokąt, Czcionka&#10;&#10;Opis wygenerowany automatycznie">
              <a:extLst xmlns:a="http://schemas.openxmlformats.org/drawingml/2006/main">
                <a:ext uri="{FF2B5EF4-FFF2-40B4-BE49-F238E27FC236}">
                  <a16:creationId xmlns:a16="http://schemas.microsoft.com/office/drawing/2014/main" id="{C85C6F7C-F0DF-CA25-02A6-4E13C1B17648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ymbol zastępczy zawartości 5" descr="Obraz zawierający tekst, zrzut ekranu, Prostokąt, Czcionka&#10;&#10;Opis wygenerowany automatycznie">
                      <a:extLst>
                        <a:ext uri="{FF2B5EF4-FFF2-40B4-BE49-F238E27FC236}">
                          <a16:creationId xmlns:a16="http://schemas.microsoft.com/office/drawing/2014/main" id="{C85C6F7C-F0DF-CA25-02A6-4E13C1B17648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E5DAF" w14:textId="2094C8F5" w:rsidR="003263D8" w:rsidRPr="00C80FFA" w:rsidRDefault="003263D8" w:rsidP="00945C92">
      <w:pPr>
        <w:pStyle w:val="Nagwek2"/>
        <w:numPr>
          <w:ilvl w:val="0"/>
          <w:numId w:val="22"/>
        </w:numPr>
      </w:pPr>
      <w:bookmarkStart w:id="9" w:name="_Toc137672019"/>
      <w:r w:rsidRPr="00C80FFA">
        <w:t xml:space="preserve">Arkusz: Podział </w:t>
      </w:r>
      <w:r w:rsidR="00985811" w:rsidRPr="00C80FFA">
        <w:t>podstawowy</w:t>
      </w:r>
      <w:bookmarkEnd w:id="9"/>
      <w:r w:rsidR="00C80FFA">
        <w:t xml:space="preserve"> </w:t>
      </w:r>
    </w:p>
    <w:p w14:paraId="47DF932B" w14:textId="6F6481F9" w:rsidR="00985811" w:rsidRDefault="00985811" w:rsidP="0012638C">
      <w:pPr>
        <w:jc w:val="both"/>
      </w:pPr>
      <w:r>
        <w:t xml:space="preserve">Arkusz stanowi narzędzie do podziału funduszu nagród na poszczególne jednostki organizacyjne. </w:t>
      </w:r>
    </w:p>
    <w:p w14:paraId="0B256B33" w14:textId="3EB8B6FD" w:rsidR="001903AA" w:rsidRDefault="001903AA" w:rsidP="0012638C">
      <w:pPr>
        <w:jc w:val="both"/>
      </w:pPr>
      <w:r>
        <w:t>Zawarte w nim są tabele bazują na tabeli źródłowej z arkusza „Tabela źródłowa”. Wysokość funduszu nagród ustalana jest indywidualnie dla każdego kolejnego kwartału w danym roku. Z funduszu wyodrębnia się kwotę 8%, którą pozostawia się do dyspozycji zarządu przedsiębiorstwa z przeznaczeniem na nagrody dodatkowe dla szczególnie wyróżniających się pracowników. Kwota na nagrodę dla dyrektora, zastępców dyrektora</w:t>
      </w:r>
      <w:r w:rsidR="00FD2E4A">
        <w:t>, głównego księgowego, kierowników, zastępców kierowników, głównych ekspertów, starszych ekspertów, głównych specjalistów, ekspertów i specjalistów liczone są w oparciu o określony dla każdego z wymienionych stanowisk współczynnik według poniższego wzoru:</w:t>
      </w:r>
    </w:p>
    <w:p w14:paraId="6D6CEEDC" w14:textId="211DBB84" w:rsidR="00FD2E4A" w:rsidRPr="00A33919" w:rsidRDefault="00FD2E4A" w:rsidP="00A33919">
      <w:pPr>
        <w:jc w:val="center"/>
        <w:rPr>
          <w:i/>
          <w:iCs/>
        </w:rPr>
      </w:pPr>
      <w:r w:rsidRPr="00A33919">
        <w:rPr>
          <w:i/>
          <w:iCs/>
        </w:rPr>
        <w:t>przeciętna kwota nagrody x (S2 x 1,25 + S3 x 1,5 + S4 x 1,75 + S5 x 2 + S6 x 2,5 + S7 x 3 + S8 x 3,5)</w:t>
      </w:r>
    </w:p>
    <w:p w14:paraId="40EECB7F" w14:textId="2B67E1DC" w:rsidR="00FD2E4A" w:rsidRDefault="00FD2E4A" w:rsidP="00985811">
      <w:r>
        <w:t>gdzie:</w:t>
      </w:r>
    </w:p>
    <w:p w14:paraId="6C4B02F7" w14:textId="6C6E1F73" w:rsidR="00FD2E4A" w:rsidRDefault="00FD2E4A" w:rsidP="00985811">
      <w:r>
        <w:t>S2 oznacza etaty ekspertów i specjalistów,</w:t>
      </w:r>
    </w:p>
    <w:p w14:paraId="7D586DD5" w14:textId="51C9F88A" w:rsidR="00FD2E4A" w:rsidRDefault="00FD2E4A" w:rsidP="00985811">
      <w:r>
        <w:t>S3 oznacza etaty starszych ekspertów i głównych specjalistów</w:t>
      </w:r>
    </w:p>
    <w:p w14:paraId="4C3583B5" w14:textId="530E9FE0" w:rsidR="00FD2E4A" w:rsidRDefault="00FD2E4A" w:rsidP="00985811">
      <w:r>
        <w:t>S4 oznacza etaty głównych ekspertów</w:t>
      </w:r>
    </w:p>
    <w:p w14:paraId="00251781" w14:textId="123D4917" w:rsidR="00FD2E4A" w:rsidRDefault="00FD2E4A" w:rsidP="00985811">
      <w:r>
        <w:lastRenderedPageBreak/>
        <w:t>S5 oznacza etaty zastępców kierowników</w:t>
      </w:r>
    </w:p>
    <w:p w14:paraId="5F184435" w14:textId="39047015" w:rsidR="00FD2E4A" w:rsidRDefault="00FD2E4A" w:rsidP="00985811">
      <w:r>
        <w:t>S6 oznacza etaty kierowników</w:t>
      </w:r>
    </w:p>
    <w:p w14:paraId="69AF8EE1" w14:textId="72FEB0F6" w:rsidR="00FD2E4A" w:rsidRDefault="00FD2E4A" w:rsidP="00985811">
      <w:r>
        <w:t>S7 oznacza etaty zastępców dyrektora i głównego księgowego</w:t>
      </w:r>
    </w:p>
    <w:p w14:paraId="02F962C1" w14:textId="38E18D9C" w:rsidR="00FD2E4A" w:rsidRDefault="00FD2E4A" w:rsidP="00985811">
      <w:r>
        <w:t>S8 oznacza etat dyrektora</w:t>
      </w:r>
    </w:p>
    <w:p w14:paraId="451B760F" w14:textId="77777777" w:rsidR="00FD2E4A" w:rsidRDefault="00FD2E4A" w:rsidP="00985811">
      <w:r>
        <w:t>Przez przeciętną kwotę nagrody należy rozumieć wielkość stanowiącą podstawę wyliczeń części funduszu ustalaną według wzoru:</w:t>
      </w:r>
    </w:p>
    <w:p w14:paraId="56EB9699" w14:textId="7496927F" w:rsidR="00FD2E4A" w:rsidRPr="00A33919" w:rsidRDefault="00FD2E4A" w:rsidP="00A33919">
      <w:pPr>
        <w:spacing w:after="0"/>
        <w:jc w:val="center"/>
        <w:rPr>
          <w:i/>
          <w:iCs/>
          <w:u w:val="single"/>
        </w:rPr>
      </w:pPr>
      <w:r w:rsidRPr="00A33919">
        <w:rPr>
          <w:i/>
          <w:iCs/>
        </w:rPr>
        <w:t xml:space="preserve">przeciętna kwota     </w:t>
      </w:r>
      <w:r w:rsidR="00A33919" w:rsidRPr="00A33919">
        <w:rPr>
          <w:i/>
          <w:iCs/>
        </w:rPr>
        <w:t>=</w:t>
      </w:r>
      <w:r w:rsidRPr="00A33919">
        <w:rPr>
          <w:i/>
          <w:iCs/>
        </w:rPr>
        <w:t xml:space="preserve">     </w:t>
      </w:r>
      <w:r w:rsidR="00A33919" w:rsidRPr="00A33919">
        <w:rPr>
          <w:i/>
          <w:iCs/>
        </w:rPr>
        <w:t xml:space="preserve">      </w:t>
      </w:r>
      <w:r w:rsidRPr="00A33919">
        <w:rPr>
          <w:i/>
          <w:iCs/>
        </w:rPr>
        <w:t xml:space="preserve"> </w:t>
      </w:r>
      <w:r w:rsidRPr="00A33919">
        <w:rPr>
          <w:i/>
          <w:iCs/>
          <w:u w:val="single"/>
        </w:rPr>
        <w:t>fundusz nagród pomniejszony o 8% ogólnej wartości</w:t>
      </w:r>
    </w:p>
    <w:p w14:paraId="28CF4AED" w14:textId="4FAA779F" w:rsidR="00FD2E4A" w:rsidRPr="00A33919" w:rsidRDefault="00A33919" w:rsidP="00A33919">
      <w:pPr>
        <w:spacing w:after="0"/>
        <w:jc w:val="center"/>
        <w:rPr>
          <w:i/>
          <w:iCs/>
        </w:rPr>
      </w:pPr>
      <w:r w:rsidRPr="00A33919">
        <w:rPr>
          <w:i/>
          <w:iCs/>
        </w:rPr>
        <w:t xml:space="preserve">        </w:t>
      </w:r>
      <w:r w:rsidR="00FD2E4A" w:rsidRPr="00A33919">
        <w:rPr>
          <w:i/>
          <w:iCs/>
        </w:rPr>
        <w:t>nagrody</w:t>
      </w:r>
      <w:r w:rsidR="00FD2E4A" w:rsidRPr="00A33919">
        <w:rPr>
          <w:i/>
          <w:iCs/>
        </w:rPr>
        <w:tab/>
      </w:r>
      <w:r w:rsidR="00FD2E4A" w:rsidRPr="00A33919">
        <w:rPr>
          <w:i/>
          <w:iCs/>
        </w:rPr>
        <w:tab/>
      </w:r>
      <w:r w:rsidRPr="00A33919">
        <w:rPr>
          <w:i/>
          <w:iCs/>
        </w:rPr>
        <w:t xml:space="preserve"> </w:t>
      </w:r>
      <w:r w:rsidR="00FD2E4A" w:rsidRPr="00A33919">
        <w:rPr>
          <w:i/>
          <w:iCs/>
        </w:rPr>
        <w:t xml:space="preserve">  (S1+S2x1,25+S3x1,5+S4x1,75+S5x2+S6x2,5+S7x3+S8x3,5)</w:t>
      </w:r>
    </w:p>
    <w:p w14:paraId="5791C841" w14:textId="77777777" w:rsidR="00A33919" w:rsidRDefault="00A33919" w:rsidP="00A33919">
      <w:pPr>
        <w:spacing w:after="0"/>
      </w:pPr>
    </w:p>
    <w:p w14:paraId="65B02443" w14:textId="463425D4" w:rsidR="00A33919" w:rsidRDefault="00A33919" w:rsidP="00A33919">
      <w:pPr>
        <w:spacing w:after="0" w:line="360" w:lineRule="auto"/>
      </w:pPr>
      <w:r>
        <w:t>gdzie poza symbolami wyjaśnionymi powyżej użyty jest dodatkowy symbol S1 oznaczający etaty osób zajmujących stanowiska pozostałe, dla których współczynnik przeliczeń wynosi 1.</w:t>
      </w:r>
    </w:p>
    <w:p w14:paraId="53EDCCA9" w14:textId="63F9A2BC" w:rsidR="00A33919" w:rsidRDefault="00A33919" w:rsidP="00A33919">
      <w:pPr>
        <w:spacing w:after="0" w:line="360" w:lineRule="auto"/>
      </w:pPr>
      <w:r>
        <w:t>Kwotę przeznaczoną na nagrody pracowników których etaty oznaczone zostały symbolem S1 liczy się według wzoru:</w:t>
      </w:r>
    </w:p>
    <w:p w14:paraId="3D516407" w14:textId="3163892C" w:rsidR="00A33919" w:rsidRDefault="00A33919" w:rsidP="00A33919">
      <w:pPr>
        <w:spacing w:after="0" w:line="360" w:lineRule="auto"/>
        <w:ind w:firstLine="720"/>
        <w:jc w:val="center"/>
        <w:rPr>
          <w:i/>
          <w:iCs/>
        </w:rPr>
      </w:pPr>
      <w:r w:rsidRPr="00A33919">
        <w:rPr>
          <w:i/>
          <w:iCs/>
        </w:rPr>
        <w:t>przeciętna kwota nagrody x S1</w:t>
      </w:r>
    </w:p>
    <w:p w14:paraId="1D12E3E9" w14:textId="79E07082" w:rsidR="003B4CE5" w:rsidRPr="003B4CE5" w:rsidRDefault="003B4CE5" w:rsidP="003B4CE5">
      <w:pPr>
        <w:spacing w:after="0" w:line="360" w:lineRule="auto"/>
        <w:jc w:val="both"/>
      </w:pPr>
      <w:r>
        <w:t>Użytkownik wpisuje w wyznaczonej niebieskim kolorem komórce kwotę podstawowego funduszu nagród. Podział funduszu następuje automatycznie w oparciu o zastosowane w tabelach formuły bazujące na tabeli z arkusza „Tabela źródłowa”.</w:t>
      </w:r>
      <w:r w:rsidR="000173D9">
        <w:t xml:space="preserve"> Uzyskane kwoty przekazywane są w kolejnym kroku w raporcie aplikacji Word do kadry zarządzającej poszczególnych jednostek organizacyjnych przedsiębiorstwa.</w:t>
      </w:r>
    </w:p>
    <w:p w14:paraId="4B40D54F" w14:textId="5B839DE6" w:rsidR="003263D8" w:rsidRDefault="003263D8" w:rsidP="003263D8">
      <w:r w:rsidRPr="003263D8">
        <w:rPr>
          <w:noProof/>
        </w:rPr>
        <w:drawing>
          <wp:inline distT="0" distB="0" distL="0" distR="0" wp14:anchorId="634D634F" wp14:editId="114E4F87">
            <wp:extent cx="6645910" cy="3169920"/>
            <wp:effectExtent l="0" t="0" r="2540" b="0"/>
            <wp:docPr id="1434114829" name="Obraz 1434114829" descr="Obraz zawierający tekst, zrzut ekranu, Równolegle, diagram&#10;&#10;Opis wygenerowany automatycznie">
              <a:extLst xmlns:a="http://schemas.openxmlformats.org/drawingml/2006/main">
                <a:ext uri="{FF2B5EF4-FFF2-40B4-BE49-F238E27FC236}">
                  <a16:creationId xmlns:a16="http://schemas.microsoft.com/office/drawing/2014/main" id="{DF579D4F-98E7-6F42-A289-D19509BBF26B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114829" name="Obraz 1434114829" descr="Obraz zawierający tekst, zrzut ekranu, Równolegle, diagram&#10;&#10;Opis wygenerowany automatycznie">
                      <a:extLst>
                        <a:ext uri="{FF2B5EF4-FFF2-40B4-BE49-F238E27FC236}">
                          <a16:creationId xmlns:a16="http://schemas.microsoft.com/office/drawing/2014/main" id="{DF579D4F-98E7-6F42-A289-D19509BBF26B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550C1" w14:textId="09F4145D" w:rsidR="003263D8" w:rsidRPr="00C80FFA" w:rsidRDefault="003263D8" w:rsidP="00945C92">
      <w:pPr>
        <w:pStyle w:val="Nagwek2"/>
        <w:numPr>
          <w:ilvl w:val="0"/>
          <w:numId w:val="22"/>
        </w:numPr>
      </w:pPr>
      <w:bookmarkStart w:id="10" w:name="_Toc137672020"/>
      <w:r w:rsidRPr="00C80FFA">
        <w:lastRenderedPageBreak/>
        <w:t>Arkusz: Tabela źródłowa</w:t>
      </w:r>
      <w:bookmarkEnd w:id="10"/>
    </w:p>
    <w:p w14:paraId="46C5ACEA" w14:textId="4F4830B8" w:rsidR="00985811" w:rsidRDefault="00985811" w:rsidP="000173D9">
      <w:pPr>
        <w:jc w:val="both"/>
      </w:pPr>
      <w:r>
        <w:t xml:space="preserve">Arkusz zawiera dane bazowe dotyczące poszczególnych pracowników uprawnionych do nagród. Dane pracowników </w:t>
      </w:r>
      <w:r w:rsidR="000173D9">
        <w:t>należy wygenerować z systemu kadrowo-płacowego i wstawić do tabeli z arkusza „Tabela źródłowa” z uwzględnieniem następujących kategorii</w:t>
      </w:r>
      <w:r w:rsidR="00534052">
        <w:t>:</w:t>
      </w:r>
    </w:p>
    <w:p w14:paraId="4D925F94" w14:textId="6DE8E3B8" w:rsidR="00534052" w:rsidRDefault="00534052" w:rsidP="000173D9">
      <w:pPr>
        <w:pStyle w:val="Akapitzlist"/>
        <w:numPr>
          <w:ilvl w:val="0"/>
          <w:numId w:val="14"/>
        </w:numPr>
        <w:jc w:val="both"/>
      </w:pPr>
      <w:r>
        <w:t>Nazwisko i imię pracownika</w:t>
      </w:r>
    </w:p>
    <w:p w14:paraId="10CF2409" w14:textId="5F1C1A0B" w:rsidR="00534052" w:rsidRDefault="00534052" w:rsidP="000173D9">
      <w:pPr>
        <w:pStyle w:val="Akapitzlist"/>
        <w:numPr>
          <w:ilvl w:val="0"/>
          <w:numId w:val="14"/>
        </w:numPr>
        <w:jc w:val="both"/>
      </w:pPr>
      <w:r>
        <w:t>Jednostk</w:t>
      </w:r>
      <w:r w:rsidR="000173D9">
        <w:t>a</w:t>
      </w:r>
      <w:r>
        <w:t xml:space="preserve"> organizacyjn</w:t>
      </w:r>
      <w:r w:rsidR="000173D9">
        <w:t>a</w:t>
      </w:r>
    </w:p>
    <w:p w14:paraId="143AE0B3" w14:textId="050604A2" w:rsidR="00534052" w:rsidRDefault="00534052" w:rsidP="000173D9">
      <w:pPr>
        <w:pStyle w:val="Akapitzlist"/>
        <w:numPr>
          <w:ilvl w:val="0"/>
          <w:numId w:val="14"/>
        </w:numPr>
        <w:jc w:val="both"/>
      </w:pPr>
      <w:r>
        <w:t>Symbol komórki organizacyjnej</w:t>
      </w:r>
    </w:p>
    <w:p w14:paraId="52A20613" w14:textId="03FF3BFB" w:rsidR="00534052" w:rsidRDefault="00534052" w:rsidP="000173D9">
      <w:pPr>
        <w:pStyle w:val="Akapitzlist"/>
        <w:numPr>
          <w:ilvl w:val="0"/>
          <w:numId w:val="14"/>
        </w:numPr>
        <w:jc w:val="both"/>
      </w:pPr>
      <w:r>
        <w:t>Stanowisko służbowe</w:t>
      </w:r>
    </w:p>
    <w:p w14:paraId="0CCFA628" w14:textId="0FCBEB42" w:rsidR="00534052" w:rsidRDefault="00534052" w:rsidP="000173D9">
      <w:pPr>
        <w:pStyle w:val="Akapitzlist"/>
        <w:numPr>
          <w:ilvl w:val="0"/>
          <w:numId w:val="14"/>
        </w:numPr>
        <w:jc w:val="both"/>
      </w:pPr>
      <w:r>
        <w:t>Wymiar etatu</w:t>
      </w:r>
    </w:p>
    <w:p w14:paraId="6D58D930" w14:textId="55CE314C" w:rsidR="000173D9" w:rsidRDefault="000173D9" w:rsidP="000173D9">
      <w:pPr>
        <w:jc w:val="both"/>
      </w:pPr>
      <w:r>
        <w:t>Na podstawie powyższych danych następuje automatyczne określenie:</w:t>
      </w:r>
    </w:p>
    <w:p w14:paraId="1773F981" w14:textId="2C1AD648" w:rsidR="00534052" w:rsidRDefault="000173D9" w:rsidP="000173D9">
      <w:pPr>
        <w:pStyle w:val="Akapitzlist"/>
        <w:numPr>
          <w:ilvl w:val="0"/>
          <w:numId w:val="14"/>
        </w:numPr>
        <w:jc w:val="both"/>
      </w:pPr>
      <w:r>
        <w:t>Ś</w:t>
      </w:r>
      <w:r w:rsidR="00534052">
        <w:t>redniej kwoty nagrody na danym stanowisku</w:t>
      </w:r>
      <w:r>
        <w:t xml:space="preserve"> </w:t>
      </w:r>
    </w:p>
    <w:p w14:paraId="213FD6D7" w14:textId="1C9B4E5E" w:rsidR="00534052" w:rsidRDefault="00534052" w:rsidP="000173D9">
      <w:pPr>
        <w:pStyle w:val="Akapitzlist"/>
        <w:numPr>
          <w:ilvl w:val="0"/>
          <w:numId w:val="14"/>
        </w:numPr>
        <w:jc w:val="both"/>
      </w:pPr>
      <w:r>
        <w:t>Status</w:t>
      </w:r>
      <w:r w:rsidR="000173D9">
        <w:t>u</w:t>
      </w:r>
      <w:r>
        <w:t xml:space="preserve"> pracownika</w:t>
      </w:r>
    </w:p>
    <w:p w14:paraId="43786E4B" w14:textId="0D1A2732" w:rsidR="00534052" w:rsidRDefault="00534052" w:rsidP="000173D9">
      <w:pPr>
        <w:pStyle w:val="Akapitzlist"/>
        <w:numPr>
          <w:ilvl w:val="0"/>
          <w:numId w:val="14"/>
        </w:numPr>
        <w:jc w:val="both"/>
      </w:pPr>
      <w:r>
        <w:t>Współczynnik</w:t>
      </w:r>
      <w:r w:rsidR="000173D9">
        <w:t>a</w:t>
      </w:r>
      <w:r>
        <w:t xml:space="preserve"> dla stanowiska</w:t>
      </w:r>
    </w:p>
    <w:p w14:paraId="22D84875" w14:textId="5651DA39" w:rsidR="000173D9" w:rsidRDefault="000173D9" w:rsidP="000173D9">
      <w:pPr>
        <w:jc w:val="both"/>
      </w:pPr>
      <w:r>
        <w:t>Ponadto należy wygenerować raport dotyczący dni roboczych absencji pracowniczych z tytułu określonych nieobecności</w:t>
      </w:r>
      <w:r w:rsidR="00C43CE1">
        <w:t xml:space="preserve"> oraz podstawić uzyskane dane do szablonu tabeli w arkuszu „Nieobecności”</w:t>
      </w:r>
      <w:r>
        <w:t>. Na podstawie ww. raportu następuje automatyczne:</w:t>
      </w:r>
    </w:p>
    <w:p w14:paraId="08ADBE4C" w14:textId="4FB6CB6E" w:rsidR="00534052" w:rsidRDefault="00534052" w:rsidP="000173D9">
      <w:pPr>
        <w:pStyle w:val="Akapitzlist"/>
        <w:numPr>
          <w:ilvl w:val="0"/>
          <w:numId w:val="14"/>
        </w:numPr>
        <w:jc w:val="both"/>
      </w:pPr>
      <w:r>
        <w:t>Wyliczenie dni roboczych absencji z tytułu wyszczególnionych nieobecności</w:t>
      </w:r>
    </w:p>
    <w:p w14:paraId="4FCD0306" w14:textId="298A5756" w:rsidR="00534052" w:rsidRDefault="000173D9" w:rsidP="000173D9">
      <w:pPr>
        <w:pStyle w:val="Akapitzlist"/>
        <w:numPr>
          <w:ilvl w:val="0"/>
          <w:numId w:val="14"/>
        </w:numPr>
        <w:jc w:val="both"/>
      </w:pPr>
      <w:r>
        <w:t>Udzielenie i</w:t>
      </w:r>
      <w:r w:rsidR="00534052">
        <w:t>nformacj</w:t>
      </w:r>
      <w:r>
        <w:t>i</w:t>
      </w:r>
      <w:r w:rsidR="00534052">
        <w:t xml:space="preserve"> o uprawnieniu do nagrody w przypadku 50% przepracowanego nominalnego czasu pracy, określonego w dniach roboczych w rozpatrywanym kwartale.</w:t>
      </w:r>
    </w:p>
    <w:p w14:paraId="2004E546" w14:textId="57736DFF" w:rsidR="00945C92" w:rsidRDefault="003263D8" w:rsidP="00945C92">
      <w:r w:rsidRPr="003263D8">
        <w:rPr>
          <w:noProof/>
        </w:rPr>
        <w:drawing>
          <wp:inline distT="0" distB="0" distL="0" distR="0" wp14:anchorId="0ABE1F07" wp14:editId="60433553">
            <wp:extent cx="6645910" cy="3180080"/>
            <wp:effectExtent l="0" t="0" r="2540" b="1270"/>
            <wp:docPr id="1273262496" name="Obraz 1273262496" descr="Obraz zawierający tekst, zrzut ekranu, Czcionka, numer&#10;&#10;Opis wygenerowany automatycznie">
              <a:extLst xmlns:a="http://schemas.openxmlformats.org/drawingml/2006/main">
                <a:ext uri="{FF2B5EF4-FFF2-40B4-BE49-F238E27FC236}">
                  <a16:creationId xmlns:a16="http://schemas.microsoft.com/office/drawing/2014/main" id="{2B919950-4C7E-D36D-3022-0EDE8C73A246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262496" name="Obraz 1273262496" descr="Obraz zawierający tekst, zrzut ekranu, Czcionka, numer&#10;&#10;Opis wygenerowany automatycznie">
                      <a:extLst>
                        <a:ext uri="{FF2B5EF4-FFF2-40B4-BE49-F238E27FC236}">
                          <a16:creationId xmlns:a16="http://schemas.microsoft.com/office/drawing/2014/main" id="{2B919950-4C7E-D36D-3022-0EDE8C73A246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69BF5" w14:textId="5BE2ABEA" w:rsidR="003263D8" w:rsidRDefault="003263D8" w:rsidP="00945C92">
      <w:pPr>
        <w:pStyle w:val="Nagwek2"/>
        <w:numPr>
          <w:ilvl w:val="0"/>
          <w:numId w:val="22"/>
        </w:numPr>
      </w:pPr>
      <w:bookmarkStart w:id="11" w:name="_Toc137672021"/>
      <w:r>
        <w:lastRenderedPageBreak/>
        <w:t>Arkusz: Nieobecności pracowników</w:t>
      </w:r>
      <w:bookmarkEnd w:id="11"/>
    </w:p>
    <w:p w14:paraId="130B2877" w14:textId="1FD12DF2" w:rsidR="005A6A58" w:rsidRDefault="005A6A58" w:rsidP="005A6A58">
      <w:r>
        <w:t xml:space="preserve">Arkusz zawiera dane </w:t>
      </w:r>
      <w:r w:rsidR="003C56CB">
        <w:t>dotyczące nieobecności pracowników w badanym kwartale.</w:t>
      </w:r>
      <w:r>
        <w:t xml:space="preserve"> </w:t>
      </w:r>
      <w:r w:rsidR="003C56CB">
        <w:t xml:space="preserve">Nagroda przyznawana jest jedynie tym pracownikom, którzy we wskazanym kwartale świadczyli pracę przez co najmniej 50 % nominalnego czasu pracy określonego w dniach roboczych. </w:t>
      </w:r>
      <w:r w:rsidR="000173D9">
        <w:t>Raport z nieobecnościami pracowników należy wygenerować z systemu kadrowo-płacowego z uwzględnieniem następujących kategorii</w:t>
      </w:r>
      <w:r w:rsidR="003C56CB">
        <w:t>:</w:t>
      </w:r>
    </w:p>
    <w:p w14:paraId="0A8F0FAD" w14:textId="5F1EA353" w:rsidR="003C56CB" w:rsidRDefault="003C56CB" w:rsidP="003C56CB">
      <w:pPr>
        <w:pStyle w:val="Akapitzlist"/>
        <w:numPr>
          <w:ilvl w:val="0"/>
          <w:numId w:val="15"/>
        </w:numPr>
      </w:pPr>
      <w:r>
        <w:t>Nazwisko i imię pracownika</w:t>
      </w:r>
    </w:p>
    <w:p w14:paraId="2254D724" w14:textId="740EC80D" w:rsidR="003C56CB" w:rsidRDefault="003C56CB" w:rsidP="003C56CB">
      <w:pPr>
        <w:pStyle w:val="Akapitzlist"/>
        <w:numPr>
          <w:ilvl w:val="0"/>
          <w:numId w:val="15"/>
        </w:numPr>
      </w:pPr>
      <w:r>
        <w:t>Jednostk</w:t>
      </w:r>
      <w:r w:rsidR="000173D9">
        <w:t>a</w:t>
      </w:r>
      <w:r>
        <w:t xml:space="preserve"> organizacyjną</w:t>
      </w:r>
    </w:p>
    <w:p w14:paraId="06E6F1B0" w14:textId="64D355E2" w:rsidR="003C56CB" w:rsidRDefault="003C56CB" w:rsidP="003C56CB">
      <w:pPr>
        <w:pStyle w:val="Akapitzlist"/>
        <w:numPr>
          <w:ilvl w:val="0"/>
          <w:numId w:val="15"/>
        </w:numPr>
      </w:pPr>
      <w:r>
        <w:t>Symbol komórki organizacyjnej</w:t>
      </w:r>
    </w:p>
    <w:p w14:paraId="079A295A" w14:textId="0138D52B" w:rsidR="003C56CB" w:rsidRDefault="003C56CB" w:rsidP="003C56CB">
      <w:pPr>
        <w:pStyle w:val="Akapitzlist"/>
        <w:numPr>
          <w:ilvl w:val="0"/>
          <w:numId w:val="15"/>
        </w:numPr>
      </w:pPr>
      <w:r>
        <w:t>Stanowisko służbowe</w:t>
      </w:r>
    </w:p>
    <w:p w14:paraId="1B276401" w14:textId="64B93B1E" w:rsidR="003C56CB" w:rsidRDefault="003C56CB" w:rsidP="003C56CB">
      <w:pPr>
        <w:pStyle w:val="Akapitzlist"/>
        <w:numPr>
          <w:ilvl w:val="0"/>
          <w:numId w:val="15"/>
        </w:numPr>
      </w:pPr>
      <w:r>
        <w:t>Wymiar etatu</w:t>
      </w:r>
    </w:p>
    <w:p w14:paraId="60BAB5DA" w14:textId="7680C49C" w:rsidR="003C56CB" w:rsidRDefault="003C56CB" w:rsidP="003C56CB">
      <w:pPr>
        <w:pStyle w:val="Akapitzlist"/>
        <w:numPr>
          <w:ilvl w:val="0"/>
          <w:numId w:val="15"/>
        </w:numPr>
      </w:pPr>
      <w:r>
        <w:t>Rodzaj nieobecności</w:t>
      </w:r>
    </w:p>
    <w:p w14:paraId="31B8D20F" w14:textId="5194BDCE" w:rsidR="003C56CB" w:rsidRDefault="003C56CB" w:rsidP="003C56CB">
      <w:pPr>
        <w:pStyle w:val="Akapitzlist"/>
        <w:numPr>
          <w:ilvl w:val="0"/>
          <w:numId w:val="15"/>
        </w:numPr>
      </w:pPr>
      <w:r>
        <w:t>Wskazanie okresu nieobecności ( w zakresie od … do…)</w:t>
      </w:r>
    </w:p>
    <w:p w14:paraId="5717621D" w14:textId="44658A07" w:rsidR="003C56CB" w:rsidRDefault="00C43CE1" w:rsidP="00C43CE1">
      <w:pPr>
        <w:jc w:val="both"/>
      </w:pPr>
      <w:r>
        <w:t>Na podstawie powyższych danych następuje automatyczne w</w:t>
      </w:r>
      <w:r w:rsidR="003C56CB">
        <w:t>yliczenie ilości dni roboczych absencji</w:t>
      </w:r>
      <w:r>
        <w:t xml:space="preserve"> poszczególnych pracowników a następnie podstawienie tych danych do tabeli w arkuszu „Tabela źródłowa”.</w:t>
      </w:r>
    </w:p>
    <w:p w14:paraId="0CC2D698" w14:textId="77777777" w:rsidR="00945C92" w:rsidRDefault="003263D8" w:rsidP="00945C92">
      <w:r w:rsidRPr="003263D8">
        <w:rPr>
          <w:noProof/>
        </w:rPr>
        <w:drawing>
          <wp:inline distT="0" distB="0" distL="0" distR="0" wp14:anchorId="4DA97AD1" wp14:editId="09C4C5C1">
            <wp:extent cx="6645910" cy="2614930"/>
            <wp:effectExtent l="0" t="0" r="2540" b="0"/>
            <wp:docPr id="1584337215" name="Obraz 1584337215" descr="Obraz zawierający tekst, zrzut ekranu, numer, Równolegle&#10;&#10;Opis wygenerowany automatycznie">
              <a:extLst xmlns:a="http://schemas.openxmlformats.org/drawingml/2006/main">
                <a:ext uri="{FF2B5EF4-FFF2-40B4-BE49-F238E27FC236}">
                  <a16:creationId xmlns:a16="http://schemas.microsoft.com/office/drawing/2014/main" id="{F684827B-210F-9F99-48C7-C2C216D7CE89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337215" name="Obraz 1584337215" descr="Obraz zawierający tekst, zrzut ekranu, numer, Równolegle&#10;&#10;Opis wygenerowany automatycznie">
                      <a:extLst>
                        <a:ext uri="{FF2B5EF4-FFF2-40B4-BE49-F238E27FC236}">
                          <a16:creationId xmlns:a16="http://schemas.microsoft.com/office/drawing/2014/main" id="{F684827B-210F-9F99-48C7-C2C216D7CE89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BB661" w14:textId="4FD6D4D2" w:rsidR="003263D8" w:rsidRDefault="003263D8" w:rsidP="00945C92">
      <w:pPr>
        <w:pStyle w:val="Nagwek2"/>
        <w:numPr>
          <w:ilvl w:val="0"/>
          <w:numId w:val="22"/>
        </w:numPr>
      </w:pPr>
      <w:bookmarkStart w:id="12" w:name="_Toc137672022"/>
      <w:r>
        <w:t>Arkusz: Wyszukiwarka</w:t>
      </w:r>
      <w:bookmarkEnd w:id="12"/>
    </w:p>
    <w:p w14:paraId="7FB80370" w14:textId="2901F2D6" w:rsidR="003C56CB" w:rsidRDefault="003C56CB" w:rsidP="003C56CB">
      <w:r>
        <w:t>Arkusz zawiera dane bazowe tożsame z danymi z arkusza „Tabela zbiorcza”, dotyczące poszczególnych pracowników uprawnionych do nagród.</w:t>
      </w:r>
      <w:r w:rsidR="00C43CE1">
        <w:t xml:space="preserve"> Wyszukiwanie danych następuje </w:t>
      </w:r>
      <w:r>
        <w:t xml:space="preserve">według </w:t>
      </w:r>
      <w:r w:rsidR="00C43CE1">
        <w:t xml:space="preserve">ustalonych uprzednio </w:t>
      </w:r>
      <w:r>
        <w:t>kryteriów:</w:t>
      </w:r>
    </w:p>
    <w:p w14:paraId="7CD21801" w14:textId="6FA66D9F" w:rsidR="003C56CB" w:rsidRDefault="003C56CB" w:rsidP="003C56CB">
      <w:pPr>
        <w:pStyle w:val="Akapitzlist"/>
        <w:numPr>
          <w:ilvl w:val="0"/>
          <w:numId w:val="15"/>
        </w:numPr>
      </w:pPr>
      <w:r>
        <w:t>Jednostka organizacyjna</w:t>
      </w:r>
    </w:p>
    <w:p w14:paraId="45CD624F" w14:textId="700CD49F" w:rsidR="003C56CB" w:rsidRDefault="003C56CB" w:rsidP="003C56CB">
      <w:pPr>
        <w:pStyle w:val="Akapitzlist"/>
        <w:numPr>
          <w:ilvl w:val="0"/>
          <w:numId w:val="15"/>
        </w:numPr>
      </w:pPr>
      <w:r>
        <w:t>Symbol jednostki organizacyjnej</w:t>
      </w:r>
    </w:p>
    <w:p w14:paraId="11D33E61" w14:textId="5E264802" w:rsidR="003C56CB" w:rsidRDefault="003C56CB" w:rsidP="003C56CB">
      <w:pPr>
        <w:pStyle w:val="Akapitzlist"/>
        <w:numPr>
          <w:ilvl w:val="0"/>
          <w:numId w:val="15"/>
        </w:numPr>
      </w:pPr>
      <w:r>
        <w:t>Stanowisko służbowe</w:t>
      </w:r>
    </w:p>
    <w:p w14:paraId="06B16DBC" w14:textId="2DF335C7" w:rsidR="003263D8" w:rsidRDefault="003263D8" w:rsidP="003263D8">
      <w:r w:rsidRPr="003263D8">
        <w:rPr>
          <w:noProof/>
        </w:rPr>
        <w:lastRenderedPageBreak/>
        <w:drawing>
          <wp:inline distT="0" distB="0" distL="0" distR="0" wp14:anchorId="6662CC76" wp14:editId="16519618">
            <wp:extent cx="6645910" cy="2608580"/>
            <wp:effectExtent l="0" t="0" r="2540" b="1270"/>
            <wp:docPr id="595481981" name="Obraz 595481981" descr="Obraz zawierający tekst, zrzut ekranu, oprogramowanie, Strona internetowa&#10;&#10;Opis wygenerowany automatycznie">
              <a:extLst xmlns:a="http://schemas.openxmlformats.org/drawingml/2006/main">
                <a:ext uri="{FF2B5EF4-FFF2-40B4-BE49-F238E27FC236}">
                  <a16:creationId xmlns:a16="http://schemas.microsoft.com/office/drawing/2014/main" id="{E55306B3-11A3-3B2D-0B25-6EE6A829D746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481981" name="Obraz 595481981" descr="Obraz zawierający tekst, zrzut ekranu, oprogramowanie, Strona internetowa&#10;&#10;Opis wygenerowany automatycznie">
                      <a:extLst>
                        <a:ext uri="{FF2B5EF4-FFF2-40B4-BE49-F238E27FC236}">
                          <a16:creationId xmlns:a16="http://schemas.microsoft.com/office/drawing/2014/main" id="{E55306B3-11A3-3B2D-0B25-6EE6A829D746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75720" w14:textId="5D5382FE" w:rsidR="008F0CA8" w:rsidRDefault="008F0CA8" w:rsidP="008F0CA8">
      <w:bookmarkStart w:id="13" w:name="_Toc137500614"/>
    </w:p>
    <w:p w14:paraId="0343036A" w14:textId="04C01B04" w:rsidR="0012638C" w:rsidRDefault="0012638C" w:rsidP="0012638C">
      <w:pPr>
        <w:pStyle w:val="Nagwek1"/>
      </w:pPr>
      <w:bookmarkStart w:id="14" w:name="_Toc137672023"/>
      <w:r>
        <w:t>Procedura obsługi nagród dla pracowników</w:t>
      </w:r>
      <w:bookmarkEnd w:id="14"/>
    </w:p>
    <w:p w14:paraId="3E3B4BC1" w14:textId="77777777" w:rsidR="0012638C" w:rsidRPr="0012638C" w:rsidRDefault="0012638C" w:rsidP="0012638C"/>
    <w:bookmarkEnd w:id="13"/>
    <w:p w14:paraId="0EA21521" w14:textId="10C46669" w:rsidR="0012638C" w:rsidRDefault="0012638C" w:rsidP="008F0CA8">
      <w:r>
        <w:t>Przydzielenie nagród dla pracowników przebiega w poniżej wyszczególnionych etapach:</w:t>
      </w:r>
    </w:p>
    <w:p w14:paraId="4A171D12" w14:textId="32F8ADB0" w:rsidR="0012638C" w:rsidRDefault="00122795" w:rsidP="0012638C">
      <w:pPr>
        <w:pStyle w:val="Akapitzlist"/>
        <w:numPr>
          <w:ilvl w:val="0"/>
          <w:numId w:val="22"/>
        </w:numPr>
      </w:pPr>
      <w:r>
        <w:t>Przygotowanie raportów z systemu kadrowo-płacowego pozwalających na ustalenie uprawnionych do nagrody pracowników;</w:t>
      </w:r>
    </w:p>
    <w:p w14:paraId="72F61197" w14:textId="27E42444" w:rsidR="0012638C" w:rsidRDefault="0012638C" w:rsidP="0012638C">
      <w:pPr>
        <w:pStyle w:val="Akapitzlist"/>
        <w:numPr>
          <w:ilvl w:val="0"/>
          <w:numId w:val="22"/>
        </w:numPr>
      </w:pPr>
      <w:r>
        <w:t>Podział planowanego funduszu nagród na dany kwartał na poszczególne jednostki organizacyjne</w:t>
      </w:r>
      <w:r w:rsidR="00122795">
        <w:t>;</w:t>
      </w:r>
    </w:p>
    <w:p w14:paraId="158291A3" w14:textId="18260F5D" w:rsidR="0012638C" w:rsidRDefault="00122795" w:rsidP="0012638C">
      <w:pPr>
        <w:pStyle w:val="Akapitzlist"/>
        <w:numPr>
          <w:ilvl w:val="0"/>
          <w:numId w:val="22"/>
        </w:numPr>
      </w:pPr>
      <w:r>
        <w:t>Przekazanie do jednostek organizacyjnych raportu w aplikacji Word /pdf dotyczącego wysokości funduszu nagród jednostki oraz tabeli z wyszczególnionymi pracownikami (uprawnionymi do uzyskania nagrody). Jednostki maja obowiązek uzupełnić tabelę w zakresie spełnienia wybranych kryteriów oraz zaproponowanej przez bezpośredniego przełożonego kwoty nagrody a następnie odesłać ww. tabele do pracownika obsługującego aplikację;</w:t>
      </w:r>
    </w:p>
    <w:p w14:paraId="29F6027A" w14:textId="2F7ABAD2" w:rsidR="00122795" w:rsidRDefault="00122795" w:rsidP="0012638C">
      <w:pPr>
        <w:pStyle w:val="Akapitzlist"/>
        <w:numPr>
          <w:ilvl w:val="0"/>
          <w:numId w:val="22"/>
        </w:numPr>
      </w:pPr>
      <w:r>
        <w:t>Wygenerowanie tabeli zbiorczej z otrzymanych tabel jednostkowych oraz przekazanie do ostatecznej akceptacji dyrektora;</w:t>
      </w:r>
    </w:p>
    <w:p w14:paraId="348A543E" w14:textId="4E7B689E" w:rsidR="00122795" w:rsidRDefault="00122795" w:rsidP="0012638C">
      <w:pPr>
        <w:pStyle w:val="Akapitzlist"/>
        <w:numPr>
          <w:ilvl w:val="0"/>
          <w:numId w:val="22"/>
        </w:numPr>
      </w:pPr>
      <w:r>
        <w:t>Po uzyskaniu akceptacji dyrektora – podział tabeli zbiorczej na poszczególne listy płac i przekazanie do komórki płac celem dokonania wypłaty nagród;</w:t>
      </w:r>
    </w:p>
    <w:p w14:paraId="013D0BA7" w14:textId="0093F91B" w:rsidR="00122795" w:rsidRPr="008F0CA8" w:rsidRDefault="00122795" w:rsidP="0012638C">
      <w:pPr>
        <w:pStyle w:val="Akapitzlist"/>
        <w:numPr>
          <w:ilvl w:val="0"/>
          <w:numId w:val="22"/>
        </w:numPr>
      </w:pPr>
      <w:r>
        <w:t xml:space="preserve">Wygenerowanie prezentacji </w:t>
      </w:r>
      <w:r w:rsidR="00E55F4D">
        <w:t xml:space="preserve">z wcześniej ustalonymi statystykami </w:t>
      </w:r>
      <w:r>
        <w:t>w aplikacji Power Point i przekazanie jej do zarz</w:t>
      </w:r>
      <w:r w:rsidR="00E55F4D">
        <w:t xml:space="preserve">ądu. </w:t>
      </w:r>
    </w:p>
    <w:sectPr w:rsidR="00122795" w:rsidRPr="008F0CA8" w:rsidSect="0029366F">
      <w:headerReference w:type="default" r:id="rId14"/>
      <w:footerReference w:type="default" r:id="rId15"/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372AA7" w14:textId="77777777" w:rsidR="00272F38" w:rsidRDefault="00272F38" w:rsidP="00EE2CF7">
      <w:pPr>
        <w:spacing w:after="0" w:line="240" w:lineRule="auto"/>
      </w:pPr>
      <w:r>
        <w:separator/>
      </w:r>
    </w:p>
  </w:endnote>
  <w:endnote w:type="continuationSeparator" w:id="0">
    <w:p w14:paraId="26F32136" w14:textId="77777777" w:rsidR="00272F38" w:rsidRDefault="00272F38" w:rsidP="00EE2C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cript MT Bold">
    <w:panose1 w:val="03040602040607080904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4F600E" w14:textId="273D5FCD" w:rsidR="00EE2CF7" w:rsidRDefault="00EE2CF7">
    <w:pPr>
      <w:pStyle w:val="Nagwek"/>
      <w:pBdr>
        <w:top w:val="single" w:sz="6" w:space="10" w:color="4472C4" w:themeColor="accent1"/>
      </w:pBdr>
      <w:spacing w:before="240"/>
      <w:jc w:val="center"/>
      <w:rPr>
        <w:color w:val="4472C4" w:themeColor="accent1"/>
      </w:rPr>
    </w:pPr>
  </w:p>
  <w:p w14:paraId="38963A38" w14:textId="12CFD9F8" w:rsidR="00EE2CF7" w:rsidRPr="00EE2CF7" w:rsidRDefault="00EE2CF7">
    <w:pPr>
      <w:pStyle w:val="Stopka"/>
      <w:rPr>
        <w:rStyle w:val="Odwoaniedelikatne"/>
      </w:rPr>
    </w:pPr>
    <w:r w:rsidRPr="00EE2CF7">
      <w:rPr>
        <w:rStyle w:val="Odwoaniedelikatne"/>
      </w:rPr>
      <w:t>Autor: Joanna Misztal-Jarząbek</w:t>
    </w:r>
  </w:p>
  <w:p w14:paraId="6A5930E1" w14:textId="04524F7F" w:rsidR="00EE2CF7" w:rsidRPr="00EE2CF7" w:rsidRDefault="00EE2CF7">
    <w:pPr>
      <w:pStyle w:val="Stopka"/>
      <w:rPr>
        <w:rStyle w:val="Odwoaniedelikatne"/>
      </w:rPr>
    </w:pPr>
    <w:r w:rsidRPr="00EE2CF7">
      <w:rPr>
        <w:rStyle w:val="Odwoaniedelikatne"/>
      </w:rPr>
      <w:t xml:space="preserve">            </w:t>
    </w:r>
    <w:r>
      <w:rPr>
        <w:rStyle w:val="Odwoaniedelikatne"/>
      </w:rPr>
      <w:t xml:space="preserve">    </w:t>
    </w:r>
    <w:r w:rsidRPr="00EE2CF7">
      <w:rPr>
        <w:rStyle w:val="Odwoaniedelikatne"/>
      </w:rPr>
      <w:t>Wydział Ekonomiczny</w:t>
    </w:r>
  </w:p>
  <w:p w14:paraId="1D20F71D" w14:textId="64C070B5" w:rsidR="00EE2CF7" w:rsidRPr="00EE2CF7" w:rsidRDefault="00EE2CF7">
    <w:pPr>
      <w:pStyle w:val="Stopka"/>
      <w:rPr>
        <w:rStyle w:val="Odwoaniedelikatne"/>
      </w:rPr>
    </w:pPr>
    <w:r w:rsidRPr="00EE2CF7">
      <w:rPr>
        <w:rStyle w:val="Odwoaniedelikatne"/>
      </w:rPr>
      <w:t xml:space="preserve">            </w:t>
    </w:r>
    <w:r>
      <w:rPr>
        <w:rStyle w:val="Odwoaniedelikatne"/>
      </w:rPr>
      <w:t xml:space="preserve">    </w:t>
    </w:r>
    <w:r w:rsidRPr="00EE2CF7">
      <w:rPr>
        <w:rStyle w:val="Odwoaniedelikatne"/>
      </w:rPr>
      <w:t>Uniwersytet Warszawski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D44985" w14:textId="77777777" w:rsidR="00272F38" w:rsidRDefault="00272F38" w:rsidP="00EE2CF7">
      <w:pPr>
        <w:spacing w:after="0" w:line="240" w:lineRule="auto"/>
      </w:pPr>
      <w:r>
        <w:separator/>
      </w:r>
    </w:p>
  </w:footnote>
  <w:footnote w:type="continuationSeparator" w:id="0">
    <w:p w14:paraId="32A8FDF8" w14:textId="77777777" w:rsidR="00272F38" w:rsidRDefault="00272F38" w:rsidP="00EE2C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FEA22D" w14:textId="79BB5540" w:rsidR="001235DB" w:rsidRDefault="001235DB" w:rsidP="001235DB">
    <w:pPr>
      <w:pStyle w:val="Nagwek"/>
      <w:jc w:val="right"/>
    </w:pPr>
    <w:r w:rsidRPr="001235DB">
      <w:rPr>
        <w:noProof/>
      </w:rPr>
      <w:drawing>
        <wp:anchor distT="0" distB="0" distL="114300" distR="114300" simplePos="0" relativeHeight="251659264" behindDoc="1" locked="0" layoutInCell="1" allowOverlap="1" wp14:anchorId="01D898B0" wp14:editId="72DFBB9F">
          <wp:simplePos x="0" y="0"/>
          <wp:positionH relativeFrom="page">
            <wp:align>right</wp:align>
          </wp:positionH>
          <wp:positionV relativeFrom="paragraph">
            <wp:posOffset>-456565</wp:posOffset>
          </wp:positionV>
          <wp:extent cx="7559040" cy="1670685"/>
          <wp:effectExtent l="0" t="0" r="3810" b="5715"/>
          <wp:wrapTopAndBottom/>
          <wp:docPr id="1388053346" name="Obraz 1388053346" descr="Dłoń z ołówkiem i śladem">
            <a:extLst xmlns:a="http://schemas.openxmlformats.org/drawingml/2006/main">
              <a:ext uri="{FF2B5EF4-FFF2-40B4-BE49-F238E27FC236}">
                <a16:creationId xmlns:a16="http://schemas.microsoft.com/office/drawing/2014/main" id="{E158B8B3-C3D7-EBCE-3126-CB6F44A6F00A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Obraz 7" descr="Dłoń z ołówkiem i śladem">
                    <a:extLst>
                      <a:ext uri="{FF2B5EF4-FFF2-40B4-BE49-F238E27FC236}">
                        <a16:creationId xmlns:a16="http://schemas.microsoft.com/office/drawing/2014/main" id="{E158B8B3-C3D7-EBCE-3126-CB6F44A6F00A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00837" cy="168013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6703E"/>
    <w:multiLevelType w:val="hybridMultilevel"/>
    <w:tmpl w:val="11347D9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6F32C4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5CA3522"/>
    <w:multiLevelType w:val="multilevel"/>
    <w:tmpl w:val="0415001D"/>
    <w:numStyleLink w:val="Styl1"/>
  </w:abstractNum>
  <w:abstractNum w:abstractNumId="3" w15:restartNumberingAfterBreak="0">
    <w:nsid w:val="05CE6799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095E0F5F"/>
    <w:multiLevelType w:val="hybridMultilevel"/>
    <w:tmpl w:val="AC12A0B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C20535"/>
    <w:multiLevelType w:val="hybridMultilevel"/>
    <w:tmpl w:val="FF42277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343C8D"/>
    <w:multiLevelType w:val="hybridMultilevel"/>
    <w:tmpl w:val="E49CE274"/>
    <w:lvl w:ilvl="0" w:tplc="0415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030AA4"/>
    <w:multiLevelType w:val="hybridMultilevel"/>
    <w:tmpl w:val="BF5EF62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3943D8"/>
    <w:multiLevelType w:val="hybridMultilevel"/>
    <w:tmpl w:val="EBA6DC7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6A777C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1C8F5B49"/>
    <w:multiLevelType w:val="multilevel"/>
    <w:tmpl w:val="5ABE85E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2EA10FA0"/>
    <w:multiLevelType w:val="multilevel"/>
    <w:tmpl w:val="0415001D"/>
    <w:styleLink w:val="Styl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4A845BA6"/>
    <w:multiLevelType w:val="hybridMultilevel"/>
    <w:tmpl w:val="CB2A93F0"/>
    <w:lvl w:ilvl="0" w:tplc="0415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F95BC3"/>
    <w:multiLevelType w:val="multilevel"/>
    <w:tmpl w:val="0415001D"/>
    <w:numStyleLink w:val="Styl1"/>
  </w:abstractNum>
  <w:abstractNum w:abstractNumId="14" w15:restartNumberingAfterBreak="0">
    <w:nsid w:val="55E62A26"/>
    <w:multiLevelType w:val="hybridMultilevel"/>
    <w:tmpl w:val="596019F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7E1C50"/>
    <w:multiLevelType w:val="hybridMultilevel"/>
    <w:tmpl w:val="ADCAAEA6"/>
    <w:lvl w:ilvl="0" w:tplc="0415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EB50CA9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61C6454D"/>
    <w:multiLevelType w:val="hybridMultilevel"/>
    <w:tmpl w:val="E3409FE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8D6345D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BFA24C4"/>
    <w:multiLevelType w:val="hybridMultilevel"/>
    <w:tmpl w:val="F08E013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AEB698B"/>
    <w:multiLevelType w:val="hybridMultilevel"/>
    <w:tmpl w:val="7AAC99C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F5E17A4"/>
    <w:multiLevelType w:val="hybridMultilevel"/>
    <w:tmpl w:val="3C7EF7D4"/>
    <w:lvl w:ilvl="0" w:tplc="61AC7C7C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11832961">
    <w:abstractNumId w:val="17"/>
  </w:num>
  <w:num w:numId="2" w16cid:durableId="673655295">
    <w:abstractNumId w:val="16"/>
  </w:num>
  <w:num w:numId="3" w16cid:durableId="210769551">
    <w:abstractNumId w:val="9"/>
  </w:num>
  <w:num w:numId="4" w16cid:durableId="541096471">
    <w:abstractNumId w:val="10"/>
  </w:num>
  <w:num w:numId="5" w16cid:durableId="1423985537">
    <w:abstractNumId w:val="18"/>
  </w:num>
  <w:num w:numId="6" w16cid:durableId="1505126271">
    <w:abstractNumId w:val="11"/>
  </w:num>
  <w:num w:numId="7" w16cid:durableId="1635672727">
    <w:abstractNumId w:val="2"/>
  </w:num>
  <w:num w:numId="8" w16cid:durableId="827869514">
    <w:abstractNumId w:val="13"/>
  </w:num>
  <w:num w:numId="9" w16cid:durableId="1364743417">
    <w:abstractNumId w:val="1"/>
  </w:num>
  <w:num w:numId="10" w16cid:durableId="675810311">
    <w:abstractNumId w:val="3"/>
  </w:num>
  <w:num w:numId="11" w16cid:durableId="264193302">
    <w:abstractNumId w:val="5"/>
  </w:num>
  <w:num w:numId="12" w16cid:durableId="2017615886">
    <w:abstractNumId w:val="14"/>
  </w:num>
  <w:num w:numId="13" w16cid:durableId="88937052">
    <w:abstractNumId w:val="8"/>
  </w:num>
  <w:num w:numId="14" w16cid:durableId="1277758157">
    <w:abstractNumId w:val="4"/>
  </w:num>
  <w:num w:numId="15" w16cid:durableId="313459527">
    <w:abstractNumId w:val="19"/>
  </w:num>
  <w:num w:numId="16" w16cid:durableId="1342515229">
    <w:abstractNumId w:val="7"/>
  </w:num>
  <w:num w:numId="17" w16cid:durableId="1046636669">
    <w:abstractNumId w:val="15"/>
  </w:num>
  <w:num w:numId="18" w16cid:durableId="1367952461">
    <w:abstractNumId w:val="6"/>
  </w:num>
  <w:num w:numId="19" w16cid:durableId="1430393709">
    <w:abstractNumId w:val="12"/>
  </w:num>
  <w:num w:numId="20" w16cid:durableId="855117999">
    <w:abstractNumId w:val="20"/>
  </w:num>
  <w:num w:numId="21" w16cid:durableId="2073119983">
    <w:abstractNumId w:val="21"/>
  </w:num>
  <w:num w:numId="22" w16cid:durableId="11660883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attachedTemplate r:id="rId1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79CD"/>
    <w:rsid w:val="000173D9"/>
    <w:rsid w:val="00021C04"/>
    <w:rsid w:val="000226BC"/>
    <w:rsid w:val="000619D4"/>
    <w:rsid w:val="00063F85"/>
    <w:rsid w:val="00065140"/>
    <w:rsid w:val="000945E8"/>
    <w:rsid w:val="000A1798"/>
    <w:rsid w:val="000B4502"/>
    <w:rsid w:val="000F14EC"/>
    <w:rsid w:val="000F3E49"/>
    <w:rsid w:val="00122795"/>
    <w:rsid w:val="001235DB"/>
    <w:rsid w:val="0012638C"/>
    <w:rsid w:val="00126EDB"/>
    <w:rsid w:val="001357E1"/>
    <w:rsid w:val="001477CD"/>
    <w:rsid w:val="00160993"/>
    <w:rsid w:val="00182DC0"/>
    <w:rsid w:val="001876D6"/>
    <w:rsid w:val="001903AA"/>
    <w:rsid w:val="001A1385"/>
    <w:rsid w:val="001B79CD"/>
    <w:rsid w:val="001C2C5F"/>
    <w:rsid w:val="001D6701"/>
    <w:rsid w:val="001D7A96"/>
    <w:rsid w:val="001F61FF"/>
    <w:rsid w:val="002466DE"/>
    <w:rsid w:val="002621E8"/>
    <w:rsid w:val="00272F38"/>
    <w:rsid w:val="0029366F"/>
    <w:rsid w:val="0029776E"/>
    <w:rsid w:val="002B3985"/>
    <w:rsid w:val="0030519E"/>
    <w:rsid w:val="0032495B"/>
    <w:rsid w:val="003263D8"/>
    <w:rsid w:val="00375A63"/>
    <w:rsid w:val="0038595C"/>
    <w:rsid w:val="00392FA9"/>
    <w:rsid w:val="003B4CE5"/>
    <w:rsid w:val="003C56CB"/>
    <w:rsid w:val="00416DAC"/>
    <w:rsid w:val="00486700"/>
    <w:rsid w:val="004873DF"/>
    <w:rsid w:val="004B00A8"/>
    <w:rsid w:val="004C7132"/>
    <w:rsid w:val="004E14AF"/>
    <w:rsid w:val="004E1A57"/>
    <w:rsid w:val="004E6E77"/>
    <w:rsid w:val="004F323E"/>
    <w:rsid w:val="00512927"/>
    <w:rsid w:val="00515218"/>
    <w:rsid w:val="0053006A"/>
    <w:rsid w:val="00534052"/>
    <w:rsid w:val="005816BE"/>
    <w:rsid w:val="005A6A58"/>
    <w:rsid w:val="005A7275"/>
    <w:rsid w:val="005C4C51"/>
    <w:rsid w:val="005E1847"/>
    <w:rsid w:val="005E7C7D"/>
    <w:rsid w:val="00613B6C"/>
    <w:rsid w:val="0065741B"/>
    <w:rsid w:val="006662C3"/>
    <w:rsid w:val="00666FBB"/>
    <w:rsid w:val="00686BA0"/>
    <w:rsid w:val="00693731"/>
    <w:rsid w:val="006C6139"/>
    <w:rsid w:val="00722A00"/>
    <w:rsid w:val="00776712"/>
    <w:rsid w:val="008431A4"/>
    <w:rsid w:val="00874319"/>
    <w:rsid w:val="008918A4"/>
    <w:rsid w:val="008D6428"/>
    <w:rsid w:val="008F00B4"/>
    <w:rsid w:val="008F0CA8"/>
    <w:rsid w:val="00927E48"/>
    <w:rsid w:val="00940332"/>
    <w:rsid w:val="00945C92"/>
    <w:rsid w:val="00961D5E"/>
    <w:rsid w:val="00985811"/>
    <w:rsid w:val="009B7EDF"/>
    <w:rsid w:val="00A00364"/>
    <w:rsid w:val="00A1111B"/>
    <w:rsid w:val="00A33919"/>
    <w:rsid w:val="00A70302"/>
    <w:rsid w:val="00A9776A"/>
    <w:rsid w:val="00B07E60"/>
    <w:rsid w:val="00B1462F"/>
    <w:rsid w:val="00B16104"/>
    <w:rsid w:val="00B45CF6"/>
    <w:rsid w:val="00B7231B"/>
    <w:rsid w:val="00B766A1"/>
    <w:rsid w:val="00BA4C2F"/>
    <w:rsid w:val="00BC2307"/>
    <w:rsid w:val="00C43CE1"/>
    <w:rsid w:val="00C74DC9"/>
    <w:rsid w:val="00C80FFA"/>
    <w:rsid w:val="00CF23F9"/>
    <w:rsid w:val="00CF538B"/>
    <w:rsid w:val="00D603C7"/>
    <w:rsid w:val="00D76692"/>
    <w:rsid w:val="00D76AB2"/>
    <w:rsid w:val="00DA5E3D"/>
    <w:rsid w:val="00DA750F"/>
    <w:rsid w:val="00DC2AEC"/>
    <w:rsid w:val="00DE652C"/>
    <w:rsid w:val="00E02E20"/>
    <w:rsid w:val="00E23F50"/>
    <w:rsid w:val="00E55F4D"/>
    <w:rsid w:val="00E861C0"/>
    <w:rsid w:val="00E959B4"/>
    <w:rsid w:val="00EB0679"/>
    <w:rsid w:val="00EE2CF7"/>
    <w:rsid w:val="00EF36E9"/>
    <w:rsid w:val="00EF7411"/>
    <w:rsid w:val="00F06A57"/>
    <w:rsid w:val="00F321D2"/>
    <w:rsid w:val="00F5073D"/>
    <w:rsid w:val="00F67D30"/>
    <w:rsid w:val="00F86CC1"/>
    <w:rsid w:val="00F95E78"/>
    <w:rsid w:val="00FC6F23"/>
    <w:rsid w:val="00FD2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64F1A4"/>
  <w15:chartTrackingRefBased/>
  <w15:docId w15:val="{1D1132F7-6947-4D76-82E9-C2F4C00D16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D76A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44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D76AB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0B450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0B4502"/>
    <w:pPr>
      <w:spacing w:after="0" w:line="240" w:lineRule="auto"/>
      <w:ind w:left="720"/>
      <w:contextualSpacing/>
    </w:pPr>
    <w:rPr>
      <w:rFonts w:asciiTheme="majorHAnsi" w:eastAsiaTheme="majorEastAsia" w:hAnsiTheme="majorHAnsi" w:cstheme="majorBidi"/>
      <w:spacing w:val="-10"/>
      <w:kern w:val="28"/>
      <w:sz w:val="9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0B4502"/>
    <w:rPr>
      <w:rFonts w:asciiTheme="majorHAnsi" w:eastAsiaTheme="majorEastAsia" w:hAnsiTheme="majorHAnsi" w:cstheme="majorBidi"/>
      <w:spacing w:val="-10"/>
      <w:kern w:val="28"/>
      <w:sz w:val="9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0B4502"/>
    <w:pPr>
      <w:numPr>
        <w:ilvl w:val="1"/>
      </w:numPr>
      <w:ind w:left="720"/>
    </w:pPr>
    <w:rPr>
      <w:rFonts w:eastAsiaTheme="minorEastAsia"/>
      <w:color w:val="F2F2F2" w:themeColor="background1" w:themeShade="F2"/>
      <w:spacing w:val="15"/>
      <w:sz w:val="48"/>
    </w:rPr>
  </w:style>
  <w:style w:type="character" w:customStyle="1" w:styleId="PodtytuZnak">
    <w:name w:val="Podtytuł Znak"/>
    <w:basedOn w:val="Domylnaczcionkaakapitu"/>
    <w:link w:val="Podtytu"/>
    <w:uiPriority w:val="11"/>
    <w:rsid w:val="000B4502"/>
    <w:rPr>
      <w:rFonts w:eastAsiaTheme="minorEastAsia"/>
      <w:color w:val="F2F2F2" w:themeColor="background1" w:themeShade="F2"/>
      <w:spacing w:val="15"/>
      <w:sz w:val="48"/>
    </w:rPr>
  </w:style>
  <w:style w:type="character" w:customStyle="1" w:styleId="Nagwek1Znak">
    <w:name w:val="Nagłówek 1 Znak"/>
    <w:basedOn w:val="Domylnaczcionkaakapitu"/>
    <w:link w:val="Nagwek1"/>
    <w:uiPriority w:val="9"/>
    <w:rsid w:val="00D76AB2"/>
    <w:rPr>
      <w:rFonts w:asciiTheme="majorHAnsi" w:eastAsiaTheme="majorEastAsia" w:hAnsiTheme="majorHAnsi" w:cstheme="majorBidi"/>
      <w:color w:val="2F5496" w:themeColor="accent1" w:themeShade="BF"/>
      <w:sz w:val="44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D76AB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zodstpw">
    <w:name w:val="No Spacing"/>
    <w:link w:val="BezodstpwZnak"/>
    <w:uiPriority w:val="1"/>
    <w:qFormat/>
    <w:rsid w:val="000B4502"/>
    <w:pPr>
      <w:spacing w:after="0" w:line="240" w:lineRule="auto"/>
    </w:pPr>
  </w:style>
  <w:style w:type="character" w:customStyle="1" w:styleId="Nagwek3Znak">
    <w:name w:val="Nagłówek 3 Znak"/>
    <w:basedOn w:val="Domylnaczcionkaakapitu"/>
    <w:link w:val="Nagwek3"/>
    <w:uiPriority w:val="9"/>
    <w:rsid w:val="000B450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agwek">
    <w:name w:val="header"/>
    <w:basedOn w:val="Normalny"/>
    <w:link w:val="NagwekZnak"/>
    <w:uiPriority w:val="99"/>
    <w:unhideWhenUsed/>
    <w:rsid w:val="00EE2CF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EE2CF7"/>
  </w:style>
  <w:style w:type="paragraph" w:styleId="Stopka">
    <w:name w:val="footer"/>
    <w:basedOn w:val="Normalny"/>
    <w:link w:val="StopkaZnak"/>
    <w:uiPriority w:val="99"/>
    <w:unhideWhenUsed/>
    <w:rsid w:val="00EE2CF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EE2CF7"/>
  </w:style>
  <w:style w:type="character" w:styleId="Odwoaniedelikatne">
    <w:name w:val="Subtle Reference"/>
    <w:basedOn w:val="Domylnaczcionkaakapitu"/>
    <w:uiPriority w:val="31"/>
    <w:qFormat/>
    <w:rsid w:val="00EE2CF7"/>
    <w:rPr>
      <w:smallCaps/>
      <w:color w:val="5A5A5A" w:themeColor="text1" w:themeTint="A5"/>
    </w:rPr>
  </w:style>
  <w:style w:type="character" w:customStyle="1" w:styleId="BezodstpwZnak">
    <w:name w:val="Bez odstępów Znak"/>
    <w:basedOn w:val="Domylnaczcionkaakapitu"/>
    <w:link w:val="Bezodstpw"/>
    <w:uiPriority w:val="1"/>
    <w:rsid w:val="000A1798"/>
  </w:style>
  <w:style w:type="paragraph" w:styleId="Nagwekspisutreci">
    <w:name w:val="TOC Heading"/>
    <w:basedOn w:val="Nagwek1"/>
    <w:next w:val="Normalny"/>
    <w:uiPriority w:val="39"/>
    <w:unhideWhenUsed/>
    <w:qFormat/>
    <w:rsid w:val="000A1798"/>
    <w:pPr>
      <w:outlineLvl w:val="9"/>
    </w:pPr>
    <w:rPr>
      <w:sz w:val="32"/>
      <w:lang w:eastAsia="pl-PL"/>
    </w:rPr>
  </w:style>
  <w:style w:type="paragraph" w:styleId="Akapitzlist">
    <w:name w:val="List Paragraph"/>
    <w:basedOn w:val="Normalny"/>
    <w:uiPriority w:val="34"/>
    <w:qFormat/>
    <w:rsid w:val="000A1798"/>
    <w:pPr>
      <w:ind w:left="720"/>
      <w:contextualSpacing/>
    </w:pPr>
  </w:style>
  <w:style w:type="paragraph" w:styleId="Spistreci2">
    <w:name w:val="toc 2"/>
    <w:basedOn w:val="Normalny"/>
    <w:next w:val="Normalny"/>
    <w:autoRedefine/>
    <w:uiPriority w:val="39"/>
    <w:unhideWhenUsed/>
    <w:rsid w:val="000A1798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0A1798"/>
    <w:rPr>
      <w:color w:val="0563C1" w:themeColor="hyperlink"/>
      <w:u w:val="single"/>
    </w:rPr>
  </w:style>
  <w:style w:type="numbering" w:customStyle="1" w:styleId="Styl1">
    <w:name w:val="Styl1"/>
    <w:uiPriority w:val="99"/>
    <w:rsid w:val="003263D8"/>
    <w:pPr>
      <w:numPr>
        <w:numId w:val="6"/>
      </w:numPr>
    </w:pPr>
  </w:style>
  <w:style w:type="character" w:styleId="Nierozpoznanawzmianka">
    <w:name w:val="Unresolved Mention"/>
    <w:basedOn w:val="Domylnaczcionkaakapitu"/>
    <w:uiPriority w:val="99"/>
    <w:semiHidden/>
    <w:unhideWhenUsed/>
    <w:rsid w:val="00985811"/>
    <w:rPr>
      <w:color w:val="605E5C"/>
      <w:shd w:val="clear" w:color="auto" w:fill="E1DFDD"/>
    </w:rPr>
  </w:style>
  <w:style w:type="character" w:styleId="Wyrnienieintensywne">
    <w:name w:val="Intense Emphasis"/>
    <w:basedOn w:val="Domylnaczcionkaakapitu"/>
    <w:uiPriority w:val="21"/>
    <w:qFormat/>
    <w:rsid w:val="00E861C0"/>
    <w:rPr>
      <w:i/>
      <w:iCs/>
      <w:color w:val="4472C4" w:themeColor="accent1"/>
    </w:rPr>
  </w:style>
  <w:style w:type="paragraph" w:styleId="Spistreci1">
    <w:name w:val="toc 1"/>
    <w:basedOn w:val="Normalny"/>
    <w:next w:val="Normalny"/>
    <w:autoRedefine/>
    <w:uiPriority w:val="39"/>
    <w:unhideWhenUsed/>
    <w:rsid w:val="00C80FFA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338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5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04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2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0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andom-data-generator.com/generator-losowych-imion-i-nazwisk/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ann\Downloads\tf10192753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C353E1-E261-41E3-BD7A-FF8FC6437B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tf10192753_win32</Template>
  <TotalTime>82</TotalTime>
  <Pages>1</Pages>
  <Words>1424</Words>
  <Characters>8547</Characters>
  <Application>Microsoft Office Word</Application>
  <DocSecurity>0</DocSecurity>
  <Lines>71</Lines>
  <Paragraphs>19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Dokumentacja techniczna</vt:lpstr>
      <vt:lpstr/>
    </vt:vector>
  </TitlesOfParts>
  <Company/>
  <LinksUpToDate>false</LinksUpToDate>
  <CharactersWithSpaces>9952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Dokumentacja techniczna</dc:title>
  <dc:subject/>
  <dc:creator>joanna misztal</dc:creator>
  <cp:keywords/>
  <dc:description/>
  <cp:lastModifiedBy>Joanna Misztal-Jarząbek</cp:lastModifiedBy>
  <cp:revision>11</cp:revision>
  <dcterms:created xsi:type="dcterms:W3CDTF">2023-06-14T19:00:00Z</dcterms:created>
  <dcterms:modified xsi:type="dcterms:W3CDTF">2023-06-17T07:09:00Z</dcterms:modified>
</cp:coreProperties>
</file>