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B6CBD5F" w:rsidR="00303C49" w:rsidRDefault="006E7B25">
      <w:pPr>
        <w:rPr>
          <w:rFonts w:ascii="Lobster" w:eastAsia="Lobster" w:hAnsi="Lobster" w:cs="Lobster"/>
        </w:rPr>
      </w:pPr>
      <w:r>
        <w:rPr>
          <w:rFonts w:ascii="Cascadia Mono SemiBold" w:eastAsia="Lobster" w:hAnsi="Cascadia Mono SemiBold" w:cs="Cascadia Mono SemiBold"/>
        </w:rPr>
        <w:t>Plan de Análisis</w:t>
      </w:r>
      <w:r>
        <w:rPr>
          <w:rFonts w:ascii="Cascadia Mono SemiBold" w:eastAsia="Lobster" w:hAnsi="Cascadia Mono SemiBold" w:cs="Cascadia Mono SemiBold"/>
        </w:rPr>
        <w:br/>
      </w:r>
      <w:r>
        <w:rPr>
          <w:rFonts w:ascii="Cascadia Mono SemiBold" w:eastAsia="Lobster" w:hAnsi="Cascadia Mono SemiBold" w:cs="Cascadia Mono SemiBold"/>
        </w:rPr>
        <w:br/>
      </w:r>
      <w:r w:rsidR="00000000">
        <w:rPr>
          <w:rFonts w:ascii="Lobster" w:eastAsia="Lobster" w:hAnsi="Lobster" w:cs="Lobster"/>
        </w:rPr>
        <w:t>CAFÉS CHAPINERO (Investigación individual)</w:t>
      </w:r>
    </w:p>
    <w:p w14:paraId="00000002" w14:textId="77777777" w:rsidR="00303C49" w:rsidRDefault="00303C49"/>
    <w:p w14:paraId="00000003" w14:textId="77777777" w:rsidR="00303C49" w:rsidRDefault="00000000">
      <w:pPr>
        <w:rPr>
          <w:b/>
          <w:bCs/>
        </w:rPr>
      </w:pPr>
      <w:r>
        <w:rPr>
          <w:b/>
          <w:bCs/>
        </w:rPr>
        <w:t xml:space="preserve">ANGÉLICA: </w:t>
      </w:r>
    </w:p>
    <w:p w14:paraId="00000004" w14:textId="77777777" w:rsidR="00303C49" w:rsidRDefault="00000000">
      <w:r>
        <w:t>Fecha y hora de visita: sábado 31/10 a las 11 de la mañana</w:t>
      </w:r>
    </w:p>
    <w:p w14:paraId="00000005" w14:textId="77777777" w:rsidR="00303C49" w:rsidRDefault="00303C49"/>
    <w:p w14:paraId="00000006" w14:textId="77777777" w:rsidR="00303C49" w:rsidRDefault="00000000">
      <w:proofErr w:type="spellStart"/>
      <w:r>
        <w:t>Coffeestylers</w:t>
      </w:r>
      <w:proofErr w:type="spellEnd"/>
      <w:r>
        <w:t>.</w:t>
      </w:r>
    </w:p>
    <w:p w14:paraId="00000007" w14:textId="77777777" w:rsidR="00303C49" w:rsidRDefault="00000000">
      <w:r>
        <w:rPr>
          <w:rFonts w:ascii="Roboto" w:eastAsia="Roboto" w:hAnsi="Roboto" w:cs="Roboto"/>
          <w:sz w:val="21"/>
          <w:szCs w:val="21"/>
        </w:rPr>
        <w:t>Avenida Calle 57 19-35</w:t>
      </w:r>
    </w:p>
    <w:p w14:paraId="00000008" w14:textId="77777777" w:rsidR="00303C49" w:rsidRDefault="00303C49"/>
    <w:p w14:paraId="00000009" w14:textId="77777777" w:rsidR="00303C49" w:rsidRDefault="00000000">
      <w:proofErr w:type="spellStart"/>
      <w:r>
        <w:t>The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shop: </w:t>
      </w:r>
    </w:p>
    <w:p w14:paraId="0000000A" w14:textId="77777777" w:rsidR="00303C49" w:rsidRDefault="00000000">
      <w:r>
        <w:rPr>
          <w:rFonts w:ascii="Roboto" w:eastAsia="Roboto" w:hAnsi="Roboto" w:cs="Roboto"/>
          <w:sz w:val="21"/>
          <w:szCs w:val="21"/>
          <w:shd w:val="clear" w:color="auto" w:fill="EBF6FF"/>
        </w:rPr>
        <w:t>Avenida Calle 57 20-09</w:t>
      </w:r>
      <w:r>
        <w:t xml:space="preserve"> </w:t>
      </w:r>
    </w:p>
    <w:p w14:paraId="0000000B" w14:textId="77777777" w:rsidR="00303C49" w:rsidRDefault="00303C49"/>
    <w:p w14:paraId="0000000C" w14:textId="77777777" w:rsidR="00303C49" w:rsidRDefault="00000000">
      <w:r>
        <w:t>Movida Local:</w:t>
      </w:r>
    </w:p>
    <w:p w14:paraId="0000000D" w14:textId="77777777" w:rsidR="00303C49" w:rsidRDefault="00000000">
      <w:r>
        <w:t>Carrera 18 #58b 28</w:t>
      </w:r>
    </w:p>
    <w:p w14:paraId="0000000E" w14:textId="77777777" w:rsidR="00303C49" w:rsidRDefault="00303C49"/>
    <w:p w14:paraId="0000000F" w14:textId="77777777" w:rsidR="00303C49" w:rsidRDefault="00000000">
      <w:proofErr w:type="spellStart"/>
      <w:r>
        <w:t>Colo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Chapinero:</w:t>
      </w:r>
    </w:p>
    <w:p w14:paraId="00000010" w14:textId="77777777" w:rsidR="00303C49" w:rsidRDefault="00000000">
      <w:r>
        <w:rPr>
          <w:rFonts w:ascii="Roboto" w:eastAsia="Roboto" w:hAnsi="Roboto" w:cs="Roboto"/>
          <w:sz w:val="21"/>
          <w:szCs w:val="21"/>
          <w:shd w:val="clear" w:color="auto" w:fill="EBF6FF"/>
        </w:rPr>
        <w:t>Cl. 59 7-07</w:t>
      </w:r>
    </w:p>
    <w:p w14:paraId="00000011" w14:textId="77777777" w:rsidR="00303C49" w:rsidRDefault="00303C49"/>
    <w:p w14:paraId="00000012" w14:textId="77777777" w:rsidR="00303C49" w:rsidRDefault="00000000">
      <w:r>
        <w:t>Aria Quinta Camacho:</w:t>
      </w:r>
    </w:p>
    <w:p w14:paraId="00000013" w14:textId="77777777" w:rsidR="00303C49" w:rsidRDefault="00000000">
      <w:proofErr w:type="spellStart"/>
      <w:r>
        <w:t>Cra</w:t>
      </w:r>
      <w:proofErr w:type="spellEnd"/>
      <w:r>
        <w:t>. 9 69-07, Chapinero</w:t>
      </w:r>
    </w:p>
    <w:p w14:paraId="00000014" w14:textId="77777777" w:rsidR="00303C49" w:rsidRDefault="00303C49"/>
    <w:p w14:paraId="00000015" w14:textId="77777777" w:rsidR="00303C49" w:rsidRDefault="00000000">
      <w:r>
        <w:t>Café Amor Perfecto Chapinero Alto:</w:t>
      </w:r>
    </w:p>
    <w:p w14:paraId="00000016" w14:textId="77777777" w:rsidR="00303C49" w:rsidRDefault="00000000">
      <w:pPr>
        <w:rPr>
          <w:rFonts w:ascii="Roboto" w:eastAsia="Roboto" w:hAnsi="Roboto" w:cs="Roboto"/>
          <w:sz w:val="21"/>
          <w:szCs w:val="21"/>
          <w:shd w:val="clear" w:color="auto" w:fill="EBF6FF"/>
        </w:rPr>
      </w:pPr>
      <w:proofErr w:type="spellStart"/>
      <w:r>
        <w:rPr>
          <w:rFonts w:ascii="Roboto" w:eastAsia="Roboto" w:hAnsi="Roboto" w:cs="Roboto"/>
          <w:sz w:val="21"/>
          <w:szCs w:val="21"/>
          <w:shd w:val="clear" w:color="auto" w:fill="EBF6FF"/>
        </w:rPr>
        <w:t>Cra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EBF6FF"/>
        </w:rPr>
        <w:t>. 4 66-46</w:t>
      </w:r>
    </w:p>
    <w:p w14:paraId="00000017" w14:textId="77777777" w:rsidR="00303C49" w:rsidRDefault="00303C49">
      <w:pPr>
        <w:rPr>
          <w:rFonts w:ascii="Roboto" w:eastAsia="Roboto" w:hAnsi="Roboto" w:cs="Roboto"/>
          <w:sz w:val="21"/>
          <w:szCs w:val="21"/>
          <w:shd w:val="clear" w:color="auto" w:fill="EBF6FF"/>
        </w:rPr>
      </w:pPr>
    </w:p>
    <w:p w14:paraId="00000018" w14:textId="77777777" w:rsidR="00303C49" w:rsidRDefault="00000000">
      <w:proofErr w:type="spellStart"/>
      <w:r>
        <w:t>Xue</w:t>
      </w:r>
      <w:proofErr w:type="spellEnd"/>
      <w:r>
        <w:t xml:space="preserve"> café:</w:t>
      </w:r>
    </w:p>
    <w:p w14:paraId="00000019" w14:textId="77777777" w:rsidR="00303C49" w:rsidRDefault="00000000">
      <w:proofErr w:type="spellStart"/>
      <w:r>
        <w:rPr>
          <w:rFonts w:ascii="Roboto" w:eastAsia="Roboto" w:hAnsi="Roboto" w:cs="Roboto"/>
          <w:sz w:val="21"/>
          <w:szCs w:val="21"/>
          <w:shd w:val="clear" w:color="auto" w:fill="EBF6FF"/>
        </w:rPr>
        <w:t>Cra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EBF6FF"/>
        </w:rPr>
        <w:t>. 3A 63-14</w:t>
      </w:r>
      <w:r>
        <w:t xml:space="preserve"> </w:t>
      </w:r>
    </w:p>
    <w:p w14:paraId="0000001A" w14:textId="77777777" w:rsidR="00303C49" w:rsidRDefault="00303C49"/>
    <w:p w14:paraId="0000001B" w14:textId="77777777" w:rsidR="00303C49" w:rsidRDefault="00000000">
      <w:pPr>
        <w:rPr>
          <w:b/>
          <w:bCs/>
        </w:rPr>
      </w:pPr>
      <w:r>
        <w:rPr>
          <w:b/>
          <w:bCs/>
        </w:rPr>
        <w:t>MARIA PAULA:</w:t>
      </w:r>
    </w:p>
    <w:p w14:paraId="0000001C" w14:textId="77777777" w:rsidR="00303C49" w:rsidRDefault="00303C49"/>
    <w:p w14:paraId="0000001D" w14:textId="77777777" w:rsidR="00303C49" w:rsidRDefault="00000000">
      <w:proofErr w:type="spellStart"/>
      <w:r>
        <w:t>Cafe</w:t>
      </w:r>
      <w:proofErr w:type="spellEnd"/>
      <w:r>
        <w:t xml:space="preserve"> 18:</w:t>
      </w:r>
    </w:p>
    <w:p w14:paraId="0000001E" w14:textId="77777777" w:rsidR="00303C49" w:rsidRDefault="00000000">
      <w:r>
        <w:t xml:space="preserve"> </w:t>
      </w:r>
      <w:r>
        <w:rPr>
          <w:rFonts w:ascii="Roboto" w:eastAsia="Roboto" w:hAnsi="Roboto" w:cs="Roboto"/>
          <w:sz w:val="21"/>
          <w:szCs w:val="21"/>
        </w:rPr>
        <w:t>Carrera 11B 96-54 / Chicó.</w:t>
      </w:r>
      <w:r>
        <w:t xml:space="preserve"> </w:t>
      </w:r>
    </w:p>
    <w:p w14:paraId="0000001F" w14:textId="77777777" w:rsidR="00303C49" w:rsidRDefault="00303C49"/>
    <w:p w14:paraId="00000020" w14:textId="77777777" w:rsidR="00303C49" w:rsidRDefault="00000000">
      <w:proofErr w:type="spellStart"/>
      <w:r>
        <w:t>Diletto</w:t>
      </w:r>
      <w:proofErr w:type="spellEnd"/>
      <w:r>
        <w:t>:</w:t>
      </w:r>
    </w:p>
    <w:p w14:paraId="00000021" w14:textId="77777777" w:rsidR="00303C49" w:rsidRDefault="00000000">
      <w:proofErr w:type="spellStart"/>
      <w:r>
        <w:t>Av</w:t>
      </w:r>
      <w:proofErr w:type="spellEnd"/>
      <w:r>
        <w:t xml:space="preserve"> </w:t>
      </w:r>
      <w:proofErr w:type="spellStart"/>
      <w:r>
        <w:t>cra</w:t>
      </w:r>
      <w:proofErr w:type="spellEnd"/>
      <w:r>
        <w:t xml:space="preserve"> 91 #46a</w:t>
      </w:r>
    </w:p>
    <w:p w14:paraId="00000022" w14:textId="77777777" w:rsidR="00303C49" w:rsidRDefault="00303C49"/>
    <w:p w14:paraId="00000023" w14:textId="77777777" w:rsidR="00303C49" w:rsidRDefault="00000000">
      <w:proofErr w:type="spellStart"/>
      <w:r>
        <w:t>Afternoon</w:t>
      </w:r>
      <w:proofErr w:type="spellEnd"/>
      <w:r>
        <w:t xml:space="preserve"> tea:</w:t>
      </w:r>
    </w:p>
    <w:p w14:paraId="00000024" w14:textId="77777777" w:rsidR="00303C49" w:rsidRDefault="00000000">
      <w:r>
        <w:t xml:space="preserve">Calle 93A #11-67 / #11-27 </w:t>
      </w:r>
    </w:p>
    <w:p w14:paraId="00000025" w14:textId="77777777" w:rsidR="00303C49" w:rsidRDefault="00303C49"/>
    <w:p w14:paraId="00000026" w14:textId="77777777" w:rsidR="00303C49" w:rsidRDefault="00000000">
      <w:r>
        <w:t xml:space="preserve">Azahar </w:t>
      </w:r>
      <w:proofErr w:type="spellStart"/>
      <w:r>
        <w:t>Cafe</w:t>
      </w:r>
      <w:proofErr w:type="spellEnd"/>
      <w:r>
        <w:t>:</w:t>
      </w:r>
    </w:p>
    <w:p w14:paraId="00000027" w14:textId="77777777" w:rsidR="00303C49" w:rsidRDefault="00000000">
      <w:r>
        <w:t>Calle 93b # 13-91</w:t>
      </w:r>
    </w:p>
    <w:p w14:paraId="00000028" w14:textId="77777777" w:rsidR="00303C49" w:rsidRDefault="00303C49"/>
    <w:p w14:paraId="00000029" w14:textId="77777777" w:rsidR="00303C49" w:rsidRDefault="00000000">
      <w:proofErr w:type="spellStart"/>
      <w:r>
        <w:t>Cafe</w:t>
      </w:r>
      <w:proofErr w:type="spellEnd"/>
      <w:r>
        <w:t xml:space="preserve"> la Mata:</w:t>
      </w:r>
    </w:p>
    <w:p w14:paraId="0000002A" w14:textId="77777777" w:rsidR="00303C49" w:rsidRDefault="00000000">
      <w:r>
        <w:rPr>
          <w:sz w:val="21"/>
          <w:szCs w:val="21"/>
        </w:rPr>
        <w:t>Kr 13 #93-72</w:t>
      </w:r>
      <w:r>
        <w:t xml:space="preserve"> </w:t>
      </w:r>
    </w:p>
    <w:p w14:paraId="0000002B" w14:textId="77777777" w:rsidR="00303C49" w:rsidRDefault="00303C49"/>
    <w:p w14:paraId="0000002C" w14:textId="77777777" w:rsidR="00303C49" w:rsidRDefault="00303C49"/>
    <w:p w14:paraId="0000002D" w14:textId="77777777" w:rsidR="00303C49" w:rsidRDefault="00303C49"/>
    <w:p w14:paraId="0000002E" w14:textId="77777777" w:rsidR="00303C49" w:rsidRDefault="00303C49"/>
    <w:p w14:paraId="0000002F" w14:textId="77777777" w:rsidR="00303C49" w:rsidRDefault="00303C49"/>
    <w:p w14:paraId="00000030" w14:textId="77777777" w:rsidR="00303C49" w:rsidRDefault="00303C49"/>
    <w:p w14:paraId="00000031" w14:textId="77777777" w:rsidR="00303C49" w:rsidRDefault="00303C49"/>
    <w:p w14:paraId="00000032" w14:textId="77777777" w:rsidR="00303C49" w:rsidRDefault="00000000">
      <w:pPr>
        <w:rPr>
          <w:b/>
          <w:bCs/>
        </w:rPr>
      </w:pPr>
      <w:r>
        <w:rPr>
          <w:b/>
          <w:bCs/>
        </w:rPr>
        <w:t>SANTIAGO:</w:t>
      </w:r>
    </w:p>
    <w:p w14:paraId="00000033" w14:textId="77777777" w:rsidR="00303C49" w:rsidRDefault="00303C49">
      <w:pPr>
        <w:rPr>
          <w:color w:val="E8EAF2"/>
          <w:sz w:val="27"/>
          <w:szCs w:val="27"/>
        </w:rPr>
      </w:pPr>
    </w:p>
    <w:p w14:paraId="00000034" w14:textId="77777777" w:rsidR="00303C49" w:rsidRDefault="00000000">
      <w:pPr>
        <w:rPr>
          <w:color w:val="E8EAF2"/>
          <w:sz w:val="27"/>
          <w:szCs w:val="27"/>
        </w:rPr>
      </w:pPr>
      <w:r>
        <w:t xml:space="preserve">Fecha y hora de visita: </w:t>
      </w:r>
      <w:proofErr w:type="spellStart"/>
      <w:r>
        <w:t>sabado</w:t>
      </w:r>
      <w:proofErr w:type="spellEnd"/>
      <w:r>
        <w:t xml:space="preserve"> 31/10 a las 11 de la mañana</w:t>
      </w:r>
    </w:p>
    <w:p w14:paraId="00000035" w14:textId="77777777" w:rsidR="00303C49" w:rsidRDefault="00000000">
      <w:r>
        <w:br/>
      </w:r>
      <w:proofErr w:type="spellStart"/>
      <w:r>
        <w:t>Kaldivia</w:t>
      </w:r>
      <w:proofErr w:type="spellEnd"/>
      <w:r>
        <w:t>:</w:t>
      </w:r>
      <w:r>
        <w:br/>
        <w:t>Cl. 59 #10-67, Chapinero, Bogotá</w:t>
      </w:r>
    </w:p>
    <w:p w14:paraId="00000036" w14:textId="77777777" w:rsidR="00303C49" w:rsidRDefault="00000000">
      <w:r>
        <w:br/>
        <w:t>Café Bana:</w:t>
      </w:r>
      <w:r>
        <w:br/>
        <w:t xml:space="preserve">Café </w:t>
      </w:r>
      <w:proofErr w:type="spellStart"/>
      <w:r>
        <w:t>Banna</w:t>
      </w:r>
      <w:proofErr w:type="spellEnd"/>
      <w:r>
        <w:t>, Cl. 69 #10a-19, Bogotá</w:t>
      </w:r>
      <w:r>
        <w:br/>
      </w:r>
      <w:r>
        <w:br/>
        <w:t>Contenedor café cultor:</w:t>
      </w:r>
      <w:r>
        <w:br/>
        <w:t>Cl. 67 #7-48, Bogotá</w:t>
      </w:r>
    </w:p>
    <w:p w14:paraId="00000037" w14:textId="77777777" w:rsidR="00303C49" w:rsidRDefault="00000000">
      <w:r>
        <w:br/>
        <w:t>Autóctona Café</w:t>
      </w:r>
    </w:p>
    <w:p w14:paraId="00000038" w14:textId="77777777" w:rsidR="00303C49" w:rsidRDefault="00000000">
      <w:proofErr w:type="spellStart"/>
      <w:r>
        <w:t>Cra</w:t>
      </w:r>
      <w:proofErr w:type="spellEnd"/>
      <w:r>
        <w:t>. 11 #69-16, Bogotá</w:t>
      </w:r>
    </w:p>
    <w:p w14:paraId="0000003A" w14:textId="6CB04819" w:rsidR="00303C49" w:rsidRDefault="006E7B25">
      <w:r>
        <w:br/>
      </w:r>
      <w:proofErr w:type="spellStart"/>
      <w:r>
        <w:t>Nomada</w:t>
      </w:r>
      <w:proofErr w:type="spellEnd"/>
      <w:r>
        <w:t>:</w:t>
      </w:r>
      <w:r>
        <w:br/>
      </w:r>
      <w:r w:rsidRPr="006E7B25">
        <w:t>Cl. 69 #10-5, Bogotá</w:t>
      </w:r>
    </w:p>
    <w:p w14:paraId="0000003B" w14:textId="77777777" w:rsidR="00303C49" w:rsidRDefault="00303C49"/>
    <w:p w14:paraId="0000003C" w14:textId="77777777" w:rsidR="00303C49" w:rsidRDefault="00000000">
      <w:pPr>
        <w:rPr>
          <w:b/>
          <w:bCs/>
        </w:rPr>
      </w:pPr>
      <w:r>
        <w:rPr>
          <w:b/>
          <w:bCs/>
        </w:rPr>
        <w:t xml:space="preserve">JUAN </w:t>
      </w:r>
      <w:proofErr w:type="gramStart"/>
      <w:r>
        <w:rPr>
          <w:b/>
          <w:bCs/>
        </w:rPr>
        <w:t>ESTEBAN :</w:t>
      </w:r>
      <w:proofErr w:type="gramEnd"/>
    </w:p>
    <w:p w14:paraId="0000003D" w14:textId="77777777" w:rsidR="00303C49" w:rsidRDefault="00303C49">
      <w:pPr>
        <w:rPr>
          <w:b/>
          <w:bCs/>
        </w:rPr>
      </w:pPr>
    </w:p>
    <w:p w14:paraId="0000003E" w14:textId="77777777" w:rsidR="00303C49" w:rsidRDefault="00000000">
      <w:pPr>
        <w:rPr>
          <w:color w:val="E8EAF2"/>
          <w:sz w:val="27"/>
          <w:szCs w:val="27"/>
        </w:rPr>
      </w:pPr>
      <w:r>
        <w:t xml:space="preserve">Fecha de visita: </w:t>
      </w:r>
      <w:proofErr w:type="gramStart"/>
      <w:r>
        <w:t>Martes</w:t>
      </w:r>
      <w:proofErr w:type="gramEnd"/>
      <w:r>
        <w:t xml:space="preserve"> 02/11 a las 10 de la mañana</w:t>
      </w:r>
    </w:p>
    <w:p w14:paraId="0000003F" w14:textId="77777777" w:rsidR="00303C49" w:rsidRDefault="00303C49">
      <w:pPr>
        <w:rPr>
          <w:b/>
          <w:bCs/>
        </w:rPr>
      </w:pPr>
    </w:p>
    <w:p w14:paraId="00000040" w14:textId="77777777" w:rsidR="00303C49" w:rsidRDefault="00000000">
      <w:proofErr w:type="spellStart"/>
      <w:r>
        <w:t>Cofibinz</w:t>
      </w:r>
      <w:proofErr w:type="spellEnd"/>
    </w:p>
    <w:p w14:paraId="00000041" w14:textId="77777777" w:rsidR="00303C49" w:rsidRDefault="00000000">
      <w:r>
        <w:t xml:space="preserve">Cl. 93 #13-42 </w:t>
      </w:r>
      <w:proofErr w:type="spellStart"/>
      <w:r>
        <w:t>Loc</w:t>
      </w:r>
      <w:proofErr w:type="spellEnd"/>
      <w:r>
        <w:t xml:space="preserve"> 1, Bogotá</w:t>
      </w:r>
    </w:p>
    <w:p w14:paraId="00000042" w14:textId="77777777" w:rsidR="00303C49" w:rsidRDefault="00303C49"/>
    <w:p w14:paraId="00000043" w14:textId="77777777" w:rsidR="00303C49" w:rsidRDefault="00000000">
      <w:r>
        <w:t xml:space="preserve">Libertario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Roasters</w:t>
      </w:r>
      <w:proofErr w:type="spellEnd"/>
    </w:p>
    <w:p w14:paraId="00000044" w14:textId="77777777" w:rsidR="00303C49" w:rsidRDefault="00000000">
      <w:r>
        <w:t>Kr 13 #85 - 13, Chapinero, Bogotá, Cundinamarca</w:t>
      </w:r>
    </w:p>
    <w:p w14:paraId="00000045" w14:textId="77777777" w:rsidR="00303C49" w:rsidRDefault="00303C49"/>
    <w:p w14:paraId="00000046" w14:textId="77777777" w:rsidR="00303C49" w:rsidRDefault="00000000">
      <w:r>
        <w:t>Mistral Nogal</w:t>
      </w:r>
    </w:p>
    <w:p w14:paraId="00000047" w14:textId="77777777" w:rsidR="00303C49" w:rsidRDefault="00000000">
      <w:proofErr w:type="spellStart"/>
      <w:r>
        <w:t>Cra</w:t>
      </w:r>
      <w:proofErr w:type="spellEnd"/>
      <w:r>
        <w:t>. 11 #79-80, Bogotá</w:t>
      </w:r>
    </w:p>
    <w:p w14:paraId="00000048" w14:textId="77777777" w:rsidR="00303C49" w:rsidRDefault="00303C49"/>
    <w:p w14:paraId="00000049" w14:textId="77777777" w:rsidR="00303C49" w:rsidRDefault="00000000">
      <w:r>
        <w:t>Café San Alberto Calle 81</w:t>
      </w:r>
    </w:p>
    <w:p w14:paraId="0000004A" w14:textId="77777777" w:rsidR="00303C49" w:rsidRDefault="00000000">
      <w:r>
        <w:t>Cl. 81 #8-08, Bogotá</w:t>
      </w:r>
    </w:p>
    <w:p w14:paraId="0000004B" w14:textId="77777777" w:rsidR="00303C49" w:rsidRDefault="00303C49"/>
    <w:p w14:paraId="0000004C" w14:textId="77777777" w:rsidR="00303C49" w:rsidRDefault="00000000">
      <w:r>
        <w:t>Casa Café Cultor</w:t>
      </w:r>
    </w:p>
    <w:p w14:paraId="0000004D" w14:textId="77777777" w:rsidR="00303C49" w:rsidRDefault="00000000">
      <w:r>
        <w:t>Cl. 70a #9 - 44 Casa, Bogotá</w:t>
      </w:r>
    </w:p>
    <w:p w14:paraId="0000004E" w14:textId="77777777" w:rsidR="00303C49" w:rsidRDefault="00303C49"/>
    <w:p w14:paraId="0000004F" w14:textId="77777777" w:rsidR="00303C49" w:rsidRDefault="00000000">
      <w:r>
        <w:t>Café Rico</w:t>
      </w:r>
    </w:p>
    <w:p w14:paraId="174312CE" w14:textId="1652D22D" w:rsidR="006E7B25" w:rsidRDefault="00000000" w:rsidP="006E7B25">
      <w:pPr>
        <w:pStyle w:val="NormalWeb"/>
      </w:pPr>
      <w:r>
        <w:t>Cl. 69a #4-72, Bogotá</w:t>
      </w:r>
      <w:r w:rsidR="006E7B25">
        <w:br/>
      </w:r>
      <w:r w:rsidR="006E7B25">
        <w:br/>
      </w:r>
      <w:r w:rsidR="006E7B25">
        <w:br/>
      </w:r>
      <w:r w:rsidR="006E7B25">
        <w:br/>
      </w:r>
      <w:r w:rsidR="006E7B25">
        <w:br/>
      </w:r>
      <w:r w:rsidR="006E7B25">
        <w:lastRenderedPageBreak/>
        <w:br/>
      </w:r>
      <w:r w:rsidR="006E7B25">
        <w:t xml:space="preserve">Para la fase de levantamiento de información primaria en los establecimientos de café de la localidad de Chapinero, la recolección de datos se organizará mediante una </w:t>
      </w:r>
      <w:r w:rsidR="006E7B25">
        <w:rPr>
          <w:b/>
          <w:bCs/>
        </w:rPr>
        <w:t>asignación operativa equitativa entre los integrantes del equipo de investigación</w:t>
      </w:r>
      <w:r w:rsidR="006E7B25">
        <w:t>.</w:t>
      </w:r>
    </w:p>
    <w:p w14:paraId="03351965" w14:textId="694125E2" w:rsidR="006E7B25" w:rsidRDefault="006E7B25" w:rsidP="006E7B25">
      <w:pPr>
        <w:pStyle w:val="NormalWeb"/>
        <w:numPr>
          <w:ilvl w:val="0"/>
          <w:numId w:val="1"/>
        </w:numPr>
      </w:pPr>
      <w:r>
        <w:rPr>
          <w:b/>
          <w:bCs/>
        </w:rPr>
        <w:t>Muestra primaria (a priori):</w:t>
      </w:r>
      <w:r>
        <w:t xml:space="preserve"> A cada investigador le será asignada una cuota base de </w:t>
      </w:r>
      <w:r>
        <w:t xml:space="preserve">cinco </w:t>
      </w:r>
      <w:r>
        <w:t>(</w:t>
      </w:r>
      <w:r>
        <w:t>5</w:t>
      </w:r>
      <w:r>
        <w:t>) cafés dentro de la zona de estudio. Esta selección inicial constituirá el núcleo principal de la muestra para la aplicación de la encuesta presencial.</w:t>
      </w:r>
    </w:p>
    <w:p w14:paraId="271BDFC8" w14:textId="6710AA9D" w:rsidR="006E7B25" w:rsidRDefault="006E7B25" w:rsidP="006E7B25">
      <w:pPr>
        <w:pStyle w:val="NormalWeb"/>
        <w:numPr>
          <w:ilvl w:val="0"/>
          <w:numId w:val="1"/>
        </w:numPr>
      </w:pPr>
      <w:r>
        <w:rPr>
          <w:b/>
          <w:bCs/>
        </w:rPr>
        <w:t>Protocolo de sustitución y margen de reserva:</w:t>
      </w:r>
      <w:r>
        <w:t xml:space="preserve"> Ante la eventualidad de bajas por falta de respuesta, rechazo al diligenciamiento del instrumento o indisponibilidad del personal o propietarios de los establecimientos seleccionados, se ha contemplado una </w:t>
      </w:r>
      <w:r>
        <w:rPr>
          <w:b/>
          <w:bCs/>
        </w:rPr>
        <w:t>lista de reserva de cafés sustitutos</w:t>
      </w:r>
      <w:r>
        <w:t xml:space="preserve"> por sector.</w:t>
      </w:r>
      <w:r>
        <w:br/>
      </w:r>
      <w:r>
        <w:br/>
        <w:t xml:space="preserve">En total se </w:t>
      </w:r>
      <w:proofErr w:type="gramStart"/>
      <w:r>
        <w:t>realizaran</w:t>
      </w:r>
      <w:proofErr w:type="gramEnd"/>
      <w:r>
        <w:t xml:space="preserve"> 20 encuestas (Sin contar las de reemplazo)</w:t>
      </w:r>
    </w:p>
    <w:p w14:paraId="75A83042" w14:textId="77777777" w:rsidR="006E7B25" w:rsidRDefault="006E7B25" w:rsidP="006E7B25">
      <w:pPr>
        <w:pStyle w:val="NormalWeb"/>
      </w:pPr>
      <w:r>
        <w:rPr>
          <w:b/>
          <w:bCs/>
        </w:rPr>
        <w:t>Criterio de reemplazo:</w:t>
      </w:r>
      <w:r>
        <w:t xml:space="preserve"> En caso de que alguno de los cafés de la muestra primaria no participe tras dos (2) intentos de abordaje, el investigador procederá a activar el reemplazo utilizando un establecimiento de la lista de reserva que comparta características similares en cuanto a ubicación geográfica dentro de Chapinero, flujo de clientes y perfil del negocio. De esta manera, se garantizará el cumplimiento del tamaño muestral total planificado sin sesgar el análisis de datos.</w:t>
      </w:r>
      <w:r>
        <w:br/>
      </w:r>
      <w:r>
        <w:br/>
      </w:r>
      <w:proofErr w:type="spellStart"/>
      <w:r>
        <w:t>Analisis</w:t>
      </w:r>
      <w:proofErr w:type="spellEnd"/>
      <w:r>
        <w:t xml:space="preserve"> estadístico:</w:t>
      </w:r>
      <w:r>
        <w:br/>
      </w:r>
      <w:r>
        <w:br/>
      </w:r>
      <w:r>
        <w:rPr>
          <w:rStyle w:val="Textoennegrita"/>
        </w:rPr>
        <w:t>1. Limpieza y control</w:t>
      </w:r>
    </w:p>
    <w:p w14:paraId="50504651" w14:textId="77777777" w:rsidR="006E7B25" w:rsidRDefault="006E7B25" w:rsidP="006E7B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Que los motivos de P19 a P22 sumen 10.</w:t>
      </w:r>
    </w:p>
    <w:p w14:paraId="32A67276" w14:textId="77777777" w:rsidR="006E7B25" w:rsidRDefault="006E7B25" w:rsidP="006E7B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Que P23 esté entre 0 y 10.</w:t>
      </w:r>
    </w:p>
    <w:p w14:paraId="3681D4F6" w14:textId="77777777" w:rsidR="006E7B25" w:rsidRDefault="006E7B25" w:rsidP="006E7B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Un solo registro por </w:t>
      </w:r>
      <w:r>
        <w:rPr>
          <w:rStyle w:val="CdigoHTML"/>
          <w:rFonts w:eastAsia="Arial"/>
        </w:rPr>
        <w:t>ID_CAFE</w:t>
      </w:r>
      <w:r>
        <w:t>, y revisar los no sé o las no respuestas.</w:t>
      </w:r>
    </w:p>
    <w:p w14:paraId="2DD3AEC5" w14:textId="77777777" w:rsidR="006E7B25" w:rsidRDefault="006E7B25" w:rsidP="006E7B25">
      <w:pPr>
        <w:pStyle w:val="NormalWeb"/>
      </w:pPr>
      <w:r>
        <w:rPr>
          <w:rStyle w:val="Textoennegrita"/>
        </w:rPr>
        <w:t>2. Descriptivo</w:t>
      </w:r>
    </w:p>
    <w:p w14:paraId="2CE48765" w14:textId="77777777" w:rsidR="006E7B25" w:rsidRDefault="006E7B25" w:rsidP="006E7B25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Frecuencias y porcentajes para las preguntas de categorías (P6, P11 a P18, P24 a P27).</w:t>
      </w:r>
    </w:p>
    <w:p w14:paraId="562B00A3" w14:textId="77777777" w:rsidR="006E7B25" w:rsidRDefault="006E7B25" w:rsidP="006E7B25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Mediana y rango para las escalas de 1 a 5 (P8 a P10) y para los conteos (P19 a P23).</w:t>
      </w:r>
    </w:p>
    <w:p w14:paraId="4AC449FA" w14:textId="77777777" w:rsidR="006E7B25" w:rsidRDefault="006E7B25" w:rsidP="006E7B25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Gráficos de barras y una tabla resumen por local.</w:t>
      </w:r>
    </w:p>
    <w:p w14:paraId="6756D0B6" w14:textId="77777777" w:rsidR="006E7B25" w:rsidRDefault="006E7B25" w:rsidP="006E7B25">
      <w:pPr>
        <w:pStyle w:val="NormalWeb"/>
      </w:pPr>
      <w:r>
        <w:rPr>
          <w:rStyle w:val="Textoennegrita"/>
        </w:rPr>
        <w:t>3. Índices simples</w:t>
      </w:r>
    </w:p>
    <w:p w14:paraId="0891CE9B" w14:textId="77777777" w:rsidR="006E7B25" w:rsidRDefault="006E7B25" w:rsidP="006E7B25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Textoennegrita"/>
        </w:rPr>
        <w:t>Interacción con el personal:</w:t>
      </w:r>
      <w:r>
        <w:t xml:space="preserve"> el promedio de P7 a P10.</w:t>
      </w:r>
    </w:p>
    <w:p w14:paraId="5CAFC6C8" w14:textId="77777777" w:rsidR="006E7B25" w:rsidRDefault="006E7B25" w:rsidP="006E7B25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Textoennegrita"/>
        </w:rPr>
        <w:t>Experiencia de consumo:</w:t>
      </w:r>
      <w:r>
        <w:t xml:space="preserve"> cuántos de los elementos de P11 a P18 ofrece el local.</w:t>
      </w:r>
    </w:p>
    <w:p w14:paraId="5E69C284" w14:textId="77777777" w:rsidR="006E7B25" w:rsidRDefault="006E7B25" w:rsidP="006E7B25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Se calculan por local y se describen. No se les hace validación estadística con tan pocos casos.</w:t>
      </w:r>
    </w:p>
    <w:p w14:paraId="2B744659" w14:textId="77777777" w:rsidR="006E7B25" w:rsidRDefault="006E7B25" w:rsidP="006E7B25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Se reportan el tamaño de la asociación y su incertidumbre, y se dice que no prueban causalidad.</w:t>
      </w:r>
    </w:p>
    <w:p w14:paraId="26BB7D0E" w14:textId="343649AE" w:rsidR="006E7B25" w:rsidRDefault="006E7B25" w:rsidP="006E7B25">
      <w:pPr>
        <w:pStyle w:val="NormalWeb"/>
      </w:pPr>
      <w:r>
        <w:rPr>
          <w:rStyle w:val="Textoennegrita"/>
        </w:rPr>
        <w:t>4</w:t>
      </w:r>
      <w:r>
        <w:rPr>
          <w:rStyle w:val="Textoennegrita"/>
        </w:rPr>
        <w:t>. Mapas</w:t>
      </w:r>
    </w:p>
    <w:p w14:paraId="00000050" w14:textId="28E2074A" w:rsidR="00303C49" w:rsidRDefault="006E7B25" w:rsidP="006E7B25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Los locales visitados, coloreados por frecuencia y gasto, usando el </w:t>
      </w:r>
      <w:proofErr w:type="spellStart"/>
      <w:r>
        <w:t>shapefile</w:t>
      </w:r>
      <w:proofErr w:type="spellEnd"/>
      <w:r>
        <w:t>. Es descriptivo, no análisis espacial inferencial.</w:t>
      </w:r>
    </w:p>
    <w:p w14:paraId="3073CD05" w14:textId="77777777" w:rsidR="006E7B25" w:rsidRDefault="006E7B25" w:rsidP="006E7B25">
      <w:pPr>
        <w:spacing w:before="100" w:beforeAutospacing="1" w:after="100" w:afterAutospacing="1" w:line="240" w:lineRule="auto"/>
      </w:pPr>
    </w:p>
    <w:p w14:paraId="6F6AE734" w14:textId="6ACF35B7" w:rsidR="006E7B25" w:rsidRPr="006E7B25" w:rsidRDefault="00120E25" w:rsidP="00120E25">
      <w:pPr>
        <w:spacing w:before="100" w:beforeAutospacing="1" w:after="100" w:afterAutospacing="1" w:line="240" w:lineRule="auto"/>
      </w:pPr>
      <w:r>
        <w:t>El abordaje de los participantes se llevará a cabo de forma presencial e individualizada. Para optimizar la tasa de respuesta y respetar la operación de los establecimientos, los encuestadores solicitarán la colaboración del personal durante los momentos desocupados o de menor afluencia. Al abordar a cada participante, el encuestador procederá a identificarse, exponer el contexto y los objetivos del estudio, y aclarar que la información recolectada se utilizará exclusivamente con fines académicos, asegurando así un consentimiento informado y voluntario</w:t>
      </w:r>
    </w:p>
    <w:sectPr w:rsidR="006E7B25" w:rsidRPr="006E7B2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bster">
    <w:charset w:val="00"/>
    <w:family w:val="auto"/>
    <w:pitch w:val="variable"/>
    <w:sig w:usb0="20000207" w:usb1="00000001" w:usb2="00000000" w:usb3="00000000" w:csb0="00000197" w:csb1="00000000"/>
    <w:embedRegular r:id="rId1" w:fontKey="{CEDF7F5E-DC9E-4A6A-90BA-98A079EEBADD}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" w:fontKey="{BD82613A-250C-401F-8C35-1903139A0619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B46D3056-2F7B-4008-9BC0-AAA13C1BFCB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A6C2E5A-1E70-4D5F-AD15-3F208F1FE7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0F5798-0F20-4912-8A15-80E6B01D75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C0BA9"/>
    <w:multiLevelType w:val="multilevel"/>
    <w:tmpl w:val="E36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73145"/>
    <w:multiLevelType w:val="multilevel"/>
    <w:tmpl w:val="E5B6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F14C7"/>
    <w:multiLevelType w:val="multilevel"/>
    <w:tmpl w:val="8EBC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540E5"/>
    <w:multiLevelType w:val="multilevel"/>
    <w:tmpl w:val="9286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382F37"/>
    <w:multiLevelType w:val="multilevel"/>
    <w:tmpl w:val="3794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877817"/>
    <w:multiLevelType w:val="multilevel"/>
    <w:tmpl w:val="CED8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44114"/>
    <w:multiLevelType w:val="multilevel"/>
    <w:tmpl w:val="E1E82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528167">
    <w:abstractNumId w:val="4"/>
  </w:num>
  <w:num w:numId="2" w16cid:durableId="1587574977">
    <w:abstractNumId w:val="0"/>
  </w:num>
  <w:num w:numId="3" w16cid:durableId="1429349401">
    <w:abstractNumId w:val="5"/>
  </w:num>
  <w:num w:numId="4" w16cid:durableId="1396314288">
    <w:abstractNumId w:val="1"/>
  </w:num>
  <w:num w:numId="5" w16cid:durableId="193885756">
    <w:abstractNumId w:val="6"/>
  </w:num>
  <w:num w:numId="6" w16cid:durableId="834222674">
    <w:abstractNumId w:val="3"/>
  </w:num>
  <w:num w:numId="7" w16cid:durableId="1685939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3C49"/>
    <w:rsid w:val="00120E25"/>
    <w:rsid w:val="0013029B"/>
    <w:rsid w:val="00303C49"/>
    <w:rsid w:val="0063740B"/>
    <w:rsid w:val="006E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28733"/>
  <w15:docId w15:val="{42590A13-54E8-4D59-868E-FC6D9878D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6E7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  <w:style w:type="character" w:styleId="Textoennegrita">
    <w:name w:val="Strong"/>
    <w:basedOn w:val="Fuentedeprrafopredeter"/>
    <w:uiPriority w:val="22"/>
    <w:qFormat/>
    <w:rsid w:val="006E7B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E7B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4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620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Prestamo Estudiantes</dc:creator>
  <cp:lastModifiedBy>Prestamo Estudiantes</cp:lastModifiedBy>
  <cp:revision>2</cp:revision>
  <dcterms:created xsi:type="dcterms:W3CDTF">2026-10-28T19:45:00Z</dcterms:created>
  <dcterms:modified xsi:type="dcterms:W3CDTF">2026-10-28T19:45:00Z</dcterms:modified>
</cp:coreProperties>
</file>