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A0A1" w14:textId="206DA8DD" w:rsidR="004E7B3F" w:rsidRPr="007D02CF" w:rsidRDefault="004E7B3F" w:rsidP="004E7B3F">
      <w:pPr>
        <w:jc w:val="center"/>
        <w:rPr>
          <w:rFonts w:ascii="Arial" w:hAnsi="Arial" w:cs="Arial"/>
          <w:sz w:val="40"/>
          <w:szCs w:val="40"/>
        </w:rPr>
      </w:pPr>
      <w:r w:rsidRPr="007D02CF">
        <w:rPr>
          <w:rFonts w:ascii="Arial" w:hAnsi="Arial" w:cs="Arial"/>
          <w:sz w:val="40"/>
          <w:szCs w:val="40"/>
        </w:rPr>
        <w:t xml:space="preserve">Essenciais </w:t>
      </w:r>
    </w:p>
    <w:p w14:paraId="0DF83752" w14:textId="688298DB" w:rsidR="004E7B3F" w:rsidRPr="007D02CF" w:rsidRDefault="004E7B3F" w:rsidP="004E7B3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 xml:space="preserve">Tela Inicial </w:t>
      </w:r>
    </w:p>
    <w:p w14:paraId="6762ECFA" w14:textId="48047CFA" w:rsidR="004E7B3F" w:rsidRPr="007D02CF" w:rsidRDefault="004E7B3F" w:rsidP="004E7B3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 xml:space="preserve">Cadastro </w:t>
      </w:r>
    </w:p>
    <w:p w14:paraId="28AA6E9C" w14:textId="77777777" w:rsidR="00814D21" w:rsidRPr="007D02CF" w:rsidRDefault="004E7B3F" w:rsidP="004E7B3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>Login do site</w:t>
      </w:r>
    </w:p>
    <w:p w14:paraId="612CC397" w14:textId="77777777" w:rsidR="00814D21" w:rsidRPr="007D02CF" w:rsidRDefault="00814D21" w:rsidP="004E7B3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>Pagina de informações</w:t>
      </w:r>
    </w:p>
    <w:p w14:paraId="0DF26DE6" w14:textId="77777777" w:rsidR="00814D21" w:rsidRPr="007D02CF" w:rsidRDefault="00814D21" w:rsidP="004E7B3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>Geração de graficos com informações geradas pelos sensores</w:t>
      </w:r>
    </w:p>
    <w:p w14:paraId="472F86D9" w14:textId="77777777" w:rsidR="00814D21" w:rsidRPr="007D02CF" w:rsidRDefault="00814D21" w:rsidP="004E7B3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>Painel de controle</w:t>
      </w:r>
    </w:p>
    <w:p w14:paraId="3E6F6249" w14:textId="77777777" w:rsidR="007D02CF" w:rsidRPr="007D02CF" w:rsidRDefault="007D02CF" w:rsidP="004E7B3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>Integração da API</w:t>
      </w:r>
    </w:p>
    <w:p w14:paraId="5AF8317F" w14:textId="73E2ED0A" w:rsidR="007D02CF" w:rsidRPr="007D02CF" w:rsidRDefault="007D02CF" w:rsidP="004E7B3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 xml:space="preserve">Integração do site com o banco de dados </w:t>
      </w:r>
    </w:p>
    <w:p w14:paraId="01C81CAE" w14:textId="50E17218" w:rsidR="007D02CF" w:rsidRPr="007D02CF" w:rsidRDefault="007D02CF" w:rsidP="004E7B3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 xml:space="preserve">Integração do arduíno com banco de dados </w:t>
      </w:r>
    </w:p>
    <w:p w14:paraId="1CB33E0A" w14:textId="20ED7656" w:rsidR="007D02CF" w:rsidRPr="007D02CF" w:rsidRDefault="007D02CF" w:rsidP="004E7B3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 xml:space="preserve">Integração do arduíno com o data base </w:t>
      </w:r>
    </w:p>
    <w:p w14:paraId="0A1D66B7" w14:textId="00B6FD0A" w:rsidR="007D02CF" w:rsidRDefault="007D02CF" w:rsidP="004E7B3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7D02CF">
        <w:rPr>
          <w:rFonts w:ascii="Arial" w:hAnsi="Arial" w:cs="Arial"/>
          <w:b/>
          <w:bCs/>
          <w:color w:val="172B4D"/>
          <w:sz w:val="24"/>
          <w:szCs w:val="24"/>
        </w:rPr>
        <w:t xml:space="preserve">Programação do Arduíno </w:t>
      </w:r>
      <w:r w:rsidRPr="007D02CF">
        <w:rPr>
          <w:rFonts w:ascii="Segoe UI" w:hAnsi="Segoe UI" w:cs="Segoe UI"/>
          <w:b/>
          <w:bCs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br/>
      </w:r>
    </w:p>
    <w:p w14:paraId="07161704" w14:textId="398581D0" w:rsidR="007D02CF" w:rsidRDefault="007D02CF" w:rsidP="007D02CF">
      <w:pPr>
        <w:rPr>
          <w:sz w:val="28"/>
          <w:szCs w:val="28"/>
        </w:rPr>
      </w:pPr>
    </w:p>
    <w:p w14:paraId="579F89F2" w14:textId="63703A3C" w:rsidR="007D02CF" w:rsidRDefault="007D02CF" w:rsidP="007D02CF">
      <w:pPr>
        <w:jc w:val="center"/>
        <w:rPr>
          <w:rFonts w:ascii="Arial" w:hAnsi="Arial" w:cs="Arial"/>
          <w:sz w:val="40"/>
          <w:szCs w:val="40"/>
        </w:rPr>
      </w:pPr>
      <w:r w:rsidRPr="007D02CF">
        <w:rPr>
          <w:rFonts w:ascii="Arial" w:hAnsi="Arial" w:cs="Arial"/>
          <w:sz w:val="40"/>
          <w:szCs w:val="40"/>
        </w:rPr>
        <w:t>Importantes</w:t>
      </w:r>
    </w:p>
    <w:p w14:paraId="51D20E3E" w14:textId="0DD3ADB1" w:rsidR="007D02CF" w:rsidRPr="00953722" w:rsidRDefault="007D02CF" w:rsidP="007D02C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</w:rPr>
      </w:pPr>
      <w:r w:rsidRPr="00953722">
        <w:rPr>
          <w:rFonts w:ascii="Arial" w:hAnsi="Arial" w:cs="Arial"/>
          <w:b/>
          <w:bCs/>
          <w:sz w:val="24"/>
          <w:szCs w:val="24"/>
        </w:rPr>
        <w:t>Recuperação da conta</w:t>
      </w:r>
    </w:p>
    <w:p w14:paraId="0CBB04A8" w14:textId="45958B20" w:rsidR="007D02CF" w:rsidRPr="00953722" w:rsidRDefault="007D02CF" w:rsidP="007D02C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</w:rPr>
      </w:pPr>
      <w:r w:rsidRPr="00953722">
        <w:rPr>
          <w:rFonts w:ascii="Arial" w:hAnsi="Arial" w:cs="Arial"/>
          <w:b/>
          <w:bCs/>
          <w:sz w:val="24"/>
          <w:szCs w:val="24"/>
        </w:rPr>
        <w:t>Calculadora</w:t>
      </w:r>
    </w:p>
    <w:p w14:paraId="15071FF9" w14:textId="366D5A0E" w:rsidR="007D02CF" w:rsidRPr="00953722" w:rsidRDefault="007D02CF" w:rsidP="007D02C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</w:rPr>
      </w:pPr>
      <w:r w:rsidRPr="00953722">
        <w:rPr>
          <w:rFonts w:ascii="Arial" w:hAnsi="Arial" w:cs="Arial"/>
          <w:b/>
          <w:bCs/>
          <w:sz w:val="24"/>
          <w:szCs w:val="24"/>
        </w:rPr>
        <w:t>Documentação</w:t>
      </w:r>
    </w:p>
    <w:p w14:paraId="1C24ACDF" w14:textId="2AF2B43C" w:rsidR="007D02CF" w:rsidRPr="00953722" w:rsidRDefault="007D02CF" w:rsidP="007D02C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</w:rPr>
      </w:pPr>
      <w:r w:rsidRPr="00953722">
        <w:rPr>
          <w:rFonts w:ascii="Arial" w:hAnsi="Arial" w:cs="Arial"/>
          <w:b/>
          <w:bCs/>
          <w:sz w:val="24"/>
          <w:szCs w:val="24"/>
        </w:rPr>
        <w:t xml:space="preserve">Diagrama de visão </w:t>
      </w:r>
      <w:r w:rsidR="00953722" w:rsidRPr="00953722">
        <w:rPr>
          <w:rFonts w:ascii="Arial" w:hAnsi="Arial" w:cs="Arial"/>
          <w:b/>
          <w:bCs/>
          <w:sz w:val="24"/>
          <w:szCs w:val="24"/>
        </w:rPr>
        <w:t xml:space="preserve">do negócio </w:t>
      </w:r>
    </w:p>
    <w:p w14:paraId="1DDD76C6" w14:textId="72DF6F1F" w:rsidR="00906FD4" w:rsidRPr="007D02CF" w:rsidRDefault="004E7B3F" w:rsidP="007D02CF">
      <w:pPr>
        <w:ind w:left="360"/>
        <w:rPr>
          <w:sz w:val="28"/>
          <w:szCs w:val="28"/>
        </w:rPr>
      </w:pPr>
      <w:r w:rsidRPr="007D02CF">
        <w:rPr>
          <w:rFonts w:ascii="Segoe UI" w:hAnsi="Segoe UI" w:cs="Segoe UI"/>
          <w:color w:val="172B4D"/>
          <w:sz w:val="24"/>
          <w:szCs w:val="24"/>
        </w:rPr>
        <w:br/>
      </w:r>
      <w:r w:rsidRPr="007D02CF">
        <w:rPr>
          <w:rFonts w:ascii="Segoe UI" w:hAnsi="Segoe UI" w:cs="Segoe UI"/>
          <w:color w:val="172B4D"/>
          <w:sz w:val="24"/>
          <w:szCs w:val="24"/>
        </w:rPr>
        <w:br/>
      </w:r>
    </w:p>
    <w:sectPr w:rsidR="00906FD4" w:rsidRPr="007D0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11C"/>
    <w:multiLevelType w:val="hybridMultilevel"/>
    <w:tmpl w:val="85883BB8"/>
    <w:lvl w:ilvl="0" w:tplc="C1206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143A"/>
    <w:multiLevelType w:val="hybridMultilevel"/>
    <w:tmpl w:val="583A1730"/>
    <w:lvl w:ilvl="0" w:tplc="C1206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2B1E"/>
    <w:multiLevelType w:val="hybridMultilevel"/>
    <w:tmpl w:val="B7E697DE"/>
    <w:lvl w:ilvl="0" w:tplc="C1206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D253E"/>
    <w:multiLevelType w:val="hybridMultilevel"/>
    <w:tmpl w:val="D5F6C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3F"/>
    <w:rsid w:val="004E7B3F"/>
    <w:rsid w:val="007D02CF"/>
    <w:rsid w:val="00814D21"/>
    <w:rsid w:val="00906FD4"/>
    <w:rsid w:val="0095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6923"/>
  <w15:chartTrackingRefBased/>
  <w15:docId w15:val="{C5636381-2949-4E0D-AA48-2277E942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E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MIZIARA .</dc:creator>
  <cp:keywords/>
  <dc:description/>
  <cp:lastModifiedBy>JOÃO PEDRO MIZIARA .</cp:lastModifiedBy>
  <cp:revision>1</cp:revision>
  <dcterms:created xsi:type="dcterms:W3CDTF">2022-03-06T21:59:00Z</dcterms:created>
  <dcterms:modified xsi:type="dcterms:W3CDTF">2022-03-06T22:21:00Z</dcterms:modified>
</cp:coreProperties>
</file>