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instrText xml:space="preserve"> HYPERLINK "https://github.com/atilsamancioglu/29-MyMacChanger"</w:instrText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https://github.com/atilsamancioglu/29-MyMacChanger</w:t>
      </w:r>
      <w:r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end" w:fldLock="0"/>
      </w:r>
      <w:r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8541FE-7369-4BE8-9375-388248100AAF}"/>
</file>

<file path=customXml/itemProps2.xml><?xml version="1.0" encoding="utf-8"?>
<ds:datastoreItem xmlns:ds="http://schemas.openxmlformats.org/officeDocument/2006/customXml" ds:itemID="{BC6F9FEA-7E4D-4205-B050-5242B7B71C7A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