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endnotes.xml" ContentType="application/vnd.openxmlformats-officedocument.wordprocessingml.endnotes+xml"/>
  <Override PartName="/word/footnotes.xml" ContentType="application/vnd.openxmlformats-officedocument.wordprocessingml.footnotes+xml"/>
  <Override PartName="/word/footer2.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customXml/itemProps1.xml" ContentType="application/vnd.openxmlformats-officedocument.customXmlProperties+xml"/>
  <Override PartName="/docProps/custom.xml" ContentType="application/vnd.openxmlformats-officedocument.custom-properti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customXml/itemProps2.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B4C7E" w:rsidRDefault="00CB4C7E" w:rsidP="00CE4346">
      <w:pPr>
        <w:pStyle w:val="NoSpacing"/>
        <w:rPr>
          <w:rFonts w:cs="Arial"/>
          <w:b/>
          <w:sz w:val="28"/>
          <w:szCs w:val="28"/>
        </w:rPr>
      </w:pPr>
    </w:p>
    <w:p w:rsidR="00CE4346" w:rsidRDefault="00CE4346" w:rsidP="00CE4346">
      <w:pPr>
        <w:jc w:val="center"/>
        <w:rPr>
          <w:rFonts w:cs="Arial"/>
          <w:b/>
          <w:sz w:val="36"/>
          <w:szCs w:val="36"/>
        </w:rPr>
      </w:pPr>
    </w:p>
    <w:p w:rsidR="00CE4346" w:rsidRDefault="00CE4346" w:rsidP="00CE4346">
      <w:pPr>
        <w:jc w:val="center"/>
        <w:rPr>
          <w:rFonts w:cs="Arial"/>
          <w:b/>
          <w:sz w:val="36"/>
          <w:szCs w:val="36"/>
        </w:rPr>
      </w:pPr>
    </w:p>
    <w:p w:rsidR="00CE4346" w:rsidRDefault="00CE4346" w:rsidP="00CE4346">
      <w:pPr>
        <w:jc w:val="center"/>
        <w:rPr>
          <w:rFonts w:cs="Arial"/>
          <w:b/>
          <w:sz w:val="36"/>
          <w:szCs w:val="36"/>
        </w:rPr>
      </w:pPr>
    </w:p>
    <w:p w:rsidR="00CE4346" w:rsidRDefault="00CE4346" w:rsidP="00CE4346">
      <w:pPr>
        <w:jc w:val="center"/>
        <w:rPr>
          <w:rFonts w:cs="Arial"/>
          <w:b/>
          <w:sz w:val="36"/>
          <w:szCs w:val="36"/>
        </w:rPr>
      </w:pPr>
    </w:p>
    <w:p w:rsidR="00CE4346" w:rsidRDefault="00CE4346" w:rsidP="00CE4346">
      <w:pPr>
        <w:jc w:val="center"/>
        <w:rPr>
          <w:rFonts w:cs="Arial"/>
          <w:b/>
          <w:sz w:val="36"/>
          <w:szCs w:val="36"/>
        </w:rPr>
      </w:pPr>
      <w:r>
        <w:rPr>
          <w:rFonts w:cs="Arial"/>
          <w:b/>
          <w:noProof/>
          <w:sz w:val="36"/>
          <w:szCs w:val="36"/>
        </w:rPr>
        <w:drawing>
          <wp:inline distT="0" distB="0" distL="0" distR="0">
            <wp:extent cx="1507329" cy="1069340"/>
            <wp:effectExtent l="0" t="0" r="444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radar-05.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522413" cy="1080041"/>
                    </a:xfrm>
                    <a:prstGeom prst="rect">
                      <a:avLst/>
                    </a:prstGeom>
                  </pic:spPr>
                </pic:pic>
              </a:graphicData>
            </a:graphic>
          </wp:inline>
        </w:drawing>
      </w:r>
    </w:p>
    <w:p w:rsidR="00CE4346" w:rsidRDefault="00CE4346" w:rsidP="00CE4346">
      <w:pPr>
        <w:jc w:val="center"/>
        <w:rPr>
          <w:rFonts w:cs="Arial"/>
          <w:b/>
          <w:sz w:val="36"/>
          <w:szCs w:val="36"/>
        </w:rPr>
      </w:pPr>
    </w:p>
    <w:p w:rsidR="00CE4346" w:rsidRDefault="00CE4346" w:rsidP="00CE4346">
      <w:pPr>
        <w:jc w:val="center"/>
        <w:rPr>
          <w:rFonts w:cs="Arial"/>
          <w:b/>
          <w:sz w:val="36"/>
          <w:szCs w:val="36"/>
        </w:rPr>
      </w:pPr>
    </w:p>
    <w:p w:rsidR="00CE4346" w:rsidRDefault="00CE4346" w:rsidP="00CE4346">
      <w:pPr>
        <w:jc w:val="center"/>
        <w:rPr>
          <w:rFonts w:cs="Arial"/>
          <w:b/>
          <w:sz w:val="36"/>
          <w:szCs w:val="36"/>
        </w:rPr>
      </w:pPr>
    </w:p>
    <w:p w:rsidR="00CE4346" w:rsidRDefault="00CE4346" w:rsidP="00CE4346">
      <w:pPr>
        <w:jc w:val="center"/>
        <w:rPr>
          <w:rFonts w:cs="Arial"/>
          <w:b/>
          <w:sz w:val="36"/>
          <w:szCs w:val="36"/>
        </w:rPr>
      </w:pPr>
    </w:p>
    <w:p w:rsidR="00CE4346" w:rsidRDefault="00CE4346" w:rsidP="00CE4346">
      <w:pPr>
        <w:jc w:val="center"/>
        <w:rPr>
          <w:rFonts w:cs="Arial"/>
          <w:b/>
          <w:sz w:val="36"/>
          <w:szCs w:val="36"/>
        </w:rPr>
      </w:pPr>
    </w:p>
    <w:p w:rsidR="00CE4346" w:rsidRDefault="00CE4346" w:rsidP="00CE4346">
      <w:pPr>
        <w:jc w:val="center"/>
        <w:rPr>
          <w:rFonts w:cs="Arial"/>
          <w:b/>
          <w:sz w:val="36"/>
          <w:szCs w:val="36"/>
        </w:rPr>
      </w:pPr>
    </w:p>
    <w:p w:rsidR="00CE4346" w:rsidRDefault="00CE4346" w:rsidP="00CE4346">
      <w:pPr>
        <w:jc w:val="center"/>
        <w:rPr>
          <w:rFonts w:cs="Arial"/>
          <w:b/>
          <w:sz w:val="36"/>
          <w:szCs w:val="36"/>
        </w:rPr>
      </w:pPr>
      <w:r>
        <w:rPr>
          <w:rFonts w:cs="Arial"/>
          <w:b/>
          <w:sz w:val="36"/>
          <w:szCs w:val="36"/>
        </w:rPr>
        <w:t xml:space="preserve">GDPR Roles, Responsibilities </w:t>
      </w:r>
    </w:p>
    <w:p w:rsidR="00CE4346" w:rsidRDefault="00CE4346" w:rsidP="00CE4346">
      <w:pPr>
        <w:jc w:val="center"/>
        <w:rPr>
          <w:rFonts w:cs="Arial"/>
          <w:b/>
          <w:sz w:val="36"/>
          <w:szCs w:val="36"/>
        </w:rPr>
      </w:pPr>
      <w:r>
        <w:rPr>
          <w:rFonts w:cs="Arial"/>
          <w:b/>
          <w:sz w:val="36"/>
          <w:szCs w:val="36"/>
        </w:rPr>
        <w:t>and Authorities</w:t>
      </w:r>
    </w:p>
    <w:p w:rsidR="00CE4346" w:rsidRDefault="00CE4346" w:rsidP="00133A10"/>
    <w:p w:rsidR="00CE4346" w:rsidRDefault="00CE4346" w:rsidP="00133A10"/>
    <w:p w:rsidR="00CE4346" w:rsidRDefault="00CE4346" w:rsidP="00133A10"/>
    <w:p w:rsidR="00CE4346" w:rsidRDefault="00CE4346" w:rsidP="00133A10"/>
    <w:p w:rsidR="00CE4346" w:rsidRDefault="00CE4346" w:rsidP="00133A10"/>
    <w:p w:rsidR="00CE4346" w:rsidRDefault="00CE4346" w:rsidP="00133A10"/>
    <w:p w:rsidR="00CE4346" w:rsidRDefault="00CE4346" w:rsidP="00133A10"/>
    <w:p w:rsidR="00133A10" w:rsidRPr="00133A10" w:rsidRDefault="00133A10" w:rsidP="00133A10">
      <w:pPr>
        <w:rPr>
          <w:rFonts w:cs="Arial"/>
        </w:rPr>
      </w:pPr>
    </w:p>
    <w:p w:rsidR="00CB4C7E" w:rsidRDefault="00CB4C7E" w:rsidP="00850032">
      <w:pPr>
        <w:pStyle w:val="BodyText2"/>
        <w:rPr>
          <w:b w:val="0"/>
          <w:lang w:val="fr-FR"/>
        </w:rPr>
      </w:pPr>
      <w:r>
        <w:br w:type="page"/>
      </w:r>
      <w:r w:rsidR="006F500F">
        <w:rPr>
          <w:lang w:val="fr-FR"/>
        </w:rPr>
        <w:lastRenderedPageBreak/>
        <w:t>Contents</w:t>
      </w:r>
    </w:p>
    <w:p w:rsidR="00CB4C7E" w:rsidRDefault="00CB4C7E">
      <w:pPr>
        <w:rPr>
          <w:b/>
          <w:lang w:val="fr-FR"/>
        </w:rPr>
      </w:pPr>
    </w:p>
    <w:p w:rsidR="008A76E5" w:rsidRDefault="00CB4C7E">
      <w:pPr>
        <w:pStyle w:val="TOC1"/>
        <w:tabs>
          <w:tab w:val="left" w:pos="480"/>
          <w:tab w:val="right" w:leader="dot" w:pos="9017"/>
        </w:tabs>
        <w:rPr>
          <w:rFonts w:asciiTheme="minorHAnsi" w:eastAsiaTheme="minorEastAsia" w:hAnsiTheme="minorHAnsi" w:cstheme="minorBidi"/>
          <w:b w:val="0"/>
          <w:caps w:val="0"/>
          <w:noProof/>
          <w:sz w:val="22"/>
        </w:rPr>
      </w:pPr>
      <w:r>
        <w:rPr>
          <w:b w:val="0"/>
          <w:lang w:val="fr-FR"/>
        </w:rPr>
        <w:fldChar w:fldCharType="begin"/>
      </w:r>
      <w:r>
        <w:rPr>
          <w:b w:val="0"/>
          <w:lang w:val="fr-FR"/>
        </w:rPr>
        <w:instrText xml:space="preserve"> TOC \o "1-3" </w:instrText>
      </w:r>
      <w:r>
        <w:rPr>
          <w:b w:val="0"/>
          <w:lang w:val="fr-FR"/>
        </w:rPr>
        <w:fldChar w:fldCharType="separate"/>
      </w:r>
      <w:r w:rsidR="008A76E5">
        <w:rPr>
          <w:noProof/>
        </w:rPr>
        <w:t>1</w:t>
      </w:r>
      <w:r w:rsidR="008A76E5">
        <w:rPr>
          <w:rFonts w:asciiTheme="minorHAnsi" w:eastAsiaTheme="minorEastAsia" w:hAnsiTheme="minorHAnsi" w:cstheme="minorBidi"/>
          <w:b w:val="0"/>
          <w:caps w:val="0"/>
          <w:noProof/>
          <w:sz w:val="22"/>
        </w:rPr>
        <w:tab/>
      </w:r>
      <w:r w:rsidR="008A76E5">
        <w:rPr>
          <w:noProof/>
        </w:rPr>
        <w:t>Introduction</w:t>
      </w:r>
      <w:r w:rsidR="008A76E5">
        <w:rPr>
          <w:noProof/>
        </w:rPr>
        <w:tab/>
      </w:r>
      <w:r w:rsidR="008A76E5">
        <w:rPr>
          <w:noProof/>
        </w:rPr>
        <w:fldChar w:fldCharType="begin"/>
      </w:r>
      <w:r w:rsidR="008A76E5">
        <w:rPr>
          <w:noProof/>
        </w:rPr>
        <w:instrText xml:space="preserve"> PAGEREF _Toc484526499 \h </w:instrText>
      </w:r>
      <w:r w:rsidR="008A76E5">
        <w:rPr>
          <w:noProof/>
        </w:rPr>
      </w:r>
      <w:r w:rsidR="008A76E5">
        <w:rPr>
          <w:noProof/>
        </w:rPr>
        <w:fldChar w:fldCharType="separate"/>
      </w:r>
      <w:r w:rsidR="008A76E5">
        <w:rPr>
          <w:noProof/>
        </w:rPr>
        <w:t>7</w:t>
      </w:r>
      <w:r w:rsidR="008A76E5">
        <w:rPr>
          <w:noProof/>
        </w:rPr>
        <w:fldChar w:fldCharType="end"/>
      </w:r>
    </w:p>
    <w:p w:rsidR="008A76E5" w:rsidRDefault="008A76E5">
      <w:pPr>
        <w:pStyle w:val="TOC1"/>
        <w:tabs>
          <w:tab w:val="left" w:pos="480"/>
          <w:tab w:val="right" w:leader="dot" w:pos="9017"/>
        </w:tabs>
        <w:rPr>
          <w:rFonts w:asciiTheme="minorHAnsi" w:eastAsiaTheme="minorEastAsia" w:hAnsiTheme="minorHAnsi" w:cstheme="minorBidi"/>
          <w:b w:val="0"/>
          <w:caps w:val="0"/>
          <w:noProof/>
          <w:sz w:val="22"/>
        </w:rPr>
      </w:pPr>
      <w:r>
        <w:rPr>
          <w:noProof/>
        </w:rPr>
        <w:t>2</w:t>
      </w:r>
      <w:r>
        <w:rPr>
          <w:rFonts w:asciiTheme="minorHAnsi" w:eastAsiaTheme="minorEastAsia" w:hAnsiTheme="minorHAnsi" w:cstheme="minorBidi"/>
          <w:b w:val="0"/>
          <w:caps w:val="0"/>
          <w:noProof/>
          <w:sz w:val="22"/>
        </w:rPr>
        <w:tab/>
      </w:r>
      <w:r>
        <w:rPr>
          <w:noProof/>
        </w:rPr>
        <w:t>Information Security Roles</w:t>
      </w:r>
      <w:r>
        <w:rPr>
          <w:noProof/>
        </w:rPr>
        <w:tab/>
      </w:r>
      <w:r>
        <w:rPr>
          <w:noProof/>
        </w:rPr>
        <w:fldChar w:fldCharType="begin"/>
      </w:r>
      <w:r>
        <w:rPr>
          <w:noProof/>
        </w:rPr>
        <w:instrText xml:space="preserve"> PAGEREF _Toc484526500 \h </w:instrText>
      </w:r>
      <w:r>
        <w:rPr>
          <w:noProof/>
        </w:rPr>
      </w:r>
      <w:r>
        <w:rPr>
          <w:noProof/>
        </w:rPr>
        <w:fldChar w:fldCharType="separate"/>
      </w:r>
      <w:r>
        <w:rPr>
          <w:noProof/>
        </w:rPr>
        <w:t>8</w:t>
      </w:r>
      <w:r>
        <w:rPr>
          <w:noProof/>
        </w:rPr>
        <w:fldChar w:fldCharType="end"/>
      </w:r>
    </w:p>
    <w:p w:rsidR="008A76E5" w:rsidRDefault="008A76E5">
      <w:pPr>
        <w:pStyle w:val="TOC2"/>
        <w:tabs>
          <w:tab w:val="left" w:pos="720"/>
          <w:tab w:val="right" w:leader="dot" w:pos="9017"/>
        </w:tabs>
        <w:rPr>
          <w:rFonts w:asciiTheme="minorHAnsi" w:eastAsiaTheme="minorEastAsia" w:hAnsiTheme="minorHAnsi" w:cstheme="minorBidi"/>
          <w:smallCaps w:val="0"/>
          <w:noProof/>
          <w:sz w:val="22"/>
        </w:rPr>
      </w:pPr>
      <w:r>
        <w:rPr>
          <w:noProof/>
        </w:rPr>
        <w:t>2.1</w:t>
      </w:r>
      <w:r>
        <w:rPr>
          <w:rFonts w:asciiTheme="minorHAnsi" w:eastAsiaTheme="minorEastAsia" w:hAnsiTheme="minorHAnsi" w:cstheme="minorBidi"/>
          <w:smallCaps w:val="0"/>
          <w:noProof/>
          <w:sz w:val="22"/>
        </w:rPr>
        <w:tab/>
      </w:r>
      <w:r>
        <w:rPr>
          <w:noProof/>
        </w:rPr>
        <w:t>Organization Chart</w:t>
      </w:r>
      <w:r>
        <w:rPr>
          <w:noProof/>
        </w:rPr>
        <w:tab/>
      </w:r>
      <w:r>
        <w:rPr>
          <w:noProof/>
        </w:rPr>
        <w:fldChar w:fldCharType="begin"/>
      </w:r>
      <w:r>
        <w:rPr>
          <w:noProof/>
        </w:rPr>
        <w:instrText xml:space="preserve"> PAGEREF _Toc484526501 \h </w:instrText>
      </w:r>
      <w:r>
        <w:rPr>
          <w:noProof/>
        </w:rPr>
      </w:r>
      <w:r>
        <w:rPr>
          <w:noProof/>
        </w:rPr>
        <w:fldChar w:fldCharType="separate"/>
      </w:r>
      <w:r>
        <w:rPr>
          <w:noProof/>
        </w:rPr>
        <w:t>8</w:t>
      </w:r>
      <w:r>
        <w:rPr>
          <w:noProof/>
        </w:rPr>
        <w:fldChar w:fldCharType="end"/>
      </w:r>
    </w:p>
    <w:p w:rsidR="008A76E5" w:rsidRDefault="008A76E5">
      <w:pPr>
        <w:pStyle w:val="TOC1"/>
        <w:tabs>
          <w:tab w:val="left" w:pos="480"/>
          <w:tab w:val="right" w:leader="dot" w:pos="9017"/>
        </w:tabs>
        <w:rPr>
          <w:rFonts w:asciiTheme="minorHAnsi" w:eastAsiaTheme="minorEastAsia" w:hAnsiTheme="minorHAnsi" w:cstheme="minorBidi"/>
          <w:b w:val="0"/>
          <w:caps w:val="0"/>
          <w:noProof/>
          <w:sz w:val="22"/>
        </w:rPr>
      </w:pPr>
      <w:r>
        <w:rPr>
          <w:noProof/>
        </w:rPr>
        <w:t>3</w:t>
      </w:r>
      <w:r>
        <w:rPr>
          <w:rFonts w:asciiTheme="minorHAnsi" w:eastAsiaTheme="minorEastAsia" w:hAnsiTheme="minorHAnsi" w:cstheme="minorBidi"/>
          <w:b w:val="0"/>
          <w:caps w:val="0"/>
          <w:noProof/>
          <w:sz w:val="22"/>
        </w:rPr>
        <w:tab/>
      </w:r>
      <w:r>
        <w:rPr>
          <w:noProof/>
        </w:rPr>
        <w:t>Specific Role Responsibilities</w:t>
      </w:r>
      <w:r>
        <w:rPr>
          <w:noProof/>
        </w:rPr>
        <w:tab/>
      </w:r>
      <w:r>
        <w:rPr>
          <w:noProof/>
        </w:rPr>
        <w:fldChar w:fldCharType="begin"/>
      </w:r>
      <w:r>
        <w:rPr>
          <w:noProof/>
        </w:rPr>
        <w:instrText xml:space="preserve"> PAGEREF _Toc484526502 \h </w:instrText>
      </w:r>
      <w:r>
        <w:rPr>
          <w:noProof/>
        </w:rPr>
      </w:r>
      <w:r>
        <w:rPr>
          <w:noProof/>
        </w:rPr>
        <w:fldChar w:fldCharType="separate"/>
      </w:r>
      <w:r>
        <w:rPr>
          <w:noProof/>
        </w:rPr>
        <w:t>10</w:t>
      </w:r>
      <w:r>
        <w:rPr>
          <w:noProof/>
        </w:rPr>
        <w:fldChar w:fldCharType="end"/>
      </w:r>
    </w:p>
    <w:p w:rsidR="008A76E5" w:rsidRDefault="008A76E5">
      <w:pPr>
        <w:pStyle w:val="TOC2"/>
        <w:tabs>
          <w:tab w:val="left" w:pos="720"/>
          <w:tab w:val="right" w:leader="dot" w:pos="9017"/>
        </w:tabs>
        <w:rPr>
          <w:rFonts w:asciiTheme="minorHAnsi" w:eastAsiaTheme="minorEastAsia" w:hAnsiTheme="minorHAnsi" w:cstheme="minorBidi"/>
          <w:smallCaps w:val="0"/>
          <w:noProof/>
          <w:sz w:val="22"/>
        </w:rPr>
      </w:pPr>
      <w:r>
        <w:rPr>
          <w:noProof/>
        </w:rPr>
        <w:t>3.1</w:t>
      </w:r>
      <w:r>
        <w:rPr>
          <w:rFonts w:asciiTheme="minorHAnsi" w:eastAsiaTheme="minorEastAsia" w:hAnsiTheme="minorHAnsi" w:cstheme="minorBidi"/>
          <w:smallCaps w:val="0"/>
          <w:noProof/>
          <w:sz w:val="22"/>
        </w:rPr>
        <w:tab/>
      </w:r>
      <w:r>
        <w:rPr>
          <w:noProof/>
        </w:rPr>
        <w:t>Information Security Steering Group</w:t>
      </w:r>
      <w:r>
        <w:rPr>
          <w:noProof/>
        </w:rPr>
        <w:tab/>
      </w:r>
      <w:r>
        <w:rPr>
          <w:noProof/>
        </w:rPr>
        <w:fldChar w:fldCharType="begin"/>
      </w:r>
      <w:r>
        <w:rPr>
          <w:noProof/>
        </w:rPr>
        <w:instrText xml:space="preserve"> PAGEREF _Toc484526503 \h </w:instrText>
      </w:r>
      <w:r>
        <w:rPr>
          <w:noProof/>
        </w:rPr>
      </w:r>
      <w:r>
        <w:rPr>
          <w:noProof/>
        </w:rPr>
        <w:fldChar w:fldCharType="separate"/>
      </w:r>
      <w:r>
        <w:rPr>
          <w:noProof/>
        </w:rPr>
        <w:t>10</w:t>
      </w:r>
      <w:r>
        <w:rPr>
          <w:noProof/>
        </w:rPr>
        <w:fldChar w:fldCharType="end"/>
      </w:r>
    </w:p>
    <w:p w:rsidR="008A76E5" w:rsidRDefault="008A76E5">
      <w:pPr>
        <w:pStyle w:val="TOC3"/>
        <w:tabs>
          <w:tab w:val="left" w:pos="1200"/>
          <w:tab w:val="right" w:leader="dot" w:pos="9017"/>
        </w:tabs>
        <w:rPr>
          <w:rFonts w:asciiTheme="minorHAnsi" w:eastAsiaTheme="minorEastAsia" w:hAnsiTheme="minorHAnsi" w:cstheme="minorBidi"/>
          <w:i w:val="0"/>
          <w:noProof/>
          <w:sz w:val="22"/>
        </w:rPr>
      </w:pPr>
      <w:r>
        <w:rPr>
          <w:noProof/>
        </w:rPr>
        <w:t>3.1.1</w:t>
      </w:r>
      <w:r>
        <w:rPr>
          <w:rFonts w:asciiTheme="minorHAnsi" w:eastAsiaTheme="minorEastAsia" w:hAnsiTheme="minorHAnsi" w:cstheme="minorBidi"/>
          <w:i w:val="0"/>
          <w:noProof/>
          <w:sz w:val="22"/>
        </w:rPr>
        <w:tab/>
      </w:r>
      <w:r>
        <w:rPr>
          <w:noProof/>
        </w:rPr>
        <w:t>Members</w:t>
      </w:r>
      <w:r>
        <w:rPr>
          <w:noProof/>
        </w:rPr>
        <w:tab/>
      </w:r>
      <w:r>
        <w:rPr>
          <w:noProof/>
        </w:rPr>
        <w:fldChar w:fldCharType="begin"/>
      </w:r>
      <w:r>
        <w:rPr>
          <w:noProof/>
        </w:rPr>
        <w:instrText xml:space="preserve"> PAGEREF _Toc484526504 \h </w:instrText>
      </w:r>
      <w:r>
        <w:rPr>
          <w:noProof/>
        </w:rPr>
      </w:r>
      <w:r>
        <w:rPr>
          <w:noProof/>
        </w:rPr>
        <w:fldChar w:fldCharType="separate"/>
      </w:r>
      <w:r>
        <w:rPr>
          <w:noProof/>
        </w:rPr>
        <w:t>10</w:t>
      </w:r>
      <w:r>
        <w:rPr>
          <w:noProof/>
        </w:rPr>
        <w:fldChar w:fldCharType="end"/>
      </w:r>
    </w:p>
    <w:p w:rsidR="008A76E5" w:rsidRDefault="008A76E5">
      <w:pPr>
        <w:pStyle w:val="TOC3"/>
        <w:tabs>
          <w:tab w:val="left" w:pos="1200"/>
          <w:tab w:val="right" w:leader="dot" w:pos="9017"/>
        </w:tabs>
        <w:rPr>
          <w:rFonts w:asciiTheme="minorHAnsi" w:eastAsiaTheme="minorEastAsia" w:hAnsiTheme="minorHAnsi" w:cstheme="minorBidi"/>
          <w:i w:val="0"/>
          <w:noProof/>
          <w:sz w:val="22"/>
        </w:rPr>
      </w:pPr>
      <w:r>
        <w:rPr>
          <w:noProof/>
        </w:rPr>
        <w:t>3.1.2</w:t>
      </w:r>
      <w:r>
        <w:rPr>
          <w:rFonts w:asciiTheme="minorHAnsi" w:eastAsiaTheme="minorEastAsia" w:hAnsiTheme="minorHAnsi" w:cstheme="minorBidi"/>
          <w:i w:val="0"/>
          <w:noProof/>
          <w:sz w:val="22"/>
        </w:rPr>
        <w:tab/>
      </w:r>
      <w:r>
        <w:rPr>
          <w:noProof/>
        </w:rPr>
        <w:t>Responsibilities</w:t>
      </w:r>
      <w:r>
        <w:rPr>
          <w:noProof/>
        </w:rPr>
        <w:tab/>
      </w:r>
      <w:r>
        <w:rPr>
          <w:noProof/>
        </w:rPr>
        <w:fldChar w:fldCharType="begin"/>
      </w:r>
      <w:r>
        <w:rPr>
          <w:noProof/>
        </w:rPr>
        <w:instrText xml:space="preserve"> PAGEREF _Toc484526505 \h </w:instrText>
      </w:r>
      <w:r>
        <w:rPr>
          <w:noProof/>
        </w:rPr>
      </w:r>
      <w:r>
        <w:rPr>
          <w:noProof/>
        </w:rPr>
        <w:fldChar w:fldCharType="separate"/>
      </w:r>
      <w:r>
        <w:rPr>
          <w:noProof/>
        </w:rPr>
        <w:t>10</w:t>
      </w:r>
      <w:r>
        <w:rPr>
          <w:noProof/>
        </w:rPr>
        <w:fldChar w:fldCharType="end"/>
      </w:r>
    </w:p>
    <w:p w:rsidR="008A76E5" w:rsidRDefault="008A76E5">
      <w:pPr>
        <w:pStyle w:val="TOC3"/>
        <w:tabs>
          <w:tab w:val="left" w:pos="1200"/>
          <w:tab w:val="right" w:leader="dot" w:pos="9017"/>
        </w:tabs>
        <w:rPr>
          <w:rFonts w:asciiTheme="minorHAnsi" w:eastAsiaTheme="minorEastAsia" w:hAnsiTheme="minorHAnsi" w:cstheme="minorBidi"/>
          <w:i w:val="0"/>
          <w:noProof/>
          <w:sz w:val="22"/>
        </w:rPr>
      </w:pPr>
      <w:r>
        <w:rPr>
          <w:noProof/>
        </w:rPr>
        <w:t>3.1.3</w:t>
      </w:r>
      <w:r>
        <w:rPr>
          <w:rFonts w:asciiTheme="minorHAnsi" w:eastAsiaTheme="minorEastAsia" w:hAnsiTheme="minorHAnsi" w:cstheme="minorBidi"/>
          <w:i w:val="0"/>
          <w:noProof/>
          <w:sz w:val="22"/>
        </w:rPr>
        <w:tab/>
      </w:r>
      <w:r>
        <w:rPr>
          <w:noProof/>
        </w:rPr>
        <w:t>Authorities</w:t>
      </w:r>
      <w:r>
        <w:rPr>
          <w:noProof/>
        </w:rPr>
        <w:tab/>
      </w:r>
      <w:r>
        <w:rPr>
          <w:noProof/>
        </w:rPr>
        <w:fldChar w:fldCharType="begin"/>
      </w:r>
      <w:r>
        <w:rPr>
          <w:noProof/>
        </w:rPr>
        <w:instrText xml:space="preserve"> PAGEREF _Toc484526506 \h </w:instrText>
      </w:r>
      <w:r>
        <w:rPr>
          <w:noProof/>
        </w:rPr>
      </w:r>
      <w:r>
        <w:rPr>
          <w:noProof/>
        </w:rPr>
        <w:fldChar w:fldCharType="separate"/>
      </w:r>
      <w:r>
        <w:rPr>
          <w:noProof/>
        </w:rPr>
        <w:t>11</w:t>
      </w:r>
      <w:r>
        <w:rPr>
          <w:noProof/>
        </w:rPr>
        <w:fldChar w:fldCharType="end"/>
      </w:r>
    </w:p>
    <w:p w:rsidR="008A76E5" w:rsidRDefault="008A76E5">
      <w:pPr>
        <w:pStyle w:val="TOC2"/>
        <w:tabs>
          <w:tab w:val="left" w:pos="720"/>
          <w:tab w:val="right" w:leader="dot" w:pos="9017"/>
        </w:tabs>
        <w:rPr>
          <w:rFonts w:asciiTheme="minorHAnsi" w:eastAsiaTheme="minorEastAsia" w:hAnsiTheme="minorHAnsi" w:cstheme="minorBidi"/>
          <w:smallCaps w:val="0"/>
          <w:noProof/>
          <w:sz w:val="22"/>
        </w:rPr>
      </w:pPr>
      <w:r>
        <w:rPr>
          <w:noProof/>
        </w:rPr>
        <w:t>3.2</w:t>
      </w:r>
      <w:r>
        <w:rPr>
          <w:rFonts w:asciiTheme="minorHAnsi" w:eastAsiaTheme="minorEastAsia" w:hAnsiTheme="minorHAnsi" w:cstheme="minorBidi"/>
          <w:smallCaps w:val="0"/>
          <w:noProof/>
          <w:sz w:val="22"/>
        </w:rPr>
        <w:tab/>
      </w:r>
      <w:r>
        <w:rPr>
          <w:noProof/>
        </w:rPr>
        <w:t>Information Security Manager</w:t>
      </w:r>
      <w:r>
        <w:rPr>
          <w:noProof/>
        </w:rPr>
        <w:tab/>
      </w:r>
      <w:r>
        <w:rPr>
          <w:noProof/>
        </w:rPr>
        <w:fldChar w:fldCharType="begin"/>
      </w:r>
      <w:r>
        <w:rPr>
          <w:noProof/>
        </w:rPr>
        <w:instrText xml:space="preserve"> PAGEREF _Toc484526507 \h </w:instrText>
      </w:r>
      <w:r>
        <w:rPr>
          <w:noProof/>
        </w:rPr>
      </w:r>
      <w:r>
        <w:rPr>
          <w:noProof/>
        </w:rPr>
        <w:fldChar w:fldCharType="separate"/>
      </w:r>
      <w:r>
        <w:rPr>
          <w:noProof/>
        </w:rPr>
        <w:t>11</w:t>
      </w:r>
      <w:r>
        <w:rPr>
          <w:noProof/>
        </w:rPr>
        <w:fldChar w:fldCharType="end"/>
      </w:r>
    </w:p>
    <w:p w:rsidR="008A76E5" w:rsidRDefault="008A76E5">
      <w:pPr>
        <w:pStyle w:val="TOC3"/>
        <w:tabs>
          <w:tab w:val="left" w:pos="1200"/>
          <w:tab w:val="right" w:leader="dot" w:pos="9017"/>
        </w:tabs>
        <w:rPr>
          <w:rFonts w:asciiTheme="minorHAnsi" w:eastAsiaTheme="minorEastAsia" w:hAnsiTheme="minorHAnsi" w:cstheme="minorBidi"/>
          <w:i w:val="0"/>
          <w:noProof/>
          <w:sz w:val="22"/>
        </w:rPr>
      </w:pPr>
      <w:r>
        <w:rPr>
          <w:noProof/>
        </w:rPr>
        <w:t>3.2.1</w:t>
      </w:r>
      <w:r>
        <w:rPr>
          <w:rFonts w:asciiTheme="minorHAnsi" w:eastAsiaTheme="minorEastAsia" w:hAnsiTheme="minorHAnsi" w:cstheme="minorBidi"/>
          <w:i w:val="0"/>
          <w:noProof/>
          <w:sz w:val="22"/>
        </w:rPr>
        <w:tab/>
      </w:r>
      <w:r>
        <w:rPr>
          <w:noProof/>
        </w:rPr>
        <w:t>Responsibilities</w:t>
      </w:r>
      <w:r>
        <w:rPr>
          <w:noProof/>
        </w:rPr>
        <w:tab/>
      </w:r>
      <w:r>
        <w:rPr>
          <w:noProof/>
        </w:rPr>
        <w:fldChar w:fldCharType="begin"/>
      </w:r>
      <w:r>
        <w:rPr>
          <w:noProof/>
        </w:rPr>
        <w:instrText xml:space="preserve"> PAGEREF _Toc484526508 \h </w:instrText>
      </w:r>
      <w:r>
        <w:rPr>
          <w:noProof/>
        </w:rPr>
      </w:r>
      <w:r>
        <w:rPr>
          <w:noProof/>
        </w:rPr>
        <w:fldChar w:fldCharType="separate"/>
      </w:r>
      <w:r>
        <w:rPr>
          <w:noProof/>
        </w:rPr>
        <w:t>11</w:t>
      </w:r>
      <w:r>
        <w:rPr>
          <w:noProof/>
        </w:rPr>
        <w:fldChar w:fldCharType="end"/>
      </w:r>
    </w:p>
    <w:p w:rsidR="008A76E5" w:rsidRDefault="008A76E5">
      <w:pPr>
        <w:pStyle w:val="TOC3"/>
        <w:tabs>
          <w:tab w:val="left" w:pos="1200"/>
          <w:tab w:val="right" w:leader="dot" w:pos="9017"/>
        </w:tabs>
        <w:rPr>
          <w:rFonts w:asciiTheme="minorHAnsi" w:eastAsiaTheme="minorEastAsia" w:hAnsiTheme="minorHAnsi" w:cstheme="minorBidi"/>
          <w:i w:val="0"/>
          <w:noProof/>
          <w:sz w:val="22"/>
        </w:rPr>
      </w:pPr>
      <w:r>
        <w:rPr>
          <w:noProof/>
        </w:rPr>
        <w:t>3.2.2</w:t>
      </w:r>
      <w:r>
        <w:rPr>
          <w:rFonts w:asciiTheme="minorHAnsi" w:eastAsiaTheme="minorEastAsia" w:hAnsiTheme="minorHAnsi" w:cstheme="minorBidi"/>
          <w:i w:val="0"/>
          <w:noProof/>
          <w:sz w:val="22"/>
        </w:rPr>
        <w:tab/>
      </w:r>
      <w:r>
        <w:rPr>
          <w:noProof/>
        </w:rPr>
        <w:t>Authorities</w:t>
      </w:r>
      <w:r>
        <w:rPr>
          <w:noProof/>
        </w:rPr>
        <w:tab/>
      </w:r>
      <w:r>
        <w:rPr>
          <w:noProof/>
        </w:rPr>
        <w:fldChar w:fldCharType="begin"/>
      </w:r>
      <w:r>
        <w:rPr>
          <w:noProof/>
        </w:rPr>
        <w:instrText xml:space="preserve"> PAGEREF _Toc484526509 \h </w:instrText>
      </w:r>
      <w:r>
        <w:rPr>
          <w:noProof/>
        </w:rPr>
      </w:r>
      <w:r>
        <w:rPr>
          <w:noProof/>
        </w:rPr>
        <w:fldChar w:fldCharType="separate"/>
      </w:r>
      <w:r>
        <w:rPr>
          <w:noProof/>
        </w:rPr>
        <w:t>12</w:t>
      </w:r>
      <w:r>
        <w:rPr>
          <w:noProof/>
        </w:rPr>
        <w:fldChar w:fldCharType="end"/>
      </w:r>
    </w:p>
    <w:p w:rsidR="008A76E5" w:rsidRDefault="008A76E5">
      <w:pPr>
        <w:pStyle w:val="TOC2"/>
        <w:tabs>
          <w:tab w:val="left" w:pos="720"/>
          <w:tab w:val="right" w:leader="dot" w:pos="9017"/>
        </w:tabs>
        <w:rPr>
          <w:rFonts w:asciiTheme="minorHAnsi" w:eastAsiaTheme="minorEastAsia" w:hAnsiTheme="minorHAnsi" w:cstheme="minorBidi"/>
          <w:smallCaps w:val="0"/>
          <w:noProof/>
          <w:sz w:val="22"/>
        </w:rPr>
      </w:pPr>
      <w:r>
        <w:rPr>
          <w:noProof/>
        </w:rPr>
        <w:t>3.3</w:t>
      </w:r>
      <w:r>
        <w:rPr>
          <w:rFonts w:asciiTheme="minorHAnsi" w:eastAsiaTheme="minorEastAsia" w:hAnsiTheme="minorHAnsi" w:cstheme="minorBidi"/>
          <w:smallCaps w:val="0"/>
          <w:noProof/>
          <w:sz w:val="22"/>
        </w:rPr>
        <w:tab/>
      </w:r>
      <w:r>
        <w:rPr>
          <w:noProof/>
        </w:rPr>
        <w:t>Information Security Administrator</w:t>
      </w:r>
      <w:r>
        <w:rPr>
          <w:noProof/>
        </w:rPr>
        <w:tab/>
      </w:r>
      <w:r>
        <w:rPr>
          <w:noProof/>
        </w:rPr>
        <w:fldChar w:fldCharType="begin"/>
      </w:r>
      <w:r>
        <w:rPr>
          <w:noProof/>
        </w:rPr>
        <w:instrText xml:space="preserve"> PAGEREF _Toc484526510 \h </w:instrText>
      </w:r>
      <w:r>
        <w:rPr>
          <w:noProof/>
        </w:rPr>
      </w:r>
      <w:r>
        <w:rPr>
          <w:noProof/>
        </w:rPr>
        <w:fldChar w:fldCharType="separate"/>
      </w:r>
      <w:r>
        <w:rPr>
          <w:noProof/>
        </w:rPr>
        <w:t>12</w:t>
      </w:r>
      <w:r>
        <w:rPr>
          <w:noProof/>
        </w:rPr>
        <w:fldChar w:fldCharType="end"/>
      </w:r>
    </w:p>
    <w:p w:rsidR="008A76E5" w:rsidRDefault="008A76E5">
      <w:pPr>
        <w:pStyle w:val="TOC3"/>
        <w:tabs>
          <w:tab w:val="left" w:pos="1200"/>
          <w:tab w:val="right" w:leader="dot" w:pos="9017"/>
        </w:tabs>
        <w:rPr>
          <w:rFonts w:asciiTheme="minorHAnsi" w:eastAsiaTheme="minorEastAsia" w:hAnsiTheme="minorHAnsi" w:cstheme="minorBidi"/>
          <w:i w:val="0"/>
          <w:noProof/>
          <w:sz w:val="22"/>
        </w:rPr>
      </w:pPr>
      <w:r>
        <w:rPr>
          <w:noProof/>
        </w:rPr>
        <w:t>3.3.1</w:t>
      </w:r>
      <w:r>
        <w:rPr>
          <w:rFonts w:asciiTheme="minorHAnsi" w:eastAsiaTheme="minorEastAsia" w:hAnsiTheme="minorHAnsi" w:cstheme="minorBidi"/>
          <w:i w:val="0"/>
          <w:noProof/>
          <w:sz w:val="22"/>
        </w:rPr>
        <w:tab/>
      </w:r>
      <w:r>
        <w:rPr>
          <w:noProof/>
        </w:rPr>
        <w:t>Responsibilities</w:t>
      </w:r>
      <w:r>
        <w:rPr>
          <w:noProof/>
        </w:rPr>
        <w:tab/>
      </w:r>
      <w:r>
        <w:rPr>
          <w:noProof/>
        </w:rPr>
        <w:fldChar w:fldCharType="begin"/>
      </w:r>
      <w:r>
        <w:rPr>
          <w:noProof/>
        </w:rPr>
        <w:instrText xml:space="preserve"> PAGEREF _Toc484526511 \h </w:instrText>
      </w:r>
      <w:r>
        <w:rPr>
          <w:noProof/>
        </w:rPr>
      </w:r>
      <w:r>
        <w:rPr>
          <w:noProof/>
        </w:rPr>
        <w:fldChar w:fldCharType="separate"/>
      </w:r>
      <w:r>
        <w:rPr>
          <w:noProof/>
        </w:rPr>
        <w:t>12</w:t>
      </w:r>
      <w:r>
        <w:rPr>
          <w:noProof/>
        </w:rPr>
        <w:fldChar w:fldCharType="end"/>
      </w:r>
    </w:p>
    <w:p w:rsidR="008A76E5" w:rsidRDefault="008A76E5">
      <w:pPr>
        <w:pStyle w:val="TOC3"/>
        <w:tabs>
          <w:tab w:val="left" w:pos="1200"/>
          <w:tab w:val="right" w:leader="dot" w:pos="9017"/>
        </w:tabs>
        <w:rPr>
          <w:rFonts w:asciiTheme="minorHAnsi" w:eastAsiaTheme="minorEastAsia" w:hAnsiTheme="minorHAnsi" w:cstheme="minorBidi"/>
          <w:i w:val="0"/>
          <w:noProof/>
          <w:sz w:val="22"/>
        </w:rPr>
      </w:pPr>
      <w:r>
        <w:rPr>
          <w:noProof/>
        </w:rPr>
        <w:t>3.3.2</w:t>
      </w:r>
      <w:r>
        <w:rPr>
          <w:rFonts w:asciiTheme="minorHAnsi" w:eastAsiaTheme="minorEastAsia" w:hAnsiTheme="minorHAnsi" w:cstheme="minorBidi"/>
          <w:i w:val="0"/>
          <w:noProof/>
          <w:sz w:val="22"/>
        </w:rPr>
        <w:tab/>
      </w:r>
      <w:r>
        <w:rPr>
          <w:noProof/>
        </w:rPr>
        <w:t>Authorities</w:t>
      </w:r>
      <w:r>
        <w:rPr>
          <w:noProof/>
        </w:rPr>
        <w:tab/>
      </w:r>
      <w:r>
        <w:rPr>
          <w:noProof/>
        </w:rPr>
        <w:fldChar w:fldCharType="begin"/>
      </w:r>
      <w:r>
        <w:rPr>
          <w:noProof/>
        </w:rPr>
        <w:instrText xml:space="preserve"> PAGEREF _Toc484526512 \h </w:instrText>
      </w:r>
      <w:r>
        <w:rPr>
          <w:noProof/>
        </w:rPr>
      </w:r>
      <w:r>
        <w:rPr>
          <w:noProof/>
        </w:rPr>
        <w:fldChar w:fldCharType="separate"/>
      </w:r>
      <w:r>
        <w:rPr>
          <w:noProof/>
        </w:rPr>
        <w:t>12</w:t>
      </w:r>
      <w:r>
        <w:rPr>
          <w:noProof/>
        </w:rPr>
        <w:fldChar w:fldCharType="end"/>
      </w:r>
    </w:p>
    <w:p w:rsidR="008A76E5" w:rsidRDefault="008A76E5">
      <w:pPr>
        <w:pStyle w:val="TOC2"/>
        <w:tabs>
          <w:tab w:val="left" w:pos="720"/>
          <w:tab w:val="right" w:leader="dot" w:pos="9017"/>
        </w:tabs>
        <w:rPr>
          <w:rFonts w:asciiTheme="minorHAnsi" w:eastAsiaTheme="minorEastAsia" w:hAnsiTheme="minorHAnsi" w:cstheme="minorBidi"/>
          <w:smallCaps w:val="0"/>
          <w:noProof/>
          <w:sz w:val="22"/>
        </w:rPr>
      </w:pPr>
      <w:r>
        <w:rPr>
          <w:noProof/>
        </w:rPr>
        <w:t>3.4</w:t>
      </w:r>
      <w:r>
        <w:rPr>
          <w:rFonts w:asciiTheme="minorHAnsi" w:eastAsiaTheme="minorEastAsia" w:hAnsiTheme="minorHAnsi" w:cstheme="minorBidi"/>
          <w:smallCaps w:val="0"/>
          <w:noProof/>
          <w:sz w:val="22"/>
        </w:rPr>
        <w:tab/>
      </w:r>
      <w:r>
        <w:rPr>
          <w:noProof/>
        </w:rPr>
        <w:t>Information Asset Owner</w:t>
      </w:r>
      <w:r>
        <w:rPr>
          <w:noProof/>
        </w:rPr>
        <w:tab/>
      </w:r>
      <w:r>
        <w:rPr>
          <w:noProof/>
        </w:rPr>
        <w:fldChar w:fldCharType="begin"/>
      </w:r>
      <w:r>
        <w:rPr>
          <w:noProof/>
        </w:rPr>
        <w:instrText xml:space="preserve"> PAGEREF _Toc484526513 \h </w:instrText>
      </w:r>
      <w:r>
        <w:rPr>
          <w:noProof/>
        </w:rPr>
      </w:r>
      <w:r>
        <w:rPr>
          <w:noProof/>
        </w:rPr>
        <w:fldChar w:fldCharType="separate"/>
      </w:r>
      <w:r>
        <w:rPr>
          <w:noProof/>
        </w:rPr>
        <w:t>13</w:t>
      </w:r>
      <w:r>
        <w:rPr>
          <w:noProof/>
        </w:rPr>
        <w:fldChar w:fldCharType="end"/>
      </w:r>
    </w:p>
    <w:p w:rsidR="008A76E5" w:rsidRDefault="008A76E5">
      <w:pPr>
        <w:pStyle w:val="TOC3"/>
        <w:tabs>
          <w:tab w:val="left" w:pos="1200"/>
          <w:tab w:val="right" w:leader="dot" w:pos="9017"/>
        </w:tabs>
        <w:rPr>
          <w:rFonts w:asciiTheme="minorHAnsi" w:eastAsiaTheme="minorEastAsia" w:hAnsiTheme="minorHAnsi" w:cstheme="minorBidi"/>
          <w:i w:val="0"/>
          <w:noProof/>
          <w:sz w:val="22"/>
        </w:rPr>
      </w:pPr>
      <w:r>
        <w:rPr>
          <w:noProof/>
        </w:rPr>
        <w:t>3.4.1</w:t>
      </w:r>
      <w:r>
        <w:rPr>
          <w:rFonts w:asciiTheme="minorHAnsi" w:eastAsiaTheme="minorEastAsia" w:hAnsiTheme="minorHAnsi" w:cstheme="minorBidi"/>
          <w:i w:val="0"/>
          <w:noProof/>
          <w:sz w:val="22"/>
        </w:rPr>
        <w:tab/>
      </w:r>
      <w:r>
        <w:rPr>
          <w:noProof/>
        </w:rPr>
        <w:t>Responsibilities</w:t>
      </w:r>
      <w:r>
        <w:rPr>
          <w:noProof/>
        </w:rPr>
        <w:tab/>
      </w:r>
      <w:r>
        <w:rPr>
          <w:noProof/>
        </w:rPr>
        <w:fldChar w:fldCharType="begin"/>
      </w:r>
      <w:r>
        <w:rPr>
          <w:noProof/>
        </w:rPr>
        <w:instrText xml:space="preserve"> PAGEREF _Toc484526514 \h </w:instrText>
      </w:r>
      <w:r>
        <w:rPr>
          <w:noProof/>
        </w:rPr>
      </w:r>
      <w:r>
        <w:rPr>
          <w:noProof/>
        </w:rPr>
        <w:fldChar w:fldCharType="separate"/>
      </w:r>
      <w:r>
        <w:rPr>
          <w:noProof/>
        </w:rPr>
        <w:t>13</w:t>
      </w:r>
      <w:r>
        <w:rPr>
          <w:noProof/>
        </w:rPr>
        <w:fldChar w:fldCharType="end"/>
      </w:r>
    </w:p>
    <w:p w:rsidR="008A76E5" w:rsidRDefault="008A76E5">
      <w:pPr>
        <w:pStyle w:val="TOC3"/>
        <w:tabs>
          <w:tab w:val="left" w:pos="1200"/>
          <w:tab w:val="right" w:leader="dot" w:pos="9017"/>
        </w:tabs>
        <w:rPr>
          <w:rFonts w:asciiTheme="minorHAnsi" w:eastAsiaTheme="minorEastAsia" w:hAnsiTheme="minorHAnsi" w:cstheme="minorBidi"/>
          <w:i w:val="0"/>
          <w:noProof/>
          <w:sz w:val="22"/>
        </w:rPr>
      </w:pPr>
      <w:r>
        <w:rPr>
          <w:noProof/>
        </w:rPr>
        <w:t>3.4.2</w:t>
      </w:r>
      <w:r>
        <w:rPr>
          <w:rFonts w:asciiTheme="minorHAnsi" w:eastAsiaTheme="minorEastAsia" w:hAnsiTheme="minorHAnsi" w:cstheme="minorBidi"/>
          <w:i w:val="0"/>
          <w:noProof/>
          <w:sz w:val="22"/>
        </w:rPr>
        <w:tab/>
      </w:r>
      <w:r>
        <w:rPr>
          <w:noProof/>
        </w:rPr>
        <w:t>Authorities</w:t>
      </w:r>
      <w:r>
        <w:rPr>
          <w:noProof/>
        </w:rPr>
        <w:tab/>
      </w:r>
      <w:r>
        <w:rPr>
          <w:noProof/>
        </w:rPr>
        <w:fldChar w:fldCharType="begin"/>
      </w:r>
      <w:r>
        <w:rPr>
          <w:noProof/>
        </w:rPr>
        <w:instrText xml:space="preserve"> PAGEREF _Toc484526515 \h </w:instrText>
      </w:r>
      <w:r>
        <w:rPr>
          <w:noProof/>
        </w:rPr>
      </w:r>
      <w:r>
        <w:rPr>
          <w:noProof/>
        </w:rPr>
        <w:fldChar w:fldCharType="separate"/>
      </w:r>
      <w:r>
        <w:rPr>
          <w:noProof/>
        </w:rPr>
        <w:t>13</w:t>
      </w:r>
      <w:r>
        <w:rPr>
          <w:noProof/>
        </w:rPr>
        <w:fldChar w:fldCharType="end"/>
      </w:r>
    </w:p>
    <w:p w:rsidR="008A76E5" w:rsidRDefault="008A76E5">
      <w:pPr>
        <w:pStyle w:val="TOC2"/>
        <w:tabs>
          <w:tab w:val="left" w:pos="720"/>
          <w:tab w:val="right" w:leader="dot" w:pos="9017"/>
        </w:tabs>
        <w:rPr>
          <w:rFonts w:asciiTheme="minorHAnsi" w:eastAsiaTheme="minorEastAsia" w:hAnsiTheme="minorHAnsi" w:cstheme="minorBidi"/>
          <w:smallCaps w:val="0"/>
          <w:noProof/>
          <w:sz w:val="22"/>
        </w:rPr>
      </w:pPr>
      <w:r>
        <w:rPr>
          <w:noProof/>
        </w:rPr>
        <w:t>3.5</w:t>
      </w:r>
      <w:r>
        <w:rPr>
          <w:rFonts w:asciiTheme="minorHAnsi" w:eastAsiaTheme="minorEastAsia" w:hAnsiTheme="minorHAnsi" w:cstheme="minorBidi"/>
          <w:smallCaps w:val="0"/>
          <w:noProof/>
          <w:sz w:val="22"/>
        </w:rPr>
        <w:tab/>
      </w:r>
      <w:r>
        <w:rPr>
          <w:noProof/>
        </w:rPr>
        <w:t>Information Security Auditor</w:t>
      </w:r>
      <w:r>
        <w:rPr>
          <w:noProof/>
        </w:rPr>
        <w:tab/>
      </w:r>
      <w:r>
        <w:rPr>
          <w:noProof/>
        </w:rPr>
        <w:fldChar w:fldCharType="begin"/>
      </w:r>
      <w:r>
        <w:rPr>
          <w:noProof/>
        </w:rPr>
        <w:instrText xml:space="preserve"> PAGEREF _Toc484526516 \h </w:instrText>
      </w:r>
      <w:r>
        <w:rPr>
          <w:noProof/>
        </w:rPr>
      </w:r>
      <w:r>
        <w:rPr>
          <w:noProof/>
        </w:rPr>
        <w:fldChar w:fldCharType="separate"/>
      </w:r>
      <w:r>
        <w:rPr>
          <w:noProof/>
        </w:rPr>
        <w:t>13</w:t>
      </w:r>
      <w:r>
        <w:rPr>
          <w:noProof/>
        </w:rPr>
        <w:fldChar w:fldCharType="end"/>
      </w:r>
    </w:p>
    <w:p w:rsidR="008A76E5" w:rsidRDefault="008A76E5">
      <w:pPr>
        <w:pStyle w:val="TOC3"/>
        <w:tabs>
          <w:tab w:val="left" w:pos="1200"/>
          <w:tab w:val="right" w:leader="dot" w:pos="9017"/>
        </w:tabs>
        <w:rPr>
          <w:rFonts w:asciiTheme="minorHAnsi" w:eastAsiaTheme="minorEastAsia" w:hAnsiTheme="minorHAnsi" w:cstheme="minorBidi"/>
          <w:i w:val="0"/>
          <w:noProof/>
          <w:sz w:val="22"/>
        </w:rPr>
      </w:pPr>
      <w:r>
        <w:rPr>
          <w:noProof/>
        </w:rPr>
        <w:t>3.5.1</w:t>
      </w:r>
      <w:r>
        <w:rPr>
          <w:rFonts w:asciiTheme="minorHAnsi" w:eastAsiaTheme="minorEastAsia" w:hAnsiTheme="minorHAnsi" w:cstheme="minorBidi"/>
          <w:i w:val="0"/>
          <w:noProof/>
          <w:sz w:val="22"/>
        </w:rPr>
        <w:tab/>
      </w:r>
      <w:r>
        <w:rPr>
          <w:noProof/>
        </w:rPr>
        <w:t>Responsibilities</w:t>
      </w:r>
      <w:r>
        <w:rPr>
          <w:noProof/>
        </w:rPr>
        <w:tab/>
      </w:r>
      <w:r>
        <w:rPr>
          <w:noProof/>
        </w:rPr>
        <w:fldChar w:fldCharType="begin"/>
      </w:r>
      <w:r>
        <w:rPr>
          <w:noProof/>
        </w:rPr>
        <w:instrText xml:space="preserve"> PAGEREF _Toc484526517 \h </w:instrText>
      </w:r>
      <w:r>
        <w:rPr>
          <w:noProof/>
        </w:rPr>
      </w:r>
      <w:r>
        <w:rPr>
          <w:noProof/>
        </w:rPr>
        <w:fldChar w:fldCharType="separate"/>
      </w:r>
      <w:r>
        <w:rPr>
          <w:noProof/>
        </w:rPr>
        <w:t>13</w:t>
      </w:r>
      <w:r>
        <w:rPr>
          <w:noProof/>
        </w:rPr>
        <w:fldChar w:fldCharType="end"/>
      </w:r>
    </w:p>
    <w:p w:rsidR="008A76E5" w:rsidRDefault="008A76E5">
      <w:pPr>
        <w:pStyle w:val="TOC3"/>
        <w:tabs>
          <w:tab w:val="left" w:pos="1200"/>
          <w:tab w:val="right" w:leader="dot" w:pos="9017"/>
        </w:tabs>
        <w:rPr>
          <w:rFonts w:asciiTheme="minorHAnsi" w:eastAsiaTheme="minorEastAsia" w:hAnsiTheme="minorHAnsi" w:cstheme="minorBidi"/>
          <w:i w:val="0"/>
          <w:noProof/>
          <w:sz w:val="22"/>
        </w:rPr>
      </w:pPr>
      <w:r>
        <w:rPr>
          <w:noProof/>
        </w:rPr>
        <w:t>3.5.2</w:t>
      </w:r>
      <w:r>
        <w:rPr>
          <w:rFonts w:asciiTheme="minorHAnsi" w:eastAsiaTheme="minorEastAsia" w:hAnsiTheme="minorHAnsi" w:cstheme="minorBidi"/>
          <w:i w:val="0"/>
          <w:noProof/>
          <w:sz w:val="22"/>
        </w:rPr>
        <w:tab/>
      </w:r>
      <w:r>
        <w:rPr>
          <w:noProof/>
        </w:rPr>
        <w:t>Authorities</w:t>
      </w:r>
      <w:r>
        <w:rPr>
          <w:noProof/>
        </w:rPr>
        <w:tab/>
      </w:r>
      <w:r>
        <w:rPr>
          <w:noProof/>
        </w:rPr>
        <w:fldChar w:fldCharType="begin"/>
      </w:r>
      <w:r>
        <w:rPr>
          <w:noProof/>
        </w:rPr>
        <w:instrText xml:space="preserve"> PAGEREF _Toc484526518 \h </w:instrText>
      </w:r>
      <w:r>
        <w:rPr>
          <w:noProof/>
        </w:rPr>
      </w:r>
      <w:r>
        <w:rPr>
          <w:noProof/>
        </w:rPr>
        <w:fldChar w:fldCharType="separate"/>
      </w:r>
      <w:r>
        <w:rPr>
          <w:noProof/>
        </w:rPr>
        <w:t>13</w:t>
      </w:r>
      <w:r>
        <w:rPr>
          <w:noProof/>
        </w:rPr>
        <w:fldChar w:fldCharType="end"/>
      </w:r>
    </w:p>
    <w:p w:rsidR="008A76E5" w:rsidRDefault="008A76E5">
      <w:pPr>
        <w:pStyle w:val="TOC2"/>
        <w:tabs>
          <w:tab w:val="left" w:pos="720"/>
          <w:tab w:val="right" w:leader="dot" w:pos="9017"/>
        </w:tabs>
        <w:rPr>
          <w:rFonts w:asciiTheme="minorHAnsi" w:eastAsiaTheme="minorEastAsia" w:hAnsiTheme="minorHAnsi" w:cstheme="minorBidi"/>
          <w:smallCaps w:val="0"/>
          <w:noProof/>
          <w:sz w:val="22"/>
        </w:rPr>
      </w:pPr>
      <w:r>
        <w:rPr>
          <w:noProof/>
        </w:rPr>
        <w:t>3.6</w:t>
      </w:r>
      <w:r>
        <w:rPr>
          <w:rFonts w:asciiTheme="minorHAnsi" w:eastAsiaTheme="minorEastAsia" w:hAnsiTheme="minorHAnsi" w:cstheme="minorBidi"/>
          <w:smallCaps w:val="0"/>
          <w:noProof/>
          <w:sz w:val="22"/>
        </w:rPr>
        <w:tab/>
      </w:r>
      <w:r>
        <w:rPr>
          <w:noProof/>
        </w:rPr>
        <w:t>Data Protection Officer</w:t>
      </w:r>
      <w:r>
        <w:rPr>
          <w:noProof/>
        </w:rPr>
        <w:tab/>
      </w:r>
      <w:r>
        <w:rPr>
          <w:noProof/>
        </w:rPr>
        <w:fldChar w:fldCharType="begin"/>
      </w:r>
      <w:r>
        <w:rPr>
          <w:noProof/>
        </w:rPr>
        <w:instrText xml:space="preserve"> PAGEREF _Toc484526519 \h </w:instrText>
      </w:r>
      <w:r>
        <w:rPr>
          <w:noProof/>
        </w:rPr>
      </w:r>
      <w:r>
        <w:rPr>
          <w:noProof/>
        </w:rPr>
        <w:fldChar w:fldCharType="separate"/>
      </w:r>
      <w:r>
        <w:rPr>
          <w:noProof/>
        </w:rPr>
        <w:t>14</w:t>
      </w:r>
      <w:r>
        <w:rPr>
          <w:noProof/>
        </w:rPr>
        <w:fldChar w:fldCharType="end"/>
      </w:r>
    </w:p>
    <w:p w:rsidR="008A76E5" w:rsidRDefault="008A76E5">
      <w:pPr>
        <w:pStyle w:val="TOC3"/>
        <w:tabs>
          <w:tab w:val="left" w:pos="1200"/>
          <w:tab w:val="right" w:leader="dot" w:pos="9017"/>
        </w:tabs>
        <w:rPr>
          <w:rFonts w:asciiTheme="minorHAnsi" w:eastAsiaTheme="minorEastAsia" w:hAnsiTheme="minorHAnsi" w:cstheme="minorBidi"/>
          <w:i w:val="0"/>
          <w:noProof/>
          <w:sz w:val="22"/>
        </w:rPr>
      </w:pPr>
      <w:r>
        <w:rPr>
          <w:noProof/>
        </w:rPr>
        <w:t>3.6.1</w:t>
      </w:r>
      <w:r>
        <w:rPr>
          <w:rFonts w:asciiTheme="minorHAnsi" w:eastAsiaTheme="minorEastAsia" w:hAnsiTheme="minorHAnsi" w:cstheme="minorBidi"/>
          <w:i w:val="0"/>
          <w:noProof/>
          <w:sz w:val="22"/>
        </w:rPr>
        <w:tab/>
      </w:r>
      <w:r>
        <w:rPr>
          <w:noProof/>
        </w:rPr>
        <w:t>Responsibilities</w:t>
      </w:r>
      <w:r>
        <w:rPr>
          <w:noProof/>
        </w:rPr>
        <w:tab/>
      </w:r>
      <w:r>
        <w:rPr>
          <w:noProof/>
        </w:rPr>
        <w:fldChar w:fldCharType="begin"/>
      </w:r>
      <w:r>
        <w:rPr>
          <w:noProof/>
        </w:rPr>
        <w:instrText xml:space="preserve"> PAGEREF _Toc484526520 \h </w:instrText>
      </w:r>
      <w:r>
        <w:rPr>
          <w:noProof/>
        </w:rPr>
      </w:r>
      <w:r>
        <w:rPr>
          <w:noProof/>
        </w:rPr>
        <w:fldChar w:fldCharType="separate"/>
      </w:r>
      <w:r>
        <w:rPr>
          <w:noProof/>
        </w:rPr>
        <w:t>14</w:t>
      </w:r>
      <w:r>
        <w:rPr>
          <w:noProof/>
        </w:rPr>
        <w:fldChar w:fldCharType="end"/>
      </w:r>
    </w:p>
    <w:p w:rsidR="008A76E5" w:rsidRDefault="008A76E5">
      <w:pPr>
        <w:pStyle w:val="TOC3"/>
        <w:tabs>
          <w:tab w:val="left" w:pos="1200"/>
          <w:tab w:val="right" w:leader="dot" w:pos="9017"/>
        </w:tabs>
        <w:rPr>
          <w:rFonts w:asciiTheme="minorHAnsi" w:eastAsiaTheme="minorEastAsia" w:hAnsiTheme="minorHAnsi" w:cstheme="minorBidi"/>
          <w:i w:val="0"/>
          <w:noProof/>
          <w:sz w:val="22"/>
        </w:rPr>
      </w:pPr>
      <w:r>
        <w:rPr>
          <w:noProof/>
        </w:rPr>
        <w:t>3.6.2</w:t>
      </w:r>
      <w:r>
        <w:rPr>
          <w:rFonts w:asciiTheme="minorHAnsi" w:eastAsiaTheme="minorEastAsia" w:hAnsiTheme="minorHAnsi" w:cstheme="minorBidi"/>
          <w:i w:val="0"/>
          <w:noProof/>
          <w:sz w:val="22"/>
        </w:rPr>
        <w:tab/>
      </w:r>
      <w:r>
        <w:rPr>
          <w:noProof/>
        </w:rPr>
        <w:t>Authorities</w:t>
      </w:r>
      <w:r>
        <w:rPr>
          <w:noProof/>
        </w:rPr>
        <w:tab/>
      </w:r>
      <w:r>
        <w:rPr>
          <w:noProof/>
        </w:rPr>
        <w:fldChar w:fldCharType="begin"/>
      </w:r>
      <w:r>
        <w:rPr>
          <w:noProof/>
        </w:rPr>
        <w:instrText xml:space="preserve"> PAGEREF _Toc484526521 \h </w:instrText>
      </w:r>
      <w:r>
        <w:rPr>
          <w:noProof/>
        </w:rPr>
      </w:r>
      <w:r>
        <w:rPr>
          <w:noProof/>
        </w:rPr>
        <w:fldChar w:fldCharType="separate"/>
      </w:r>
      <w:r>
        <w:rPr>
          <w:noProof/>
        </w:rPr>
        <w:t>14</w:t>
      </w:r>
      <w:r>
        <w:rPr>
          <w:noProof/>
        </w:rPr>
        <w:fldChar w:fldCharType="end"/>
      </w:r>
    </w:p>
    <w:p w:rsidR="008A76E5" w:rsidRDefault="008A76E5">
      <w:pPr>
        <w:pStyle w:val="TOC2"/>
        <w:tabs>
          <w:tab w:val="left" w:pos="720"/>
          <w:tab w:val="right" w:leader="dot" w:pos="9017"/>
        </w:tabs>
        <w:rPr>
          <w:rFonts w:asciiTheme="minorHAnsi" w:eastAsiaTheme="minorEastAsia" w:hAnsiTheme="minorHAnsi" w:cstheme="minorBidi"/>
          <w:smallCaps w:val="0"/>
          <w:noProof/>
          <w:sz w:val="22"/>
        </w:rPr>
      </w:pPr>
      <w:r>
        <w:rPr>
          <w:noProof/>
        </w:rPr>
        <w:t>3.7</w:t>
      </w:r>
      <w:r>
        <w:rPr>
          <w:rFonts w:asciiTheme="minorHAnsi" w:eastAsiaTheme="minorEastAsia" w:hAnsiTheme="minorHAnsi" w:cstheme="minorBidi"/>
          <w:smallCaps w:val="0"/>
          <w:noProof/>
          <w:sz w:val="22"/>
        </w:rPr>
        <w:tab/>
      </w:r>
      <w:r>
        <w:rPr>
          <w:noProof/>
        </w:rPr>
        <w:t>Customer Information Security Administrator</w:t>
      </w:r>
      <w:r>
        <w:rPr>
          <w:noProof/>
        </w:rPr>
        <w:tab/>
      </w:r>
      <w:r>
        <w:rPr>
          <w:noProof/>
        </w:rPr>
        <w:fldChar w:fldCharType="begin"/>
      </w:r>
      <w:r>
        <w:rPr>
          <w:noProof/>
        </w:rPr>
        <w:instrText xml:space="preserve"> PAGEREF _Toc484526522 \h </w:instrText>
      </w:r>
      <w:r>
        <w:rPr>
          <w:noProof/>
        </w:rPr>
      </w:r>
      <w:r>
        <w:rPr>
          <w:noProof/>
        </w:rPr>
        <w:fldChar w:fldCharType="separate"/>
      </w:r>
      <w:r>
        <w:rPr>
          <w:noProof/>
        </w:rPr>
        <w:t>15</w:t>
      </w:r>
      <w:r>
        <w:rPr>
          <w:noProof/>
        </w:rPr>
        <w:fldChar w:fldCharType="end"/>
      </w:r>
    </w:p>
    <w:p w:rsidR="008A76E5" w:rsidRDefault="008A76E5">
      <w:pPr>
        <w:pStyle w:val="TOC3"/>
        <w:tabs>
          <w:tab w:val="left" w:pos="1200"/>
          <w:tab w:val="right" w:leader="dot" w:pos="9017"/>
        </w:tabs>
        <w:rPr>
          <w:rFonts w:asciiTheme="minorHAnsi" w:eastAsiaTheme="minorEastAsia" w:hAnsiTheme="minorHAnsi" w:cstheme="minorBidi"/>
          <w:i w:val="0"/>
          <w:noProof/>
          <w:sz w:val="22"/>
        </w:rPr>
      </w:pPr>
      <w:r>
        <w:rPr>
          <w:noProof/>
        </w:rPr>
        <w:t>3.7.1</w:t>
      </w:r>
      <w:r>
        <w:rPr>
          <w:rFonts w:asciiTheme="minorHAnsi" w:eastAsiaTheme="minorEastAsia" w:hAnsiTheme="minorHAnsi" w:cstheme="minorBidi"/>
          <w:i w:val="0"/>
          <w:noProof/>
          <w:sz w:val="22"/>
        </w:rPr>
        <w:tab/>
      </w:r>
      <w:r>
        <w:rPr>
          <w:noProof/>
        </w:rPr>
        <w:t>Responsibilities</w:t>
      </w:r>
      <w:r>
        <w:rPr>
          <w:noProof/>
        </w:rPr>
        <w:tab/>
      </w:r>
      <w:r>
        <w:rPr>
          <w:noProof/>
        </w:rPr>
        <w:fldChar w:fldCharType="begin"/>
      </w:r>
      <w:r>
        <w:rPr>
          <w:noProof/>
        </w:rPr>
        <w:instrText xml:space="preserve"> PAGEREF _Toc484526523 \h </w:instrText>
      </w:r>
      <w:r>
        <w:rPr>
          <w:noProof/>
        </w:rPr>
      </w:r>
      <w:r>
        <w:rPr>
          <w:noProof/>
        </w:rPr>
        <w:fldChar w:fldCharType="separate"/>
      </w:r>
      <w:r>
        <w:rPr>
          <w:noProof/>
        </w:rPr>
        <w:t>15</w:t>
      </w:r>
      <w:r>
        <w:rPr>
          <w:noProof/>
        </w:rPr>
        <w:fldChar w:fldCharType="end"/>
      </w:r>
    </w:p>
    <w:p w:rsidR="008A76E5" w:rsidRDefault="008A76E5">
      <w:pPr>
        <w:pStyle w:val="TOC3"/>
        <w:tabs>
          <w:tab w:val="left" w:pos="1200"/>
          <w:tab w:val="right" w:leader="dot" w:pos="9017"/>
        </w:tabs>
        <w:rPr>
          <w:rFonts w:asciiTheme="minorHAnsi" w:eastAsiaTheme="minorEastAsia" w:hAnsiTheme="minorHAnsi" w:cstheme="minorBidi"/>
          <w:i w:val="0"/>
          <w:noProof/>
          <w:sz w:val="22"/>
        </w:rPr>
      </w:pPr>
      <w:r>
        <w:rPr>
          <w:noProof/>
        </w:rPr>
        <w:t>3.7.2</w:t>
      </w:r>
      <w:r>
        <w:rPr>
          <w:rFonts w:asciiTheme="minorHAnsi" w:eastAsiaTheme="minorEastAsia" w:hAnsiTheme="minorHAnsi" w:cstheme="minorBidi"/>
          <w:i w:val="0"/>
          <w:noProof/>
          <w:sz w:val="22"/>
        </w:rPr>
        <w:tab/>
      </w:r>
      <w:r>
        <w:rPr>
          <w:noProof/>
        </w:rPr>
        <w:t>Authorities</w:t>
      </w:r>
      <w:r>
        <w:rPr>
          <w:noProof/>
        </w:rPr>
        <w:tab/>
      </w:r>
      <w:r>
        <w:rPr>
          <w:noProof/>
        </w:rPr>
        <w:fldChar w:fldCharType="begin"/>
      </w:r>
      <w:r>
        <w:rPr>
          <w:noProof/>
        </w:rPr>
        <w:instrText xml:space="preserve"> PAGEREF _Toc484526524 \h </w:instrText>
      </w:r>
      <w:r>
        <w:rPr>
          <w:noProof/>
        </w:rPr>
      </w:r>
      <w:r>
        <w:rPr>
          <w:noProof/>
        </w:rPr>
        <w:fldChar w:fldCharType="separate"/>
      </w:r>
      <w:r>
        <w:rPr>
          <w:noProof/>
        </w:rPr>
        <w:t>16</w:t>
      </w:r>
      <w:r>
        <w:rPr>
          <w:noProof/>
        </w:rPr>
        <w:fldChar w:fldCharType="end"/>
      </w:r>
    </w:p>
    <w:p w:rsidR="008A76E5" w:rsidRDefault="008A76E5">
      <w:pPr>
        <w:pStyle w:val="TOC1"/>
        <w:tabs>
          <w:tab w:val="left" w:pos="480"/>
          <w:tab w:val="right" w:leader="dot" w:pos="9017"/>
        </w:tabs>
        <w:rPr>
          <w:rFonts w:asciiTheme="minorHAnsi" w:eastAsiaTheme="minorEastAsia" w:hAnsiTheme="minorHAnsi" w:cstheme="minorBidi"/>
          <w:b w:val="0"/>
          <w:caps w:val="0"/>
          <w:noProof/>
          <w:sz w:val="22"/>
        </w:rPr>
      </w:pPr>
      <w:r>
        <w:rPr>
          <w:noProof/>
        </w:rPr>
        <w:t>4</w:t>
      </w:r>
      <w:r>
        <w:rPr>
          <w:rFonts w:asciiTheme="minorHAnsi" w:eastAsiaTheme="minorEastAsia" w:hAnsiTheme="minorHAnsi" w:cstheme="minorBidi"/>
          <w:b w:val="0"/>
          <w:caps w:val="0"/>
          <w:noProof/>
          <w:sz w:val="22"/>
        </w:rPr>
        <w:tab/>
      </w:r>
      <w:r>
        <w:rPr>
          <w:noProof/>
        </w:rPr>
        <w:t>Other Roles with Information Security Responsibilities</w:t>
      </w:r>
      <w:r>
        <w:rPr>
          <w:noProof/>
        </w:rPr>
        <w:tab/>
      </w:r>
      <w:r>
        <w:rPr>
          <w:noProof/>
        </w:rPr>
        <w:fldChar w:fldCharType="begin"/>
      </w:r>
      <w:r>
        <w:rPr>
          <w:noProof/>
        </w:rPr>
        <w:instrText xml:space="preserve"> PAGEREF _Toc484526525 \h </w:instrText>
      </w:r>
      <w:r>
        <w:rPr>
          <w:noProof/>
        </w:rPr>
      </w:r>
      <w:r>
        <w:rPr>
          <w:noProof/>
        </w:rPr>
        <w:fldChar w:fldCharType="separate"/>
      </w:r>
      <w:r>
        <w:rPr>
          <w:noProof/>
        </w:rPr>
        <w:t>17</w:t>
      </w:r>
      <w:r>
        <w:rPr>
          <w:noProof/>
        </w:rPr>
        <w:fldChar w:fldCharType="end"/>
      </w:r>
    </w:p>
    <w:p w:rsidR="008A76E5" w:rsidRDefault="008A76E5">
      <w:pPr>
        <w:pStyle w:val="TOC2"/>
        <w:tabs>
          <w:tab w:val="left" w:pos="720"/>
          <w:tab w:val="right" w:leader="dot" w:pos="9017"/>
        </w:tabs>
        <w:rPr>
          <w:rFonts w:asciiTheme="minorHAnsi" w:eastAsiaTheme="minorEastAsia" w:hAnsiTheme="minorHAnsi" w:cstheme="minorBidi"/>
          <w:smallCaps w:val="0"/>
          <w:noProof/>
          <w:sz w:val="22"/>
        </w:rPr>
      </w:pPr>
      <w:r>
        <w:rPr>
          <w:noProof/>
        </w:rPr>
        <w:t>4.1</w:t>
      </w:r>
      <w:r>
        <w:rPr>
          <w:rFonts w:asciiTheme="minorHAnsi" w:eastAsiaTheme="minorEastAsia" w:hAnsiTheme="minorHAnsi" w:cstheme="minorBidi"/>
          <w:smallCaps w:val="0"/>
          <w:noProof/>
          <w:sz w:val="22"/>
        </w:rPr>
        <w:tab/>
      </w:r>
      <w:r>
        <w:rPr>
          <w:noProof/>
        </w:rPr>
        <w:t>Department Managers</w:t>
      </w:r>
      <w:r>
        <w:rPr>
          <w:noProof/>
        </w:rPr>
        <w:tab/>
      </w:r>
      <w:r>
        <w:rPr>
          <w:noProof/>
        </w:rPr>
        <w:fldChar w:fldCharType="begin"/>
      </w:r>
      <w:r>
        <w:rPr>
          <w:noProof/>
        </w:rPr>
        <w:instrText xml:space="preserve"> PAGEREF _Toc484526526 \h </w:instrText>
      </w:r>
      <w:r>
        <w:rPr>
          <w:noProof/>
        </w:rPr>
      </w:r>
      <w:r>
        <w:rPr>
          <w:noProof/>
        </w:rPr>
        <w:fldChar w:fldCharType="separate"/>
      </w:r>
      <w:r>
        <w:rPr>
          <w:noProof/>
        </w:rPr>
        <w:t>17</w:t>
      </w:r>
      <w:r>
        <w:rPr>
          <w:noProof/>
        </w:rPr>
        <w:fldChar w:fldCharType="end"/>
      </w:r>
    </w:p>
    <w:p w:rsidR="008A76E5" w:rsidRDefault="008A76E5">
      <w:pPr>
        <w:pStyle w:val="TOC3"/>
        <w:tabs>
          <w:tab w:val="left" w:pos="1200"/>
          <w:tab w:val="right" w:leader="dot" w:pos="9017"/>
        </w:tabs>
        <w:rPr>
          <w:rFonts w:asciiTheme="minorHAnsi" w:eastAsiaTheme="minorEastAsia" w:hAnsiTheme="minorHAnsi" w:cstheme="minorBidi"/>
          <w:i w:val="0"/>
          <w:noProof/>
          <w:sz w:val="22"/>
        </w:rPr>
      </w:pPr>
      <w:r>
        <w:rPr>
          <w:noProof/>
        </w:rPr>
        <w:t>4.1.1</w:t>
      </w:r>
      <w:r>
        <w:rPr>
          <w:rFonts w:asciiTheme="minorHAnsi" w:eastAsiaTheme="minorEastAsia" w:hAnsiTheme="minorHAnsi" w:cstheme="minorBidi"/>
          <w:i w:val="0"/>
          <w:noProof/>
          <w:sz w:val="22"/>
        </w:rPr>
        <w:tab/>
      </w:r>
      <w:r>
        <w:rPr>
          <w:noProof/>
        </w:rPr>
        <w:t>Responsibilities</w:t>
      </w:r>
      <w:r>
        <w:rPr>
          <w:noProof/>
        </w:rPr>
        <w:tab/>
      </w:r>
      <w:r>
        <w:rPr>
          <w:noProof/>
        </w:rPr>
        <w:fldChar w:fldCharType="begin"/>
      </w:r>
      <w:r>
        <w:rPr>
          <w:noProof/>
        </w:rPr>
        <w:instrText xml:space="preserve"> PAGEREF _Toc484526527 \h </w:instrText>
      </w:r>
      <w:r>
        <w:rPr>
          <w:noProof/>
        </w:rPr>
      </w:r>
      <w:r>
        <w:rPr>
          <w:noProof/>
        </w:rPr>
        <w:fldChar w:fldCharType="separate"/>
      </w:r>
      <w:r>
        <w:rPr>
          <w:noProof/>
        </w:rPr>
        <w:t>17</w:t>
      </w:r>
      <w:r>
        <w:rPr>
          <w:noProof/>
        </w:rPr>
        <w:fldChar w:fldCharType="end"/>
      </w:r>
    </w:p>
    <w:p w:rsidR="008A76E5" w:rsidRDefault="008A76E5">
      <w:pPr>
        <w:pStyle w:val="TOC3"/>
        <w:tabs>
          <w:tab w:val="left" w:pos="1200"/>
          <w:tab w:val="right" w:leader="dot" w:pos="9017"/>
        </w:tabs>
        <w:rPr>
          <w:rFonts w:asciiTheme="minorHAnsi" w:eastAsiaTheme="minorEastAsia" w:hAnsiTheme="minorHAnsi" w:cstheme="minorBidi"/>
          <w:i w:val="0"/>
          <w:noProof/>
          <w:sz w:val="22"/>
        </w:rPr>
      </w:pPr>
      <w:r>
        <w:rPr>
          <w:noProof/>
        </w:rPr>
        <w:t>4.1.2</w:t>
      </w:r>
      <w:r>
        <w:rPr>
          <w:rFonts w:asciiTheme="minorHAnsi" w:eastAsiaTheme="minorEastAsia" w:hAnsiTheme="minorHAnsi" w:cstheme="minorBidi"/>
          <w:i w:val="0"/>
          <w:noProof/>
          <w:sz w:val="22"/>
        </w:rPr>
        <w:tab/>
      </w:r>
      <w:r>
        <w:rPr>
          <w:noProof/>
        </w:rPr>
        <w:t>Authorities</w:t>
      </w:r>
      <w:r>
        <w:rPr>
          <w:noProof/>
        </w:rPr>
        <w:tab/>
      </w:r>
      <w:r>
        <w:rPr>
          <w:noProof/>
        </w:rPr>
        <w:fldChar w:fldCharType="begin"/>
      </w:r>
      <w:r>
        <w:rPr>
          <w:noProof/>
        </w:rPr>
        <w:instrText xml:space="preserve"> PAGEREF _Toc484526528 \h </w:instrText>
      </w:r>
      <w:r>
        <w:rPr>
          <w:noProof/>
        </w:rPr>
      </w:r>
      <w:r>
        <w:rPr>
          <w:noProof/>
        </w:rPr>
        <w:fldChar w:fldCharType="separate"/>
      </w:r>
      <w:r>
        <w:rPr>
          <w:noProof/>
        </w:rPr>
        <w:t>17</w:t>
      </w:r>
      <w:r>
        <w:rPr>
          <w:noProof/>
        </w:rPr>
        <w:fldChar w:fldCharType="end"/>
      </w:r>
    </w:p>
    <w:p w:rsidR="008A76E5" w:rsidRDefault="008A76E5">
      <w:pPr>
        <w:pStyle w:val="TOC2"/>
        <w:tabs>
          <w:tab w:val="left" w:pos="720"/>
          <w:tab w:val="right" w:leader="dot" w:pos="9017"/>
        </w:tabs>
        <w:rPr>
          <w:rFonts w:asciiTheme="minorHAnsi" w:eastAsiaTheme="minorEastAsia" w:hAnsiTheme="minorHAnsi" w:cstheme="minorBidi"/>
          <w:smallCaps w:val="0"/>
          <w:noProof/>
          <w:sz w:val="22"/>
        </w:rPr>
      </w:pPr>
      <w:r>
        <w:rPr>
          <w:noProof/>
        </w:rPr>
        <w:lastRenderedPageBreak/>
        <w:t>4.2</w:t>
      </w:r>
      <w:r>
        <w:rPr>
          <w:rFonts w:asciiTheme="minorHAnsi" w:eastAsiaTheme="minorEastAsia" w:hAnsiTheme="minorHAnsi" w:cstheme="minorBidi"/>
          <w:smallCaps w:val="0"/>
          <w:noProof/>
          <w:sz w:val="22"/>
        </w:rPr>
        <w:tab/>
      </w:r>
      <w:r>
        <w:rPr>
          <w:noProof/>
        </w:rPr>
        <w:t>IT Technicians</w:t>
      </w:r>
      <w:r>
        <w:rPr>
          <w:noProof/>
        </w:rPr>
        <w:tab/>
      </w:r>
      <w:r>
        <w:rPr>
          <w:noProof/>
        </w:rPr>
        <w:fldChar w:fldCharType="begin"/>
      </w:r>
      <w:r>
        <w:rPr>
          <w:noProof/>
        </w:rPr>
        <w:instrText xml:space="preserve"> PAGEREF _Toc484526529 \h </w:instrText>
      </w:r>
      <w:r>
        <w:rPr>
          <w:noProof/>
        </w:rPr>
      </w:r>
      <w:r>
        <w:rPr>
          <w:noProof/>
        </w:rPr>
        <w:fldChar w:fldCharType="separate"/>
      </w:r>
      <w:r>
        <w:rPr>
          <w:noProof/>
        </w:rPr>
        <w:t>17</w:t>
      </w:r>
      <w:r>
        <w:rPr>
          <w:noProof/>
        </w:rPr>
        <w:fldChar w:fldCharType="end"/>
      </w:r>
    </w:p>
    <w:p w:rsidR="008A76E5" w:rsidRDefault="008A76E5">
      <w:pPr>
        <w:pStyle w:val="TOC3"/>
        <w:tabs>
          <w:tab w:val="left" w:pos="1200"/>
          <w:tab w:val="right" w:leader="dot" w:pos="9017"/>
        </w:tabs>
        <w:rPr>
          <w:rFonts w:asciiTheme="minorHAnsi" w:eastAsiaTheme="minorEastAsia" w:hAnsiTheme="minorHAnsi" w:cstheme="minorBidi"/>
          <w:i w:val="0"/>
          <w:noProof/>
          <w:sz w:val="22"/>
        </w:rPr>
      </w:pPr>
      <w:r>
        <w:rPr>
          <w:noProof/>
        </w:rPr>
        <w:t>4.2.1</w:t>
      </w:r>
      <w:r>
        <w:rPr>
          <w:rFonts w:asciiTheme="minorHAnsi" w:eastAsiaTheme="minorEastAsia" w:hAnsiTheme="minorHAnsi" w:cstheme="minorBidi"/>
          <w:i w:val="0"/>
          <w:noProof/>
          <w:sz w:val="22"/>
        </w:rPr>
        <w:tab/>
      </w:r>
      <w:r>
        <w:rPr>
          <w:noProof/>
        </w:rPr>
        <w:t>Responsibilities</w:t>
      </w:r>
      <w:r>
        <w:rPr>
          <w:noProof/>
        </w:rPr>
        <w:tab/>
      </w:r>
      <w:r>
        <w:rPr>
          <w:noProof/>
        </w:rPr>
        <w:fldChar w:fldCharType="begin"/>
      </w:r>
      <w:r>
        <w:rPr>
          <w:noProof/>
        </w:rPr>
        <w:instrText xml:space="preserve"> PAGEREF _Toc484526530 \h </w:instrText>
      </w:r>
      <w:r>
        <w:rPr>
          <w:noProof/>
        </w:rPr>
      </w:r>
      <w:r>
        <w:rPr>
          <w:noProof/>
        </w:rPr>
        <w:fldChar w:fldCharType="separate"/>
      </w:r>
      <w:r>
        <w:rPr>
          <w:noProof/>
        </w:rPr>
        <w:t>17</w:t>
      </w:r>
      <w:r>
        <w:rPr>
          <w:noProof/>
        </w:rPr>
        <w:fldChar w:fldCharType="end"/>
      </w:r>
    </w:p>
    <w:p w:rsidR="008A76E5" w:rsidRDefault="008A76E5">
      <w:pPr>
        <w:pStyle w:val="TOC3"/>
        <w:tabs>
          <w:tab w:val="left" w:pos="1200"/>
          <w:tab w:val="right" w:leader="dot" w:pos="9017"/>
        </w:tabs>
        <w:rPr>
          <w:rFonts w:asciiTheme="minorHAnsi" w:eastAsiaTheme="minorEastAsia" w:hAnsiTheme="minorHAnsi" w:cstheme="minorBidi"/>
          <w:i w:val="0"/>
          <w:noProof/>
          <w:sz w:val="22"/>
        </w:rPr>
      </w:pPr>
      <w:r>
        <w:rPr>
          <w:noProof/>
        </w:rPr>
        <w:t>4.2.2</w:t>
      </w:r>
      <w:r>
        <w:rPr>
          <w:rFonts w:asciiTheme="minorHAnsi" w:eastAsiaTheme="minorEastAsia" w:hAnsiTheme="minorHAnsi" w:cstheme="minorBidi"/>
          <w:i w:val="0"/>
          <w:noProof/>
          <w:sz w:val="22"/>
        </w:rPr>
        <w:tab/>
      </w:r>
      <w:r>
        <w:rPr>
          <w:noProof/>
        </w:rPr>
        <w:t>Authorities</w:t>
      </w:r>
      <w:r>
        <w:rPr>
          <w:noProof/>
        </w:rPr>
        <w:tab/>
      </w:r>
      <w:r>
        <w:rPr>
          <w:noProof/>
        </w:rPr>
        <w:fldChar w:fldCharType="begin"/>
      </w:r>
      <w:r>
        <w:rPr>
          <w:noProof/>
        </w:rPr>
        <w:instrText xml:space="preserve"> PAGEREF _Toc484526531 \h </w:instrText>
      </w:r>
      <w:r>
        <w:rPr>
          <w:noProof/>
        </w:rPr>
      </w:r>
      <w:r>
        <w:rPr>
          <w:noProof/>
        </w:rPr>
        <w:fldChar w:fldCharType="separate"/>
      </w:r>
      <w:r>
        <w:rPr>
          <w:noProof/>
        </w:rPr>
        <w:t>18</w:t>
      </w:r>
      <w:r>
        <w:rPr>
          <w:noProof/>
        </w:rPr>
        <w:fldChar w:fldCharType="end"/>
      </w:r>
    </w:p>
    <w:p w:rsidR="008A76E5" w:rsidRDefault="008A76E5">
      <w:pPr>
        <w:pStyle w:val="TOC2"/>
        <w:tabs>
          <w:tab w:val="left" w:pos="720"/>
          <w:tab w:val="right" w:leader="dot" w:pos="9017"/>
        </w:tabs>
        <w:rPr>
          <w:rFonts w:asciiTheme="minorHAnsi" w:eastAsiaTheme="minorEastAsia" w:hAnsiTheme="minorHAnsi" w:cstheme="minorBidi"/>
          <w:smallCaps w:val="0"/>
          <w:noProof/>
          <w:sz w:val="22"/>
        </w:rPr>
      </w:pPr>
      <w:r>
        <w:rPr>
          <w:noProof/>
        </w:rPr>
        <w:t>4.3</w:t>
      </w:r>
      <w:r>
        <w:rPr>
          <w:rFonts w:asciiTheme="minorHAnsi" w:eastAsiaTheme="minorEastAsia" w:hAnsiTheme="minorHAnsi" w:cstheme="minorBidi"/>
          <w:smallCaps w:val="0"/>
          <w:noProof/>
          <w:sz w:val="22"/>
        </w:rPr>
        <w:tab/>
      </w:r>
      <w:r>
        <w:rPr>
          <w:noProof/>
        </w:rPr>
        <w:t>IT Users</w:t>
      </w:r>
      <w:r>
        <w:rPr>
          <w:noProof/>
        </w:rPr>
        <w:tab/>
      </w:r>
      <w:r>
        <w:rPr>
          <w:noProof/>
        </w:rPr>
        <w:fldChar w:fldCharType="begin"/>
      </w:r>
      <w:r>
        <w:rPr>
          <w:noProof/>
        </w:rPr>
        <w:instrText xml:space="preserve"> PAGEREF _Toc484526532 \h </w:instrText>
      </w:r>
      <w:r>
        <w:rPr>
          <w:noProof/>
        </w:rPr>
      </w:r>
      <w:r>
        <w:rPr>
          <w:noProof/>
        </w:rPr>
        <w:fldChar w:fldCharType="separate"/>
      </w:r>
      <w:r>
        <w:rPr>
          <w:noProof/>
        </w:rPr>
        <w:t>18</w:t>
      </w:r>
      <w:r>
        <w:rPr>
          <w:noProof/>
        </w:rPr>
        <w:fldChar w:fldCharType="end"/>
      </w:r>
    </w:p>
    <w:p w:rsidR="008A76E5" w:rsidRDefault="008A76E5">
      <w:pPr>
        <w:pStyle w:val="TOC3"/>
        <w:tabs>
          <w:tab w:val="left" w:pos="1200"/>
          <w:tab w:val="right" w:leader="dot" w:pos="9017"/>
        </w:tabs>
        <w:rPr>
          <w:rFonts w:asciiTheme="minorHAnsi" w:eastAsiaTheme="minorEastAsia" w:hAnsiTheme="minorHAnsi" w:cstheme="minorBidi"/>
          <w:i w:val="0"/>
          <w:noProof/>
          <w:sz w:val="22"/>
        </w:rPr>
      </w:pPr>
      <w:r>
        <w:rPr>
          <w:noProof/>
        </w:rPr>
        <w:t>4.3.1</w:t>
      </w:r>
      <w:r>
        <w:rPr>
          <w:rFonts w:asciiTheme="minorHAnsi" w:eastAsiaTheme="minorEastAsia" w:hAnsiTheme="minorHAnsi" w:cstheme="minorBidi"/>
          <w:i w:val="0"/>
          <w:noProof/>
          <w:sz w:val="22"/>
        </w:rPr>
        <w:tab/>
      </w:r>
      <w:r>
        <w:rPr>
          <w:noProof/>
        </w:rPr>
        <w:t>Responsibilities</w:t>
      </w:r>
      <w:r>
        <w:rPr>
          <w:noProof/>
        </w:rPr>
        <w:tab/>
      </w:r>
      <w:r>
        <w:rPr>
          <w:noProof/>
        </w:rPr>
        <w:fldChar w:fldCharType="begin"/>
      </w:r>
      <w:r>
        <w:rPr>
          <w:noProof/>
        </w:rPr>
        <w:instrText xml:space="preserve"> PAGEREF _Toc484526533 \h </w:instrText>
      </w:r>
      <w:r>
        <w:rPr>
          <w:noProof/>
        </w:rPr>
      </w:r>
      <w:r>
        <w:rPr>
          <w:noProof/>
        </w:rPr>
        <w:fldChar w:fldCharType="separate"/>
      </w:r>
      <w:r>
        <w:rPr>
          <w:noProof/>
        </w:rPr>
        <w:t>18</w:t>
      </w:r>
      <w:r>
        <w:rPr>
          <w:noProof/>
        </w:rPr>
        <w:fldChar w:fldCharType="end"/>
      </w:r>
    </w:p>
    <w:p w:rsidR="008A76E5" w:rsidRDefault="008A76E5">
      <w:pPr>
        <w:pStyle w:val="TOC3"/>
        <w:tabs>
          <w:tab w:val="left" w:pos="1200"/>
          <w:tab w:val="right" w:leader="dot" w:pos="9017"/>
        </w:tabs>
        <w:rPr>
          <w:rFonts w:asciiTheme="minorHAnsi" w:eastAsiaTheme="minorEastAsia" w:hAnsiTheme="minorHAnsi" w:cstheme="minorBidi"/>
          <w:i w:val="0"/>
          <w:noProof/>
          <w:sz w:val="22"/>
        </w:rPr>
      </w:pPr>
      <w:r>
        <w:rPr>
          <w:noProof/>
        </w:rPr>
        <w:t>4.3.2</w:t>
      </w:r>
      <w:r>
        <w:rPr>
          <w:rFonts w:asciiTheme="minorHAnsi" w:eastAsiaTheme="minorEastAsia" w:hAnsiTheme="minorHAnsi" w:cstheme="minorBidi"/>
          <w:i w:val="0"/>
          <w:noProof/>
          <w:sz w:val="22"/>
        </w:rPr>
        <w:tab/>
      </w:r>
      <w:r>
        <w:rPr>
          <w:noProof/>
        </w:rPr>
        <w:t>Authorities</w:t>
      </w:r>
      <w:r>
        <w:rPr>
          <w:noProof/>
        </w:rPr>
        <w:tab/>
      </w:r>
      <w:r>
        <w:rPr>
          <w:noProof/>
        </w:rPr>
        <w:fldChar w:fldCharType="begin"/>
      </w:r>
      <w:r>
        <w:rPr>
          <w:noProof/>
        </w:rPr>
        <w:instrText xml:space="preserve"> PAGEREF _Toc484526534 \h </w:instrText>
      </w:r>
      <w:r>
        <w:rPr>
          <w:noProof/>
        </w:rPr>
      </w:r>
      <w:r>
        <w:rPr>
          <w:noProof/>
        </w:rPr>
        <w:fldChar w:fldCharType="separate"/>
      </w:r>
      <w:r>
        <w:rPr>
          <w:noProof/>
        </w:rPr>
        <w:t>18</w:t>
      </w:r>
      <w:r>
        <w:rPr>
          <w:noProof/>
        </w:rPr>
        <w:fldChar w:fldCharType="end"/>
      </w:r>
    </w:p>
    <w:p w:rsidR="006F500F" w:rsidRPr="006F500F" w:rsidRDefault="00CB4C7E" w:rsidP="006F500F">
      <w:r>
        <w:rPr>
          <w:b/>
          <w:lang w:val="fr-FR"/>
        </w:rPr>
        <w:fldChar w:fldCharType="end"/>
      </w:r>
    </w:p>
    <w:p w:rsidR="008A76E5" w:rsidRDefault="008A76E5" w:rsidP="006F500F">
      <w:pPr>
        <w:rPr>
          <w:b/>
        </w:rPr>
      </w:pPr>
    </w:p>
    <w:p w:rsidR="006F500F" w:rsidRPr="003A207A" w:rsidRDefault="003A207A" w:rsidP="006F500F">
      <w:pPr>
        <w:rPr>
          <w:b/>
        </w:rPr>
      </w:pPr>
      <w:r w:rsidRPr="003A207A">
        <w:rPr>
          <w:b/>
        </w:rPr>
        <w:t xml:space="preserve">List of </w:t>
      </w:r>
      <w:r w:rsidR="008A76E5">
        <w:rPr>
          <w:b/>
        </w:rPr>
        <w:t>Figures</w:t>
      </w:r>
    </w:p>
    <w:p w:rsidR="003A207A" w:rsidRDefault="003A207A" w:rsidP="006F500F"/>
    <w:p w:rsidR="008A76E5" w:rsidRDefault="008A76E5">
      <w:pPr>
        <w:pStyle w:val="TableofFigures"/>
        <w:tabs>
          <w:tab w:val="right" w:leader="dot" w:pos="9017"/>
        </w:tabs>
        <w:rPr>
          <w:rFonts w:asciiTheme="minorHAnsi" w:eastAsiaTheme="minorEastAsia" w:hAnsiTheme="minorHAnsi" w:cstheme="minorBidi"/>
          <w:smallCaps w:val="0"/>
          <w:noProof/>
          <w:sz w:val="22"/>
        </w:rPr>
      </w:pPr>
      <w:r>
        <w:fldChar w:fldCharType="begin"/>
      </w:r>
      <w:r>
        <w:instrText xml:space="preserve"> TOC \h \z \c "Figure" </w:instrText>
      </w:r>
      <w:r>
        <w:fldChar w:fldCharType="separate"/>
      </w:r>
      <w:hyperlink w:anchor="_Toc484526606" w:history="1">
        <w:r w:rsidRPr="00414C48">
          <w:rPr>
            <w:rStyle w:val="Hyperlink"/>
            <w:noProof/>
          </w:rPr>
          <w:t>Figure 1 - Organization chart</w:t>
        </w:r>
        <w:r>
          <w:rPr>
            <w:noProof/>
            <w:webHidden/>
          </w:rPr>
          <w:tab/>
        </w:r>
        <w:r>
          <w:rPr>
            <w:noProof/>
            <w:webHidden/>
          </w:rPr>
          <w:fldChar w:fldCharType="begin"/>
        </w:r>
        <w:r>
          <w:rPr>
            <w:noProof/>
            <w:webHidden/>
          </w:rPr>
          <w:instrText xml:space="preserve"> PAGEREF _Toc484526606 \h </w:instrText>
        </w:r>
        <w:r>
          <w:rPr>
            <w:noProof/>
            <w:webHidden/>
          </w:rPr>
        </w:r>
        <w:r>
          <w:rPr>
            <w:noProof/>
            <w:webHidden/>
          </w:rPr>
          <w:fldChar w:fldCharType="separate"/>
        </w:r>
        <w:r>
          <w:rPr>
            <w:noProof/>
            <w:webHidden/>
          </w:rPr>
          <w:t>8</w:t>
        </w:r>
        <w:r>
          <w:rPr>
            <w:noProof/>
            <w:webHidden/>
          </w:rPr>
          <w:fldChar w:fldCharType="end"/>
        </w:r>
      </w:hyperlink>
    </w:p>
    <w:p w:rsidR="003A207A" w:rsidRPr="006F500F" w:rsidRDefault="008A76E5" w:rsidP="006F500F">
      <w:r>
        <w:fldChar w:fldCharType="end"/>
      </w:r>
    </w:p>
    <w:p w:rsidR="006F500F" w:rsidRPr="006F500F" w:rsidRDefault="006F500F" w:rsidP="006F500F"/>
    <w:p w:rsidR="00CB4C7E" w:rsidRDefault="00CB4C7E" w:rsidP="006F500F">
      <w:pPr>
        <w:pStyle w:val="Heading1"/>
      </w:pPr>
      <w:r>
        <w:rPr>
          <w:lang w:val="fr-FR"/>
        </w:rPr>
        <w:br w:type="page"/>
      </w:r>
      <w:bookmarkStart w:id="0" w:name="_Toc484526499"/>
      <w:r w:rsidR="001E094C">
        <w:lastRenderedPageBreak/>
        <w:t>Introduction</w:t>
      </w:r>
      <w:bookmarkEnd w:id="0"/>
    </w:p>
    <w:p w:rsidR="00CB4C7E" w:rsidRDefault="00CB4C7E">
      <w:pPr>
        <w:jc w:val="both"/>
      </w:pPr>
    </w:p>
    <w:p w:rsidR="00CB4C7E" w:rsidRDefault="00C05DC3">
      <w:pPr>
        <w:jc w:val="both"/>
      </w:pPr>
      <w:r>
        <w:t>Defradar Technologies</w:t>
      </w:r>
      <w:r w:rsidR="0054285C">
        <w:t xml:space="preserve"> treats the security of its </w:t>
      </w:r>
      <w:r w:rsidR="001B1E36">
        <w:t>personal data</w:t>
      </w:r>
      <w:r w:rsidR="002659EE">
        <w:t xml:space="preserve"> </w:t>
      </w:r>
      <w:r w:rsidR="0054285C">
        <w:t xml:space="preserve">very seriously. One of the key attributes of an effective </w:t>
      </w:r>
      <w:r w:rsidR="001B1E36">
        <w:t>approach to information security</w:t>
      </w:r>
      <w:r w:rsidR="0054285C">
        <w:t xml:space="preserve"> is a clear allocation of roles, each with defined responsibilities and authorities. Each of these roles </w:t>
      </w:r>
      <w:r w:rsidR="00DC5E9C">
        <w:t>need</w:t>
      </w:r>
      <w:r w:rsidR="0054285C">
        <w:t>s</w:t>
      </w:r>
      <w:r w:rsidR="00DC5E9C">
        <w:t xml:space="preserve"> to be allocated to specific </w:t>
      </w:r>
      <w:r w:rsidR="0020658E">
        <w:t>individuals or groups</w:t>
      </w:r>
      <w:r w:rsidR="00DC5E9C">
        <w:t xml:space="preserve"> within the </w:t>
      </w:r>
      <w:r w:rsidR="00C427C1">
        <w:t>organization</w:t>
      </w:r>
      <w:r w:rsidR="00DC5E9C">
        <w:t>.</w:t>
      </w:r>
      <w:r w:rsidR="00CB4C7E">
        <w:t xml:space="preserve"> </w:t>
      </w:r>
    </w:p>
    <w:p w:rsidR="001E094C" w:rsidRDefault="001E094C">
      <w:pPr>
        <w:jc w:val="both"/>
      </w:pPr>
    </w:p>
    <w:p w:rsidR="001E094C" w:rsidRDefault="001E094C">
      <w:pPr>
        <w:jc w:val="both"/>
      </w:pPr>
      <w:r>
        <w:t xml:space="preserve">It is vital that everyone within the organization understands the part they must play in keeping </w:t>
      </w:r>
      <w:r w:rsidR="002659EE">
        <w:t xml:space="preserve">the </w:t>
      </w:r>
      <w:r>
        <w:t>information</w:t>
      </w:r>
      <w:r w:rsidR="002659EE">
        <w:t xml:space="preserve"> we </w:t>
      </w:r>
      <w:r w:rsidR="001B1E36">
        <w:t>hold and process about individuals</w:t>
      </w:r>
      <w:r>
        <w:t xml:space="preserve"> safe. This document should be read in conjunction with others that set out how </w:t>
      </w:r>
      <w:r w:rsidR="001B1E36">
        <w:t xml:space="preserve">information security is managed within </w:t>
      </w:r>
      <w:r w:rsidR="00C05DC3">
        <w:t>Defradar Technologies</w:t>
      </w:r>
      <w:r w:rsidR="00C05DC3">
        <w:t>,</w:t>
      </w:r>
      <w:r>
        <w:t xml:space="preserve"> including:</w:t>
      </w:r>
    </w:p>
    <w:p w:rsidR="001E094C" w:rsidRDefault="001E094C">
      <w:pPr>
        <w:jc w:val="both"/>
      </w:pPr>
    </w:p>
    <w:p w:rsidR="001B1E36" w:rsidRDefault="001B1E36" w:rsidP="001B1E36">
      <w:pPr>
        <w:pStyle w:val="ListParagraph"/>
        <w:numPr>
          <w:ilvl w:val="0"/>
          <w:numId w:val="27"/>
        </w:numPr>
        <w:jc w:val="both"/>
        <w:rPr>
          <w:i/>
        </w:rPr>
      </w:pPr>
      <w:r w:rsidRPr="001B1E36">
        <w:rPr>
          <w:i/>
        </w:rPr>
        <w:t>Privacy and Personal Data Protection Policy</w:t>
      </w:r>
    </w:p>
    <w:p w:rsidR="00775F0F" w:rsidRDefault="00775F0F" w:rsidP="001B1E36">
      <w:pPr>
        <w:pStyle w:val="ListParagraph"/>
        <w:numPr>
          <w:ilvl w:val="0"/>
          <w:numId w:val="27"/>
        </w:numPr>
        <w:jc w:val="both"/>
        <w:rPr>
          <w:i/>
        </w:rPr>
      </w:pPr>
      <w:r>
        <w:rPr>
          <w:i/>
        </w:rPr>
        <w:t>Data Protection Impact Assessment Process</w:t>
      </w:r>
    </w:p>
    <w:p w:rsidR="00775F0F" w:rsidRDefault="00775F0F" w:rsidP="001B1E36">
      <w:pPr>
        <w:pStyle w:val="ListParagraph"/>
        <w:numPr>
          <w:ilvl w:val="0"/>
          <w:numId w:val="27"/>
        </w:numPr>
        <w:jc w:val="both"/>
        <w:rPr>
          <w:i/>
        </w:rPr>
      </w:pPr>
      <w:r>
        <w:rPr>
          <w:i/>
        </w:rPr>
        <w:t>Information Security Incident Response Procedure</w:t>
      </w:r>
    </w:p>
    <w:p w:rsidR="00775F0F" w:rsidRDefault="00775F0F" w:rsidP="001B1E36">
      <w:pPr>
        <w:pStyle w:val="ListParagraph"/>
        <w:numPr>
          <w:ilvl w:val="0"/>
          <w:numId w:val="27"/>
        </w:numPr>
        <w:jc w:val="both"/>
        <w:rPr>
          <w:i/>
        </w:rPr>
      </w:pPr>
      <w:r>
        <w:rPr>
          <w:i/>
        </w:rPr>
        <w:t>Personal Data Breach Notification Procedure</w:t>
      </w:r>
    </w:p>
    <w:p w:rsidR="00775F0F" w:rsidRPr="001E094C" w:rsidRDefault="00FD4BD3" w:rsidP="001B1E36">
      <w:pPr>
        <w:pStyle w:val="ListParagraph"/>
        <w:numPr>
          <w:ilvl w:val="0"/>
          <w:numId w:val="27"/>
        </w:numPr>
        <w:jc w:val="both"/>
        <w:rPr>
          <w:i/>
        </w:rPr>
      </w:pPr>
      <w:r>
        <w:rPr>
          <w:i/>
        </w:rPr>
        <w:t>Data Subject R</w:t>
      </w:r>
      <w:r w:rsidR="00775F0F">
        <w:rPr>
          <w:i/>
        </w:rPr>
        <w:t>equest Procedure</w:t>
      </w:r>
    </w:p>
    <w:p w:rsidR="007B2121" w:rsidRDefault="007B2121">
      <w:pPr>
        <w:jc w:val="both"/>
      </w:pPr>
    </w:p>
    <w:p w:rsidR="00CB4C7E" w:rsidRDefault="00872487">
      <w:pPr>
        <w:jc w:val="both"/>
      </w:pPr>
      <w:r>
        <w:t xml:space="preserve">By ensuring that roles, responsibilities and authorities are clearly defined we will be in a good position to prevent many </w:t>
      </w:r>
      <w:r w:rsidR="002659EE">
        <w:t xml:space="preserve">information security </w:t>
      </w:r>
      <w:r>
        <w:t xml:space="preserve">incidents </w:t>
      </w:r>
      <w:r w:rsidR="001B1E36">
        <w:t xml:space="preserve">affecting personal data </w:t>
      </w:r>
      <w:r>
        <w:t>from happening and to react effectively and appropriately if and when they do.</w:t>
      </w:r>
    </w:p>
    <w:p w:rsidR="002659EE" w:rsidRDefault="002659EE">
      <w:pPr>
        <w:jc w:val="both"/>
      </w:pPr>
    </w:p>
    <w:p w:rsidR="004B196B" w:rsidRDefault="006F500F" w:rsidP="004B196B">
      <w:pPr>
        <w:pStyle w:val="Heading1"/>
      </w:pPr>
      <w:r>
        <w:br w:type="page"/>
      </w:r>
      <w:bookmarkStart w:id="1" w:name="_Toc484526500"/>
      <w:r w:rsidR="00B2344E">
        <w:lastRenderedPageBreak/>
        <w:t>Information Security Roles</w:t>
      </w:r>
      <w:bookmarkEnd w:id="1"/>
    </w:p>
    <w:p w:rsidR="004B196B" w:rsidRDefault="004B196B">
      <w:pPr>
        <w:jc w:val="both"/>
      </w:pPr>
    </w:p>
    <w:p w:rsidR="001E094C" w:rsidRDefault="001E094C" w:rsidP="001E094C">
      <w:pPr>
        <w:jc w:val="both"/>
      </w:pPr>
      <w:r>
        <w:t xml:space="preserve">Within the </w:t>
      </w:r>
      <w:r w:rsidR="001B1E36">
        <w:t>information security framework</w:t>
      </w:r>
      <w:r w:rsidR="00775F0F">
        <w:t xml:space="preserve"> relevant to our compliance with the GDPR,</w:t>
      </w:r>
      <w:r>
        <w:t xml:space="preserve"> the following major roles need to be defined and allocated:</w:t>
      </w:r>
    </w:p>
    <w:p w:rsidR="001E094C" w:rsidRDefault="001E094C" w:rsidP="001E094C">
      <w:pPr>
        <w:jc w:val="both"/>
      </w:pPr>
    </w:p>
    <w:p w:rsidR="001E094C" w:rsidRPr="00254168" w:rsidRDefault="001E094C" w:rsidP="00DB31B2">
      <w:pPr>
        <w:numPr>
          <w:ilvl w:val="0"/>
          <w:numId w:val="30"/>
        </w:numPr>
        <w:jc w:val="both"/>
      </w:pPr>
      <w:r w:rsidRPr="00254168">
        <w:t>Information Security Steering Group</w:t>
      </w:r>
    </w:p>
    <w:p w:rsidR="001E094C" w:rsidRPr="00254168" w:rsidRDefault="001E094C" w:rsidP="00DB31B2">
      <w:pPr>
        <w:numPr>
          <w:ilvl w:val="0"/>
          <w:numId w:val="30"/>
        </w:numPr>
        <w:jc w:val="both"/>
      </w:pPr>
      <w:r w:rsidRPr="00254168">
        <w:t>Information Security Manager</w:t>
      </w:r>
    </w:p>
    <w:p w:rsidR="004E1C80" w:rsidRPr="00254168" w:rsidRDefault="004E1C80" w:rsidP="00DB31B2">
      <w:pPr>
        <w:numPr>
          <w:ilvl w:val="0"/>
          <w:numId w:val="30"/>
        </w:numPr>
        <w:jc w:val="both"/>
      </w:pPr>
      <w:r w:rsidRPr="00254168">
        <w:t>Information Security Administrator</w:t>
      </w:r>
    </w:p>
    <w:p w:rsidR="001E094C" w:rsidRPr="00254168" w:rsidRDefault="001E094C" w:rsidP="00DB31B2">
      <w:pPr>
        <w:numPr>
          <w:ilvl w:val="0"/>
          <w:numId w:val="30"/>
        </w:numPr>
        <w:jc w:val="both"/>
      </w:pPr>
      <w:r w:rsidRPr="00254168">
        <w:t>Information Asset Owner</w:t>
      </w:r>
    </w:p>
    <w:p w:rsidR="004E1C80" w:rsidRPr="00254168" w:rsidRDefault="004E1C80" w:rsidP="00DB31B2">
      <w:pPr>
        <w:pStyle w:val="ListParagraph"/>
        <w:numPr>
          <w:ilvl w:val="0"/>
          <w:numId w:val="30"/>
        </w:numPr>
        <w:jc w:val="both"/>
      </w:pPr>
      <w:r w:rsidRPr="00254168">
        <w:t>Information Security Auditor</w:t>
      </w:r>
    </w:p>
    <w:p w:rsidR="001B1E36" w:rsidRPr="00254168" w:rsidRDefault="001B1E36" w:rsidP="00DB31B2">
      <w:pPr>
        <w:pStyle w:val="ListParagraph"/>
        <w:numPr>
          <w:ilvl w:val="0"/>
          <w:numId w:val="30"/>
        </w:numPr>
        <w:jc w:val="both"/>
      </w:pPr>
      <w:r w:rsidRPr="00254168">
        <w:t>Data Protection Officer</w:t>
      </w:r>
    </w:p>
    <w:p w:rsidR="002659EE" w:rsidRPr="00254168" w:rsidRDefault="002659EE" w:rsidP="00DB31B2">
      <w:pPr>
        <w:pStyle w:val="ListParagraph"/>
        <w:numPr>
          <w:ilvl w:val="0"/>
          <w:numId w:val="30"/>
        </w:numPr>
        <w:jc w:val="both"/>
      </w:pPr>
      <w:r w:rsidRPr="00254168">
        <w:t>Customer Information Security Administrator</w:t>
      </w:r>
      <w:r w:rsidR="002C725E" w:rsidRPr="00254168">
        <w:t xml:space="preserve"> (CSPs only)</w:t>
      </w:r>
    </w:p>
    <w:p w:rsidR="001E094C" w:rsidRDefault="001E094C" w:rsidP="001E094C">
      <w:pPr>
        <w:jc w:val="both"/>
      </w:pPr>
    </w:p>
    <w:p w:rsidR="001E094C" w:rsidRDefault="001E094C" w:rsidP="001E094C">
      <w:pPr>
        <w:jc w:val="both"/>
      </w:pPr>
      <w:r>
        <w:t>The specific responsibilities and authorities of each of these roles are set out in later sections of this document.</w:t>
      </w:r>
    </w:p>
    <w:p w:rsidR="001E094C" w:rsidRDefault="001E094C" w:rsidP="001E094C">
      <w:pPr>
        <w:jc w:val="both"/>
      </w:pPr>
    </w:p>
    <w:p w:rsidR="001E094C" w:rsidRDefault="001E094C" w:rsidP="001E094C">
      <w:pPr>
        <w:jc w:val="both"/>
      </w:pPr>
      <w:r>
        <w:t xml:space="preserve">There are also particular information security responsibilities that must be carried out by existing </w:t>
      </w:r>
      <w:r w:rsidR="002659EE">
        <w:t xml:space="preserve">internal </w:t>
      </w:r>
      <w:r>
        <w:t xml:space="preserve">roles within the organization and these are also set out </w:t>
      </w:r>
      <w:r w:rsidR="004E1C80">
        <w:t xml:space="preserve">in summary </w:t>
      </w:r>
      <w:r>
        <w:t>within this document.</w:t>
      </w:r>
    </w:p>
    <w:p w:rsidR="00DB31B2" w:rsidRDefault="00DB31B2" w:rsidP="001E094C">
      <w:pPr>
        <w:jc w:val="both"/>
      </w:pPr>
    </w:p>
    <w:p w:rsidR="00DB31B2" w:rsidRDefault="00DB31B2" w:rsidP="001E094C">
      <w:pPr>
        <w:jc w:val="both"/>
      </w:pPr>
      <w:r>
        <w:t>These roles are:</w:t>
      </w:r>
    </w:p>
    <w:p w:rsidR="00DB31B2" w:rsidRDefault="00DB31B2" w:rsidP="001E094C">
      <w:pPr>
        <w:jc w:val="both"/>
      </w:pPr>
    </w:p>
    <w:p w:rsidR="00DB31B2" w:rsidRPr="00254168" w:rsidRDefault="00DB31B2" w:rsidP="00DB31B2">
      <w:pPr>
        <w:pStyle w:val="ListParagraph"/>
        <w:numPr>
          <w:ilvl w:val="0"/>
          <w:numId w:val="29"/>
        </w:numPr>
        <w:jc w:val="both"/>
      </w:pPr>
      <w:r w:rsidRPr="00254168">
        <w:t>Department Managers</w:t>
      </w:r>
    </w:p>
    <w:p w:rsidR="00DB31B2" w:rsidRPr="00254168" w:rsidRDefault="00DB31B2" w:rsidP="00DB31B2">
      <w:pPr>
        <w:pStyle w:val="ListParagraph"/>
        <w:numPr>
          <w:ilvl w:val="0"/>
          <w:numId w:val="29"/>
        </w:numPr>
        <w:jc w:val="both"/>
      </w:pPr>
      <w:r w:rsidRPr="00254168">
        <w:t>IT Technicians</w:t>
      </w:r>
    </w:p>
    <w:p w:rsidR="00DB31B2" w:rsidRPr="00254168" w:rsidRDefault="00DB31B2" w:rsidP="00DB31B2">
      <w:pPr>
        <w:pStyle w:val="ListParagraph"/>
        <w:numPr>
          <w:ilvl w:val="0"/>
          <w:numId w:val="29"/>
        </w:numPr>
        <w:jc w:val="both"/>
      </w:pPr>
      <w:r w:rsidRPr="00254168">
        <w:t>IT Users</w:t>
      </w:r>
    </w:p>
    <w:p w:rsidR="00B2344E" w:rsidRDefault="00B2344E">
      <w:pPr>
        <w:jc w:val="both"/>
      </w:pPr>
    </w:p>
    <w:p w:rsidR="00DB31B2" w:rsidRDefault="00DB31B2">
      <w:pPr>
        <w:jc w:val="both"/>
      </w:pPr>
      <w:r>
        <w:t>In general, responsibilities that apply to all employees, contractors and other interested parties are set out within the relevant organizational policies.</w:t>
      </w:r>
    </w:p>
    <w:p w:rsidR="00DB31B2" w:rsidRDefault="00DB31B2">
      <w:pPr>
        <w:jc w:val="both"/>
      </w:pPr>
    </w:p>
    <w:p w:rsidR="00254168" w:rsidRDefault="00254168">
      <w:pPr>
        <w:jc w:val="both"/>
      </w:pPr>
    </w:p>
    <w:p w:rsidR="00254168" w:rsidRDefault="00254168">
      <w:pPr>
        <w:jc w:val="both"/>
      </w:pPr>
    </w:p>
    <w:p w:rsidR="00254168" w:rsidRDefault="00254168">
      <w:pPr>
        <w:jc w:val="both"/>
      </w:pPr>
      <w:bookmarkStart w:id="2" w:name="_GoBack"/>
      <w:bookmarkEnd w:id="2"/>
    </w:p>
    <w:p w:rsidR="00B2344E" w:rsidRDefault="00B2344E" w:rsidP="00B2344E">
      <w:pPr>
        <w:pStyle w:val="Heading2"/>
      </w:pPr>
      <w:bookmarkStart w:id="3" w:name="_Toc484526501"/>
      <w:r>
        <w:lastRenderedPageBreak/>
        <w:t>Organization Chart</w:t>
      </w:r>
      <w:bookmarkEnd w:id="3"/>
    </w:p>
    <w:p w:rsidR="00B2344E" w:rsidRDefault="00B2344E">
      <w:pPr>
        <w:jc w:val="both"/>
      </w:pPr>
    </w:p>
    <w:p w:rsidR="004B196B" w:rsidRDefault="00385308">
      <w:pPr>
        <w:jc w:val="both"/>
      </w:pPr>
      <w:r>
        <w:t>A subset of the</w:t>
      </w:r>
      <w:r w:rsidR="004B196B">
        <w:t xml:space="preserve"> </w:t>
      </w:r>
      <w:r w:rsidR="00C427C1">
        <w:t>organization</w:t>
      </w:r>
      <w:r w:rsidR="004B196B">
        <w:t xml:space="preserve"> chart </w:t>
      </w:r>
      <w:r>
        <w:t>showing the relevant information security roles</w:t>
      </w:r>
      <w:r w:rsidR="00BA03A6">
        <w:t xml:space="preserve"> </w:t>
      </w:r>
      <w:r w:rsidR="008D4643">
        <w:t xml:space="preserve">is shown below. </w:t>
      </w:r>
    </w:p>
    <w:p w:rsidR="008206FF" w:rsidRDefault="008206FF">
      <w:pPr>
        <w:jc w:val="both"/>
      </w:pPr>
    </w:p>
    <w:p w:rsidR="008206FF" w:rsidRDefault="008206FF">
      <w:pPr>
        <w:jc w:val="both"/>
      </w:pPr>
    </w:p>
    <w:p w:rsidR="008A76E5" w:rsidRDefault="0054285C" w:rsidP="008A76E5">
      <w:pPr>
        <w:keepNext/>
        <w:jc w:val="both"/>
      </w:pPr>
      <w:r>
        <w:rPr>
          <w:noProof/>
        </w:rPr>
        <w:drawing>
          <wp:inline distT="0" distB="0" distL="0" distR="0" wp14:anchorId="51C8A491" wp14:editId="195E2A04">
            <wp:extent cx="5732145" cy="1652777"/>
            <wp:effectExtent l="0" t="0" r="1905" b="5080"/>
            <wp:docPr id="1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2145" cy="1652777"/>
                    </a:xfrm>
                    <a:prstGeom prst="rect">
                      <a:avLst/>
                    </a:prstGeom>
                    <a:noFill/>
                  </pic:spPr>
                </pic:pic>
              </a:graphicData>
            </a:graphic>
          </wp:inline>
        </w:drawing>
      </w:r>
    </w:p>
    <w:p w:rsidR="008A76E5" w:rsidRDefault="008A76E5" w:rsidP="008A76E5">
      <w:pPr>
        <w:pStyle w:val="Caption"/>
        <w:jc w:val="both"/>
      </w:pPr>
    </w:p>
    <w:p w:rsidR="004B196B" w:rsidRPr="008A76E5" w:rsidRDefault="008A76E5" w:rsidP="008A76E5">
      <w:pPr>
        <w:pStyle w:val="Caption"/>
        <w:jc w:val="both"/>
        <w:rPr>
          <w:b/>
          <w:i/>
          <w:sz w:val="20"/>
        </w:rPr>
      </w:pPr>
      <w:bookmarkStart w:id="4" w:name="_Toc484526606"/>
      <w:r w:rsidRPr="008A76E5">
        <w:rPr>
          <w:i/>
          <w:sz w:val="20"/>
        </w:rPr>
        <w:t xml:space="preserve">Figure </w:t>
      </w:r>
      <w:r w:rsidRPr="008A76E5">
        <w:rPr>
          <w:b/>
          <w:i/>
          <w:sz w:val="20"/>
        </w:rPr>
        <w:fldChar w:fldCharType="begin"/>
      </w:r>
      <w:r w:rsidRPr="008A76E5">
        <w:rPr>
          <w:i/>
          <w:sz w:val="20"/>
        </w:rPr>
        <w:instrText xml:space="preserve"> SEQ Figure \* ARABIC </w:instrText>
      </w:r>
      <w:r w:rsidRPr="008A76E5">
        <w:rPr>
          <w:b/>
          <w:i/>
          <w:sz w:val="20"/>
        </w:rPr>
        <w:fldChar w:fldCharType="separate"/>
      </w:r>
      <w:r w:rsidRPr="008A76E5">
        <w:rPr>
          <w:i/>
          <w:noProof/>
          <w:sz w:val="20"/>
        </w:rPr>
        <w:t>1</w:t>
      </w:r>
      <w:r w:rsidRPr="008A76E5">
        <w:rPr>
          <w:b/>
          <w:i/>
          <w:sz w:val="20"/>
        </w:rPr>
        <w:fldChar w:fldCharType="end"/>
      </w:r>
      <w:r w:rsidRPr="008A76E5">
        <w:rPr>
          <w:i/>
          <w:sz w:val="20"/>
        </w:rPr>
        <w:t xml:space="preserve"> - Organization chart</w:t>
      </w:r>
      <w:bookmarkEnd w:id="4"/>
    </w:p>
    <w:p w:rsidR="00133A10" w:rsidRDefault="00133A10">
      <w:pPr>
        <w:rPr>
          <w:b/>
          <w:noProof/>
          <w:kern w:val="28"/>
          <w:sz w:val="28"/>
        </w:rPr>
      </w:pPr>
    </w:p>
    <w:p w:rsidR="00872487" w:rsidRDefault="00872487" w:rsidP="00872487"/>
    <w:p w:rsidR="00CB4C7E" w:rsidRDefault="006F500F">
      <w:pPr>
        <w:pStyle w:val="Heading1"/>
      </w:pPr>
      <w:r>
        <w:br w:type="page"/>
      </w:r>
      <w:bookmarkStart w:id="5" w:name="_Toc484526502"/>
      <w:r w:rsidR="00CB4C7E">
        <w:lastRenderedPageBreak/>
        <w:t>Specific Role Responsibilities</w:t>
      </w:r>
      <w:bookmarkEnd w:id="5"/>
    </w:p>
    <w:p w:rsidR="00CB4C7E" w:rsidRDefault="00CB4C7E">
      <w:pPr>
        <w:jc w:val="both"/>
      </w:pPr>
    </w:p>
    <w:p w:rsidR="00CB4C7E" w:rsidRDefault="00CB4C7E" w:rsidP="00B85328">
      <w:pPr>
        <w:jc w:val="both"/>
      </w:pPr>
      <w:r>
        <w:t xml:space="preserve">This section details the specific </w:t>
      </w:r>
      <w:r w:rsidR="00B00CD4">
        <w:rPr>
          <w:b/>
          <w:bCs/>
          <w:i/>
          <w:iCs/>
        </w:rPr>
        <w:t>information security</w:t>
      </w:r>
      <w:r>
        <w:t xml:space="preserve"> responsibilities </w:t>
      </w:r>
      <w:r w:rsidR="00F25600">
        <w:t xml:space="preserve">and authorities </w:t>
      </w:r>
      <w:r>
        <w:t xml:space="preserve">of each role within the </w:t>
      </w:r>
      <w:fldSimple w:instr=" DOCPROPERTY  &quot;Organization Name&quot;  \* MERGEFORMAT ">
        <w:r w:rsidR="00C05DC3">
          <w:t xml:space="preserve">Defradar Technologies </w:t>
        </w:r>
      </w:fldSimple>
      <w:r w:rsidR="00C427C1">
        <w:t xml:space="preserve"> organization</w:t>
      </w:r>
      <w:r>
        <w:t xml:space="preserve"> structure. It does not include any other types of responsibility e.g. managerial, technical and should not be taken as a full job description.</w:t>
      </w:r>
      <w:r w:rsidR="00DB31B2">
        <w:t xml:space="preserve"> Competences necessary to fulfil each role are defined in the document </w:t>
      </w:r>
      <w:r w:rsidR="00DB31B2" w:rsidRPr="00DB31B2">
        <w:rPr>
          <w:i/>
        </w:rPr>
        <w:t>Information Security Competence Development Procedure</w:t>
      </w:r>
      <w:r w:rsidR="00DB31B2">
        <w:t>.</w:t>
      </w:r>
    </w:p>
    <w:p w:rsidR="00FE2972" w:rsidRDefault="00FE2972">
      <w:pPr>
        <w:jc w:val="both"/>
      </w:pPr>
    </w:p>
    <w:p w:rsidR="00CB4C7E" w:rsidRDefault="0020658E" w:rsidP="00FE2972">
      <w:pPr>
        <w:pStyle w:val="Heading2"/>
      </w:pPr>
      <w:bookmarkStart w:id="6" w:name="_Toc484526503"/>
      <w:r>
        <w:t>Information Security Steering Group</w:t>
      </w:r>
      <w:bookmarkEnd w:id="6"/>
    </w:p>
    <w:p w:rsidR="00CB4C7E" w:rsidRDefault="00CB4C7E">
      <w:pPr>
        <w:jc w:val="both"/>
      </w:pPr>
    </w:p>
    <w:p w:rsidR="00F25600" w:rsidRDefault="00F25600">
      <w:pPr>
        <w:jc w:val="both"/>
      </w:pPr>
      <w:r>
        <w:t xml:space="preserve">The Information Security Steering Group oversees </w:t>
      </w:r>
      <w:r w:rsidR="00112A71">
        <w:t xml:space="preserve">compliance with the GDPR and </w:t>
      </w:r>
      <w:r>
        <w:t xml:space="preserve">the operation of </w:t>
      </w:r>
      <w:r w:rsidR="00112A71">
        <w:t>information security controls</w:t>
      </w:r>
      <w:r>
        <w:t xml:space="preserve"> </w:t>
      </w:r>
      <w:r w:rsidR="00420C96">
        <w:t xml:space="preserve">as a representative of top management </w:t>
      </w:r>
      <w:r>
        <w:t xml:space="preserve">within </w:t>
      </w:r>
      <w:fldSimple w:instr=" DOCPROPERTY  &quot;Organization Name&quot;  \* MERGEFORMAT ">
        <w:r w:rsidR="00C05DC3">
          <w:t>[</w:t>
        </w:r>
        <w:r w:rsidR="00C05DC3">
          <w:t xml:space="preserve">Defradar Technologies </w:t>
        </w:r>
      </w:fldSimple>
      <w:r>
        <w:t xml:space="preserve"> and has overall responsibility for its effectiveness.</w:t>
      </w:r>
    </w:p>
    <w:p w:rsidR="00F25600" w:rsidRDefault="00F25600">
      <w:pPr>
        <w:jc w:val="both"/>
      </w:pPr>
    </w:p>
    <w:p w:rsidR="00F25600" w:rsidRDefault="00F25600" w:rsidP="00F25600">
      <w:pPr>
        <w:pStyle w:val="Heading3"/>
      </w:pPr>
      <w:bookmarkStart w:id="7" w:name="_Toc484526504"/>
      <w:r>
        <w:t>Members</w:t>
      </w:r>
      <w:bookmarkEnd w:id="7"/>
    </w:p>
    <w:p w:rsidR="00F25600" w:rsidRDefault="00F25600">
      <w:pPr>
        <w:jc w:val="both"/>
      </w:pPr>
    </w:p>
    <w:p w:rsidR="00F25600" w:rsidRDefault="00F25600">
      <w:pPr>
        <w:jc w:val="both"/>
      </w:pPr>
      <w:r>
        <w:t>The group is made up of members of the top management team and will as a minimum include the following roles:</w:t>
      </w:r>
    </w:p>
    <w:p w:rsidR="00F25600" w:rsidRDefault="00F25600">
      <w:pPr>
        <w:jc w:val="both"/>
      </w:pPr>
    </w:p>
    <w:p w:rsidR="00F25600" w:rsidRPr="00254168" w:rsidRDefault="00F25600" w:rsidP="00F25600">
      <w:pPr>
        <w:pStyle w:val="ListParagraph"/>
        <w:numPr>
          <w:ilvl w:val="0"/>
          <w:numId w:val="23"/>
        </w:numPr>
        <w:jc w:val="both"/>
      </w:pPr>
      <w:r w:rsidRPr="00254168">
        <w:t>Chief Operating Officer (COO)</w:t>
      </w:r>
    </w:p>
    <w:p w:rsidR="00F25600" w:rsidRPr="00254168" w:rsidRDefault="00F25600" w:rsidP="00F25600">
      <w:pPr>
        <w:pStyle w:val="ListParagraph"/>
        <w:numPr>
          <w:ilvl w:val="0"/>
          <w:numId w:val="23"/>
        </w:numPr>
        <w:jc w:val="both"/>
      </w:pPr>
      <w:r w:rsidRPr="00254168">
        <w:t>Chief Financial Officer (CFO)</w:t>
      </w:r>
    </w:p>
    <w:p w:rsidR="00F25600" w:rsidRPr="00254168" w:rsidRDefault="00F25600" w:rsidP="00F25600">
      <w:pPr>
        <w:pStyle w:val="ListParagraph"/>
        <w:numPr>
          <w:ilvl w:val="0"/>
          <w:numId w:val="23"/>
        </w:numPr>
        <w:jc w:val="both"/>
      </w:pPr>
      <w:r w:rsidRPr="00254168">
        <w:t>Chief Information Officer (CIO)</w:t>
      </w:r>
    </w:p>
    <w:p w:rsidR="0021215C" w:rsidRPr="00254168" w:rsidRDefault="0021215C" w:rsidP="00F25600">
      <w:pPr>
        <w:pStyle w:val="ListParagraph"/>
        <w:numPr>
          <w:ilvl w:val="0"/>
          <w:numId w:val="23"/>
        </w:numPr>
        <w:jc w:val="both"/>
      </w:pPr>
      <w:r w:rsidRPr="00254168">
        <w:t>Chief Privacy Officer (CPO)</w:t>
      </w:r>
    </w:p>
    <w:p w:rsidR="0021215C" w:rsidRPr="00254168" w:rsidRDefault="0021215C" w:rsidP="00F25600">
      <w:pPr>
        <w:pStyle w:val="ListParagraph"/>
        <w:numPr>
          <w:ilvl w:val="0"/>
          <w:numId w:val="23"/>
        </w:numPr>
        <w:jc w:val="both"/>
      </w:pPr>
      <w:r w:rsidRPr="00254168">
        <w:t>Information Security Manager</w:t>
      </w:r>
    </w:p>
    <w:p w:rsidR="00F25600" w:rsidRDefault="00F25600">
      <w:pPr>
        <w:jc w:val="both"/>
      </w:pPr>
    </w:p>
    <w:p w:rsidR="000F63DA" w:rsidRDefault="000F63DA">
      <w:pPr>
        <w:jc w:val="both"/>
      </w:pPr>
      <w:r>
        <w:t>Further members may be nominated by existing members on an as-needed basis.</w:t>
      </w:r>
    </w:p>
    <w:p w:rsidR="000F63DA" w:rsidRDefault="000F63DA">
      <w:pPr>
        <w:jc w:val="both"/>
      </w:pPr>
    </w:p>
    <w:p w:rsidR="00F25600" w:rsidRDefault="00F25600" w:rsidP="00F25600">
      <w:pPr>
        <w:pStyle w:val="Heading3"/>
      </w:pPr>
      <w:bookmarkStart w:id="8" w:name="_Toc484526505"/>
      <w:r>
        <w:t>Responsibilities</w:t>
      </w:r>
      <w:bookmarkEnd w:id="8"/>
    </w:p>
    <w:p w:rsidR="00F25600" w:rsidRDefault="00F25600">
      <w:pPr>
        <w:jc w:val="both"/>
      </w:pPr>
    </w:p>
    <w:p w:rsidR="000F63DA" w:rsidRDefault="000F63DA">
      <w:pPr>
        <w:jc w:val="both"/>
      </w:pPr>
      <w:r>
        <w:t>The Information Security Steering Group has the following responsibilities:</w:t>
      </w:r>
    </w:p>
    <w:p w:rsidR="000F63DA" w:rsidRDefault="000F63DA">
      <w:pPr>
        <w:jc w:val="both"/>
      </w:pPr>
    </w:p>
    <w:p w:rsidR="00112A71" w:rsidRDefault="00112A71" w:rsidP="00CB4C7E">
      <w:pPr>
        <w:numPr>
          <w:ilvl w:val="0"/>
          <w:numId w:val="6"/>
        </w:numPr>
        <w:jc w:val="both"/>
      </w:pPr>
      <w:r>
        <w:lastRenderedPageBreak/>
        <w:t>Maintain a clear and current understanding of the GDPR legislation and its implications for the business processes of the organization</w:t>
      </w:r>
    </w:p>
    <w:p w:rsidR="00CB4C7E" w:rsidRDefault="00CB4C7E" w:rsidP="00CB4C7E">
      <w:pPr>
        <w:numPr>
          <w:ilvl w:val="0"/>
          <w:numId w:val="6"/>
        </w:numPr>
        <w:jc w:val="both"/>
      </w:pPr>
      <w:r>
        <w:t>Establish</w:t>
      </w:r>
      <w:r w:rsidR="004E1C80">
        <w:t xml:space="preserve"> and maintain</w:t>
      </w:r>
      <w:r>
        <w:t xml:space="preserve"> the </w:t>
      </w:r>
      <w:r w:rsidR="00112A71">
        <w:t>information security</w:t>
      </w:r>
      <w:r>
        <w:t xml:space="preserve"> policy, objectives and plans</w:t>
      </w:r>
    </w:p>
    <w:p w:rsidR="00CB4C7E" w:rsidRDefault="00CB4C7E" w:rsidP="00CB4C7E">
      <w:pPr>
        <w:numPr>
          <w:ilvl w:val="0"/>
          <w:numId w:val="6"/>
        </w:numPr>
        <w:jc w:val="both"/>
      </w:pPr>
      <w:r>
        <w:t xml:space="preserve">Communicate the importance of </w:t>
      </w:r>
      <w:r w:rsidR="00112A71">
        <w:t xml:space="preserve">complying with the GDPR, </w:t>
      </w:r>
      <w:r>
        <w:t>meeting the objectives and the need for continual improvement</w:t>
      </w:r>
      <w:r w:rsidR="000F63DA">
        <w:t xml:space="preserve"> throughout the organization</w:t>
      </w:r>
    </w:p>
    <w:p w:rsidR="00607584" w:rsidRDefault="00607584" w:rsidP="00607584">
      <w:pPr>
        <w:numPr>
          <w:ilvl w:val="0"/>
          <w:numId w:val="6"/>
        </w:numPr>
        <w:autoSpaceDE w:val="0"/>
        <w:autoSpaceDN w:val="0"/>
        <w:adjustRightInd w:val="0"/>
        <w:jc w:val="both"/>
        <w:rPr>
          <w:rFonts w:cs="Arial"/>
          <w:color w:val="262626"/>
          <w:szCs w:val="16"/>
        </w:rPr>
      </w:pPr>
      <w:r>
        <w:rPr>
          <w:rFonts w:cs="Arial"/>
          <w:color w:val="262626"/>
          <w:szCs w:val="16"/>
        </w:rPr>
        <w:t>Maintain an awareness of business needs and major changes</w:t>
      </w:r>
    </w:p>
    <w:p w:rsidR="00CB4C7E" w:rsidRDefault="00CB4C7E" w:rsidP="00CB4C7E">
      <w:pPr>
        <w:numPr>
          <w:ilvl w:val="0"/>
          <w:numId w:val="6"/>
        </w:numPr>
        <w:jc w:val="both"/>
      </w:pPr>
      <w:r>
        <w:t xml:space="preserve">Ensure that </w:t>
      </w:r>
      <w:r w:rsidR="000F63DA">
        <w:t>information security</w:t>
      </w:r>
      <w:r>
        <w:t xml:space="preserve"> requirements are determined and are met with the aim of </w:t>
      </w:r>
      <w:r w:rsidR="000F63DA">
        <w:t>minimizing risk and maintaining effective controls</w:t>
      </w:r>
      <w:r w:rsidR="002659EE">
        <w:t xml:space="preserve"> for </w:t>
      </w:r>
      <w:r w:rsidR="00C05DC3">
        <w:t>Defradar Technologies</w:t>
      </w:r>
      <w:r w:rsidR="002659EE">
        <w:t xml:space="preserve"> and for our customers</w:t>
      </w:r>
    </w:p>
    <w:p w:rsidR="00CB4C7E" w:rsidRDefault="00CB4C7E" w:rsidP="00CB4C7E">
      <w:pPr>
        <w:numPr>
          <w:ilvl w:val="0"/>
          <w:numId w:val="6"/>
        </w:numPr>
        <w:jc w:val="both"/>
      </w:pPr>
      <w:r>
        <w:t xml:space="preserve">Determine and provide resources to plan, implement, monitor, review and improve </w:t>
      </w:r>
      <w:r w:rsidR="00B00CD4">
        <w:t>information security</w:t>
      </w:r>
      <w:r>
        <w:t xml:space="preserve"> and management e.g. recruit appropriate staff, manage staff turnover</w:t>
      </w:r>
    </w:p>
    <w:p w:rsidR="00CB4C7E" w:rsidRDefault="000F63DA" w:rsidP="00CB4C7E">
      <w:pPr>
        <w:numPr>
          <w:ilvl w:val="0"/>
          <w:numId w:val="6"/>
        </w:numPr>
        <w:jc w:val="both"/>
      </w:pPr>
      <w:r>
        <w:t>Oversee the m</w:t>
      </w:r>
      <w:r w:rsidR="00CB4C7E">
        <w:t>anage</w:t>
      </w:r>
      <w:r>
        <w:t>ment of</w:t>
      </w:r>
      <w:r w:rsidR="00CB4C7E">
        <w:t xml:space="preserve"> risks </w:t>
      </w:r>
      <w:r>
        <w:t>to the organization</w:t>
      </w:r>
      <w:r w:rsidR="002659EE">
        <w:t xml:space="preserve"> and its services</w:t>
      </w:r>
    </w:p>
    <w:p w:rsidR="00CB4C7E" w:rsidRDefault="00CB4C7E" w:rsidP="00CB4C7E">
      <w:pPr>
        <w:numPr>
          <w:ilvl w:val="0"/>
          <w:numId w:val="6"/>
        </w:numPr>
        <w:jc w:val="both"/>
      </w:pPr>
      <w:r>
        <w:t xml:space="preserve">Conduct </w:t>
      </w:r>
      <w:r w:rsidR="00233CAE">
        <w:t xml:space="preserve">management </w:t>
      </w:r>
      <w:r>
        <w:t xml:space="preserve">reviews of </w:t>
      </w:r>
      <w:r w:rsidR="00B00CD4">
        <w:t>information security</w:t>
      </w:r>
      <w:r>
        <w:t>, at planned intervals, to ensure continuing suitability, adequacy and effectiveness</w:t>
      </w:r>
    </w:p>
    <w:p w:rsidR="00420C96" w:rsidRDefault="00420C96" w:rsidP="00CB4C7E">
      <w:pPr>
        <w:numPr>
          <w:ilvl w:val="0"/>
          <w:numId w:val="6"/>
        </w:numPr>
        <w:jc w:val="both"/>
      </w:pPr>
      <w:r>
        <w:t xml:space="preserve">Select auditors and ensure that </w:t>
      </w:r>
      <w:r w:rsidR="008D36FB">
        <w:t xml:space="preserve">internal </w:t>
      </w:r>
      <w:r>
        <w:t>audits are conducted</w:t>
      </w:r>
      <w:r w:rsidR="008D36FB">
        <w:t xml:space="preserve"> in an objective and impartial manner</w:t>
      </w:r>
    </w:p>
    <w:p w:rsidR="00607584" w:rsidRDefault="00607584" w:rsidP="00607584">
      <w:pPr>
        <w:numPr>
          <w:ilvl w:val="0"/>
          <w:numId w:val="6"/>
        </w:numPr>
        <w:jc w:val="both"/>
      </w:pPr>
      <w:r w:rsidRPr="00C427C1">
        <w:t xml:space="preserve">Establish a continual improvement policy with respect to information security for </w:t>
      </w:r>
      <w:r w:rsidR="00C05DC3">
        <w:t xml:space="preserve">Defradar Technologies </w:t>
      </w:r>
      <w:fldSimple w:instr=" DOCPROPERTY  &quot;Organization Name&quot;  \* MERGEFORMAT "/>
    </w:p>
    <w:p w:rsidR="004E1C80" w:rsidRPr="00C427C1" w:rsidRDefault="004E1C80" w:rsidP="00607584">
      <w:pPr>
        <w:numPr>
          <w:ilvl w:val="0"/>
          <w:numId w:val="6"/>
        </w:numPr>
        <w:jc w:val="both"/>
      </w:pPr>
      <w:r>
        <w:t>Review major information security incidents</w:t>
      </w:r>
    </w:p>
    <w:p w:rsidR="00607584" w:rsidRDefault="00607584" w:rsidP="00607584">
      <w:pPr>
        <w:numPr>
          <w:ilvl w:val="0"/>
          <w:numId w:val="6"/>
        </w:numPr>
        <w:jc w:val="both"/>
      </w:pPr>
      <w:r>
        <w:t>Ensure that arrangements that involve external organizations having access to information systems and services are based on a formal agreement that defines all necessary security requirements</w:t>
      </w:r>
    </w:p>
    <w:p w:rsidR="004E1C80" w:rsidRDefault="004E1C80" w:rsidP="004E1C80">
      <w:pPr>
        <w:ind w:left="360"/>
        <w:jc w:val="both"/>
      </w:pPr>
    </w:p>
    <w:p w:rsidR="00F25600" w:rsidRDefault="00F25600" w:rsidP="00F25600">
      <w:pPr>
        <w:pStyle w:val="Heading3"/>
      </w:pPr>
      <w:bookmarkStart w:id="9" w:name="_Toc484526506"/>
      <w:r>
        <w:t>Authorities</w:t>
      </w:r>
      <w:bookmarkEnd w:id="9"/>
    </w:p>
    <w:p w:rsidR="0021215C" w:rsidRDefault="0021215C">
      <w:pPr>
        <w:pStyle w:val="BodyText"/>
      </w:pPr>
    </w:p>
    <w:p w:rsidR="00F25600" w:rsidRPr="00F25600" w:rsidRDefault="00F25600">
      <w:pPr>
        <w:pStyle w:val="BodyText"/>
      </w:pPr>
      <w:r w:rsidRPr="00F25600">
        <w:t xml:space="preserve">The Information </w:t>
      </w:r>
      <w:r>
        <w:t>S</w:t>
      </w:r>
      <w:r w:rsidRPr="00F25600">
        <w:t>ecurity Steering Group has the authority</w:t>
      </w:r>
      <w:r w:rsidR="000F63DA">
        <w:t xml:space="preserve"> to</w:t>
      </w:r>
      <w:r w:rsidRPr="00F25600">
        <w:t>:</w:t>
      </w:r>
    </w:p>
    <w:p w:rsidR="00F25600" w:rsidRPr="00F25600" w:rsidRDefault="00F25600">
      <w:pPr>
        <w:pStyle w:val="BodyText"/>
      </w:pPr>
    </w:p>
    <w:p w:rsidR="00F25600" w:rsidRDefault="000F63DA" w:rsidP="00F25600">
      <w:pPr>
        <w:pStyle w:val="BodyText"/>
        <w:numPr>
          <w:ilvl w:val="0"/>
          <w:numId w:val="22"/>
        </w:numPr>
      </w:pPr>
      <w:r>
        <w:t xml:space="preserve">Approve </w:t>
      </w:r>
      <w:r w:rsidR="00C67FAB">
        <w:t xml:space="preserve">significant </w:t>
      </w:r>
      <w:r>
        <w:t>expenditure on information security-related matters</w:t>
      </w:r>
    </w:p>
    <w:p w:rsidR="000F63DA" w:rsidRDefault="000F63DA" w:rsidP="00F25600">
      <w:pPr>
        <w:pStyle w:val="BodyText"/>
        <w:numPr>
          <w:ilvl w:val="0"/>
          <w:numId w:val="22"/>
        </w:numPr>
      </w:pPr>
      <w:r>
        <w:t>Recruit additional resources for the management of information security</w:t>
      </w:r>
    </w:p>
    <w:p w:rsidR="000F63DA" w:rsidRDefault="00233CAE" w:rsidP="00F25600">
      <w:pPr>
        <w:pStyle w:val="BodyText"/>
        <w:numPr>
          <w:ilvl w:val="0"/>
          <w:numId w:val="22"/>
        </w:numPr>
      </w:pPr>
      <w:r>
        <w:t>Approve high-level policies for information security</w:t>
      </w:r>
    </w:p>
    <w:p w:rsidR="00233CAE" w:rsidRPr="00F25600" w:rsidRDefault="00233CAE" w:rsidP="00F25600">
      <w:pPr>
        <w:pStyle w:val="BodyText"/>
        <w:numPr>
          <w:ilvl w:val="0"/>
          <w:numId w:val="22"/>
        </w:numPr>
      </w:pPr>
      <w:r>
        <w:t>Initiate high-level incident management actions</w:t>
      </w:r>
    </w:p>
    <w:p w:rsidR="00F25600" w:rsidRPr="00F25600" w:rsidRDefault="00F25600">
      <w:pPr>
        <w:pStyle w:val="BodyText"/>
      </w:pPr>
    </w:p>
    <w:p w:rsidR="00385308" w:rsidRDefault="00385308" w:rsidP="00385308">
      <w:pPr>
        <w:pStyle w:val="Heading2"/>
      </w:pPr>
      <w:bookmarkStart w:id="10" w:name="_Toc484526507"/>
      <w:r>
        <w:lastRenderedPageBreak/>
        <w:t>Information Security Manage</w:t>
      </w:r>
      <w:r w:rsidR="0020658E">
        <w:t>r</w:t>
      </w:r>
      <w:bookmarkEnd w:id="10"/>
    </w:p>
    <w:p w:rsidR="00385308" w:rsidRDefault="00385308" w:rsidP="00385308">
      <w:pPr>
        <w:jc w:val="both"/>
      </w:pPr>
    </w:p>
    <w:p w:rsidR="00233CAE" w:rsidRDefault="00233CAE" w:rsidP="00385308">
      <w:pPr>
        <w:jc w:val="both"/>
      </w:pPr>
      <w:r>
        <w:t xml:space="preserve">The Information Security Manager is the primary role with a </w:t>
      </w:r>
      <w:r w:rsidR="0021215C">
        <w:t xml:space="preserve">dedicated </w:t>
      </w:r>
      <w:r>
        <w:t>focus on information security and related issues.</w:t>
      </w:r>
    </w:p>
    <w:p w:rsidR="00233CAE" w:rsidRDefault="00233CAE" w:rsidP="00385308">
      <w:pPr>
        <w:jc w:val="both"/>
      </w:pPr>
    </w:p>
    <w:p w:rsidR="00233CAE" w:rsidRDefault="00233CAE" w:rsidP="00233CAE">
      <w:pPr>
        <w:pStyle w:val="Heading3"/>
      </w:pPr>
      <w:bookmarkStart w:id="11" w:name="_Toc484526508"/>
      <w:r>
        <w:t>Responsibilities</w:t>
      </w:r>
      <w:bookmarkEnd w:id="11"/>
    </w:p>
    <w:p w:rsidR="00233CAE" w:rsidRDefault="00233CAE" w:rsidP="00385308">
      <w:pPr>
        <w:jc w:val="both"/>
      </w:pPr>
    </w:p>
    <w:p w:rsidR="00C67FAB" w:rsidRDefault="00C67FAB" w:rsidP="00C67FAB">
      <w:pPr>
        <w:jc w:val="both"/>
      </w:pPr>
      <w:r>
        <w:t>The Information Security Manager has the following responsibilities:</w:t>
      </w:r>
    </w:p>
    <w:p w:rsidR="00C67FAB" w:rsidRDefault="00C67FAB" w:rsidP="00385308">
      <w:pPr>
        <w:jc w:val="both"/>
      </w:pPr>
    </w:p>
    <w:p w:rsidR="002C4C22" w:rsidRDefault="002C4C22" w:rsidP="00385308">
      <w:pPr>
        <w:numPr>
          <w:ilvl w:val="0"/>
          <w:numId w:val="11"/>
        </w:numPr>
        <w:jc w:val="both"/>
      </w:pPr>
      <w:r>
        <w:t xml:space="preserve">Reporting to the Information Security Steering Group on all security related matters on a regular </w:t>
      </w:r>
      <w:r w:rsidR="00233CAE">
        <w:t xml:space="preserve">and ad-hoc </w:t>
      </w:r>
      <w:r>
        <w:t>basis</w:t>
      </w:r>
      <w:r w:rsidR="00233CAE">
        <w:t xml:space="preserve"> when required</w:t>
      </w:r>
    </w:p>
    <w:p w:rsidR="00385308" w:rsidRDefault="00385308" w:rsidP="00385308">
      <w:pPr>
        <w:numPr>
          <w:ilvl w:val="0"/>
          <w:numId w:val="11"/>
        </w:numPr>
        <w:jc w:val="both"/>
      </w:pPr>
      <w:r>
        <w:t xml:space="preserve">Communicate the information security policy to all relevant </w:t>
      </w:r>
      <w:r w:rsidR="00233CAE">
        <w:t>interested parties</w:t>
      </w:r>
      <w:r>
        <w:t xml:space="preserve"> where appropriate</w:t>
      </w:r>
      <w:r w:rsidR="002659EE">
        <w:t>, including customers</w:t>
      </w:r>
    </w:p>
    <w:p w:rsidR="00385308" w:rsidRDefault="00385308" w:rsidP="00385308">
      <w:pPr>
        <w:numPr>
          <w:ilvl w:val="0"/>
          <w:numId w:val="11"/>
        </w:numPr>
        <w:jc w:val="both"/>
      </w:pPr>
      <w:r>
        <w:t>Implement the requirements of the information security policy</w:t>
      </w:r>
    </w:p>
    <w:p w:rsidR="00385308" w:rsidRDefault="00385308" w:rsidP="00385308">
      <w:pPr>
        <w:numPr>
          <w:ilvl w:val="0"/>
          <w:numId w:val="11"/>
        </w:numPr>
        <w:jc w:val="both"/>
      </w:pPr>
      <w:r>
        <w:t>Manage risks associated with access to the service or systems</w:t>
      </w:r>
    </w:p>
    <w:p w:rsidR="00385308" w:rsidRDefault="00385308" w:rsidP="00385308">
      <w:pPr>
        <w:numPr>
          <w:ilvl w:val="0"/>
          <w:numId w:val="11"/>
        </w:numPr>
        <w:jc w:val="both"/>
      </w:pPr>
      <w:r>
        <w:t>Ensure that security controls are</w:t>
      </w:r>
      <w:r w:rsidR="00927147">
        <w:t xml:space="preserve"> in place and </w:t>
      </w:r>
      <w:r>
        <w:t>documented</w:t>
      </w:r>
    </w:p>
    <w:p w:rsidR="00385308" w:rsidRDefault="00385308" w:rsidP="00385308">
      <w:pPr>
        <w:numPr>
          <w:ilvl w:val="0"/>
          <w:numId w:val="11"/>
        </w:numPr>
        <w:jc w:val="both"/>
      </w:pPr>
      <w:r>
        <w:t>Quantify and monitor the types, volumes and impacts of security incidents and malfunctions</w:t>
      </w:r>
    </w:p>
    <w:p w:rsidR="00CB4C7E" w:rsidRDefault="00CB4C7E" w:rsidP="00CB4C7E">
      <w:pPr>
        <w:numPr>
          <w:ilvl w:val="0"/>
          <w:numId w:val="3"/>
        </w:numPr>
        <w:jc w:val="both"/>
      </w:pPr>
      <w:r>
        <w:t>Define improvement plans and targets for the financial year</w:t>
      </w:r>
    </w:p>
    <w:p w:rsidR="00CB4C7E" w:rsidRDefault="00CB4C7E" w:rsidP="00CB4C7E">
      <w:pPr>
        <w:numPr>
          <w:ilvl w:val="0"/>
          <w:numId w:val="3"/>
        </w:numPr>
        <w:jc w:val="both"/>
      </w:pPr>
      <w:r>
        <w:t>Monitor achievement against targets</w:t>
      </w:r>
    </w:p>
    <w:p w:rsidR="00CB4C7E" w:rsidRDefault="00CB4C7E" w:rsidP="00CB4C7E">
      <w:pPr>
        <w:numPr>
          <w:ilvl w:val="0"/>
          <w:numId w:val="3"/>
        </w:numPr>
        <w:jc w:val="both"/>
      </w:pPr>
      <w:r>
        <w:t xml:space="preserve">Establish and maintain a </w:t>
      </w:r>
      <w:r w:rsidR="00B00CD4">
        <w:t>continual</w:t>
      </w:r>
      <w:r>
        <w:t xml:space="preserve"> improvement action list</w:t>
      </w:r>
    </w:p>
    <w:p w:rsidR="00CB4C7E" w:rsidRDefault="00CB4C7E" w:rsidP="00B00CD4">
      <w:pPr>
        <w:numPr>
          <w:ilvl w:val="0"/>
          <w:numId w:val="3"/>
        </w:numPr>
        <w:jc w:val="both"/>
      </w:pPr>
      <w:r>
        <w:t xml:space="preserve">Report on improvement activities </w:t>
      </w:r>
    </w:p>
    <w:p w:rsidR="00607584" w:rsidRDefault="00927147" w:rsidP="00607584">
      <w:pPr>
        <w:numPr>
          <w:ilvl w:val="0"/>
          <w:numId w:val="3"/>
        </w:numPr>
        <w:jc w:val="both"/>
      </w:pPr>
      <w:r>
        <w:t>Identify and m</w:t>
      </w:r>
      <w:r w:rsidR="00607584">
        <w:t xml:space="preserve">anage </w:t>
      </w:r>
      <w:r>
        <w:t>information security</w:t>
      </w:r>
      <w:r w:rsidR="00607584">
        <w:t xml:space="preserve"> incidents according to a process</w:t>
      </w:r>
    </w:p>
    <w:p w:rsidR="00607584" w:rsidRDefault="00233CAE" w:rsidP="00607584">
      <w:pPr>
        <w:numPr>
          <w:ilvl w:val="0"/>
          <w:numId w:val="3"/>
        </w:numPr>
        <w:autoSpaceDE w:val="0"/>
        <w:autoSpaceDN w:val="0"/>
        <w:adjustRightInd w:val="0"/>
        <w:jc w:val="both"/>
        <w:rPr>
          <w:rFonts w:cs="Arial"/>
          <w:color w:val="262626"/>
          <w:szCs w:val="16"/>
        </w:rPr>
      </w:pPr>
      <w:r>
        <w:rPr>
          <w:rFonts w:cs="Arial"/>
          <w:color w:val="262626"/>
          <w:szCs w:val="16"/>
        </w:rPr>
        <w:t>Attend management</w:t>
      </w:r>
      <w:r w:rsidR="00607584">
        <w:rPr>
          <w:rFonts w:cs="Arial"/>
          <w:color w:val="262626"/>
          <w:szCs w:val="16"/>
        </w:rPr>
        <w:t xml:space="preserve"> review meetings on a regular basis</w:t>
      </w:r>
    </w:p>
    <w:p w:rsidR="002659EE" w:rsidRPr="00254168" w:rsidRDefault="002659EE" w:rsidP="00607584">
      <w:pPr>
        <w:numPr>
          <w:ilvl w:val="0"/>
          <w:numId w:val="3"/>
        </w:numPr>
        <w:autoSpaceDE w:val="0"/>
        <w:autoSpaceDN w:val="0"/>
        <w:adjustRightInd w:val="0"/>
        <w:jc w:val="both"/>
        <w:rPr>
          <w:rFonts w:cs="Arial"/>
          <w:color w:val="262626"/>
          <w:szCs w:val="16"/>
        </w:rPr>
      </w:pPr>
      <w:r w:rsidRPr="00254168">
        <w:rPr>
          <w:rFonts w:cs="Arial"/>
          <w:color w:val="262626"/>
          <w:szCs w:val="16"/>
        </w:rPr>
        <w:t>Liaise with Cloud Service Customer representatives on information security-related matters</w:t>
      </w:r>
    </w:p>
    <w:p w:rsidR="00B00CD4" w:rsidRDefault="00B00CD4" w:rsidP="00B00CD4">
      <w:pPr>
        <w:jc w:val="both"/>
      </w:pPr>
    </w:p>
    <w:p w:rsidR="00927147" w:rsidRDefault="00927147" w:rsidP="00927147">
      <w:pPr>
        <w:pStyle w:val="Heading3"/>
      </w:pPr>
      <w:bookmarkStart w:id="12" w:name="_Toc484526509"/>
      <w:r>
        <w:t>Authorities</w:t>
      </w:r>
      <w:bookmarkEnd w:id="12"/>
    </w:p>
    <w:p w:rsidR="00927147" w:rsidRDefault="00927147" w:rsidP="00B00CD4">
      <w:pPr>
        <w:jc w:val="both"/>
      </w:pPr>
    </w:p>
    <w:p w:rsidR="00927147" w:rsidRPr="00F25600" w:rsidRDefault="00927147" w:rsidP="00927147">
      <w:pPr>
        <w:pStyle w:val="BodyText"/>
      </w:pPr>
      <w:r w:rsidRPr="00F25600">
        <w:t xml:space="preserve">The Information </w:t>
      </w:r>
      <w:r>
        <w:t>S</w:t>
      </w:r>
      <w:r w:rsidRPr="00F25600">
        <w:t xml:space="preserve">ecurity </w:t>
      </w:r>
      <w:r>
        <w:t>Manager</w:t>
      </w:r>
      <w:r w:rsidRPr="00F25600">
        <w:t xml:space="preserve"> has the authority</w:t>
      </w:r>
      <w:r>
        <w:t xml:space="preserve"> to</w:t>
      </w:r>
      <w:r w:rsidRPr="00F25600">
        <w:t>:</w:t>
      </w:r>
    </w:p>
    <w:p w:rsidR="00927147" w:rsidRDefault="00927147" w:rsidP="00B00CD4">
      <w:pPr>
        <w:jc w:val="both"/>
      </w:pPr>
    </w:p>
    <w:p w:rsidR="00927147" w:rsidRDefault="0000227C" w:rsidP="00927147">
      <w:pPr>
        <w:pStyle w:val="ListParagraph"/>
        <w:numPr>
          <w:ilvl w:val="0"/>
          <w:numId w:val="24"/>
        </w:numPr>
        <w:jc w:val="both"/>
      </w:pPr>
      <w:r>
        <w:t>Declare information security incidents</w:t>
      </w:r>
    </w:p>
    <w:p w:rsidR="0000227C" w:rsidRDefault="00C67FAB" w:rsidP="00927147">
      <w:pPr>
        <w:pStyle w:val="ListParagraph"/>
        <w:numPr>
          <w:ilvl w:val="0"/>
          <w:numId w:val="24"/>
        </w:numPr>
        <w:jc w:val="both"/>
      </w:pPr>
      <w:r>
        <w:t>Approve limited expenditure on information security-related matters</w:t>
      </w:r>
    </w:p>
    <w:p w:rsidR="00C67FAB" w:rsidRDefault="00C67FAB" w:rsidP="00927147">
      <w:pPr>
        <w:pStyle w:val="ListParagraph"/>
        <w:numPr>
          <w:ilvl w:val="0"/>
          <w:numId w:val="24"/>
        </w:numPr>
        <w:jc w:val="both"/>
      </w:pPr>
      <w:r>
        <w:t>Review the operation of controls within all business areas</w:t>
      </w:r>
    </w:p>
    <w:p w:rsidR="008D36FB" w:rsidRDefault="008D36FB" w:rsidP="008D36FB">
      <w:pPr>
        <w:ind w:left="360"/>
        <w:jc w:val="both"/>
      </w:pPr>
    </w:p>
    <w:p w:rsidR="009B5AC3" w:rsidRDefault="009B5AC3" w:rsidP="009B5AC3">
      <w:pPr>
        <w:pStyle w:val="Heading2"/>
      </w:pPr>
      <w:bookmarkStart w:id="13" w:name="_Toc484526510"/>
      <w:r>
        <w:t>Information Security Administrator</w:t>
      </w:r>
      <w:bookmarkEnd w:id="13"/>
    </w:p>
    <w:p w:rsidR="009B5AC3" w:rsidRDefault="009B5AC3" w:rsidP="009B5AC3">
      <w:pPr>
        <w:jc w:val="both"/>
      </w:pPr>
    </w:p>
    <w:p w:rsidR="009B5AC3" w:rsidRDefault="009B5AC3" w:rsidP="009B5AC3">
      <w:pPr>
        <w:jc w:val="both"/>
      </w:pPr>
      <w:r>
        <w:t>The Information Security Administrator is a technical role involved in the implementation and maintenance of many of the controls used to manage risk.</w:t>
      </w:r>
    </w:p>
    <w:p w:rsidR="009B5AC3" w:rsidRDefault="009B5AC3" w:rsidP="009B5AC3">
      <w:pPr>
        <w:jc w:val="both"/>
      </w:pPr>
    </w:p>
    <w:p w:rsidR="009B5AC3" w:rsidRDefault="009B5AC3" w:rsidP="009B5AC3">
      <w:pPr>
        <w:pStyle w:val="Heading3"/>
      </w:pPr>
      <w:bookmarkStart w:id="14" w:name="_Toc484526511"/>
      <w:r>
        <w:t>Responsibilities</w:t>
      </w:r>
      <w:bookmarkEnd w:id="14"/>
    </w:p>
    <w:p w:rsidR="009B5AC3" w:rsidRDefault="009B5AC3" w:rsidP="009B5AC3">
      <w:pPr>
        <w:jc w:val="both"/>
      </w:pPr>
    </w:p>
    <w:p w:rsidR="009B5AC3" w:rsidRDefault="009B5AC3" w:rsidP="009B5AC3">
      <w:pPr>
        <w:jc w:val="both"/>
      </w:pPr>
      <w:r>
        <w:t>The Information Security Administrator has the following responsibilities:</w:t>
      </w:r>
    </w:p>
    <w:p w:rsidR="009B5AC3" w:rsidRDefault="009B5AC3" w:rsidP="009B5AC3">
      <w:pPr>
        <w:jc w:val="both"/>
      </w:pPr>
    </w:p>
    <w:p w:rsidR="009B5AC3" w:rsidRDefault="009B5AC3" w:rsidP="009B5AC3">
      <w:pPr>
        <w:numPr>
          <w:ilvl w:val="0"/>
          <w:numId w:val="11"/>
        </w:numPr>
        <w:jc w:val="both"/>
      </w:pPr>
      <w:r>
        <w:t>Ensure that security controls are in place and documented</w:t>
      </w:r>
    </w:p>
    <w:p w:rsidR="0021215C" w:rsidRDefault="0021215C" w:rsidP="009B5AC3">
      <w:pPr>
        <w:numPr>
          <w:ilvl w:val="0"/>
          <w:numId w:val="11"/>
        </w:numPr>
        <w:jc w:val="both"/>
      </w:pPr>
      <w:r>
        <w:t>Manage the day to day maintenance of controls, including:</w:t>
      </w:r>
    </w:p>
    <w:p w:rsidR="0021215C" w:rsidRDefault="0021215C" w:rsidP="0021215C">
      <w:pPr>
        <w:numPr>
          <w:ilvl w:val="1"/>
          <w:numId w:val="11"/>
        </w:numPr>
        <w:jc w:val="both"/>
      </w:pPr>
      <w:r>
        <w:t>Access control (user account lifecycle)</w:t>
      </w:r>
    </w:p>
    <w:p w:rsidR="0021215C" w:rsidRDefault="0021215C" w:rsidP="0021215C">
      <w:pPr>
        <w:numPr>
          <w:ilvl w:val="1"/>
          <w:numId w:val="11"/>
        </w:numPr>
        <w:jc w:val="both"/>
      </w:pPr>
      <w:r>
        <w:t>Testing and implementing security patches</w:t>
      </w:r>
    </w:p>
    <w:p w:rsidR="0021215C" w:rsidRDefault="0021215C" w:rsidP="0021215C">
      <w:pPr>
        <w:numPr>
          <w:ilvl w:val="1"/>
          <w:numId w:val="11"/>
        </w:numPr>
        <w:jc w:val="both"/>
      </w:pPr>
      <w:r>
        <w:t>Vulnerability scanning</w:t>
      </w:r>
    </w:p>
    <w:p w:rsidR="0021215C" w:rsidRDefault="0021215C" w:rsidP="0021215C">
      <w:pPr>
        <w:numPr>
          <w:ilvl w:val="1"/>
          <w:numId w:val="11"/>
        </w:numPr>
        <w:jc w:val="both"/>
      </w:pPr>
      <w:r>
        <w:t>Software operation e.g. IDS, IPS, firewalls, DLP</w:t>
      </w:r>
    </w:p>
    <w:p w:rsidR="0021215C" w:rsidRDefault="0021215C" w:rsidP="0021215C">
      <w:pPr>
        <w:numPr>
          <w:ilvl w:val="1"/>
          <w:numId w:val="11"/>
        </w:numPr>
        <w:jc w:val="both"/>
      </w:pPr>
      <w:r>
        <w:t>System and network hardening</w:t>
      </w:r>
    </w:p>
    <w:p w:rsidR="0021215C" w:rsidRDefault="0021215C" w:rsidP="0021215C">
      <w:pPr>
        <w:numPr>
          <w:ilvl w:val="1"/>
          <w:numId w:val="11"/>
        </w:numPr>
        <w:jc w:val="both"/>
      </w:pPr>
      <w:r>
        <w:t>Remote access</w:t>
      </w:r>
    </w:p>
    <w:p w:rsidR="0021215C" w:rsidRDefault="0021215C" w:rsidP="0021215C">
      <w:pPr>
        <w:numPr>
          <w:ilvl w:val="1"/>
          <w:numId w:val="11"/>
        </w:numPr>
        <w:jc w:val="both"/>
      </w:pPr>
      <w:r>
        <w:t>Cryptographic key management</w:t>
      </w:r>
    </w:p>
    <w:p w:rsidR="004E1C80" w:rsidRDefault="004E1C80" w:rsidP="0021215C">
      <w:pPr>
        <w:numPr>
          <w:ilvl w:val="1"/>
          <w:numId w:val="11"/>
        </w:numPr>
        <w:jc w:val="both"/>
      </w:pPr>
      <w:r>
        <w:t>Log management</w:t>
      </w:r>
    </w:p>
    <w:p w:rsidR="009B5AC3" w:rsidRDefault="009B5AC3" w:rsidP="009B5AC3">
      <w:pPr>
        <w:numPr>
          <w:ilvl w:val="0"/>
          <w:numId w:val="3"/>
        </w:numPr>
        <w:jc w:val="both"/>
      </w:pPr>
      <w:r>
        <w:t>Identify and manage information security incidents according to a process</w:t>
      </w:r>
    </w:p>
    <w:p w:rsidR="009B5AC3" w:rsidRDefault="009B5AC3" w:rsidP="009B5AC3">
      <w:pPr>
        <w:jc w:val="both"/>
      </w:pPr>
    </w:p>
    <w:p w:rsidR="009B5AC3" w:rsidRDefault="009B5AC3" w:rsidP="009B5AC3">
      <w:pPr>
        <w:pStyle w:val="Heading3"/>
      </w:pPr>
      <w:bookmarkStart w:id="15" w:name="_Toc484526512"/>
      <w:r>
        <w:t>Authorities</w:t>
      </w:r>
      <w:bookmarkEnd w:id="15"/>
    </w:p>
    <w:p w:rsidR="009B5AC3" w:rsidRDefault="009B5AC3" w:rsidP="009B5AC3">
      <w:pPr>
        <w:jc w:val="both"/>
      </w:pPr>
    </w:p>
    <w:p w:rsidR="009B5AC3" w:rsidRPr="00F25600" w:rsidRDefault="009B5AC3" w:rsidP="009B5AC3">
      <w:pPr>
        <w:pStyle w:val="BodyText"/>
      </w:pPr>
      <w:r w:rsidRPr="00F25600">
        <w:t xml:space="preserve">The Information </w:t>
      </w:r>
      <w:r>
        <w:t>S</w:t>
      </w:r>
      <w:r w:rsidRPr="00F25600">
        <w:t xml:space="preserve">ecurity </w:t>
      </w:r>
      <w:r>
        <w:t xml:space="preserve">Administrator </w:t>
      </w:r>
      <w:r w:rsidRPr="00F25600">
        <w:t>has the authority</w:t>
      </w:r>
      <w:r>
        <w:t xml:space="preserve"> to</w:t>
      </w:r>
      <w:r w:rsidRPr="00F25600">
        <w:t>:</w:t>
      </w:r>
    </w:p>
    <w:p w:rsidR="009B5AC3" w:rsidRDefault="009B5AC3" w:rsidP="009B5AC3">
      <w:pPr>
        <w:jc w:val="both"/>
      </w:pPr>
    </w:p>
    <w:p w:rsidR="009B5AC3" w:rsidRPr="00DB3574" w:rsidRDefault="009B5AC3" w:rsidP="009B5AC3">
      <w:pPr>
        <w:pStyle w:val="ListParagraph"/>
        <w:numPr>
          <w:ilvl w:val="0"/>
          <w:numId w:val="28"/>
        </w:numPr>
        <w:autoSpaceDE w:val="0"/>
        <w:autoSpaceDN w:val="0"/>
        <w:adjustRightInd w:val="0"/>
        <w:jc w:val="both"/>
        <w:rPr>
          <w:rFonts w:cs="Arial"/>
          <w:color w:val="262626"/>
          <w:szCs w:val="16"/>
        </w:rPr>
      </w:pPr>
      <w:r>
        <w:rPr>
          <w:rFonts w:cs="Arial"/>
          <w:color w:val="262626"/>
          <w:szCs w:val="16"/>
        </w:rPr>
        <w:t>Take action to prevent an information security incident from occurring or escalating, where possible</w:t>
      </w:r>
    </w:p>
    <w:p w:rsidR="009B5AC3" w:rsidRDefault="00DB31B2" w:rsidP="009B5AC3">
      <w:pPr>
        <w:pStyle w:val="ListParagraph"/>
        <w:numPr>
          <w:ilvl w:val="0"/>
          <w:numId w:val="28"/>
        </w:numPr>
      </w:pPr>
      <w:r>
        <w:t>Maintain information security records in accordance with defined policies and procedures</w:t>
      </w:r>
    </w:p>
    <w:p w:rsidR="009B5AC3" w:rsidRDefault="009B5AC3" w:rsidP="009B5AC3"/>
    <w:p w:rsidR="00112A71" w:rsidRDefault="00112A71" w:rsidP="009B5AC3"/>
    <w:p w:rsidR="00112A71" w:rsidRDefault="00112A71" w:rsidP="009B5AC3"/>
    <w:p w:rsidR="00607584" w:rsidRDefault="00607584" w:rsidP="00607584">
      <w:pPr>
        <w:pStyle w:val="Heading2"/>
      </w:pPr>
      <w:bookmarkStart w:id="16" w:name="_Toc484526513"/>
      <w:r>
        <w:t>Information Asset Owner</w:t>
      </w:r>
      <w:bookmarkEnd w:id="16"/>
    </w:p>
    <w:p w:rsidR="00607584" w:rsidRDefault="00607584" w:rsidP="00B00CD4">
      <w:pPr>
        <w:jc w:val="both"/>
      </w:pPr>
    </w:p>
    <w:p w:rsidR="00C67FAB" w:rsidRDefault="00C67FAB" w:rsidP="00B00CD4">
      <w:pPr>
        <w:jc w:val="both"/>
      </w:pPr>
      <w:r>
        <w:t xml:space="preserve">The Information Asset Owner has primary operational responsibility for one or more information assets as defined in the </w:t>
      </w:r>
      <w:fldSimple w:instr=" DOCPROPERTY  &quot;Organization Name&quot;  \* MERGEFORMAT ">
        <w:r w:rsidR="00C05DC3" w:rsidRPr="00C05DC3">
          <w:t xml:space="preserve"> </w:t>
        </w:r>
        <w:r w:rsidR="00C05DC3">
          <w:t xml:space="preserve">Defradar Technologies </w:t>
        </w:r>
      </w:fldSimple>
      <w:r>
        <w:t xml:space="preserve"> </w:t>
      </w:r>
      <w:r w:rsidRPr="00C67FAB">
        <w:rPr>
          <w:i/>
        </w:rPr>
        <w:t>Information Asset Inventory</w:t>
      </w:r>
      <w:r w:rsidR="00112A71">
        <w:rPr>
          <w:i/>
        </w:rPr>
        <w:t xml:space="preserve"> </w:t>
      </w:r>
      <w:r w:rsidR="00112A71" w:rsidRPr="00112A71">
        <w:t>which indicates where personal data is stored</w:t>
      </w:r>
      <w:r>
        <w:t>.</w:t>
      </w:r>
    </w:p>
    <w:p w:rsidR="002659EE" w:rsidRDefault="002659EE" w:rsidP="00B00CD4">
      <w:pPr>
        <w:jc w:val="both"/>
      </w:pPr>
    </w:p>
    <w:p w:rsidR="00C67FAB" w:rsidRDefault="00C67FAB" w:rsidP="00B00CD4">
      <w:pPr>
        <w:jc w:val="both"/>
      </w:pPr>
    </w:p>
    <w:p w:rsidR="00C67FAB" w:rsidRDefault="00C67FAB" w:rsidP="00C67FAB">
      <w:pPr>
        <w:pStyle w:val="Heading3"/>
      </w:pPr>
      <w:bookmarkStart w:id="17" w:name="_Toc484526514"/>
      <w:r>
        <w:t>Responsibilities</w:t>
      </w:r>
      <w:bookmarkEnd w:id="17"/>
    </w:p>
    <w:p w:rsidR="00C67FAB" w:rsidRDefault="00C67FAB" w:rsidP="00B00CD4">
      <w:pPr>
        <w:jc w:val="both"/>
      </w:pPr>
    </w:p>
    <w:p w:rsidR="00C67FAB" w:rsidRDefault="00C67FAB" w:rsidP="00C67FAB">
      <w:pPr>
        <w:jc w:val="both"/>
      </w:pPr>
      <w:r>
        <w:t>The Information Asset Owner has the following responsibilities:</w:t>
      </w:r>
    </w:p>
    <w:p w:rsidR="00C67FAB" w:rsidRDefault="00C67FAB" w:rsidP="00B00CD4">
      <w:pPr>
        <w:jc w:val="both"/>
      </w:pPr>
    </w:p>
    <w:p w:rsidR="00607584" w:rsidRDefault="0079538F" w:rsidP="002C4C22">
      <w:pPr>
        <w:numPr>
          <w:ilvl w:val="0"/>
          <w:numId w:val="18"/>
        </w:numPr>
        <w:jc w:val="both"/>
      </w:pPr>
      <w:r>
        <w:t>Responsible for specific, named information assets</w:t>
      </w:r>
    </w:p>
    <w:p w:rsidR="0079538F" w:rsidRDefault="0079538F" w:rsidP="002C4C22">
      <w:pPr>
        <w:numPr>
          <w:ilvl w:val="0"/>
          <w:numId w:val="18"/>
        </w:numPr>
        <w:jc w:val="both"/>
      </w:pPr>
      <w:r>
        <w:t>Maintain and review security controls for allocated asset(s)</w:t>
      </w:r>
    </w:p>
    <w:p w:rsidR="0079538F" w:rsidRDefault="0079538F" w:rsidP="002C4C22">
      <w:pPr>
        <w:numPr>
          <w:ilvl w:val="0"/>
          <w:numId w:val="18"/>
        </w:numPr>
        <w:jc w:val="both"/>
      </w:pPr>
      <w:r>
        <w:t>Participate in risk assessments concerning their asset(s)</w:t>
      </w:r>
    </w:p>
    <w:p w:rsidR="0079538F" w:rsidRDefault="0079538F" w:rsidP="002C4C22">
      <w:pPr>
        <w:numPr>
          <w:ilvl w:val="0"/>
          <w:numId w:val="18"/>
        </w:numPr>
        <w:jc w:val="both"/>
      </w:pPr>
      <w:r>
        <w:t>Ensure the relevant entry in the asset inventory is kept up to date</w:t>
      </w:r>
    </w:p>
    <w:p w:rsidR="00607584" w:rsidRDefault="00607584" w:rsidP="00B00CD4">
      <w:pPr>
        <w:jc w:val="both"/>
      </w:pPr>
    </w:p>
    <w:p w:rsidR="00B6604C" w:rsidRDefault="00B6604C" w:rsidP="00B6604C">
      <w:pPr>
        <w:pStyle w:val="Heading3"/>
      </w:pPr>
      <w:bookmarkStart w:id="18" w:name="_Toc484526515"/>
      <w:r>
        <w:t>Authorities</w:t>
      </w:r>
      <w:bookmarkEnd w:id="18"/>
    </w:p>
    <w:p w:rsidR="00B6604C" w:rsidRDefault="00B6604C" w:rsidP="00B00CD4">
      <w:pPr>
        <w:jc w:val="both"/>
      </w:pPr>
    </w:p>
    <w:p w:rsidR="00B6604C" w:rsidRPr="00F25600" w:rsidRDefault="00B6604C" w:rsidP="00B6604C">
      <w:pPr>
        <w:pStyle w:val="BodyText"/>
      </w:pPr>
      <w:r w:rsidRPr="00F25600">
        <w:t xml:space="preserve">The Information </w:t>
      </w:r>
      <w:r>
        <w:t>Asset Owner</w:t>
      </w:r>
      <w:r w:rsidRPr="00F25600">
        <w:t xml:space="preserve"> has the authority</w:t>
      </w:r>
      <w:r>
        <w:t xml:space="preserve"> to</w:t>
      </w:r>
      <w:r w:rsidRPr="00F25600">
        <w:t>:</w:t>
      </w:r>
    </w:p>
    <w:p w:rsidR="00B6604C" w:rsidRDefault="00B6604C" w:rsidP="00B00CD4">
      <w:pPr>
        <w:jc w:val="both"/>
      </w:pPr>
    </w:p>
    <w:p w:rsidR="00B6604C" w:rsidRDefault="00B6604C" w:rsidP="00B6604C">
      <w:pPr>
        <w:pStyle w:val="ListParagraph"/>
        <w:numPr>
          <w:ilvl w:val="0"/>
          <w:numId w:val="25"/>
        </w:numPr>
        <w:jc w:val="both"/>
      </w:pPr>
      <w:r>
        <w:t>Implement controls with regard to the information assets under their control</w:t>
      </w:r>
    </w:p>
    <w:p w:rsidR="00B6604C" w:rsidRDefault="00B6604C" w:rsidP="00B00CD4">
      <w:pPr>
        <w:jc w:val="both"/>
      </w:pPr>
    </w:p>
    <w:p w:rsidR="004E1C80" w:rsidRDefault="004E1C80" w:rsidP="004E1C80">
      <w:pPr>
        <w:pStyle w:val="Heading2"/>
      </w:pPr>
      <w:bookmarkStart w:id="19" w:name="_Toc484526516"/>
      <w:r>
        <w:lastRenderedPageBreak/>
        <w:t>Information Security Auditor</w:t>
      </w:r>
      <w:bookmarkEnd w:id="19"/>
    </w:p>
    <w:p w:rsidR="004E1C80" w:rsidRDefault="004E1C80" w:rsidP="004E1C80">
      <w:pPr>
        <w:jc w:val="both"/>
      </w:pPr>
    </w:p>
    <w:p w:rsidR="004E1C80" w:rsidRDefault="004E1C80" w:rsidP="004E1C80">
      <w:pPr>
        <w:jc w:val="both"/>
      </w:pPr>
      <w:r>
        <w:t xml:space="preserve">The Information </w:t>
      </w:r>
      <w:r w:rsidRPr="004E1C80">
        <w:t>Security Auditor</w:t>
      </w:r>
      <w:r w:rsidR="00DB31B2">
        <w:t xml:space="preserve"> is generally responsible for checking that </w:t>
      </w:r>
      <w:r w:rsidR="00112A71">
        <w:t xml:space="preserve">the information security controls used to provide GDPR compliance are </w:t>
      </w:r>
      <w:r w:rsidR="00420C96">
        <w:t>effectively implemented and maintained.</w:t>
      </w:r>
    </w:p>
    <w:p w:rsidR="004E1C80" w:rsidRDefault="004E1C80" w:rsidP="004E1C80">
      <w:pPr>
        <w:jc w:val="both"/>
      </w:pPr>
    </w:p>
    <w:p w:rsidR="004E1C80" w:rsidRDefault="004E1C80" w:rsidP="004E1C80">
      <w:pPr>
        <w:pStyle w:val="Heading3"/>
      </w:pPr>
      <w:bookmarkStart w:id="20" w:name="_Toc484526517"/>
      <w:r>
        <w:t>Responsibilities</w:t>
      </w:r>
      <w:bookmarkEnd w:id="20"/>
    </w:p>
    <w:p w:rsidR="004E1C80" w:rsidRDefault="004E1C80" w:rsidP="004E1C80">
      <w:pPr>
        <w:jc w:val="both"/>
      </w:pPr>
    </w:p>
    <w:p w:rsidR="004E1C80" w:rsidRDefault="004E1C80" w:rsidP="004E1C80">
      <w:pPr>
        <w:jc w:val="both"/>
      </w:pPr>
      <w:r>
        <w:t xml:space="preserve">The Information </w:t>
      </w:r>
      <w:r w:rsidRPr="004E1C80">
        <w:t xml:space="preserve">Security Auditor </w:t>
      </w:r>
      <w:r>
        <w:t>has the following responsibilities:</w:t>
      </w:r>
    </w:p>
    <w:p w:rsidR="004E1C80" w:rsidRDefault="004E1C80" w:rsidP="004E1C80">
      <w:pPr>
        <w:jc w:val="both"/>
      </w:pPr>
    </w:p>
    <w:p w:rsidR="004E1C80" w:rsidRDefault="00420C96" w:rsidP="00420C96">
      <w:pPr>
        <w:pStyle w:val="ListParagraph"/>
        <w:numPr>
          <w:ilvl w:val="0"/>
          <w:numId w:val="25"/>
        </w:numPr>
        <w:jc w:val="both"/>
      </w:pPr>
      <w:r>
        <w:t>Plan, establish, implement and maintain an audit programme including the frequency, methods, responsibilities, planning requirements and reporting</w:t>
      </w:r>
    </w:p>
    <w:p w:rsidR="00420C96" w:rsidRDefault="00420C96" w:rsidP="00420C96">
      <w:pPr>
        <w:pStyle w:val="ListParagraph"/>
        <w:numPr>
          <w:ilvl w:val="0"/>
          <w:numId w:val="25"/>
        </w:numPr>
        <w:jc w:val="both"/>
      </w:pPr>
      <w:r>
        <w:t>Define the audit criteria and scope for each audit</w:t>
      </w:r>
    </w:p>
    <w:p w:rsidR="00420C96" w:rsidRDefault="00420C96" w:rsidP="00420C96">
      <w:pPr>
        <w:pStyle w:val="ListParagraph"/>
        <w:numPr>
          <w:ilvl w:val="0"/>
          <w:numId w:val="25"/>
        </w:numPr>
        <w:jc w:val="both"/>
      </w:pPr>
      <w:r>
        <w:t>Conduct internal audits at planned intervals</w:t>
      </w:r>
    </w:p>
    <w:p w:rsidR="00420C96" w:rsidRDefault="00420C96" w:rsidP="00420C96">
      <w:pPr>
        <w:pStyle w:val="ListParagraph"/>
        <w:numPr>
          <w:ilvl w:val="0"/>
          <w:numId w:val="25"/>
        </w:numPr>
        <w:jc w:val="both"/>
      </w:pPr>
      <w:r>
        <w:t>Ensure the audit process is objective and impartial</w:t>
      </w:r>
    </w:p>
    <w:p w:rsidR="00420C96" w:rsidRDefault="00420C96" w:rsidP="00420C96">
      <w:pPr>
        <w:pStyle w:val="ListParagraph"/>
        <w:numPr>
          <w:ilvl w:val="0"/>
          <w:numId w:val="25"/>
        </w:numPr>
        <w:jc w:val="both"/>
      </w:pPr>
      <w:r>
        <w:t>Report the results of audits to relevant management</w:t>
      </w:r>
    </w:p>
    <w:p w:rsidR="00420C96" w:rsidRDefault="00420C96" w:rsidP="00420C96">
      <w:pPr>
        <w:pStyle w:val="ListParagraph"/>
        <w:numPr>
          <w:ilvl w:val="0"/>
          <w:numId w:val="25"/>
        </w:numPr>
        <w:jc w:val="both"/>
      </w:pPr>
      <w:r>
        <w:t>Retain documented information as evidence of the audit programme and the audit results</w:t>
      </w:r>
    </w:p>
    <w:p w:rsidR="004E1C80" w:rsidRDefault="004E1C80" w:rsidP="004E1C80">
      <w:pPr>
        <w:jc w:val="both"/>
      </w:pPr>
    </w:p>
    <w:p w:rsidR="004E1C80" w:rsidRDefault="004E1C80" w:rsidP="004E1C80">
      <w:pPr>
        <w:pStyle w:val="Heading3"/>
      </w:pPr>
      <w:bookmarkStart w:id="21" w:name="_Toc484526518"/>
      <w:r>
        <w:t>Authorities</w:t>
      </w:r>
      <w:bookmarkEnd w:id="21"/>
    </w:p>
    <w:p w:rsidR="004E1C80" w:rsidRDefault="004E1C80" w:rsidP="004E1C80">
      <w:pPr>
        <w:jc w:val="both"/>
      </w:pPr>
    </w:p>
    <w:p w:rsidR="004E1C80" w:rsidRPr="00F25600" w:rsidRDefault="004E1C80" w:rsidP="004E1C80">
      <w:pPr>
        <w:pStyle w:val="BodyText"/>
      </w:pPr>
      <w:r w:rsidRPr="00F25600">
        <w:t xml:space="preserve">The Information </w:t>
      </w:r>
      <w:r w:rsidRPr="004E1C80">
        <w:t xml:space="preserve">Security Auditor </w:t>
      </w:r>
      <w:r w:rsidRPr="00F25600">
        <w:t>has the authority</w:t>
      </w:r>
      <w:r>
        <w:t xml:space="preserve"> to</w:t>
      </w:r>
      <w:r w:rsidRPr="00F25600">
        <w:t>:</w:t>
      </w:r>
    </w:p>
    <w:p w:rsidR="004E1C80" w:rsidRDefault="004E1C80" w:rsidP="004E1C80">
      <w:pPr>
        <w:jc w:val="both"/>
      </w:pPr>
    </w:p>
    <w:p w:rsidR="004E1C80" w:rsidRDefault="00420C96" w:rsidP="00420C96">
      <w:pPr>
        <w:pStyle w:val="ListParagraph"/>
        <w:numPr>
          <w:ilvl w:val="0"/>
          <w:numId w:val="31"/>
        </w:numPr>
        <w:jc w:val="both"/>
      </w:pPr>
      <w:r>
        <w:t>Investigate information security-related procedures and controls in order to assess their suitability and effectiveness</w:t>
      </w:r>
    </w:p>
    <w:p w:rsidR="00420C96" w:rsidRDefault="00420C96" w:rsidP="00420C96">
      <w:pPr>
        <w:pStyle w:val="ListParagraph"/>
        <w:numPr>
          <w:ilvl w:val="0"/>
          <w:numId w:val="31"/>
        </w:numPr>
        <w:jc w:val="both"/>
      </w:pPr>
      <w:r>
        <w:t>Report findings to relevant management</w:t>
      </w:r>
    </w:p>
    <w:p w:rsidR="004E1C80" w:rsidRDefault="004E1C80" w:rsidP="004E1C80">
      <w:pPr>
        <w:jc w:val="both"/>
      </w:pPr>
    </w:p>
    <w:p w:rsidR="00112A71" w:rsidRDefault="00112A71" w:rsidP="004E1C80">
      <w:pPr>
        <w:jc w:val="both"/>
      </w:pPr>
    </w:p>
    <w:p w:rsidR="00316D76" w:rsidRDefault="00316D76" w:rsidP="00316D76">
      <w:pPr>
        <w:pStyle w:val="Heading2"/>
      </w:pPr>
      <w:bookmarkStart w:id="22" w:name="_Toc484526519"/>
      <w:r>
        <w:t>Data Protection Officer</w:t>
      </w:r>
      <w:bookmarkEnd w:id="22"/>
    </w:p>
    <w:p w:rsidR="00316D76" w:rsidRDefault="00316D76" w:rsidP="00316D76">
      <w:pPr>
        <w:jc w:val="both"/>
      </w:pPr>
    </w:p>
    <w:p w:rsidR="00316D76" w:rsidRDefault="00316D76" w:rsidP="00316D76">
      <w:pPr>
        <w:jc w:val="both"/>
      </w:pPr>
      <w:r>
        <w:t xml:space="preserve">The Data Protection Officer is a required appointment in line with </w:t>
      </w:r>
      <w:r w:rsidR="00112A71">
        <w:t xml:space="preserve">the </w:t>
      </w:r>
      <w:r w:rsidRPr="00112A71">
        <w:t>EU Gen</w:t>
      </w:r>
      <w:r w:rsidR="00112A71" w:rsidRPr="00112A71">
        <w:t>eral Data Protection Regulation</w:t>
      </w:r>
      <w:r>
        <w:t xml:space="preserve"> and has specific responsibili</w:t>
      </w:r>
      <w:r w:rsidR="003F5F87">
        <w:t xml:space="preserve">ties for the protection of the </w:t>
      </w:r>
      <w:r w:rsidR="00112A71">
        <w:t>personal data</w:t>
      </w:r>
      <w:r w:rsidR="003F5F87">
        <w:t xml:space="preserve"> </w:t>
      </w:r>
      <w:r>
        <w:t xml:space="preserve">of data subjects. </w:t>
      </w:r>
    </w:p>
    <w:p w:rsidR="00316D76" w:rsidRDefault="00316D76" w:rsidP="00316D76">
      <w:pPr>
        <w:jc w:val="both"/>
      </w:pPr>
    </w:p>
    <w:p w:rsidR="00316D76" w:rsidRDefault="00316D76" w:rsidP="00316D76">
      <w:pPr>
        <w:pStyle w:val="Heading3"/>
      </w:pPr>
      <w:bookmarkStart w:id="23" w:name="_Toc484526520"/>
      <w:r>
        <w:t>Responsibilities</w:t>
      </w:r>
      <w:bookmarkEnd w:id="23"/>
    </w:p>
    <w:p w:rsidR="00316D76" w:rsidRDefault="00316D76" w:rsidP="00316D76">
      <w:pPr>
        <w:jc w:val="both"/>
      </w:pPr>
    </w:p>
    <w:p w:rsidR="00316D76" w:rsidRDefault="00316D76" w:rsidP="00316D76">
      <w:pPr>
        <w:jc w:val="both"/>
      </w:pPr>
      <w:r>
        <w:t>The Data Protection Officer</w:t>
      </w:r>
      <w:r w:rsidRPr="004E1C80">
        <w:t xml:space="preserve"> </w:t>
      </w:r>
      <w:r>
        <w:t>has the following responsibilities:</w:t>
      </w:r>
    </w:p>
    <w:p w:rsidR="00316D76" w:rsidRDefault="00316D76" w:rsidP="00316D76">
      <w:pPr>
        <w:jc w:val="both"/>
      </w:pPr>
    </w:p>
    <w:p w:rsidR="00316D76" w:rsidRDefault="003F5F87" w:rsidP="00316D76">
      <w:pPr>
        <w:pStyle w:val="ListParagraph"/>
        <w:numPr>
          <w:ilvl w:val="0"/>
          <w:numId w:val="32"/>
        </w:numPr>
        <w:jc w:val="both"/>
      </w:pPr>
      <w:r>
        <w:t>I</w:t>
      </w:r>
      <w:r w:rsidR="00316D76">
        <w:t>nform and advise the data controller or the processor and the employees who carry out processing of their obligations under applicable data protection law</w:t>
      </w:r>
    </w:p>
    <w:p w:rsidR="00316D76" w:rsidRDefault="003F5F87" w:rsidP="00316D76">
      <w:pPr>
        <w:pStyle w:val="ListParagraph"/>
        <w:numPr>
          <w:ilvl w:val="0"/>
          <w:numId w:val="32"/>
        </w:numPr>
        <w:jc w:val="both"/>
      </w:pPr>
      <w:r>
        <w:t>M</w:t>
      </w:r>
      <w:r w:rsidR="00316D76">
        <w:t xml:space="preserve">onitor compliance with data protection law and with the policies of the data controller or processor in relation to the protection of </w:t>
      </w:r>
      <w:r w:rsidR="00112A71">
        <w:t>personal data</w:t>
      </w:r>
      <w:r w:rsidR="00316D76">
        <w:t xml:space="preserve"> </w:t>
      </w:r>
    </w:p>
    <w:p w:rsidR="00316D76" w:rsidRDefault="003F5F87" w:rsidP="00316D76">
      <w:pPr>
        <w:pStyle w:val="ListParagraph"/>
        <w:numPr>
          <w:ilvl w:val="0"/>
          <w:numId w:val="32"/>
        </w:numPr>
        <w:jc w:val="both"/>
      </w:pPr>
      <w:r>
        <w:t>A</w:t>
      </w:r>
      <w:r w:rsidR="00316D76">
        <w:t xml:space="preserve">ssignment of responsibilities, awareness-raising and training of staff involved in the processing of </w:t>
      </w:r>
      <w:r w:rsidR="00112A71">
        <w:t>personal data</w:t>
      </w:r>
      <w:r w:rsidR="00316D76">
        <w:t>, and the related audits</w:t>
      </w:r>
    </w:p>
    <w:p w:rsidR="00316D76" w:rsidRDefault="003F5F87" w:rsidP="00316D76">
      <w:pPr>
        <w:pStyle w:val="ListParagraph"/>
        <w:numPr>
          <w:ilvl w:val="0"/>
          <w:numId w:val="32"/>
        </w:numPr>
        <w:jc w:val="both"/>
      </w:pPr>
      <w:r>
        <w:t>P</w:t>
      </w:r>
      <w:r w:rsidR="00316D76">
        <w:t xml:space="preserve">rovide advice where requested </w:t>
      </w:r>
      <w:r>
        <w:t>regarding</w:t>
      </w:r>
      <w:r w:rsidR="00316D76">
        <w:t xml:space="preserve"> </w:t>
      </w:r>
      <w:r w:rsidR="00112A71">
        <w:t>data protection</w:t>
      </w:r>
      <w:r w:rsidR="00316D76">
        <w:t xml:space="preserve"> impact assessment</w:t>
      </w:r>
      <w:r>
        <w:t>s and monitor their</w:t>
      </w:r>
      <w:r w:rsidR="00316D76">
        <w:t xml:space="preserve"> performance</w:t>
      </w:r>
    </w:p>
    <w:p w:rsidR="00316D76" w:rsidRDefault="003F5F87" w:rsidP="00316D76">
      <w:pPr>
        <w:pStyle w:val="ListParagraph"/>
        <w:numPr>
          <w:ilvl w:val="0"/>
          <w:numId w:val="32"/>
        </w:numPr>
        <w:jc w:val="both"/>
      </w:pPr>
      <w:r>
        <w:t>C</w:t>
      </w:r>
      <w:r w:rsidR="00316D76">
        <w:t xml:space="preserve">ooperate with </w:t>
      </w:r>
      <w:r>
        <w:t>all relevant supervisory authorities</w:t>
      </w:r>
      <w:r w:rsidR="00316D76">
        <w:t xml:space="preserve"> for data protection</w:t>
      </w:r>
    </w:p>
    <w:p w:rsidR="00316D76" w:rsidRDefault="003F5F87" w:rsidP="00316D76">
      <w:pPr>
        <w:pStyle w:val="ListParagraph"/>
        <w:numPr>
          <w:ilvl w:val="0"/>
          <w:numId w:val="32"/>
        </w:numPr>
        <w:jc w:val="both"/>
      </w:pPr>
      <w:r>
        <w:t>Act as the contact point for supervisory authorities</w:t>
      </w:r>
      <w:r w:rsidR="00316D76">
        <w:t xml:space="preserve"> on issues relating to </w:t>
      </w:r>
      <w:r w:rsidR="00112A71">
        <w:t xml:space="preserve">personal data </w:t>
      </w:r>
      <w:r w:rsidR="00316D76">
        <w:t>processing and to consult, where appropriate, with regard to any other matter</w:t>
      </w:r>
    </w:p>
    <w:p w:rsidR="003F5F87" w:rsidRPr="00254168" w:rsidRDefault="003F5F87" w:rsidP="00316D76">
      <w:pPr>
        <w:pStyle w:val="ListParagraph"/>
        <w:numPr>
          <w:ilvl w:val="0"/>
          <w:numId w:val="32"/>
        </w:numPr>
        <w:jc w:val="both"/>
      </w:pPr>
      <w:r w:rsidRPr="00254168">
        <w:t>Act as a point of contact for use by cloud service customers regarding the processing of PII under relevant contract(s)</w:t>
      </w:r>
    </w:p>
    <w:p w:rsidR="00316D76" w:rsidRDefault="00316D76" w:rsidP="00316D76">
      <w:pPr>
        <w:jc w:val="both"/>
      </w:pPr>
    </w:p>
    <w:p w:rsidR="00316D76" w:rsidRDefault="00316D76" w:rsidP="00316D76">
      <w:pPr>
        <w:pStyle w:val="Heading3"/>
      </w:pPr>
      <w:bookmarkStart w:id="24" w:name="_Toc484526521"/>
      <w:r>
        <w:t>Authorities</w:t>
      </w:r>
      <w:bookmarkEnd w:id="24"/>
    </w:p>
    <w:p w:rsidR="00316D76" w:rsidRDefault="00316D76" w:rsidP="00316D76">
      <w:pPr>
        <w:jc w:val="both"/>
      </w:pPr>
    </w:p>
    <w:p w:rsidR="00316D76" w:rsidRPr="00F25600" w:rsidRDefault="00316D76" w:rsidP="00316D76">
      <w:pPr>
        <w:pStyle w:val="BodyText"/>
      </w:pPr>
      <w:r w:rsidRPr="00F25600">
        <w:t xml:space="preserve">The </w:t>
      </w:r>
      <w:r>
        <w:t>Data Protection Officer</w:t>
      </w:r>
      <w:r w:rsidRPr="004E1C80">
        <w:t xml:space="preserve"> </w:t>
      </w:r>
      <w:r w:rsidRPr="00F25600">
        <w:t>has the authority</w:t>
      </w:r>
      <w:r>
        <w:t xml:space="preserve"> to</w:t>
      </w:r>
      <w:r w:rsidRPr="00F25600">
        <w:t>:</w:t>
      </w:r>
    </w:p>
    <w:p w:rsidR="00316D76" w:rsidRDefault="00316D76" w:rsidP="00316D76">
      <w:pPr>
        <w:jc w:val="both"/>
      </w:pPr>
    </w:p>
    <w:p w:rsidR="00650A04" w:rsidRDefault="00650A04" w:rsidP="00316D76">
      <w:pPr>
        <w:pStyle w:val="ListParagraph"/>
        <w:numPr>
          <w:ilvl w:val="0"/>
          <w:numId w:val="31"/>
        </w:numPr>
        <w:jc w:val="both"/>
      </w:pPr>
      <w:r>
        <w:t>Take decisions regarding data subject requests allowable under the relevant data protection legislation</w:t>
      </w:r>
    </w:p>
    <w:p w:rsidR="00316D76" w:rsidRDefault="00650A04" w:rsidP="00316D76">
      <w:pPr>
        <w:pStyle w:val="ListParagraph"/>
        <w:numPr>
          <w:ilvl w:val="0"/>
          <w:numId w:val="31"/>
        </w:numPr>
        <w:jc w:val="both"/>
      </w:pPr>
      <w:r>
        <w:t xml:space="preserve">Represent the organization to supervisory authorities with regard to data protection issues </w:t>
      </w:r>
    </w:p>
    <w:p w:rsidR="003F5F87" w:rsidRDefault="003F5F87" w:rsidP="003F5F87">
      <w:pPr>
        <w:pStyle w:val="ListParagraph"/>
        <w:numPr>
          <w:ilvl w:val="0"/>
          <w:numId w:val="31"/>
        </w:numPr>
        <w:jc w:val="both"/>
      </w:pPr>
      <w:r>
        <w:t xml:space="preserve">Represent the organization to cloud service customers with regard to data protection issues </w:t>
      </w:r>
    </w:p>
    <w:p w:rsidR="003F5F87" w:rsidRDefault="003F5F87" w:rsidP="003F5F87">
      <w:pPr>
        <w:ind w:left="360"/>
        <w:jc w:val="both"/>
      </w:pPr>
    </w:p>
    <w:p w:rsidR="00112A71" w:rsidRDefault="00112A71" w:rsidP="003F5F87">
      <w:pPr>
        <w:ind w:left="360"/>
        <w:jc w:val="both"/>
      </w:pPr>
    </w:p>
    <w:p w:rsidR="00112A71" w:rsidRDefault="00112A71" w:rsidP="003F5F87">
      <w:pPr>
        <w:ind w:left="360"/>
        <w:jc w:val="both"/>
      </w:pPr>
    </w:p>
    <w:p w:rsidR="003F5F87" w:rsidRDefault="003F5F87" w:rsidP="003F5F87">
      <w:pPr>
        <w:pStyle w:val="Heading2"/>
      </w:pPr>
      <w:bookmarkStart w:id="25" w:name="_Toc484526522"/>
      <w:r>
        <w:t>Customer Information Security Administrator</w:t>
      </w:r>
      <w:bookmarkEnd w:id="25"/>
    </w:p>
    <w:p w:rsidR="003F5F87" w:rsidRDefault="003F5F87" w:rsidP="003F5F87">
      <w:pPr>
        <w:jc w:val="both"/>
      </w:pPr>
    </w:p>
    <w:p w:rsidR="002C725E" w:rsidRDefault="002C725E" w:rsidP="003F5F87">
      <w:pPr>
        <w:jc w:val="both"/>
      </w:pPr>
      <w:r w:rsidRPr="00254168">
        <w:t>[This role is primarily relevant to organizations that operate as Cloud Service Providers (CSPs).]</w:t>
      </w:r>
    </w:p>
    <w:p w:rsidR="002C725E" w:rsidRDefault="002C725E" w:rsidP="003F5F87">
      <w:pPr>
        <w:jc w:val="both"/>
      </w:pPr>
    </w:p>
    <w:p w:rsidR="003F5F87" w:rsidRDefault="003F5F87" w:rsidP="003F5F87">
      <w:pPr>
        <w:jc w:val="both"/>
      </w:pPr>
      <w:r>
        <w:t xml:space="preserve">The Customer Information Security Administrator is a role involved in the implementation and maintenance of many of the controls used to manage risk on behalf of the cloud service customer. This role </w:t>
      </w:r>
      <w:r w:rsidR="00D627F5">
        <w:t>may be split between one or more</w:t>
      </w:r>
      <w:r>
        <w:t xml:space="preserve"> employee</w:t>
      </w:r>
      <w:r w:rsidR="00D627F5">
        <w:t>s</w:t>
      </w:r>
      <w:r>
        <w:t xml:space="preserve"> of the cloud service customer who makes use of facilities provided as part of our cloud service offering (such as access control, user registration and data restoration) to manage the information security aspects of the service received by the customer’s users.</w:t>
      </w:r>
    </w:p>
    <w:p w:rsidR="003F5F87" w:rsidRDefault="003F5F87" w:rsidP="003F5F87">
      <w:pPr>
        <w:jc w:val="both"/>
      </w:pPr>
    </w:p>
    <w:p w:rsidR="003F5F87" w:rsidRDefault="003F5F87" w:rsidP="003F5F87">
      <w:pPr>
        <w:pStyle w:val="Heading3"/>
      </w:pPr>
      <w:bookmarkStart w:id="26" w:name="_Toc484526523"/>
      <w:r>
        <w:t>Responsibilities</w:t>
      </w:r>
      <w:bookmarkEnd w:id="26"/>
    </w:p>
    <w:p w:rsidR="003F5F87" w:rsidRDefault="003F5F87" w:rsidP="003F5F87">
      <w:pPr>
        <w:jc w:val="both"/>
      </w:pPr>
    </w:p>
    <w:p w:rsidR="003F5F87" w:rsidRDefault="003F5F87" w:rsidP="003F5F87">
      <w:pPr>
        <w:jc w:val="both"/>
      </w:pPr>
      <w:r>
        <w:t xml:space="preserve">The </w:t>
      </w:r>
      <w:r w:rsidR="002E09C5">
        <w:t xml:space="preserve">Customer </w:t>
      </w:r>
      <w:r>
        <w:t>Information Security Administrator has the following responsibilities</w:t>
      </w:r>
      <w:r w:rsidR="002E09C5">
        <w:t xml:space="preserve"> within the context of the cloud services provided to the customer by </w:t>
      </w:r>
      <w:fldSimple w:instr=" DOCPROPERTY  &quot;Organization Name&quot;  \* MERGEFORMAT ">
        <w:r w:rsidR="00C05DC3" w:rsidRPr="00C05DC3">
          <w:t xml:space="preserve"> </w:t>
        </w:r>
        <w:r w:rsidR="00C05DC3">
          <w:t xml:space="preserve">Defradar Technologies </w:t>
        </w:r>
      </w:fldSimple>
      <w:r>
        <w:t>:</w:t>
      </w:r>
    </w:p>
    <w:p w:rsidR="00D75515" w:rsidRDefault="00D75515" w:rsidP="003F5F87">
      <w:pPr>
        <w:jc w:val="both"/>
      </w:pPr>
    </w:p>
    <w:p w:rsidR="00D627F5" w:rsidRDefault="00D627F5" w:rsidP="003F5F87">
      <w:pPr>
        <w:numPr>
          <w:ilvl w:val="0"/>
          <w:numId w:val="11"/>
        </w:numPr>
        <w:jc w:val="both"/>
      </w:pPr>
      <w:r>
        <w:t>Definition of information security requirements for cloud service</w:t>
      </w:r>
    </w:p>
    <w:p w:rsidR="00D627F5" w:rsidRDefault="00D627F5" w:rsidP="003F5F87">
      <w:pPr>
        <w:numPr>
          <w:ilvl w:val="0"/>
          <w:numId w:val="11"/>
        </w:numPr>
        <w:jc w:val="both"/>
      </w:pPr>
      <w:r>
        <w:t>Assess and manage risk with regard to the customer cloud environment</w:t>
      </w:r>
    </w:p>
    <w:p w:rsidR="003F5F87" w:rsidRPr="00E51EE0" w:rsidRDefault="003F5F87" w:rsidP="003F5F87">
      <w:pPr>
        <w:numPr>
          <w:ilvl w:val="0"/>
          <w:numId w:val="11"/>
        </w:numPr>
        <w:jc w:val="both"/>
      </w:pPr>
      <w:r w:rsidRPr="00E51EE0">
        <w:t xml:space="preserve">Ensure that </w:t>
      </w:r>
      <w:r w:rsidR="00E51EE0" w:rsidRPr="00E51EE0">
        <w:t xml:space="preserve">available </w:t>
      </w:r>
      <w:r w:rsidR="00E51EE0">
        <w:t xml:space="preserve">and appropriate </w:t>
      </w:r>
      <w:r w:rsidRPr="00E51EE0">
        <w:t>security controls are in place and documented</w:t>
      </w:r>
      <w:r w:rsidR="00E51EE0">
        <w:t xml:space="preserve"> within the customer cloud environment</w:t>
      </w:r>
    </w:p>
    <w:p w:rsidR="003F5F87" w:rsidRDefault="003F5F87" w:rsidP="003F5F87">
      <w:pPr>
        <w:numPr>
          <w:ilvl w:val="0"/>
          <w:numId w:val="11"/>
        </w:numPr>
        <w:jc w:val="both"/>
      </w:pPr>
      <w:r w:rsidRPr="00E51EE0">
        <w:t xml:space="preserve">Manage the day to day maintenance of </w:t>
      </w:r>
      <w:r w:rsidR="00E51EE0" w:rsidRPr="00E51EE0">
        <w:t xml:space="preserve">provided </w:t>
      </w:r>
      <w:r w:rsidRPr="00E51EE0">
        <w:t>controls</w:t>
      </w:r>
      <w:r w:rsidR="00E51EE0" w:rsidRPr="00E51EE0">
        <w:t xml:space="preserve"> that relate to the custom</w:t>
      </w:r>
      <w:r w:rsidR="00FD4BD3">
        <w:t>er’s specific cloud environment</w:t>
      </w:r>
      <w:r w:rsidRPr="00E51EE0">
        <w:t>, including:</w:t>
      </w:r>
    </w:p>
    <w:p w:rsidR="00E51EE0" w:rsidRPr="00E51EE0" w:rsidRDefault="00E51EE0" w:rsidP="00E51EE0">
      <w:pPr>
        <w:numPr>
          <w:ilvl w:val="1"/>
          <w:numId w:val="11"/>
        </w:numPr>
        <w:jc w:val="both"/>
      </w:pPr>
      <w:r>
        <w:t>Software as a Service (SaaS)</w:t>
      </w:r>
    </w:p>
    <w:p w:rsidR="003F5F87" w:rsidRDefault="003F5F87" w:rsidP="00E51EE0">
      <w:pPr>
        <w:numPr>
          <w:ilvl w:val="2"/>
          <w:numId w:val="11"/>
        </w:numPr>
        <w:jc w:val="both"/>
      </w:pPr>
      <w:r w:rsidRPr="00E51EE0">
        <w:t xml:space="preserve">Access control </w:t>
      </w:r>
      <w:r w:rsidR="00D75515">
        <w:t>to cloud services, functions and data</w:t>
      </w:r>
    </w:p>
    <w:p w:rsidR="00D75515" w:rsidRDefault="00D75515" w:rsidP="00E51EE0">
      <w:pPr>
        <w:numPr>
          <w:ilvl w:val="2"/>
          <w:numId w:val="11"/>
        </w:numPr>
        <w:jc w:val="both"/>
      </w:pPr>
      <w:r>
        <w:t>User registration and deregistration</w:t>
      </w:r>
    </w:p>
    <w:p w:rsidR="00D75515" w:rsidRDefault="00D75515" w:rsidP="00E51EE0">
      <w:pPr>
        <w:numPr>
          <w:ilvl w:val="2"/>
          <w:numId w:val="11"/>
        </w:numPr>
        <w:jc w:val="both"/>
      </w:pPr>
      <w:r>
        <w:t>Multi-factor authentication</w:t>
      </w:r>
    </w:p>
    <w:p w:rsidR="00D75515" w:rsidRDefault="00D75515" w:rsidP="00E51EE0">
      <w:pPr>
        <w:numPr>
          <w:ilvl w:val="2"/>
          <w:numId w:val="11"/>
        </w:numPr>
        <w:jc w:val="both"/>
      </w:pPr>
      <w:r>
        <w:t>Management of secret authentication information (e.g. passwords)</w:t>
      </w:r>
    </w:p>
    <w:p w:rsidR="00E51EE0" w:rsidRDefault="00E51EE0" w:rsidP="00E51EE0">
      <w:pPr>
        <w:numPr>
          <w:ilvl w:val="2"/>
          <w:numId w:val="11"/>
        </w:numPr>
        <w:jc w:val="both"/>
      </w:pPr>
      <w:r w:rsidRPr="00E51EE0">
        <w:t>Log management</w:t>
      </w:r>
    </w:p>
    <w:p w:rsidR="00E51EE0" w:rsidRDefault="00D75515" w:rsidP="00E51EE0">
      <w:pPr>
        <w:numPr>
          <w:ilvl w:val="2"/>
          <w:numId w:val="11"/>
        </w:numPr>
        <w:jc w:val="both"/>
      </w:pPr>
      <w:r>
        <w:t>Information labelling</w:t>
      </w:r>
    </w:p>
    <w:p w:rsidR="00D627F5" w:rsidRDefault="00D627F5" w:rsidP="00E51EE0">
      <w:pPr>
        <w:numPr>
          <w:ilvl w:val="2"/>
          <w:numId w:val="11"/>
        </w:numPr>
        <w:jc w:val="both"/>
      </w:pPr>
      <w:r>
        <w:t>Capacity monitoring</w:t>
      </w:r>
    </w:p>
    <w:p w:rsidR="00E51EE0" w:rsidRPr="00E51EE0" w:rsidRDefault="00E51EE0" w:rsidP="00E51EE0">
      <w:pPr>
        <w:numPr>
          <w:ilvl w:val="1"/>
          <w:numId w:val="11"/>
        </w:numPr>
        <w:jc w:val="both"/>
      </w:pPr>
      <w:r>
        <w:t>Platform as a Service (PaaS)</w:t>
      </w:r>
    </w:p>
    <w:p w:rsidR="003F5F87" w:rsidRPr="00E51EE0" w:rsidRDefault="003F5F87" w:rsidP="00E51EE0">
      <w:pPr>
        <w:numPr>
          <w:ilvl w:val="2"/>
          <w:numId w:val="11"/>
        </w:numPr>
        <w:jc w:val="both"/>
      </w:pPr>
      <w:r w:rsidRPr="00E51EE0">
        <w:t>Vulnerability scanning</w:t>
      </w:r>
    </w:p>
    <w:p w:rsidR="003F5F87" w:rsidRPr="00E51EE0" w:rsidRDefault="003F5F87" w:rsidP="00E51EE0">
      <w:pPr>
        <w:numPr>
          <w:ilvl w:val="2"/>
          <w:numId w:val="11"/>
        </w:numPr>
        <w:jc w:val="both"/>
      </w:pPr>
      <w:r w:rsidRPr="00E51EE0">
        <w:t>Software operati</w:t>
      </w:r>
      <w:r w:rsidR="00D75515">
        <w:t>on e.g. IDS, IPS, malware protection,</w:t>
      </w:r>
      <w:r w:rsidR="00D627F5">
        <w:t xml:space="preserve"> </w:t>
      </w:r>
      <w:r w:rsidR="00D75515">
        <w:t>firewalls</w:t>
      </w:r>
    </w:p>
    <w:p w:rsidR="003F5F87" w:rsidRPr="00E51EE0" w:rsidRDefault="003F5F87" w:rsidP="00E51EE0">
      <w:pPr>
        <w:numPr>
          <w:ilvl w:val="2"/>
          <w:numId w:val="11"/>
        </w:numPr>
        <w:jc w:val="both"/>
      </w:pPr>
      <w:r w:rsidRPr="00E51EE0">
        <w:t>System and network hardening</w:t>
      </w:r>
    </w:p>
    <w:p w:rsidR="003F5F87" w:rsidRPr="00E51EE0" w:rsidRDefault="003F5F87" w:rsidP="00E51EE0">
      <w:pPr>
        <w:numPr>
          <w:ilvl w:val="2"/>
          <w:numId w:val="11"/>
        </w:numPr>
        <w:jc w:val="both"/>
      </w:pPr>
      <w:r w:rsidRPr="00E51EE0">
        <w:t>Remote access</w:t>
      </w:r>
    </w:p>
    <w:p w:rsidR="003F5F87" w:rsidRDefault="003F5F87" w:rsidP="00E51EE0">
      <w:pPr>
        <w:numPr>
          <w:ilvl w:val="2"/>
          <w:numId w:val="11"/>
        </w:numPr>
        <w:jc w:val="both"/>
      </w:pPr>
      <w:r w:rsidRPr="00E51EE0">
        <w:t>Cryptographic key management</w:t>
      </w:r>
    </w:p>
    <w:p w:rsidR="00D75515" w:rsidRDefault="00D75515" w:rsidP="00E51EE0">
      <w:pPr>
        <w:numPr>
          <w:ilvl w:val="2"/>
          <w:numId w:val="11"/>
        </w:numPr>
        <w:jc w:val="both"/>
      </w:pPr>
      <w:r>
        <w:lastRenderedPageBreak/>
        <w:t>Backup and recovery, including testing</w:t>
      </w:r>
    </w:p>
    <w:p w:rsidR="00D75515" w:rsidRPr="00E51EE0" w:rsidRDefault="00D75515" w:rsidP="00E51EE0">
      <w:pPr>
        <w:numPr>
          <w:ilvl w:val="2"/>
          <w:numId w:val="11"/>
        </w:numPr>
        <w:jc w:val="both"/>
      </w:pPr>
      <w:r>
        <w:t>Clock synchronization</w:t>
      </w:r>
    </w:p>
    <w:p w:rsidR="00E51EE0" w:rsidRDefault="00E51EE0" w:rsidP="00E51EE0">
      <w:pPr>
        <w:numPr>
          <w:ilvl w:val="1"/>
          <w:numId w:val="11"/>
        </w:numPr>
        <w:jc w:val="both"/>
      </w:pPr>
      <w:r>
        <w:t>Infrastructure as a Service (IaaS)</w:t>
      </w:r>
    </w:p>
    <w:p w:rsidR="00E51EE0" w:rsidRDefault="00E51EE0" w:rsidP="00E51EE0">
      <w:pPr>
        <w:numPr>
          <w:ilvl w:val="2"/>
          <w:numId w:val="11"/>
        </w:numPr>
        <w:jc w:val="both"/>
      </w:pPr>
      <w:r>
        <w:t>Installation and configuration of virtual servers</w:t>
      </w:r>
    </w:p>
    <w:p w:rsidR="00E51EE0" w:rsidRDefault="00E51EE0" w:rsidP="00E51EE0">
      <w:pPr>
        <w:numPr>
          <w:ilvl w:val="2"/>
          <w:numId w:val="11"/>
        </w:numPr>
        <w:jc w:val="both"/>
      </w:pPr>
      <w:r w:rsidRPr="00E51EE0">
        <w:t>Testing and implementing security patches</w:t>
      </w:r>
    </w:p>
    <w:p w:rsidR="00D627F5" w:rsidRPr="00E51EE0" w:rsidRDefault="00D627F5" w:rsidP="00E51EE0">
      <w:pPr>
        <w:numPr>
          <w:ilvl w:val="2"/>
          <w:numId w:val="11"/>
        </w:numPr>
        <w:jc w:val="both"/>
      </w:pPr>
      <w:r>
        <w:t>Virtual network configuration</w:t>
      </w:r>
    </w:p>
    <w:p w:rsidR="00E51EE0" w:rsidRPr="00E51EE0" w:rsidRDefault="00D75515" w:rsidP="00E51EE0">
      <w:pPr>
        <w:numPr>
          <w:ilvl w:val="0"/>
          <w:numId w:val="11"/>
        </w:numPr>
        <w:jc w:val="both"/>
      </w:pPr>
      <w:r>
        <w:t>Liaison regarding changes to the cloud environment being carried out by the cloud service provider</w:t>
      </w:r>
    </w:p>
    <w:p w:rsidR="003F5F87" w:rsidRPr="00E51EE0" w:rsidRDefault="003F5F87" w:rsidP="003F5F87">
      <w:pPr>
        <w:numPr>
          <w:ilvl w:val="0"/>
          <w:numId w:val="3"/>
        </w:numPr>
        <w:jc w:val="both"/>
      </w:pPr>
      <w:r w:rsidRPr="00E51EE0">
        <w:t xml:space="preserve">Identify and manage information security </w:t>
      </w:r>
      <w:r w:rsidR="00D75515">
        <w:t xml:space="preserve">events and </w:t>
      </w:r>
      <w:r w:rsidRPr="00E51EE0">
        <w:t>incidents according to a process</w:t>
      </w:r>
    </w:p>
    <w:p w:rsidR="003F5F87" w:rsidRDefault="003F5F87" w:rsidP="003F5F87">
      <w:pPr>
        <w:jc w:val="both"/>
      </w:pPr>
    </w:p>
    <w:p w:rsidR="003F5F87" w:rsidRDefault="003F5F87" w:rsidP="003F5F87">
      <w:pPr>
        <w:pStyle w:val="Heading3"/>
      </w:pPr>
      <w:bookmarkStart w:id="27" w:name="_Toc484526524"/>
      <w:r>
        <w:t>Authorities</w:t>
      </w:r>
      <w:bookmarkEnd w:id="27"/>
    </w:p>
    <w:p w:rsidR="003F5F87" w:rsidRDefault="003F5F87" w:rsidP="003F5F87">
      <w:pPr>
        <w:jc w:val="both"/>
      </w:pPr>
    </w:p>
    <w:p w:rsidR="003F5F87" w:rsidRPr="00F25600" w:rsidRDefault="003F5F87" w:rsidP="003F5F87">
      <w:pPr>
        <w:pStyle w:val="BodyText"/>
      </w:pPr>
      <w:r w:rsidRPr="00F25600">
        <w:t xml:space="preserve">The </w:t>
      </w:r>
      <w:r w:rsidR="00D75515">
        <w:t xml:space="preserve">Customer </w:t>
      </w:r>
      <w:r w:rsidRPr="00F25600">
        <w:t xml:space="preserve">Information </w:t>
      </w:r>
      <w:r>
        <w:t>S</w:t>
      </w:r>
      <w:r w:rsidRPr="00F25600">
        <w:t xml:space="preserve">ecurity </w:t>
      </w:r>
      <w:r>
        <w:t xml:space="preserve">Administrator </w:t>
      </w:r>
      <w:r w:rsidRPr="00F25600">
        <w:t>has the authority</w:t>
      </w:r>
      <w:r>
        <w:t xml:space="preserve"> to</w:t>
      </w:r>
      <w:r w:rsidRPr="00F25600">
        <w:t>:</w:t>
      </w:r>
    </w:p>
    <w:p w:rsidR="003F5F87" w:rsidRDefault="003F5F87" w:rsidP="003F5F87">
      <w:pPr>
        <w:jc w:val="both"/>
      </w:pPr>
    </w:p>
    <w:p w:rsidR="00E51EE0" w:rsidRDefault="00E51EE0" w:rsidP="003F5F87">
      <w:pPr>
        <w:pStyle w:val="ListParagraph"/>
        <w:numPr>
          <w:ilvl w:val="0"/>
          <w:numId w:val="28"/>
        </w:numPr>
        <w:autoSpaceDE w:val="0"/>
        <w:autoSpaceDN w:val="0"/>
        <w:adjustRightInd w:val="0"/>
        <w:jc w:val="both"/>
        <w:rPr>
          <w:rFonts w:cs="Arial"/>
          <w:color w:val="262626"/>
          <w:szCs w:val="16"/>
        </w:rPr>
      </w:pPr>
      <w:r>
        <w:rPr>
          <w:rFonts w:cs="Arial"/>
          <w:color w:val="262626"/>
          <w:szCs w:val="16"/>
        </w:rPr>
        <w:t>Perform technical activities as defined within the scope of the cloud service agreed</w:t>
      </w:r>
    </w:p>
    <w:p w:rsidR="003F5F87" w:rsidRPr="00DB3574" w:rsidRDefault="003F5F87" w:rsidP="003F5F87">
      <w:pPr>
        <w:pStyle w:val="ListParagraph"/>
        <w:numPr>
          <w:ilvl w:val="0"/>
          <w:numId w:val="28"/>
        </w:numPr>
        <w:autoSpaceDE w:val="0"/>
        <w:autoSpaceDN w:val="0"/>
        <w:adjustRightInd w:val="0"/>
        <w:jc w:val="both"/>
        <w:rPr>
          <w:rFonts w:cs="Arial"/>
          <w:color w:val="262626"/>
          <w:szCs w:val="16"/>
        </w:rPr>
      </w:pPr>
      <w:r>
        <w:rPr>
          <w:rFonts w:cs="Arial"/>
          <w:color w:val="262626"/>
          <w:szCs w:val="16"/>
        </w:rPr>
        <w:t>Take action to prevent an information security incident from occurring or escalating, where possible</w:t>
      </w:r>
    </w:p>
    <w:p w:rsidR="003F5F87" w:rsidRDefault="003F5F87" w:rsidP="003F5F87">
      <w:pPr>
        <w:pStyle w:val="ListParagraph"/>
        <w:numPr>
          <w:ilvl w:val="0"/>
          <w:numId w:val="28"/>
        </w:numPr>
      </w:pPr>
      <w:r>
        <w:t>Maintain information security records in accordance with defined policies and procedures</w:t>
      </w:r>
    </w:p>
    <w:p w:rsidR="00B6604C" w:rsidRDefault="00B6604C" w:rsidP="00B00CD4">
      <w:pPr>
        <w:jc w:val="both"/>
      </w:pPr>
    </w:p>
    <w:p w:rsidR="00B6604C" w:rsidRDefault="00B6604C">
      <w:pPr>
        <w:rPr>
          <w:b/>
          <w:noProof/>
          <w:kern w:val="28"/>
          <w:sz w:val="28"/>
        </w:rPr>
      </w:pPr>
      <w:r>
        <w:br w:type="page"/>
      </w:r>
    </w:p>
    <w:p w:rsidR="00607584" w:rsidRDefault="00607584" w:rsidP="00B6604C">
      <w:pPr>
        <w:pStyle w:val="Heading1"/>
      </w:pPr>
      <w:bookmarkStart w:id="28" w:name="_Toc484526525"/>
      <w:r>
        <w:lastRenderedPageBreak/>
        <w:t>Other Roles with Information Security Responsibilities</w:t>
      </w:r>
      <w:bookmarkEnd w:id="28"/>
    </w:p>
    <w:p w:rsidR="00133A10" w:rsidRDefault="00133A10" w:rsidP="00133A10"/>
    <w:p w:rsidR="00B6604C" w:rsidRDefault="00B6604C" w:rsidP="00DB3574">
      <w:pPr>
        <w:jc w:val="both"/>
      </w:pPr>
      <w:r>
        <w:t xml:space="preserve">There are a number of other </w:t>
      </w:r>
      <w:r w:rsidR="00E51EE0">
        <w:t xml:space="preserve">internal </w:t>
      </w:r>
      <w:r>
        <w:t>roles within the organization which, whilst not solely dedicated to information security, have relevant responsibilities and authorities.</w:t>
      </w:r>
    </w:p>
    <w:p w:rsidR="00B6604C" w:rsidRDefault="00B6604C" w:rsidP="00133A10"/>
    <w:p w:rsidR="00FE2972" w:rsidRPr="00133A10" w:rsidRDefault="00607584" w:rsidP="00B6604C">
      <w:pPr>
        <w:pStyle w:val="Heading2"/>
      </w:pPr>
      <w:bookmarkStart w:id="29" w:name="_Toc484526526"/>
      <w:r w:rsidRPr="00133A10">
        <w:t>Department Managers</w:t>
      </w:r>
      <w:bookmarkEnd w:id="29"/>
    </w:p>
    <w:p w:rsidR="00FE2972" w:rsidRDefault="00FE2972" w:rsidP="00FE2972">
      <w:pPr>
        <w:pStyle w:val="BodyText"/>
      </w:pPr>
    </w:p>
    <w:p w:rsidR="00B6604C" w:rsidRDefault="00B6604C" w:rsidP="00DB3574">
      <w:pPr>
        <w:pStyle w:val="BodyText"/>
        <w:jc w:val="both"/>
      </w:pPr>
      <w:r>
        <w:t>Department Managers may be heads or supervisors of operational units within the organization.</w:t>
      </w:r>
    </w:p>
    <w:p w:rsidR="00B6604C" w:rsidRDefault="00B6604C" w:rsidP="00FE2972">
      <w:pPr>
        <w:pStyle w:val="BodyText"/>
      </w:pPr>
    </w:p>
    <w:p w:rsidR="00B6604C" w:rsidRDefault="00B6604C" w:rsidP="00B6604C">
      <w:pPr>
        <w:pStyle w:val="Heading3"/>
      </w:pPr>
      <w:bookmarkStart w:id="30" w:name="_Toc484526527"/>
      <w:r>
        <w:t>Responsibilities</w:t>
      </w:r>
      <w:bookmarkEnd w:id="30"/>
    </w:p>
    <w:p w:rsidR="00B6604C" w:rsidRDefault="00B6604C" w:rsidP="00FE2972">
      <w:pPr>
        <w:pStyle w:val="BodyText"/>
      </w:pPr>
    </w:p>
    <w:p w:rsidR="00B6604C" w:rsidRDefault="00B6604C" w:rsidP="00B6604C">
      <w:pPr>
        <w:jc w:val="both"/>
      </w:pPr>
      <w:r>
        <w:t>A Department Manager has the following responsibilities:</w:t>
      </w:r>
    </w:p>
    <w:p w:rsidR="00B6604C" w:rsidRDefault="00B6604C" w:rsidP="00FE2972">
      <w:pPr>
        <w:pStyle w:val="BodyText"/>
      </w:pPr>
    </w:p>
    <w:p w:rsidR="00FE2972" w:rsidRDefault="00FE2972" w:rsidP="00FE2972">
      <w:pPr>
        <w:pStyle w:val="BodyText"/>
        <w:numPr>
          <w:ilvl w:val="0"/>
          <w:numId w:val="7"/>
        </w:numPr>
        <w:jc w:val="both"/>
      </w:pPr>
      <w:r>
        <w:t xml:space="preserve">Review and manage </w:t>
      </w:r>
      <w:r w:rsidR="00B6604C">
        <w:t>employee</w:t>
      </w:r>
      <w:r>
        <w:t xml:space="preserve"> competencies and training needs to enable </w:t>
      </w:r>
      <w:r w:rsidR="00B6604C">
        <w:t>them</w:t>
      </w:r>
      <w:r>
        <w:t xml:space="preserve"> to perform their role effectively</w:t>
      </w:r>
      <w:r w:rsidR="00B00CD4">
        <w:t xml:space="preserve"> within the information security area</w:t>
      </w:r>
    </w:p>
    <w:p w:rsidR="00FE2972" w:rsidRDefault="00FE2972" w:rsidP="00FE2972">
      <w:pPr>
        <w:pStyle w:val="BodyText"/>
        <w:numPr>
          <w:ilvl w:val="0"/>
          <w:numId w:val="7"/>
        </w:numPr>
        <w:jc w:val="both"/>
      </w:pPr>
      <w:r>
        <w:t xml:space="preserve">Ensure that employees are aware of the relevance and importance of their activities and how they contribute to the achievement of </w:t>
      </w:r>
      <w:r w:rsidR="00B00CD4">
        <w:t>information security</w:t>
      </w:r>
      <w:r>
        <w:t xml:space="preserve"> objectives</w:t>
      </w:r>
    </w:p>
    <w:p w:rsidR="00FE2972" w:rsidRDefault="00FE2972">
      <w:pPr>
        <w:autoSpaceDE w:val="0"/>
        <w:autoSpaceDN w:val="0"/>
        <w:adjustRightInd w:val="0"/>
        <w:spacing w:line="288" w:lineRule="auto"/>
        <w:rPr>
          <w:rFonts w:cs="Arial"/>
          <w:color w:val="262626"/>
          <w:szCs w:val="16"/>
        </w:rPr>
      </w:pPr>
    </w:p>
    <w:p w:rsidR="00B6604C" w:rsidRDefault="00B6604C" w:rsidP="00B6604C">
      <w:pPr>
        <w:pStyle w:val="Heading3"/>
      </w:pPr>
      <w:bookmarkStart w:id="31" w:name="_Toc484526528"/>
      <w:r>
        <w:t>Authorities</w:t>
      </w:r>
      <w:bookmarkEnd w:id="31"/>
    </w:p>
    <w:p w:rsidR="00B6604C" w:rsidRDefault="00B6604C" w:rsidP="002D18FD">
      <w:pPr>
        <w:autoSpaceDE w:val="0"/>
        <w:autoSpaceDN w:val="0"/>
        <w:adjustRightInd w:val="0"/>
        <w:rPr>
          <w:rFonts w:cs="Arial"/>
          <w:color w:val="262626"/>
          <w:szCs w:val="16"/>
        </w:rPr>
      </w:pPr>
    </w:p>
    <w:p w:rsidR="00B6604C" w:rsidRDefault="00DB3574" w:rsidP="002D18FD">
      <w:pPr>
        <w:autoSpaceDE w:val="0"/>
        <w:autoSpaceDN w:val="0"/>
        <w:adjustRightInd w:val="0"/>
        <w:rPr>
          <w:rFonts w:cs="Arial"/>
          <w:color w:val="262626"/>
          <w:szCs w:val="16"/>
        </w:rPr>
      </w:pPr>
      <w:r>
        <w:rPr>
          <w:rFonts w:cs="Arial"/>
          <w:color w:val="262626"/>
          <w:szCs w:val="16"/>
        </w:rPr>
        <w:t>A Department Manager has the authority to:</w:t>
      </w:r>
    </w:p>
    <w:p w:rsidR="00DB3574" w:rsidRDefault="00DB3574" w:rsidP="002D18FD">
      <w:pPr>
        <w:autoSpaceDE w:val="0"/>
        <w:autoSpaceDN w:val="0"/>
        <w:adjustRightInd w:val="0"/>
        <w:rPr>
          <w:rFonts w:cs="Arial"/>
          <w:color w:val="262626"/>
          <w:szCs w:val="16"/>
        </w:rPr>
      </w:pPr>
    </w:p>
    <w:p w:rsidR="00DB3574" w:rsidRDefault="002D18FD" w:rsidP="00DB4C35">
      <w:pPr>
        <w:pStyle w:val="ListParagraph"/>
        <w:numPr>
          <w:ilvl w:val="0"/>
          <w:numId w:val="25"/>
        </w:numPr>
        <w:autoSpaceDE w:val="0"/>
        <w:autoSpaceDN w:val="0"/>
        <w:adjustRightInd w:val="0"/>
        <w:jc w:val="both"/>
        <w:rPr>
          <w:rFonts w:cs="Arial"/>
          <w:color w:val="262626"/>
          <w:szCs w:val="16"/>
        </w:rPr>
      </w:pPr>
      <w:r>
        <w:rPr>
          <w:rFonts w:cs="Arial"/>
          <w:color w:val="262626"/>
          <w:szCs w:val="16"/>
        </w:rPr>
        <w:t>Arrange training and awareness activities for the employees under their direction, within budget constraints</w:t>
      </w:r>
    </w:p>
    <w:p w:rsidR="002D18FD" w:rsidRPr="00DB3574" w:rsidRDefault="002D18FD" w:rsidP="00DB4C35">
      <w:pPr>
        <w:pStyle w:val="ListParagraph"/>
        <w:numPr>
          <w:ilvl w:val="0"/>
          <w:numId w:val="25"/>
        </w:numPr>
        <w:autoSpaceDE w:val="0"/>
        <w:autoSpaceDN w:val="0"/>
        <w:adjustRightInd w:val="0"/>
        <w:jc w:val="both"/>
        <w:rPr>
          <w:rFonts w:cs="Arial"/>
          <w:color w:val="262626"/>
          <w:szCs w:val="16"/>
        </w:rPr>
      </w:pPr>
      <w:r>
        <w:rPr>
          <w:rFonts w:cs="Arial"/>
          <w:color w:val="262626"/>
          <w:szCs w:val="16"/>
        </w:rPr>
        <w:t>Take action to prevent an information security incident from occurring</w:t>
      </w:r>
      <w:r w:rsidR="00DB4C35">
        <w:rPr>
          <w:rFonts w:cs="Arial"/>
          <w:color w:val="262626"/>
          <w:szCs w:val="16"/>
        </w:rPr>
        <w:t xml:space="preserve"> or escalating</w:t>
      </w:r>
      <w:r>
        <w:rPr>
          <w:rFonts w:cs="Arial"/>
          <w:color w:val="262626"/>
          <w:szCs w:val="16"/>
        </w:rPr>
        <w:t>, where possible</w:t>
      </w:r>
    </w:p>
    <w:p w:rsidR="00B6604C" w:rsidRDefault="00B6604C" w:rsidP="002D18FD">
      <w:pPr>
        <w:autoSpaceDE w:val="0"/>
        <w:autoSpaceDN w:val="0"/>
        <w:adjustRightInd w:val="0"/>
        <w:rPr>
          <w:rFonts w:cs="Arial"/>
          <w:color w:val="262626"/>
          <w:szCs w:val="16"/>
        </w:rPr>
      </w:pPr>
    </w:p>
    <w:p w:rsidR="008B687B" w:rsidRDefault="008B687B" w:rsidP="002D18FD">
      <w:pPr>
        <w:pStyle w:val="Heading2"/>
      </w:pPr>
      <w:bookmarkStart w:id="32" w:name="_Toc484526529"/>
      <w:r>
        <w:t xml:space="preserve">IT </w:t>
      </w:r>
      <w:r w:rsidR="00B6604C">
        <w:t>Technicians</w:t>
      </w:r>
      <w:bookmarkEnd w:id="32"/>
    </w:p>
    <w:p w:rsidR="008B687B" w:rsidRDefault="008B687B">
      <w:pPr>
        <w:autoSpaceDE w:val="0"/>
        <w:autoSpaceDN w:val="0"/>
        <w:adjustRightInd w:val="0"/>
        <w:spacing w:line="288" w:lineRule="auto"/>
        <w:rPr>
          <w:rFonts w:cs="Arial"/>
          <w:color w:val="262626"/>
          <w:szCs w:val="16"/>
        </w:rPr>
      </w:pPr>
    </w:p>
    <w:p w:rsidR="002D18FD" w:rsidRDefault="002D18FD" w:rsidP="00DB4C35">
      <w:pPr>
        <w:autoSpaceDE w:val="0"/>
        <w:autoSpaceDN w:val="0"/>
        <w:adjustRightInd w:val="0"/>
        <w:jc w:val="both"/>
        <w:rPr>
          <w:rFonts w:cs="Arial"/>
          <w:color w:val="262626"/>
          <w:szCs w:val="16"/>
        </w:rPr>
      </w:pPr>
      <w:r>
        <w:rPr>
          <w:rFonts w:cs="Arial"/>
          <w:color w:val="262626"/>
          <w:szCs w:val="16"/>
        </w:rPr>
        <w:lastRenderedPageBreak/>
        <w:t xml:space="preserve">Due to the often technical nature of information security issues, IT technicians have an important part to play in the </w:t>
      </w:r>
      <w:r w:rsidR="00112A71">
        <w:rPr>
          <w:rFonts w:cs="Arial"/>
          <w:color w:val="262626"/>
          <w:szCs w:val="16"/>
        </w:rPr>
        <w:t>provision and maintenance of controls</w:t>
      </w:r>
      <w:r>
        <w:rPr>
          <w:rFonts w:cs="Arial"/>
          <w:color w:val="262626"/>
          <w:szCs w:val="16"/>
        </w:rPr>
        <w:t>.</w:t>
      </w:r>
    </w:p>
    <w:p w:rsidR="002D18FD" w:rsidRDefault="002D18FD" w:rsidP="00DB4C35">
      <w:pPr>
        <w:autoSpaceDE w:val="0"/>
        <w:autoSpaceDN w:val="0"/>
        <w:adjustRightInd w:val="0"/>
        <w:rPr>
          <w:rFonts w:cs="Arial"/>
          <w:color w:val="262626"/>
          <w:szCs w:val="16"/>
        </w:rPr>
      </w:pPr>
    </w:p>
    <w:p w:rsidR="002D18FD" w:rsidRDefault="002D18FD" w:rsidP="002D18FD">
      <w:pPr>
        <w:pStyle w:val="Heading3"/>
      </w:pPr>
      <w:bookmarkStart w:id="33" w:name="_Toc484526530"/>
      <w:r>
        <w:t>Responsibilities</w:t>
      </w:r>
      <w:bookmarkEnd w:id="33"/>
    </w:p>
    <w:p w:rsidR="002D18FD" w:rsidRDefault="002D18FD">
      <w:pPr>
        <w:autoSpaceDE w:val="0"/>
        <w:autoSpaceDN w:val="0"/>
        <w:adjustRightInd w:val="0"/>
        <w:spacing w:line="288" w:lineRule="auto"/>
        <w:rPr>
          <w:rFonts w:cs="Arial"/>
          <w:color w:val="262626"/>
          <w:szCs w:val="16"/>
        </w:rPr>
      </w:pPr>
    </w:p>
    <w:p w:rsidR="00DB4C35" w:rsidRDefault="00DB4C35" w:rsidP="00DB4C35">
      <w:pPr>
        <w:jc w:val="both"/>
      </w:pPr>
      <w:r>
        <w:t>IT Technicians generally have the following responsibilities:</w:t>
      </w:r>
    </w:p>
    <w:p w:rsidR="002D18FD" w:rsidRDefault="002D18FD">
      <w:pPr>
        <w:autoSpaceDE w:val="0"/>
        <w:autoSpaceDN w:val="0"/>
        <w:adjustRightInd w:val="0"/>
        <w:spacing w:line="288" w:lineRule="auto"/>
        <w:rPr>
          <w:rFonts w:cs="Arial"/>
          <w:color w:val="262626"/>
          <w:szCs w:val="16"/>
        </w:rPr>
      </w:pPr>
    </w:p>
    <w:p w:rsidR="008B687B" w:rsidRDefault="00DB4C35" w:rsidP="008B687B">
      <w:pPr>
        <w:numPr>
          <w:ilvl w:val="0"/>
          <w:numId w:val="20"/>
        </w:numPr>
        <w:autoSpaceDE w:val="0"/>
        <w:autoSpaceDN w:val="0"/>
        <w:adjustRightInd w:val="0"/>
        <w:jc w:val="both"/>
        <w:rPr>
          <w:rFonts w:cs="Arial"/>
          <w:color w:val="262626"/>
          <w:szCs w:val="16"/>
        </w:rPr>
      </w:pPr>
      <w:r>
        <w:rPr>
          <w:rFonts w:cs="Arial"/>
          <w:color w:val="262626"/>
          <w:szCs w:val="16"/>
        </w:rPr>
        <w:t>Operation</w:t>
      </w:r>
      <w:r w:rsidR="008B687B">
        <w:rPr>
          <w:rFonts w:cs="Arial"/>
          <w:color w:val="262626"/>
          <w:szCs w:val="16"/>
        </w:rPr>
        <w:t xml:space="preserve"> of processes such as incident and change management</w:t>
      </w:r>
    </w:p>
    <w:p w:rsidR="008B687B" w:rsidRDefault="008B687B" w:rsidP="008B687B">
      <w:pPr>
        <w:numPr>
          <w:ilvl w:val="0"/>
          <w:numId w:val="20"/>
        </w:numPr>
        <w:autoSpaceDE w:val="0"/>
        <w:autoSpaceDN w:val="0"/>
        <w:adjustRightInd w:val="0"/>
        <w:jc w:val="both"/>
        <w:rPr>
          <w:rFonts w:cs="Arial"/>
          <w:color w:val="262626"/>
          <w:szCs w:val="16"/>
        </w:rPr>
      </w:pPr>
      <w:r>
        <w:rPr>
          <w:rFonts w:cs="Arial"/>
          <w:color w:val="262626"/>
          <w:szCs w:val="16"/>
        </w:rPr>
        <w:t>Provision of technical expertise in matters of information security</w:t>
      </w:r>
    </w:p>
    <w:p w:rsidR="008B687B" w:rsidRDefault="008B687B" w:rsidP="008B687B">
      <w:pPr>
        <w:numPr>
          <w:ilvl w:val="0"/>
          <w:numId w:val="20"/>
        </w:numPr>
        <w:autoSpaceDE w:val="0"/>
        <w:autoSpaceDN w:val="0"/>
        <w:adjustRightInd w:val="0"/>
        <w:jc w:val="both"/>
        <w:rPr>
          <w:rFonts w:cs="Arial"/>
          <w:color w:val="262626"/>
          <w:szCs w:val="16"/>
        </w:rPr>
      </w:pPr>
      <w:r>
        <w:rPr>
          <w:rFonts w:cs="Arial"/>
          <w:color w:val="262626"/>
          <w:szCs w:val="16"/>
        </w:rPr>
        <w:t>Implementation of technical controls</w:t>
      </w:r>
    </w:p>
    <w:p w:rsidR="008B687B" w:rsidRDefault="008B687B" w:rsidP="008B687B">
      <w:pPr>
        <w:numPr>
          <w:ilvl w:val="0"/>
          <w:numId w:val="20"/>
        </w:numPr>
        <w:autoSpaceDE w:val="0"/>
        <w:autoSpaceDN w:val="0"/>
        <w:adjustRightInd w:val="0"/>
        <w:jc w:val="both"/>
        <w:rPr>
          <w:rFonts w:cs="Arial"/>
          <w:color w:val="262626"/>
          <w:szCs w:val="16"/>
        </w:rPr>
      </w:pPr>
      <w:r>
        <w:rPr>
          <w:rFonts w:cs="Arial"/>
          <w:color w:val="262626"/>
          <w:szCs w:val="16"/>
        </w:rPr>
        <w:t>System administration e.g. user creation, backups</w:t>
      </w:r>
    </w:p>
    <w:p w:rsidR="008B687B" w:rsidRDefault="008B687B" w:rsidP="008B687B">
      <w:pPr>
        <w:numPr>
          <w:ilvl w:val="0"/>
          <w:numId w:val="20"/>
        </w:numPr>
        <w:autoSpaceDE w:val="0"/>
        <w:autoSpaceDN w:val="0"/>
        <w:adjustRightInd w:val="0"/>
        <w:jc w:val="both"/>
        <w:rPr>
          <w:rFonts w:cs="Arial"/>
          <w:color w:val="262626"/>
          <w:szCs w:val="16"/>
        </w:rPr>
      </w:pPr>
      <w:r>
        <w:rPr>
          <w:rFonts w:cs="Arial"/>
          <w:color w:val="262626"/>
          <w:szCs w:val="16"/>
        </w:rPr>
        <w:t>Security monitoring e.g. network intrusions</w:t>
      </w:r>
    </w:p>
    <w:p w:rsidR="004309BC" w:rsidRDefault="004309BC" w:rsidP="004309BC">
      <w:pPr>
        <w:autoSpaceDE w:val="0"/>
        <w:autoSpaceDN w:val="0"/>
        <w:adjustRightInd w:val="0"/>
        <w:ind w:left="360"/>
        <w:jc w:val="both"/>
        <w:rPr>
          <w:rFonts w:cs="Arial"/>
          <w:color w:val="262626"/>
          <w:szCs w:val="16"/>
        </w:rPr>
      </w:pPr>
    </w:p>
    <w:p w:rsidR="008B687B" w:rsidRDefault="00DB4C35" w:rsidP="00DB4C35">
      <w:pPr>
        <w:pStyle w:val="Heading3"/>
      </w:pPr>
      <w:bookmarkStart w:id="34" w:name="_Toc484526531"/>
      <w:r>
        <w:t>Authorities</w:t>
      </w:r>
      <w:bookmarkEnd w:id="34"/>
    </w:p>
    <w:p w:rsidR="00DB4C35" w:rsidRDefault="00DB4C35">
      <w:pPr>
        <w:autoSpaceDE w:val="0"/>
        <w:autoSpaceDN w:val="0"/>
        <w:adjustRightInd w:val="0"/>
        <w:spacing w:line="288" w:lineRule="auto"/>
        <w:rPr>
          <w:rFonts w:cs="Arial"/>
          <w:color w:val="262626"/>
          <w:szCs w:val="16"/>
        </w:rPr>
      </w:pPr>
    </w:p>
    <w:p w:rsidR="00DB4C35" w:rsidRDefault="00DB4C35">
      <w:pPr>
        <w:autoSpaceDE w:val="0"/>
        <w:autoSpaceDN w:val="0"/>
        <w:adjustRightInd w:val="0"/>
        <w:spacing w:line="288" w:lineRule="auto"/>
        <w:rPr>
          <w:rFonts w:cs="Arial"/>
          <w:color w:val="262626"/>
          <w:szCs w:val="16"/>
        </w:rPr>
      </w:pPr>
      <w:r>
        <w:rPr>
          <w:rFonts w:cs="Arial"/>
          <w:color w:val="262626"/>
          <w:szCs w:val="16"/>
        </w:rPr>
        <w:t>An IT Technician has the authority to:</w:t>
      </w:r>
    </w:p>
    <w:p w:rsidR="00DB4C35" w:rsidRDefault="00DB4C35">
      <w:pPr>
        <w:autoSpaceDE w:val="0"/>
        <w:autoSpaceDN w:val="0"/>
        <w:adjustRightInd w:val="0"/>
        <w:spacing w:line="288" w:lineRule="auto"/>
        <w:rPr>
          <w:rFonts w:cs="Arial"/>
          <w:color w:val="262626"/>
          <w:szCs w:val="16"/>
        </w:rPr>
      </w:pPr>
    </w:p>
    <w:p w:rsidR="00DB4C35" w:rsidRPr="00DB3574" w:rsidRDefault="00DB4C35" w:rsidP="00DB4C35">
      <w:pPr>
        <w:pStyle w:val="ListParagraph"/>
        <w:numPr>
          <w:ilvl w:val="0"/>
          <w:numId w:val="25"/>
        </w:numPr>
        <w:autoSpaceDE w:val="0"/>
        <w:autoSpaceDN w:val="0"/>
        <w:adjustRightInd w:val="0"/>
        <w:jc w:val="both"/>
        <w:rPr>
          <w:rFonts w:cs="Arial"/>
          <w:color w:val="262626"/>
          <w:szCs w:val="16"/>
        </w:rPr>
      </w:pPr>
      <w:r>
        <w:rPr>
          <w:rFonts w:cs="Arial"/>
          <w:color w:val="262626"/>
          <w:szCs w:val="16"/>
        </w:rPr>
        <w:t>Take action to prevent an information security incident from occurring or escalating, where possible</w:t>
      </w:r>
    </w:p>
    <w:p w:rsidR="00DB4C35" w:rsidRDefault="00DB4C35">
      <w:pPr>
        <w:autoSpaceDE w:val="0"/>
        <w:autoSpaceDN w:val="0"/>
        <w:adjustRightInd w:val="0"/>
        <w:spacing w:line="288" w:lineRule="auto"/>
        <w:rPr>
          <w:rFonts w:cs="Arial"/>
          <w:color w:val="262626"/>
          <w:szCs w:val="16"/>
        </w:rPr>
      </w:pPr>
    </w:p>
    <w:p w:rsidR="00FE2972" w:rsidRDefault="00DB4C35" w:rsidP="00DB4C35">
      <w:pPr>
        <w:pStyle w:val="Heading2"/>
      </w:pPr>
      <w:r>
        <w:rPr>
          <w:rFonts w:cs="Arial"/>
          <w:color w:val="262626"/>
          <w:szCs w:val="16"/>
        </w:rPr>
        <w:t xml:space="preserve"> </w:t>
      </w:r>
      <w:bookmarkStart w:id="35" w:name="_Toc484526532"/>
      <w:r w:rsidR="00607584">
        <w:t>IT Users</w:t>
      </w:r>
      <w:bookmarkEnd w:id="35"/>
    </w:p>
    <w:p w:rsidR="00607584" w:rsidRDefault="00607584" w:rsidP="00FE2972">
      <w:pPr>
        <w:jc w:val="both"/>
      </w:pPr>
    </w:p>
    <w:p w:rsidR="00DB4C35" w:rsidRDefault="00DB4C35" w:rsidP="00FE2972">
      <w:pPr>
        <w:jc w:val="both"/>
      </w:pPr>
      <w:r>
        <w:t>The responsibilities of IT users are defined in a variety of organization-wide policies, and are only summarized in brief below.</w:t>
      </w:r>
    </w:p>
    <w:p w:rsidR="00DB4C35" w:rsidRDefault="00DB4C35" w:rsidP="00FE2972">
      <w:pPr>
        <w:jc w:val="both"/>
      </w:pPr>
    </w:p>
    <w:p w:rsidR="00DB4C35" w:rsidRDefault="00DB4C35" w:rsidP="00DB4C35">
      <w:pPr>
        <w:pStyle w:val="Heading3"/>
      </w:pPr>
      <w:bookmarkStart w:id="36" w:name="_Toc484526533"/>
      <w:r>
        <w:t>Responsibilities</w:t>
      </w:r>
      <w:bookmarkEnd w:id="36"/>
    </w:p>
    <w:p w:rsidR="00DB4C35" w:rsidRDefault="00DB4C35" w:rsidP="00FE2972">
      <w:pPr>
        <w:jc w:val="both"/>
      </w:pPr>
    </w:p>
    <w:p w:rsidR="00DB4C35" w:rsidRDefault="00DB4C35" w:rsidP="00FE2972">
      <w:pPr>
        <w:jc w:val="both"/>
      </w:pPr>
      <w:r>
        <w:t>An IT user has the following main responsibilities:</w:t>
      </w:r>
    </w:p>
    <w:p w:rsidR="00DB4C35" w:rsidRDefault="00DB4C35" w:rsidP="00FE2972">
      <w:pPr>
        <w:jc w:val="both"/>
      </w:pPr>
    </w:p>
    <w:p w:rsidR="0079538F" w:rsidRDefault="0079538F" w:rsidP="0079538F">
      <w:pPr>
        <w:numPr>
          <w:ilvl w:val="0"/>
          <w:numId w:val="19"/>
        </w:numPr>
        <w:jc w:val="both"/>
      </w:pPr>
      <w:r>
        <w:lastRenderedPageBreak/>
        <w:t xml:space="preserve">Ensure they are aware of and comply with all information security policies of the </w:t>
      </w:r>
      <w:r w:rsidR="00C427C1">
        <w:t>organization</w:t>
      </w:r>
      <w:r>
        <w:t xml:space="preserve"> relevant to their business role</w:t>
      </w:r>
    </w:p>
    <w:p w:rsidR="0079538F" w:rsidRDefault="008B687B" w:rsidP="0079538F">
      <w:pPr>
        <w:numPr>
          <w:ilvl w:val="0"/>
          <w:numId w:val="19"/>
        </w:numPr>
        <w:jc w:val="both"/>
      </w:pPr>
      <w:r>
        <w:t>Report any actual or potential security breaches</w:t>
      </w:r>
    </w:p>
    <w:p w:rsidR="008B687B" w:rsidRDefault="008B687B" w:rsidP="0079538F">
      <w:pPr>
        <w:numPr>
          <w:ilvl w:val="0"/>
          <w:numId w:val="19"/>
        </w:numPr>
        <w:jc w:val="both"/>
      </w:pPr>
      <w:r>
        <w:t>Contribute to risk assessment where required</w:t>
      </w:r>
    </w:p>
    <w:p w:rsidR="00607584" w:rsidRDefault="00607584" w:rsidP="00FE2972">
      <w:pPr>
        <w:jc w:val="both"/>
      </w:pPr>
    </w:p>
    <w:p w:rsidR="00607584" w:rsidRDefault="00DB4C35" w:rsidP="00DB4C35">
      <w:pPr>
        <w:pStyle w:val="Heading3"/>
      </w:pPr>
      <w:bookmarkStart w:id="37" w:name="_Toc484526534"/>
      <w:r>
        <w:t>Authorities</w:t>
      </w:r>
      <w:bookmarkEnd w:id="37"/>
    </w:p>
    <w:p w:rsidR="00DB4C35" w:rsidRDefault="00DB4C35" w:rsidP="00FE2972">
      <w:pPr>
        <w:jc w:val="both"/>
      </w:pPr>
    </w:p>
    <w:p w:rsidR="00DB4C35" w:rsidRDefault="00DB4C35" w:rsidP="00DB4C35">
      <w:pPr>
        <w:autoSpaceDE w:val="0"/>
        <w:autoSpaceDN w:val="0"/>
        <w:adjustRightInd w:val="0"/>
        <w:spacing w:line="288" w:lineRule="auto"/>
        <w:rPr>
          <w:rFonts w:cs="Arial"/>
          <w:color w:val="262626"/>
          <w:szCs w:val="16"/>
        </w:rPr>
      </w:pPr>
      <w:r>
        <w:rPr>
          <w:rFonts w:cs="Arial"/>
          <w:color w:val="262626"/>
          <w:szCs w:val="16"/>
        </w:rPr>
        <w:t>An IT user has the authority to:</w:t>
      </w:r>
    </w:p>
    <w:p w:rsidR="00DB4C35" w:rsidRDefault="00DB4C35" w:rsidP="00FE2972">
      <w:pPr>
        <w:jc w:val="both"/>
      </w:pPr>
    </w:p>
    <w:p w:rsidR="00DB4C35" w:rsidRPr="00DB3574" w:rsidRDefault="00DB4C35" w:rsidP="00DB4C35">
      <w:pPr>
        <w:pStyle w:val="ListParagraph"/>
        <w:numPr>
          <w:ilvl w:val="0"/>
          <w:numId w:val="25"/>
        </w:numPr>
        <w:autoSpaceDE w:val="0"/>
        <w:autoSpaceDN w:val="0"/>
        <w:adjustRightInd w:val="0"/>
        <w:jc w:val="both"/>
        <w:rPr>
          <w:rFonts w:cs="Arial"/>
          <w:color w:val="262626"/>
          <w:szCs w:val="16"/>
        </w:rPr>
      </w:pPr>
      <w:r>
        <w:rPr>
          <w:rFonts w:cs="Arial"/>
          <w:color w:val="262626"/>
          <w:szCs w:val="16"/>
        </w:rPr>
        <w:t>Take action to prevent an information security incident from occurring or escalating, where possible</w:t>
      </w:r>
    </w:p>
    <w:p w:rsidR="00DB019B" w:rsidRDefault="00DB019B" w:rsidP="00DB019B">
      <w:pPr>
        <w:ind w:left="360"/>
      </w:pPr>
    </w:p>
    <w:p w:rsidR="0020658E" w:rsidRDefault="0020658E" w:rsidP="00DB019B">
      <w:pPr>
        <w:ind w:left="360"/>
      </w:pPr>
    </w:p>
    <w:p w:rsidR="0020658E" w:rsidRDefault="0020658E" w:rsidP="00DB019B">
      <w:pPr>
        <w:ind w:left="360"/>
      </w:pPr>
    </w:p>
    <w:sectPr w:rsidR="0020658E" w:rsidSect="001D07B0">
      <w:headerReference w:type="even" r:id="rId10"/>
      <w:headerReference w:type="default" r:id="rId11"/>
      <w:footerReference w:type="even" r:id="rId12"/>
      <w:footerReference w:type="default" r:id="rId13"/>
      <w:headerReference w:type="first" r:id="rId14"/>
      <w:footerReference w:type="first" r:id="rId15"/>
      <w:pgSz w:w="11907" w:h="16840" w:code="9"/>
      <w:pgMar w:top="1440" w:right="1440" w:bottom="1440" w:left="1440" w:header="720" w:footer="324"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D59D7" w:rsidRDefault="00DD59D7">
      <w:r>
        <w:separator/>
      </w:r>
    </w:p>
  </w:endnote>
  <w:endnote w:type="continuationSeparator" w:id="0">
    <w:p w:rsidR="00DD59D7" w:rsidRDefault="00DD59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E4346" w:rsidRDefault="00CE434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D393C" w:rsidRDefault="001D393C" w:rsidP="00A21288">
    <w:pPr>
      <w:pStyle w:val="Footer"/>
      <w:rPr>
        <w:sz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E4346" w:rsidRDefault="00CE434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D59D7" w:rsidRDefault="00DD59D7">
      <w:r>
        <w:separator/>
      </w:r>
    </w:p>
  </w:footnote>
  <w:footnote w:type="continuationSeparator" w:id="0">
    <w:p w:rsidR="00DD59D7" w:rsidRDefault="00DD59D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E4346" w:rsidRDefault="00DD59D7">
    <w:pPr>
      <w:pStyle w:val="Header"/>
    </w:pPr>
    <w:r>
      <w:rPr>
        <w:noProof/>
      </w:rPr>
      <w:pict w14:anchorId="2388003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735708912" o:spid="_x0000_s2051" type="#_x0000_t75" alt="/Users/rolandcostea/Desktop/DefRadar/DefRadar - logo &amp; Business card/Logo &amp; business cards jpeg/radar-05.jpg" style="position:absolute;margin-left:0;margin-top:0;width:451.25pt;height:320.15pt;z-index:-251653120;mso-wrap-edited:f;mso-width-percent:0;mso-height-percent:0;mso-position-horizontal:center;mso-position-horizontal-relative:margin;mso-position-vertical:center;mso-position-vertical-relative:margin;mso-width-percent:0;mso-height-percent:0" o:allowincell="f">
          <v:imagedata r:id="rId1" o:title="radar-05"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D393C" w:rsidRPr="00133A10" w:rsidRDefault="00DD59D7" w:rsidP="00133A10">
    <w:pPr>
      <w:pStyle w:val="Header"/>
    </w:pPr>
    <w:r>
      <w:rPr>
        <w:noProof/>
      </w:rPr>
      <w:pict w14:anchorId="3E4555E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735708913" o:spid="_x0000_s2050" type="#_x0000_t75" alt="/Users/rolandcostea/Desktop/DefRadar/DefRadar - logo &amp; Business card/Logo &amp; business cards jpeg/radar-05.jpg" style="position:absolute;margin-left:0;margin-top:0;width:451.25pt;height:320.15pt;z-index:-251650048;mso-wrap-edited:f;mso-width-percent:0;mso-height-percent:0;mso-position-horizontal:center;mso-position-horizontal-relative:margin;mso-position-vertical:center;mso-position-vertical-relative:margin;mso-width-percent:0;mso-height-percent:0" o:allowincell="f">
          <v:imagedata r:id="rId1" o:title="radar-05"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E4346" w:rsidRDefault="00DD59D7">
    <w:pPr>
      <w:pStyle w:val="Header"/>
    </w:pPr>
    <w:r>
      <w:rPr>
        <w:noProof/>
      </w:rPr>
      <w:pict w14:anchorId="13BE2FF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735708911" o:spid="_x0000_s2049" type="#_x0000_t75" alt="/Users/rolandcostea/Desktop/DefRadar/DefRadar - logo &amp; Business card/Logo &amp; business cards jpeg/radar-05.jpg" style="position:absolute;margin-left:0;margin-top:0;width:451.25pt;height:320.15pt;z-index:-251656192;mso-wrap-edited:f;mso-width-percent:0;mso-height-percent:0;mso-position-horizontal:center;mso-position-horizontal-relative:margin;mso-position-vertical:center;mso-position-vertical-relative:margin;mso-width-percent:0;mso-height-percent:0" o:allowincell="f">
          <v:imagedata r:id="rId1" o:title="radar-05"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407EF6"/>
    <w:multiLevelType w:val="hybridMultilevel"/>
    <w:tmpl w:val="05A253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4540FFB"/>
    <w:multiLevelType w:val="hybridMultilevel"/>
    <w:tmpl w:val="9774C74A"/>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 w15:restartNumberingAfterBreak="0">
    <w:nsid w:val="186F039F"/>
    <w:multiLevelType w:val="hybridMultilevel"/>
    <w:tmpl w:val="3A8EEDD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E875843"/>
    <w:multiLevelType w:val="hybridMultilevel"/>
    <w:tmpl w:val="919A61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AF36C6E"/>
    <w:multiLevelType w:val="hybridMultilevel"/>
    <w:tmpl w:val="0158DA7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E291751"/>
    <w:multiLevelType w:val="hybridMultilevel"/>
    <w:tmpl w:val="69A684A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0C8214F"/>
    <w:multiLevelType w:val="hybridMultilevel"/>
    <w:tmpl w:val="2ED273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8944706"/>
    <w:multiLevelType w:val="hybridMultilevel"/>
    <w:tmpl w:val="0B46CB10"/>
    <w:lvl w:ilvl="0" w:tplc="08090001">
      <w:start w:val="1"/>
      <w:numFmt w:val="bullet"/>
      <w:lvlText w:val=""/>
      <w:lvlJc w:val="left"/>
      <w:pPr>
        <w:ind w:left="855" w:hanging="360"/>
      </w:pPr>
      <w:rPr>
        <w:rFonts w:ascii="Symbol" w:hAnsi="Symbol" w:hint="default"/>
      </w:rPr>
    </w:lvl>
    <w:lvl w:ilvl="1" w:tplc="08090003" w:tentative="1">
      <w:start w:val="1"/>
      <w:numFmt w:val="bullet"/>
      <w:lvlText w:val="o"/>
      <w:lvlJc w:val="left"/>
      <w:pPr>
        <w:ind w:left="1575" w:hanging="360"/>
      </w:pPr>
      <w:rPr>
        <w:rFonts w:ascii="Courier New" w:hAnsi="Courier New" w:cs="Courier New" w:hint="default"/>
      </w:rPr>
    </w:lvl>
    <w:lvl w:ilvl="2" w:tplc="08090005" w:tentative="1">
      <w:start w:val="1"/>
      <w:numFmt w:val="bullet"/>
      <w:lvlText w:val=""/>
      <w:lvlJc w:val="left"/>
      <w:pPr>
        <w:ind w:left="2295" w:hanging="360"/>
      </w:pPr>
      <w:rPr>
        <w:rFonts w:ascii="Wingdings" w:hAnsi="Wingdings" w:hint="default"/>
      </w:rPr>
    </w:lvl>
    <w:lvl w:ilvl="3" w:tplc="08090001" w:tentative="1">
      <w:start w:val="1"/>
      <w:numFmt w:val="bullet"/>
      <w:lvlText w:val=""/>
      <w:lvlJc w:val="left"/>
      <w:pPr>
        <w:ind w:left="3015" w:hanging="360"/>
      </w:pPr>
      <w:rPr>
        <w:rFonts w:ascii="Symbol" w:hAnsi="Symbol" w:hint="default"/>
      </w:rPr>
    </w:lvl>
    <w:lvl w:ilvl="4" w:tplc="08090003" w:tentative="1">
      <w:start w:val="1"/>
      <w:numFmt w:val="bullet"/>
      <w:lvlText w:val="o"/>
      <w:lvlJc w:val="left"/>
      <w:pPr>
        <w:ind w:left="3735" w:hanging="360"/>
      </w:pPr>
      <w:rPr>
        <w:rFonts w:ascii="Courier New" w:hAnsi="Courier New" w:cs="Courier New" w:hint="default"/>
      </w:rPr>
    </w:lvl>
    <w:lvl w:ilvl="5" w:tplc="08090005" w:tentative="1">
      <w:start w:val="1"/>
      <w:numFmt w:val="bullet"/>
      <w:lvlText w:val=""/>
      <w:lvlJc w:val="left"/>
      <w:pPr>
        <w:ind w:left="4455" w:hanging="360"/>
      </w:pPr>
      <w:rPr>
        <w:rFonts w:ascii="Wingdings" w:hAnsi="Wingdings" w:hint="default"/>
      </w:rPr>
    </w:lvl>
    <w:lvl w:ilvl="6" w:tplc="08090001" w:tentative="1">
      <w:start w:val="1"/>
      <w:numFmt w:val="bullet"/>
      <w:lvlText w:val=""/>
      <w:lvlJc w:val="left"/>
      <w:pPr>
        <w:ind w:left="5175" w:hanging="360"/>
      </w:pPr>
      <w:rPr>
        <w:rFonts w:ascii="Symbol" w:hAnsi="Symbol" w:hint="default"/>
      </w:rPr>
    </w:lvl>
    <w:lvl w:ilvl="7" w:tplc="08090003" w:tentative="1">
      <w:start w:val="1"/>
      <w:numFmt w:val="bullet"/>
      <w:lvlText w:val="o"/>
      <w:lvlJc w:val="left"/>
      <w:pPr>
        <w:ind w:left="5895" w:hanging="360"/>
      </w:pPr>
      <w:rPr>
        <w:rFonts w:ascii="Courier New" w:hAnsi="Courier New" w:cs="Courier New" w:hint="default"/>
      </w:rPr>
    </w:lvl>
    <w:lvl w:ilvl="8" w:tplc="08090005" w:tentative="1">
      <w:start w:val="1"/>
      <w:numFmt w:val="bullet"/>
      <w:lvlText w:val=""/>
      <w:lvlJc w:val="left"/>
      <w:pPr>
        <w:ind w:left="6615" w:hanging="360"/>
      </w:pPr>
      <w:rPr>
        <w:rFonts w:ascii="Wingdings" w:hAnsi="Wingdings" w:hint="default"/>
      </w:rPr>
    </w:lvl>
  </w:abstractNum>
  <w:abstractNum w:abstractNumId="8" w15:restartNumberingAfterBreak="0">
    <w:nsid w:val="3C222389"/>
    <w:multiLevelType w:val="hybridMultilevel"/>
    <w:tmpl w:val="03B48816"/>
    <w:lvl w:ilvl="0" w:tplc="08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C8503D8"/>
    <w:multiLevelType w:val="multilevel"/>
    <w:tmpl w:val="B03ED41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15:restartNumberingAfterBreak="0">
    <w:nsid w:val="44E1403B"/>
    <w:multiLevelType w:val="hybridMultilevel"/>
    <w:tmpl w:val="C52EF3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751273B"/>
    <w:multiLevelType w:val="hybridMultilevel"/>
    <w:tmpl w:val="768EC4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A7F3266"/>
    <w:multiLevelType w:val="hybridMultilevel"/>
    <w:tmpl w:val="764264D0"/>
    <w:lvl w:ilvl="0" w:tplc="08090001">
      <w:start w:val="1"/>
      <w:numFmt w:val="bulle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B571C7E"/>
    <w:multiLevelType w:val="hybridMultilevel"/>
    <w:tmpl w:val="3F669838"/>
    <w:lvl w:ilvl="0" w:tplc="0809000F">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4E486736"/>
    <w:multiLevelType w:val="hybridMultilevel"/>
    <w:tmpl w:val="C32AAC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FAD5A8C"/>
    <w:multiLevelType w:val="hybridMultilevel"/>
    <w:tmpl w:val="DF7425E4"/>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509E79EA"/>
    <w:multiLevelType w:val="hybridMultilevel"/>
    <w:tmpl w:val="9770072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579A7E7F"/>
    <w:multiLevelType w:val="hybridMultilevel"/>
    <w:tmpl w:val="30B0485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CCF301D"/>
    <w:multiLevelType w:val="hybridMultilevel"/>
    <w:tmpl w:val="1E3678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F0B05AE"/>
    <w:multiLevelType w:val="hybridMultilevel"/>
    <w:tmpl w:val="4D88F3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6488721A"/>
    <w:multiLevelType w:val="hybridMultilevel"/>
    <w:tmpl w:val="38F6AD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6A394D01"/>
    <w:multiLevelType w:val="hybridMultilevel"/>
    <w:tmpl w:val="C85297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6AFD3105"/>
    <w:multiLevelType w:val="hybridMultilevel"/>
    <w:tmpl w:val="9BE8B726"/>
    <w:lvl w:ilvl="0" w:tplc="0809000F">
      <w:start w:val="1"/>
      <w:numFmt w:val="decimal"/>
      <w:lvlText w:val="%1."/>
      <w:lvlJc w:val="left"/>
      <w:pPr>
        <w:ind w:left="780" w:hanging="360"/>
      </w:pPr>
    </w:lvl>
    <w:lvl w:ilvl="1" w:tplc="08090019" w:tentative="1">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abstractNum w:abstractNumId="23" w15:restartNumberingAfterBreak="0">
    <w:nsid w:val="6FEE4E92"/>
    <w:multiLevelType w:val="hybridMultilevel"/>
    <w:tmpl w:val="F984DE02"/>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72C83475"/>
    <w:multiLevelType w:val="hybridMultilevel"/>
    <w:tmpl w:val="397CB884"/>
    <w:lvl w:ilvl="0" w:tplc="08090001">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74873972"/>
    <w:multiLevelType w:val="hybridMultilevel"/>
    <w:tmpl w:val="1F242C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749010DE"/>
    <w:multiLevelType w:val="hybridMultilevel"/>
    <w:tmpl w:val="8AAC55A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77D61808"/>
    <w:multiLevelType w:val="hybridMultilevel"/>
    <w:tmpl w:val="4EBE254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77E56CD0"/>
    <w:multiLevelType w:val="hybridMultilevel"/>
    <w:tmpl w:val="670EEECC"/>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7A36385F"/>
    <w:multiLevelType w:val="multilevel"/>
    <w:tmpl w:val="C78824E0"/>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7AC10FEC"/>
    <w:multiLevelType w:val="hybridMultilevel"/>
    <w:tmpl w:val="10A252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7D3959D9"/>
    <w:multiLevelType w:val="hybridMultilevel"/>
    <w:tmpl w:val="2CAADFA2"/>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num w:numId="1">
    <w:abstractNumId w:val="9"/>
  </w:num>
  <w:num w:numId="2">
    <w:abstractNumId w:val="29"/>
  </w:num>
  <w:num w:numId="3">
    <w:abstractNumId w:val="24"/>
  </w:num>
  <w:num w:numId="4">
    <w:abstractNumId w:val="1"/>
  </w:num>
  <w:num w:numId="5">
    <w:abstractNumId w:val="27"/>
  </w:num>
  <w:num w:numId="6">
    <w:abstractNumId w:val="26"/>
  </w:num>
  <w:num w:numId="7">
    <w:abstractNumId w:val="2"/>
  </w:num>
  <w:num w:numId="8">
    <w:abstractNumId w:val="5"/>
  </w:num>
  <w:num w:numId="9">
    <w:abstractNumId w:val="4"/>
  </w:num>
  <w:num w:numId="10">
    <w:abstractNumId w:val="16"/>
  </w:num>
  <w:num w:numId="11">
    <w:abstractNumId w:val="17"/>
  </w:num>
  <w:num w:numId="12">
    <w:abstractNumId w:val="13"/>
  </w:num>
  <w:num w:numId="13">
    <w:abstractNumId w:val="28"/>
  </w:num>
  <w:num w:numId="14">
    <w:abstractNumId w:val="15"/>
  </w:num>
  <w:num w:numId="15">
    <w:abstractNumId w:val="31"/>
  </w:num>
  <w:num w:numId="16">
    <w:abstractNumId w:val="23"/>
  </w:num>
  <w:num w:numId="17">
    <w:abstractNumId w:val="12"/>
  </w:num>
  <w:num w:numId="18">
    <w:abstractNumId w:val="0"/>
  </w:num>
  <w:num w:numId="19">
    <w:abstractNumId w:val="10"/>
  </w:num>
  <w:num w:numId="20">
    <w:abstractNumId w:val="14"/>
  </w:num>
  <w:num w:numId="21">
    <w:abstractNumId w:val="22"/>
  </w:num>
  <w:num w:numId="22">
    <w:abstractNumId w:val="20"/>
  </w:num>
  <w:num w:numId="23">
    <w:abstractNumId w:val="6"/>
  </w:num>
  <w:num w:numId="24">
    <w:abstractNumId w:val="21"/>
  </w:num>
  <w:num w:numId="25">
    <w:abstractNumId w:val="18"/>
  </w:num>
  <w:num w:numId="26">
    <w:abstractNumId w:val="19"/>
  </w:num>
  <w:num w:numId="27">
    <w:abstractNumId w:val="7"/>
  </w:num>
  <w:num w:numId="28">
    <w:abstractNumId w:val="3"/>
  </w:num>
  <w:num w:numId="29">
    <w:abstractNumId w:val="25"/>
  </w:num>
  <w:num w:numId="30">
    <w:abstractNumId w:val="8"/>
  </w:num>
  <w:num w:numId="31">
    <w:abstractNumId w:val="30"/>
  </w:num>
  <w:num w:numId="32">
    <w:abstractNumId w:val="11"/>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GB" w:vendorID="8" w:dllVersion="513" w:checkStyle="1"/>
  <w:activeWritingStyle w:appName="MSWord" w:lang="en-US" w:vendorID="8" w:dllVersion="513" w:checkStyle="1"/>
  <w:activeWritingStyle w:appName="MSWord" w:lang="fr-FR" w:vendorID="9" w:dllVersion="512" w:checkStyle="1"/>
  <w:defaultTabStop w:val="720"/>
  <w:drawingGridHorizontalSpacing w:val="181"/>
  <w:drawingGridVerticalSpacing w:val="181"/>
  <w:noPunctuationKerning/>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430D8"/>
    <w:rsid w:val="0000227C"/>
    <w:rsid w:val="00015D44"/>
    <w:rsid w:val="00030920"/>
    <w:rsid w:val="00054846"/>
    <w:rsid w:val="0007678F"/>
    <w:rsid w:val="000A669C"/>
    <w:rsid w:val="000D3C80"/>
    <w:rsid w:val="000F1B5D"/>
    <w:rsid w:val="000F4A1E"/>
    <w:rsid w:val="000F63DA"/>
    <w:rsid w:val="001128E2"/>
    <w:rsid w:val="00112A71"/>
    <w:rsid w:val="00133A10"/>
    <w:rsid w:val="00156F33"/>
    <w:rsid w:val="001706D1"/>
    <w:rsid w:val="00180806"/>
    <w:rsid w:val="0019508E"/>
    <w:rsid w:val="001A7152"/>
    <w:rsid w:val="001B1E36"/>
    <w:rsid w:val="001D07B0"/>
    <w:rsid w:val="001D393C"/>
    <w:rsid w:val="001E094C"/>
    <w:rsid w:val="0020658E"/>
    <w:rsid w:val="0021215C"/>
    <w:rsid w:val="00233CAE"/>
    <w:rsid w:val="00254168"/>
    <w:rsid w:val="002659EE"/>
    <w:rsid w:val="0028577A"/>
    <w:rsid w:val="00292558"/>
    <w:rsid w:val="002964B4"/>
    <w:rsid w:val="002C4C22"/>
    <w:rsid w:val="002C725E"/>
    <w:rsid w:val="002D18FD"/>
    <w:rsid w:val="002D3F3F"/>
    <w:rsid w:val="002E09C5"/>
    <w:rsid w:val="002E7FB7"/>
    <w:rsid w:val="002F2EE0"/>
    <w:rsid w:val="00316D76"/>
    <w:rsid w:val="00326A5F"/>
    <w:rsid w:val="003430D8"/>
    <w:rsid w:val="003451ED"/>
    <w:rsid w:val="003676FE"/>
    <w:rsid w:val="00385308"/>
    <w:rsid w:val="003A207A"/>
    <w:rsid w:val="003A2B13"/>
    <w:rsid w:val="003C14E2"/>
    <w:rsid w:val="003D6594"/>
    <w:rsid w:val="003D7924"/>
    <w:rsid w:val="003F5F87"/>
    <w:rsid w:val="004035C4"/>
    <w:rsid w:val="004064B1"/>
    <w:rsid w:val="00412A34"/>
    <w:rsid w:val="00420C96"/>
    <w:rsid w:val="004309BC"/>
    <w:rsid w:val="00435BC2"/>
    <w:rsid w:val="004563EB"/>
    <w:rsid w:val="00473E47"/>
    <w:rsid w:val="004B196B"/>
    <w:rsid w:val="004E1C80"/>
    <w:rsid w:val="004F6C5F"/>
    <w:rsid w:val="004F6F47"/>
    <w:rsid w:val="00517E13"/>
    <w:rsid w:val="005419E2"/>
    <w:rsid w:val="0054285C"/>
    <w:rsid w:val="00574F2B"/>
    <w:rsid w:val="00592B72"/>
    <w:rsid w:val="005D695E"/>
    <w:rsid w:val="005E0811"/>
    <w:rsid w:val="005E31AA"/>
    <w:rsid w:val="00607584"/>
    <w:rsid w:val="00646857"/>
    <w:rsid w:val="00650A04"/>
    <w:rsid w:val="00655657"/>
    <w:rsid w:val="00663459"/>
    <w:rsid w:val="006774CC"/>
    <w:rsid w:val="0068495A"/>
    <w:rsid w:val="00690785"/>
    <w:rsid w:val="006C2553"/>
    <w:rsid w:val="006F500F"/>
    <w:rsid w:val="00775F0F"/>
    <w:rsid w:val="00781125"/>
    <w:rsid w:val="0079127A"/>
    <w:rsid w:val="0079538F"/>
    <w:rsid w:val="007B2121"/>
    <w:rsid w:val="007D6FA9"/>
    <w:rsid w:val="008206FF"/>
    <w:rsid w:val="00847633"/>
    <w:rsid w:val="00850032"/>
    <w:rsid w:val="00863B7A"/>
    <w:rsid w:val="00872487"/>
    <w:rsid w:val="008A76E5"/>
    <w:rsid w:val="008B687B"/>
    <w:rsid w:val="008D36FB"/>
    <w:rsid w:val="008D4643"/>
    <w:rsid w:val="008F55DF"/>
    <w:rsid w:val="00900B62"/>
    <w:rsid w:val="00906F1C"/>
    <w:rsid w:val="00927147"/>
    <w:rsid w:val="009535F9"/>
    <w:rsid w:val="00960B3F"/>
    <w:rsid w:val="009675B6"/>
    <w:rsid w:val="009847BF"/>
    <w:rsid w:val="009B5AC3"/>
    <w:rsid w:val="00A04BDB"/>
    <w:rsid w:val="00A05B9C"/>
    <w:rsid w:val="00A21288"/>
    <w:rsid w:val="00A60E20"/>
    <w:rsid w:val="00A80E02"/>
    <w:rsid w:val="00A90666"/>
    <w:rsid w:val="00AD639D"/>
    <w:rsid w:val="00AE3A85"/>
    <w:rsid w:val="00AF6698"/>
    <w:rsid w:val="00B00CD4"/>
    <w:rsid w:val="00B14C29"/>
    <w:rsid w:val="00B2344E"/>
    <w:rsid w:val="00B6604C"/>
    <w:rsid w:val="00B75EB5"/>
    <w:rsid w:val="00B84EC5"/>
    <w:rsid w:val="00B85328"/>
    <w:rsid w:val="00BA03A6"/>
    <w:rsid w:val="00C0194E"/>
    <w:rsid w:val="00C03CD9"/>
    <w:rsid w:val="00C05DC3"/>
    <w:rsid w:val="00C11CA9"/>
    <w:rsid w:val="00C23267"/>
    <w:rsid w:val="00C26844"/>
    <w:rsid w:val="00C427C1"/>
    <w:rsid w:val="00C606AB"/>
    <w:rsid w:val="00C67FAB"/>
    <w:rsid w:val="00C8377A"/>
    <w:rsid w:val="00CB0087"/>
    <w:rsid w:val="00CB4C7E"/>
    <w:rsid w:val="00CD630E"/>
    <w:rsid w:val="00CE4346"/>
    <w:rsid w:val="00D00123"/>
    <w:rsid w:val="00D042A1"/>
    <w:rsid w:val="00D31B9A"/>
    <w:rsid w:val="00D6105C"/>
    <w:rsid w:val="00D627F5"/>
    <w:rsid w:val="00D75515"/>
    <w:rsid w:val="00DB019B"/>
    <w:rsid w:val="00DB14DF"/>
    <w:rsid w:val="00DB29E6"/>
    <w:rsid w:val="00DB31B2"/>
    <w:rsid w:val="00DB3574"/>
    <w:rsid w:val="00DB4C35"/>
    <w:rsid w:val="00DB5291"/>
    <w:rsid w:val="00DC5740"/>
    <w:rsid w:val="00DC5E9C"/>
    <w:rsid w:val="00DD59D7"/>
    <w:rsid w:val="00DE6D38"/>
    <w:rsid w:val="00DF24BC"/>
    <w:rsid w:val="00E146F4"/>
    <w:rsid w:val="00E46DB7"/>
    <w:rsid w:val="00E507EE"/>
    <w:rsid w:val="00E51EE0"/>
    <w:rsid w:val="00EC5C7A"/>
    <w:rsid w:val="00F25600"/>
    <w:rsid w:val="00F530F5"/>
    <w:rsid w:val="00F64E3D"/>
    <w:rsid w:val="00F65989"/>
    <w:rsid w:val="00F934AD"/>
    <w:rsid w:val="00FD4BD3"/>
    <w:rsid w:val="00FE2972"/>
    <w:rsid w:val="00FF7B4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2"/>
    <o:shapelayout v:ext="edit">
      <o:idmap v:ext="edit" data="1"/>
    </o:shapelayout>
  </w:shapeDefaults>
  <w:decimalSymbol w:val=","/>
  <w:listSeparator w:val=","/>
  <w14:docId w14:val="1DD4AA80"/>
  <w15:docId w15:val="{07A2CE44-984E-4C55-8CF8-6C755B837C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ajorHAnsi" w:eastAsiaTheme="majorEastAsia" w:hAnsiTheme="majorHAnsi" w:cstheme="majorBidi"/>
        <w:sz w:val="22"/>
        <w:szCs w:val="22"/>
        <w:lang w:val="en-GB" w:eastAsia="en-GB" w:bidi="ar-SA"/>
      </w:rPr>
    </w:rPrDefault>
    <w:pPrDefault>
      <w:pPr>
        <w:spacing w:after="200" w:line="252"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05DC3"/>
  </w:style>
  <w:style w:type="paragraph" w:styleId="Heading1">
    <w:name w:val="heading 1"/>
    <w:basedOn w:val="Normal"/>
    <w:next w:val="Normal"/>
    <w:link w:val="Heading1Char"/>
    <w:uiPriority w:val="9"/>
    <w:qFormat/>
    <w:rsid w:val="00C05DC3"/>
    <w:pPr>
      <w:pBdr>
        <w:bottom w:val="thinThickSmallGap" w:sz="12" w:space="1" w:color="943634" w:themeColor="accent2" w:themeShade="BF"/>
      </w:pBdr>
      <w:spacing w:before="400"/>
      <w:jc w:val="center"/>
      <w:outlineLvl w:val="0"/>
    </w:pPr>
    <w:rPr>
      <w:caps/>
      <w:color w:val="632423" w:themeColor="accent2" w:themeShade="80"/>
      <w:spacing w:val="20"/>
      <w:sz w:val="28"/>
      <w:szCs w:val="28"/>
    </w:rPr>
  </w:style>
  <w:style w:type="paragraph" w:styleId="Heading2">
    <w:name w:val="heading 2"/>
    <w:aliases w:val="H2"/>
    <w:basedOn w:val="Normal"/>
    <w:next w:val="Normal"/>
    <w:link w:val="Heading2Char"/>
    <w:uiPriority w:val="9"/>
    <w:unhideWhenUsed/>
    <w:qFormat/>
    <w:rsid w:val="00C05DC3"/>
    <w:pPr>
      <w:pBdr>
        <w:bottom w:val="single" w:sz="4" w:space="1" w:color="622423" w:themeColor="accent2" w:themeShade="7F"/>
      </w:pBdr>
      <w:spacing w:before="400"/>
      <w:jc w:val="center"/>
      <w:outlineLvl w:val="1"/>
    </w:pPr>
    <w:rPr>
      <w:caps/>
      <w:color w:val="632423" w:themeColor="accent2" w:themeShade="80"/>
      <w:spacing w:val="15"/>
      <w:sz w:val="24"/>
      <w:szCs w:val="24"/>
    </w:rPr>
  </w:style>
  <w:style w:type="paragraph" w:styleId="Heading3">
    <w:name w:val="heading 3"/>
    <w:basedOn w:val="Normal"/>
    <w:next w:val="Normal"/>
    <w:link w:val="Heading3Char"/>
    <w:uiPriority w:val="9"/>
    <w:unhideWhenUsed/>
    <w:qFormat/>
    <w:rsid w:val="00C05DC3"/>
    <w:pPr>
      <w:pBdr>
        <w:top w:val="dotted" w:sz="4" w:space="1" w:color="622423" w:themeColor="accent2" w:themeShade="7F"/>
        <w:bottom w:val="dotted" w:sz="4" w:space="1" w:color="622423" w:themeColor="accent2" w:themeShade="7F"/>
      </w:pBdr>
      <w:spacing w:before="300"/>
      <w:jc w:val="center"/>
      <w:outlineLvl w:val="2"/>
    </w:pPr>
    <w:rPr>
      <w:caps/>
      <w:color w:val="622423" w:themeColor="accent2" w:themeShade="7F"/>
      <w:sz w:val="24"/>
      <w:szCs w:val="24"/>
    </w:rPr>
  </w:style>
  <w:style w:type="paragraph" w:styleId="Heading4">
    <w:name w:val="heading 4"/>
    <w:basedOn w:val="Normal"/>
    <w:next w:val="Normal"/>
    <w:link w:val="Heading4Char"/>
    <w:uiPriority w:val="9"/>
    <w:unhideWhenUsed/>
    <w:qFormat/>
    <w:rsid w:val="00C05DC3"/>
    <w:pPr>
      <w:pBdr>
        <w:bottom w:val="dotted" w:sz="4" w:space="1" w:color="943634" w:themeColor="accent2" w:themeShade="BF"/>
      </w:pBdr>
      <w:spacing w:after="120"/>
      <w:jc w:val="center"/>
      <w:outlineLvl w:val="3"/>
    </w:pPr>
    <w:rPr>
      <w:caps/>
      <w:color w:val="622423" w:themeColor="accent2" w:themeShade="7F"/>
      <w:spacing w:val="10"/>
    </w:rPr>
  </w:style>
  <w:style w:type="paragraph" w:styleId="Heading5">
    <w:name w:val="heading 5"/>
    <w:basedOn w:val="Normal"/>
    <w:next w:val="Normal"/>
    <w:link w:val="Heading5Char"/>
    <w:uiPriority w:val="9"/>
    <w:unhideWhenUsed/>
    <w:qFormat/>
    <w:rsid w:val="00C05DC3"/>
    <w:pPr>
      <w:spacing w:before="320" w:after="120"/>
      <w:jc w:val="center"/>
      <w:outlineLvl w:val="4"/>
    </w:pPr>
    <w:rPr>
      <w:caps/>
      <w:color w:val="622423" w:themeColor="accent2" w:themeShade="7F"/>
      <w:spacing w:val="10"/>
    </w:rPr>
  </w:style>
  <w:style w:type="paragraph" w:styleId="Heading6">
    <w:name w:val="heading 6"/>
    <w:basedOn w:val="Normal"/>
    <w:next w:val="Normal"/>
    <w:link w:val="Heading6Char"/>
    <w:uiPriority w:val="9"/>
    <w:unhideWhenUsed/>
    <w:qFormat/>
    <w:rsid w:val="00C05DC3"/>
    <w:pPr>
      <w:spacing w:after="120"/>
      <w:jc w:val="center"/>
      <w:outlineLvl w:val="5"/>
    </w:pPr>
    <w:rPr>
      <w:caps/>
      <w:color w:val="943634" w:themeColor="accent2" w:themeShade="BF"/>
      <w:spacing w:val="10"/>
    </w:rPr>
  </w:style>
  <w:style w:type="paragraph" w:styleId="Heading7">
    <w:name w:val="heading 7"/>
    <w:basedOn w:val="Normal"/>
    <w:next w:val="Normal"/>
    <w:link w:val="Heading7Char"/>
    <w:uiPriority w:val="9"/>
    <w:unhideWhenUsed/>
    <w:qFormat/>
    <w:rsid w:val="00C05DC3"/>
    <w:pPr>
      <w:spacing w:after="120"/>
      <w:jc w:val="center"/>
      <w:outlineLvl w:val="6"/>
    </w:pPr>
    <w:rPr>
      <w:i/>
      <w:iCs/>
      <w:caps/>
      <w:color w:val="943634" w:themeColor="accent2" w:themeShade="BF"/>
      <w:spacing w:val="10"/>
    </w:rPr>
  </w:style>
  <w:style w:type="paragraph" w:styleId="Heading8">
    <w:name w:val="heading 8"/>
    <w:basedOn w:val="Normal"/>
    <w:next w:val="Normal"/>
    <w:link w:val="Heading8Char"/>
    <w:uiPriority w:val="9"/>
    <w:unhideWhenUsed/>
    <w:qFormat/>
    <w:rsid w:val="00C05DC3"/>
    <w:pPr>
      <w:spacing w:after="120"/>
      <w:jc w:val="center"/>
      <w:outlineLvl w:val="7"/>
    </w:pPr>
    <w:rPr>
      <w:caps/>
      <w:spacing w:val="10"/>
      <w:sz w:val="20"/>
      <w:szCs w:val="20"/>
    </w:rPr>
  </w:style>
  <w:style w:type="paragraph" w:styleId="Heading9">
    <w:name w:val="heading 9"/>
    <w:basedOn w:val="Normal"/>
    <w:next w:val="Normal"/>
    <w:link w:val="Heading9Char"/>
    <w:uiPriority w:val="9"/>
    <w:unhideWhenUsed/>
    <w:qFormat/>
    <w:rsid w:val="00C05DC3"/>
    <w:pPr>
      <w:spacing w:after="120"/>
      <w:jc w:val="center"/>
      <w:outlineLvl w:val="8"/>
    </w:pPr>
    <w:rPr>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semiHidden/>
  </w:style>
  <w:style w:type="paragraph" w:styleId="Header">
    <w:name w:val="header"/>
    <w:basedOn w:val="Normal"/>
    <w:semiHidden/>
    <w:pPr>
      <w:tabs>
        <w:tab w:val="center" w:pos="4153"/>
        <w:tab w:val="right" w:pos="8306"/>
      </w:tabs>
    </w:pPr>
  </w:style>
  <w:style w:type="paragraph" w:styleId="Footer">
    <w:name w:val="footer"/>
    <w:basedOn w:val="Normal"/>
    <w:semiHidden/>
    <w:pPr>
      <w:tabs>
        <w:tab w:val="center" w:pos="4153"/>
        <w:tab w:val="right" w:pos="8306"/>
      </w:tabs>
    </w:pPr>
  </w:style>
  <w:style w:type="character" w:styleId="PageNumber">
    <w:name w:val="page number"/>
    <w:basedOn w:val="DefaultParagraphFont"/>
    <w:semiHidden/>
  </w:style>
  <w:style w:type="paragraph" w:styleId="TOC9">
    <w:name w:val="toc 9"/>
    <w:basedOn w:val="Normal"/>
    <w:next w:val="Normal"/>
    <w:autoRedefine/>
    <w:semiHidden/>
    <w:pPr>
      <w:ind w:left="1920"/>
    </w:pPr>
    <w:rPr>
      <w:rFonts w:ascii="Times New Roman" w:hAnsi="Times New Roman"/>
      <w:sz w:val="18"/>
    </w:rPr>
  </w:style>
  <w:style w:type="paragraph" w:styleId="BodyTextIndent">
    <w:name w:val="Body Text Indent"/>
    <w:basedOn w:val="Normal"/>
    <w:semiHidden/>
    <w:pPr>
      <w:ind w:left="360"/>
    </w:pPr>
  </w:style>
  <w:style w:type="paragraph" w:styleId="TOC1">
    <w:name w:val="toc 1"/>
    <w:basedOn w:val="Normal"/>
    <w:next w:val="Normal"/>
    <w:autoRedefine/>
    <w:uiPriority w:val="39"/>
    <w:pPr>
      <w:spacing w:before="120" w:after="120"/>
    </w:pPr>
    <w:rPr>
      <w:rFonts w:ascii="Times New Roman" w:hAnsi="Times New Roman"/>
      <w:b/>
      <w:caps/>
      <w:sz w:val="20"/>
    </w:rPr>
  </w:style>
  <w:style w:type="paragraph" w:styleId="TOC2">
    <w:name w:val="toc 2"/>
    <w:basedOn w:val="Normal"/>
    <w:next w:val="Normal"/>
    <w:autoRedefine/>
    <w:uiPriority w:val="39"/>
    <w:pPr>
      <w:ind w:left="240"/>
    </w:pPr>
    <w:rPr>
      <w:rFonts w:ascii="Times New Roman" w:hAnsi="Times New Roman"/>
      <w:smallCaps/>
      <w:sz w:val="20"/>
    </w:rPr>
  </w:style>
  <w:style w:type="paragraph" w:styleId="TOC3">
    <w:name w:val="toc 3"/>
    <w:basedOn w:val="Normal"/>
    <w:next w:val="Normal"/>
    <w:autoRedefine/>
    <w:uiPriority w:val="39"/>
    <w:pPr>
      <w:ind w:left="480"/>
    </w:pPr>
    <w:rPr>
      <w:rFonts w:ascii="Times New Roman" w:hAnsi="Times New Roman"/>
      <w:i/>
      <w:sz w:val="20"/>
    </w:rPr>
  </w:style>
  <w:style w:type="paragraph" w:styleId="TOC4">
    <w:name w:val="toc 4"/>
    <w:basedOn w:val="Normal"/>
    <w:next w:val="Normal"/>
    <w:autoRedefine/>
    <w:semiHidden/>
    <w:pPr>
      <w:ind w:left="720"/>
    </w:pPr>
    <w:rPr>
      <w:rFonts w:ascii="Times New Roman" w:hAnsi="Times New Roman"/>
      <w:sz w:val="18"/>
    </w:rPr>
  </w:style>
  <w:style w:type="paragraph" w:styleId="TOC5">
    <w:name w:val="toc 5"/>
    <w:basedOn w:val="Normal"/>
    <w:next w:val="Normal"/>
    <w:autoRedefine/>
    <w:semiHidden/>
    <w:pPr>
      <w:ind w:left="960"/>
    </w:pPr>
    <w:rPr>
      <w:rFonts w:ascii="Times New Roman" w:hAnsi="Times New Roman"/>
      <w:sz w:val="18"/>
    </w:rPr>
  </w:style>
  <w:style w:type="paragraph" w:styleId="TOC6">
    <w:name w:val="toc 6"/>
    <w:basedOn w:val="Normal"/>
    <w:next w:val="Normal"/>
    <w:autoRedefine/>
    <w:semiHidden/>
    <w:pPr>
      <w:ind w:left="1200"/>
    </w:pPr>
    <w:rPr>
      <w:rFonts w:ascii="Times New Roman" w:hAnsi="Times New Roman"/>
      <w:sz w:val="18"/>
    </w:rPr>
  </w:style>
  <w:style w:type="paragraph" w:styleId="TOC7">
    <w:name w:val="toc 7"/>
    <w:basedOn w:val="Normal"/>
    <w:next w:val="Normal"/>
    <w:autoRedefine/>
    <w:semiHidden/>
    <w:pPr>
      <w:ind w:left="1440"/>
    </w:pPr>
    <w:rPr>
      <w:rFonts w:ascii="Times New Roman" w:hAnsi="Times New Roman"/>
      <w:sz w:val="18"/>
    </w:rPr>
  </w:style>
  <w:style w:type="paragraph" w:styleId="TOC8">
    <w:name w:val="toc 8"/>
    <w:basedOn w:val="Normal"/>
    <w:next w:val="Normal"/>
    <w:autoRedefine/>
    <w:semiHidden/>
    <w:pPr>
      <w:ind w:left="1680"/>
    </w:pPr>
    <w:rPr>
      <w:rFonts w:ascii="Times New Roman" w:hAnsi="Times New Roman"/>
      <w:sz w:val="18"/>
    </w:rPr>
  </w:style>
  <w:style w:type="paragraph" w:styleId="BodyText2">
    <w:name w:val="Body Text 2"/>
    <w:basedOn w:val="Normal"/>
    <w:link w:val="BodyText2Char"/>
    <w:semiHidden/>
    <w:rPr>
      <w:b/>
    </w:rPr>
  </w:style>
  <w:style w:type="character" w:styleId="Hyperlink">
    <w:name w:val="Hyperlink"/>
    <w:uiPriority w:val="99"/>
    <w:rPr>
      <w:color w:val="0000FF"/>
      <w:u w:val="single"/>
    </w:rPr>
  </w:style>
  <w:style w:type="character" w:styleId="FollowedHyperlink">
    <w:name w:val="FollowedHyperlink"/>
    <w:semiHidden/>
    <w:rPr>
      <w:color w:val="800080"/>
      <w:u w:val="single"/>
    </w:rPr>
  </w:style>
  <w:style w:type="paragraph" w:styleId="BodyTextIndent2">
    <w:name w:val="Body Text Indent 2"/>
    <w:basedOn w:val="Normal"/>
    <w:semiHidden/>
    <w:pPr>
      <w:ind w:left="357"/>
    </w:pPr>
  </w:style>
  <w:style w:type="paragraph" w:styleId="BodyText3">
    <w:name w:val="Body Text 3"/>
    <w:basedOn w:val="Normal"/>
    <w:semiHidden/>
    <w:pPr>
      <w:jc w:val="both"/>
    </w:pPr>
  </w:style>
  <w:style w:type="paragraph" w:customStyle="1" w:styleId="CcList">
    <w:name w:val="Cc List"/>
    <w:basedOn w:val="Normal"/>
    <w:rPr>
      <w:rFonts w:ascii="Times New Roman" w:hAnsi="Times New Roman"/>
    </w:rPr>
  </w:style>
  <w:style w:type="paragraph" w:styleId="FootnoteText">
    <w:name w:val="footnote text"/>
    <w:basedOn w:val="Normal"/>
    <w:semiHidden/>
    <w:rPr>
      <w:sz w:val="20"/>
    </w:rPr>
  </w:style>
  <w:style w:type="character" w:styleId="FootnoteReference">
    <w:name w:val="footnote reference"/>
    <w:semiHidden/>
    <w:rPr>
      <w:vertAlign w:val="superscript"/>
    </w:rPr>
  </w:style>
  <w:style w:type="table" w:styleId="TableGrid">
    <w:name w:val="Table Grid"/>
    <w:basedOn w:val="TableNormal"/>
    <w:rsid w:val="003D79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Char">
    <w:name w:val="Body Text Char"/>
    <w:link w:val="BodyText"/>
    <w:semiHidden/>
    <w:rsid w:val="00BA03A6"/>
    <w:rPr>
      <w:rFonts w:ascii="Arial" w:hAnsi="Arial"/>
      <w:sz w:val="24"/>
      <w:szCs w:val="24"/>
      <w:lang w:eastAsia="en-US"/>
    </w:rPr>
  </w:style>
  <w:style w:type="character" w:customStyle="1" w:styleId="BodyText2Char">
    <w:name w:val="Body Text 2 Char"/>
    <w:link w:val="BodyText2"/>
    <w:semiHidden/>
    <w:rsid w:val="00BA03A6"/>
    <w:rPr>
      <w:rFonts w:ascii="Arial" w:hAnsi="Arial"/>
      <w:b/>
      <w:sz w:val="24"/>
      <w:szCs w:val="24"/>
      <w:lang w:eastAsia="en-US"/>
    </w:rPr>
  </w:style>
  <w:style w:type="paragraph" w:styleId="BalloonText">
    <w:name w:val="Balloon Text"/>
    <w:basedOn w:val="Normal"/>
    <w:link w:val="BalloonTextChar"/>
    <w:uiPriority w:val="99"/>
    <w:semiHidden/>
    <w:unhideWhenUsed/>
    <w:rsid w:val="00133A10"/>
    <w:rPr>
      <w:rFonts w:ascii="Tahoma" w:hAnsi="Tahoma" w:cs="Tahoma"/>
      <w:sz w:val="16"/>
      <w:szCs w:val="16"/>
    </w:rPr>
  </w:style>
  <w:style w:type="character" w:customStyle="1" w:styleId="BalloonTextChar">
    <w:name w:val="Balloon Text Char"/>
    <w:basedOn w:val="DefaultParagraphFont"/>
    <w:link w:val="BalloonText"/>
    <w:uiPriority w:val="99"/>
    <w:semiHidden/>
    <w:rsid w:val="00133A10"/>
    <w:rPr>
      <w:rFonts w:ascii="Tahoma" w:hAnsi="Tahoma" w:cs="Tahoma"/>
      <w:sz w:val="16"/>
      <w:szCs w:val="16"/>
      <w:lang w:eastAsia="en-US"/>
    </w:rPr>
  </w:style>
  <w:style w:type="table" w:customStyle="1" w:styleId="TableGrid1">
    <w:name w:val="Table Grid1"/>
    <w:basedOn w:val="TableNormal"/>
    <w:next w:val="TableGrid"/>
    <w:uiPriority w:val="59"/>
    <w:rsid w:val="00133A1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VersionNumber">
    <w:name w:val="Version Number"/>
    <w:basedOn w:val="DefaultParagraphFont"/>
    <w:uiPriority w:val="1"/>
    <w:rsid w:val="00133A10"/>
  </w:style>
  <w:style w:type="character" w:customStyle="1" w:styleId="DateofPublication">
    <w:name w:val="Date of Publication"/>
    <w:basedOn w:val="DefaultParagraphFont"/>
    <w:uiPriority w:val="1"/>
    <w:rsid w:val="00133A10"/>
  </w:style>
  <w:style w:type="paragraph" w:styleId="ListParagraph">
    <w:name w:val="List Paragraph"/>
    <w:basedOn w:val="Normal"/>
    <w:uiPriority w:val="34"/>
    <w:qFormat/>
    <w:rsid w:val="00C05DC3"/>
    <w:pPr>
      <w:ind w:left="720"/>
      <w:contextualSpacing/>
    </w:pPr>
  </w:style>
  <w:style w:type="paragraph" w:styleId="NoSpacing">
    <w:name w:val="No Spacing"/>
    <w:basedOn w:val="Normal"/>
    <w:link w:val="NoSpacingChar"/>
    <w:uiPriority w:val="1"/>
    <w:qFormat/>
    <w:rsid w:val="00C05DC3"/>
    <w:pPr>
      <w:spacing w:after="0" w:line="240" w:lineRule="auto"/>
    </w:pPr>
  </w:style>
  <w:style w:type="character" w:customStyle="1" w:styleId="NoSpacingChar">
    <w:name w:val="No Spacing Char"/>
    <w:basedOn w:val="DefaultParagraphFont"/>
    <w:link w:val="NoSpacing"/>
    <w:uiPriority w:val="1"/>
    <w:rsid w:val="00C05DC3"/>
  </w:style>
  <w:style w:type="paragraph" w:customStyle="1" w:styleId="Classification">
    <w:name w:val="Classification"/>
    <w:basedOn w:val="Normal"/>
    <w:link w:val="ClassificationChar"/>
    <w:rsid w:val="003A207A"/>
    <w:pPr>
      <w:jc w:val="right"/>
    </w:pPr>
    <w:rPr>
      <w:rFonts w:cs="Arial"/>
      <w:b/>
      <w:color w:val="000000" w:themeColor="text1"/>
      <w:szCs w:val="28"/>
    </w:rPr>
  </w:style>
  <w:style w:type="paragraph" w:styleId="Caption">
    <w:name w:val="caption"/>
    <w:basedOn w:val="Normal"/>
    <w:next w:val="Normal"/>
    <w:uiPriority w:val="35"/>
    <w:unhideWhenUsed/>
    <w:qFormat/>
    <w:rsid w:val="00C05DC3"/>
    <w:rPr>
      <w:caps/>
      <w:spacing w:val="10"/>
      <w:sz w:val="18"/>
      <w:szCs w:val="18"/>
    </w:rPr>
  </w:style>
  <w:style w:type="character" w:customStyle="1" w:styleId="ClassificationChar">
    <w:name w:val="Classification Char"/>
    <w:basedOn w:val="DefaultParagraphFont"/>
    <w:link w:val="Classification"/>
    <w:rsid w:val="003A207A"/>
    <w:rPr>
      <w:rFonts w:ascii="Arial" w:hAnsi="Arial" w:cs="Arial"/>
      <w:b/>
      <w:color w:val="000000" w:themeColor="text1"/>
      <w:sz w:val="24"/>
      <w:szCs w:val="28"/>
    </w:rPr>
  </w:style>
  <w:style w:type="paragraph" w:styleId="TableofFigures">
    <w:name w:val="table of figures"/>
    <w:basedOn w:val="Normal"/>
    <w:next w:val="Normal"/>
    <w:uiPriority w:val="99"/>
    <w:unhideWhenUsed/>
    <w:rsid w:val="003A207A"/>
    <w:rPr>
      <w:rFonts w:ascii="Times New Roman" w:hAnsi="Times New Roman"/>
      <w:smallCaps/>
      <w:sz w:val="20"/>
    </w:rPr>
  </w:style>
  <w:style w:type="character" w:customStyle="1" w:styleId="Heading1Char">
    <w:name w:val="Heading 1 Char"/>
    <w:basedOn w:val="DefaultParagraphFont"/>
    <w:link w:val="Heading1"/>
    <w:uiPriority w:val="9"/>
    <w:rsid w:val="00C05DC3"/>
    <w:rPr>
      <w:caps/>
      <w:color w:val="632423" w:themeColor="accent2" w:themeShade="80"/>
      <w:spacing w:val="20"/>
      <w:sz w:val="28"/>
      <w:szCs w:val="28"/>
    </w:rPr>
  </w:style>
  <w:style w:type="character" w:customStyle="1" w:styleId="Heading2Char">
    <w:name w:val="Heading 2 Char"/>
    <w:basedOn w:val="DefaultParagraphFont"/>
    <w:link w:val="Heading2"/>
    <w:uiPriority w:val="9"/>
    <w:rsid w:val="00C05DC3"/>
    <w:rPr>
      <w:caps/>
      <w:color w:val="632423" w:themeColor="accent2" w:themeShade="80"/>
      <w:spacing w:val="15"/>
      <w:sz w:val="24"/>
      <w:szCs w:val="24"/>
    </w:rPr>
  </w:style>
  <w:style w:type="character" w:customStyle="1" w:styleId="Heading3Char">
    <w:name w:val="Heading 3 Char"/>
    <w:basedOn w:val="DefaultParagraphFont"/>
    <w:link w:val="Heading3"/>
    <w:uiPriority w:val="9"/>
    <w:rsid w:val="00C05DC3"/>
    <w:rPr>
      <w:caps/>
      <w:color w:val="622423" w:themeColor="accent2" w:themeShade="7F"/>
      <w:sz w:val="24"/>
      <w:szCs w:val="24"/>
    </w:rPr>
  </w:style>
  <w:style w:type="character" w:customStyle="1" w:styleId="Heading4Char">
    <w:name w:val="Heading 4 Char"/>
    <w:basedOn w:val="DefaultParagraphFont"/>
    <w:link w:val="Heading4"/>
    <w:uiPriority w:val="9"/>
    <w:rsid w:val="00C05DC3"/>
    <w:rPr>
      <w:caps/>
      <w:color w:val="622423" w:themeColor="accent2" w:themeShade="7F"/>
      <w:spacing w:val="10"/>
    </w:rPr>
  </w:style>
  <w:style w:type="character" w:customStyle="1" w:styleId="Heading5Char">
    <w:name w:val="Heading 5 Char"/>
    <w:basedOn w:val="DefaultParagraphFont"/>
    <w:link w:val="Heading5"/>
    <w:uiPriority w:val="9"/>
    <w:rsid w:val="00C05DC3"/>
    <w:rPr>
      <w:caps/>
      <w:color w:val="622423" w:themeColor="accent2" w:themeShade="7F"/>
      <w:spacing w:val="10"/>
    </w:rPr>
  </w:style>
  <w:style w:type="character" w:customStyle="1" w:styleId="Heading6Char">
    <w:name w:val="Heading 6 Char"/>
    <w:basedOn w:val="DefaultParagraphFont"/>
    <w:link w:val="Heading6"/>
    <w:uiPriority w:val="9"/>
    <w:rsid w:val="00C05DC3"/>
    <w:rPr>
      <w:caps/>
      <w:color w:val="943634" w:themeColor="accent2" w:themeShade="BF"/>
      <w:spacing w:val="10"/>
    </w:rPr>
  </w:style>
  <w:style w:type="character" w:customStyle="1" w:styleId="Heading7Char">
    <w:name w:val="Heading 7 Char"/>
    <w:basedOn w:val="DefaultParagraphFont"/>
    <w:link w:val="Heading7"/>
    <w:uiPriority w:val="9"/>
    <w:rsid w:val="00C05DC3"/>
    <w:rPr>
      <w:i/>
      <w:iCs/>
      <w:caps/>
      <w:color w:val="943634" w:themeColor="accent2" w:themeShade="BF"/>
      <w:spacing w:val="10"/>
    </w:rPr>
  </w:style>
  <w:style w:type="character" w:customStyle="1" w:styleId="Heading8Char">
    <w:name w:val="Heading 8 Char"/>
    <w:basedOn w:val="DefaultParagraphFont"/>
    <w:link w:val="Heading8"/>
    <w:uiPriority w:val="9"/>
    <w:rsid w:val="00C05DC3"/>
    <w:rPr>
      <w:caps/>
      <w:spacing w:val="10"/>
      <w:sz w:val="20"/>
      <w:szCs w:val="20"/>
    </w:rPr>
  </w:style>
  <w:style w:type="character" w:customStyle="1" w:styleId="Heading9Char">
    <w:name w:val="Heading 9 Char"/>
    <w:basedOn w:val="DefaultParagraphFont"/>
    <w:link w:val="Heading9"/>
    <w:uiPriority w:val="9"/>
    <w:rsid w:val="00C05DC3"/>
    <w:rPr>
      <w:i/>
      <w:iCs/>
      <w:caps/>
      <w:spacing w:val="10"/>
      <w:sz w:val="20"/>
      <w:szCs w:val="20"/>
    </w:rPr>
  </w:style>
  <w:style w:type="paragraph" w:styleId="Title">
    <w:name w:val="Title"/>
    <w:basedOn w:val="Normal"/>
    <w:next w:val="Normal"/>
    <w:link w:val="TitleChar"/>
    <w:uiPriority w:val="10"/>
    <w:qFormat/>
    <w:rsid w:val="00C05DC3"/>
    <w:pPr>
      <w:pBdr>
        <w:top w:val="dotted" w:sz="2" w:space="1" w:color="632423" w:themeColor="accent2" w:themeShade="80"/>
        <w:bottom w:val="dotted" w:sz="2" w:space="6" w:color="632423" w:themeColor="accent2" w:themeShade="80"/>
      </w:pBdr>
      <w:spacing w:before="500" w:after="300" w:line="240" w:lineRule="auto"/>
      <w:jc w:val="center"/>
    </w:pPr>
    <w:rPr>
      <w:caps/>
      <w:color w:val="632423" w:themeColor="accent2" w:themeShade="80"/>
      <w:spacing w:val="50"/>
      <w:sz w:val="44"/>
      <w:szCs w:val="44"/>
    </w:rPr>
  </w:style>
  <w:style w:type="character" w:customStyle="1" w:styleId="TitleChar">
    <w:name w:val="Title Char"/>
    <w:basedOn w:val="DefaultParagraphFont"/>
    <w:link w:val="Title"/>
    <w:uiPriority w:val="10"/>
    <w:rsid w:val="00C05DC3"/>
    <w:rPr>
      <w:caps/>
      <w:color w:val="632423" w:themeColor="accent2" w:themeShade="80"/>
      <w:spacing w:val="50"/>
      <w:sz w:val="44"/>
      <w:szCs w:val="44"/>
    </w:rPr>
  </w:style>
  <w:style w:type="paragraph" w:styleId="Subtitle">
    <w:name w:val="Subtitle"/>
    <w:basedOn w:val="Normal"/>
    <w:next w:val="Normal"/>
    <w:link w:val="SubtitleChar"/>
    <w:uiPriority w:val="11"/>
    <w:qFormat/>
    <w:rsid w:val="00C05DC3"/>
    <w:pPr>
      <w:spacing w:after="560" w:line="240" w:lineRule="auto"/>
      <w:jc w:val="center"/>
    </w:pPr>
    <w:rPr>
      <w:caps/>
      <w:spacing w:val="20"/>
      <w:sz w:val="18"/>
      <w:szCs w:val="18"/>
    </w:rPr>
  </w:style>
  <w:style w:type="character" w:customStyle="1" w:styleId="SubtitleChar">
    <w:name w:val="Subtitle Char"/>
    <w:basedOn w:val="DefaultParagraphFont"/>
    <w:link w:val="Subtitle"/>
    <w:uiPriority w:val="11"/>
    <w:rsid w:val="00C05DC3"/>
    <w:rPr>
      <w:caps/>
      <w:spacing w:val="20"/>
      <w:sz w:val="18"/>
      <w:szCs w:val="18"/>
    </w:rPr>
  </w:style>
  <w:style w:type="character" w:styleId="Strong">
    <w:name w:val="Strong"/>
    <w:uiPriority w:val="22"/>
    <w:qFormat/>
    <w:rsid w:val="00C05DC3"/>
    <w:rPr>
      <w:b/>
      <w:bCs/>
      <w:color w:val="943634" w:themeColor="accent2" w:themeShade="BF"/>
      <w:spacing w:val="5"/>
    </w:rPr>
  </w:style>
  <w:style w:type="character" w:styleId="Emphasis">
    <w:name w:val="Emphasis"/>
    <w:uiPriority w:val="20"/>
    <w:qFormat/>
    <w:rsid w:val="00C05DC3"/>
    <w:rPr>
      <w:caps/>
      <w:spacing w:val="5"/>
      <w:sz w:val="20"/>
      <w:szCs w:val="20"/>
    </w:rPr>
  </w:style>
  <w:style w:type="paragraph" w:styleId="Quote">
    <w:name w:val="Quote"/>
    <w:basedOn w:val="Normal"/>
    <w:next w:val="Normal"/>
    <w:link w:val="QuoteChar"/>
    <w:uiPriority w:val="29"/>
    <w:qFormat/>
    <w:rsid w:val="00C05DC3"/>
    <w:rPr>
      <w:i/>
      <w:iCs/>
    </w:rPr>
  </w:style>
  <w:style w:type="character" w:customStyle="1" w:styleId="QuoteChar">
    <w:name w:val="Quote Char"/>
    <w:basedOn w:val="DefaultParagraphFont"/>
    <w:link w:val="Quote"/>
    <w:uiPriority w:val="29"/>
    <w:rsid w:val="00C05DC3"/>
    <w:rPr>
      <w:i/>
      <w:iCs/>
    </w:rPr>
  </w:style>
  <w:style w:type="paragraph" w:styleId="IntenseQuote">
    <w:name w:val="Intense Quote"/>
    <w:basedOn w:val="Normal"/>
    <w:next w:val="Normal"/>
    <w:link w:val="IntenseQuoteChar"/>
    <w:uiPriority w:val="30"/>
    <w:qFormat/>
    <w:rsid w:val="00C05DC3"/>
    <w:pPr>
      <w:pBdr>
        <w:top w:val="dotted" w:sz="2" w:space="10" w:color="632423" w:themeColor="accent2" w:themeShade="80"/>
        <w:bottom w:val="dotted" w:sz="2" w:space="4" w:color="632423" w:themeColor="accent2" w:themeShade="80"/>
      </w:pBdr>
      <w:spacing w:before="160" w:line="300" w:lineRule="auto"/>
      <w:ind w:left="1440" w:right="1440"/>
    </w:pPr>
    <w:rPr>
      <w:caps/>
      <w:color w:val="622423" w:themeColor="accent2" w:themeShade="7F"/>
      <w:spacing w:val="5"/>
      <w:sz w:val="20"/>
      <w:szCs w:val="20"/>
    </w:rPr>
  </w:style>
  <w:style w:type="character" w:customStyle="1" w:styleId="IntenseQuoteChar">
    <w:name w:val="Intense Quote Char"/>
    <w:basedOn w:val="DefaultParagraphFont"/>
    <w:link w:val="IntenseQuote"/>
    <w:uiPriority w:val="30"/>
    <w:rsid w:val="00C05DC3"/>
    <w:rPr>
      <w:caps/>
      <w:color w:val="622423" w:themeColor="accent2" w:themeShade="7F"/>
      <w:spacing w:val="5"/>
      <w:sz w:val="20"/>
      <w:szCs w:val="20"/>
    </w:rPr>
  </w:style>
  <w:style w:type="character" w:styleId="SubtleEmphasis">
    <w:name w:val="Subtle Emphasis"/>
    <w:uiPriority w:val="19"/>
    <w:qFormat/>
    <w:rsid w:val="00C05DC3"/>
    <w:rPr>
      <w:i/>
      <w:iCs/>
    </w:rPr>
  </w:style>
  <w:style w:type="character" w:styleId="IntenseEmphasis">
    <w:name w:val="Intense Emphasis"/>
    <w:uiPriority w:val="21"/>
    <w:qFormat/>
    <w:rsid w:val="00C05DC3"/>
    <w:rPr>
      <w:i/>
      <w:iCs/>
      <w:caps/>
      <w:spacing w:val="10"/>
      <w:sz w:val="20"/>
      <w:szCs w:val="20"/>
    </w:rPr>
  </w:style>
  <w:style w:type="character" w:styleId="SubtleReference">
    <w:name w:val="Subtle Reference"/>
    <w:basedOn w:val="DefaultParagraphFont"/>
    <w:uiPriority w:val="31"/>
    <w:qFormat/>
    <w:rsid w:val="00C05DC3"/>
    <w:rPr>
      <w:rFonts w:asciiTheme="minorHAnsi" w:eastAsiaTheme="minorEastAsia" w:hAnsiTheme="minorHAnsi" w:cstheme="minorBidi"/>
      <w:i/>
      <w:iCs/>
      <w:color w:val="622423" w:themeColor="accent2" w:themeShade="7F"/>
    </w:rPr>
  </w:style>
  <w:style w:type="character" w:styleId="IntenseReference">
    <w:name w:val="Intense Reference"/>
    <w:uiPriority w:val="32"/>
    <w:qFormat/>
    <w:rsid w:val="00C05DC3"/>
    <w:rPr>
      <w:rFonts w:asciiTheme="minorHAnsi" w:eastAsiaTheme="minorEastAsia" w:hAnsiTheme="minorHAnsi" w:cstheme="minorBidi"/>
      <w:b/>
      <w:bCs/>
      <w:i/>
      <w:iCs/>
      <w:color w:val="622423" w:themeColor="accent2" w:themeShade="7F"/>
    </w:rPr>
  </w:style>
  <w:style w:type="character" w:styleId="BookTitle">
    <w:name w:val="Book Title"/>
    <w:uiPriority w:val="33"/>
    <w:qFormat/>
    <w:rsid w:val="00C05DC3"/>
    <w:rPr>
      <w:caps/>
      <w:color w:val="622423" w:themeColor="accent2" w:themeShade="7F"/>
      <w:spacing w:val="5"/>
      <w:u w:color="622423" w:themeColor="accent2" w:themeShade="7F"/>
    </w:rPr>
  </w:style>
  <w:style w:type="paragraph" w:styleId="TOCHeading">
    <w:name w:val="TOC Heading"/>
    <w:basedOn w:val="Heading1"/>
    <w:next w:val="Normal"/>
    <w:uiPriority w:val="39"/>
    <w:semiHidden/>
    <w:unhideWhenUsed/>
    <w:qFormat/>
    <w:rsid w:val="00C05DC3"/>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6644892">
      <w:bodyDiv w:val="1"/>
      <w:marLeft w:val="0"/>
      <w:marRight w:val="0"/>
      <w:marTop w:val="0"/>
      <w:marBottom w:val="0"/>
      <w:divBdr>
        <w:top w:val="none" w:sz="0" w:space="0" w:color="auto"/>
        <w:left w:val="none" w:sz="0" w:space="0" w:color="auto"/>
        <w:bottom w:val="none" w:sz="0" w:space="0" w:color="auto"/>
        <w:right w:val="none" w:sz="0" w:space="0" w:color="auto"/>
      </w:divBdr>
    </w:div>
    <w:div w:id="1278222463">
      <w:bodyDiv w:val="1"/>
      <w:marLeft w:val="0"/>
      <w:marRight w:val="0"/>
      <w:marTop w:val="0"/>
      <w:marBottom w:val="0"/>
      <w:divBdr>
        <w:top w:val="none" w:sz="0" w:space="0" w:color="auto"/>
        <w:left w:val="none" w:sz="0" w:space="0" w:color="auto"/>
        <w:bottom w:val="none" w:sz="0" w:space="0" w:color="auto"/>
        <w:right w:val="none" w:sz="0" w:space="0" w:color="auto"/>
      </w:divBdr>
    </w:div>
    <w:div w:id="1395280219">
      <w:bodyDiv w:val="1"/>
      <w:marLeft w:val="0"/>
      <w:marRight w:val="0"/>
      <w:marTop w:val="0"/>
      <w:marBottom w:val="0"/>
      <w:divBdr>
        <w:top w:val="none" w:sz="0" w:space="0" w:color="auto"/>
        <w:left w:val="none" w:sz="0" w:space="0" w:color="auto"/>
        <w:bottom w:val="none" w:sz="0" w:space="0" w:color="auto"/>
        <w:right w:val="none" w:sz="0" w:space="0" w:color="auto"/>
      </w:divBdr>
    </w:div>
    <w:div w:id="1981574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18" Type="http://schemas.openxmlformats.org/officeDocument/2006/relationships/customXml" Target="../customXml/item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19" Type="http://schemas.openxmlformats.org/officeDocument/2006/relationships/customXml" Target="../customXml/item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_rels/header3.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D70A7F172C5EE048A75076ADC8E355A4" ma:contentTypeVersion="12" ma:contentTypeDescription="Create a new document." ma:contentTypeScope="" ma:versionID="d5564840f3dc95dd7744c1c0e843219c">
  <xsd:schema xmlns:xsd="http://www.w3.org/2001/XMLSchema" xmlns:xs="http://www.w3.org/2001/XMLSchema" xmlns:p="http://schemas.microsoft.com/office/2006/metadata/properties" xmlns:ns2="fc7a74ca-ef6e-4b0f-95f3-d7c4a276d6d9" xmlns:ns3="3eaacd65-9674-480c-8572-fc08d144a0a5" targetNamespace="http://schemas.microsoft.com/office/2006/metadata/properties" ma:root="true" ma:fieldsID="eb681e6806ee1c6ae2d69695dd396ba4" ns2:_="" ns3:_="">
    <xsd:import namespace="fc7a74ca-ef6e-4b0f-95f3-d7c4a276d6d9"/>
    <xsd:import namespace="3eaacd65-9674-480c-8572-fc08d144a0a5"/>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lcf76f155ced4ddcb4097134ff3c332f" minOccurs="0"/>
                <xsd:element ref="ns3:TaxCatchAll" minOccurs="0"/>
                <xsd:element ref="ns2:MediaServiceLocatio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c7a74ca-ef6e-4b0f-95f3-d7c4a276d6d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711ad0ef-fa38-40c9-ade1-7f2ab384886a" ma:termSetId="09814cd3-568e-fe90-9814-8d621ff8fb84" ma:anchorId="fba54fb3-c3e1-fe81-a776-ca4b69148c4d" ma:open="true" ma:isKeyword="false">
      <xsd:complexType>
        <xsd:sequence>
          <xsd:element ref="pc:Terms" minOccurs="0" maxOccurs="1"/>
        </xsd:sequence>
      </xsd:complexType>
    </xsd:element>
    <xsd:element name="MediaServiceLocation" ma:index="18" nillable="true" ma:displayName="Location" ma:indexed="true" ma:internalName="MediaServiceLocatio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3eaacd65-9674-480c-8572-fc08d144a0a5" elementFormDefault="qualified">
    <xsd:import namespace="http://schemas.microsoft.com/office/2006/documentManagement/types"/>
    <xsd:import namespace="http://schemas.microsoft.com/office/infopath/2007/PartnerControls"/>
    <xsd:element name="TaxCatchAll" ma:index="17" nillable="true" ma:displayName="Taxonomy Catch All Column" ma:hidden="true" ma:list="{1d19a16b-9ab7-4ea1-87eb-4e85f9d6deca}" ma:internalName="TaxCatchAll" ma:showField="CatchAllData" ma:web="3eaacd65-9674-480c-8572-fc08d144a0a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99A3D7D-ABF6-0D40-8CDD-53BBEE951D0F}">
  <ds:schemaRefs>
    <ds:schemaRef ds:uri="http://schemas.openxmlformats.org/officeDocument/2006/bibliography"/>
  </ds:schemaRefs>
</ds:datastoreItem>
</file>

<file path=customXml/itemProps2.xml><?xml version="1.0" encoding="utf-8"?>
<ds:datastoreItem xmlns:ds="http://schemas.openxmlformats.org/officeDocument/2006/customXml" ds:itemID="{647D1E55-3C09-4263-90CA-CB64C4F320CB}"/>
</file>

<file path=customXml/itemProps3.xml><?xml version="1.0" encoding="utf-8"?>
<ds:datastoreItem xmlns:ds="http://schemas.openxmlformats.org/officeDocument/2006/customXml" ds:itemID="{788D3353-9277-435A-9A9A-1FB3B65F4151}"/>
</file>

<file path=docProps/app.xml><?xml version="1.0" encoding="utf-8"?>
<Properties xmlns="http://schemas.openxmlformats.org/officeDocument/2006/extended-properties" xmlns:vt="http://schemas.openxmlformats.org/officeDocument/2006/docPropsVTypes">
  <Template>Normal.dotm</Template>
  <TotalTime>544</TotalTime>
  <Pages>18</Pages>
  <Words>2702</Words>
  <Characters>15403</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GDPR Roles</vt:lpstr>
    </vt:vector>
  </TitlesOfParts>
  <Manager>Roland Costea</Manager>
  <Company/>
  <LinksUpToDate>false</LinksUpToDate>
  <CharactersWithSpaces>18069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GDPR Roles</dc:title>
  <dc:subject>GDPR</dc:subject>
  <dc:creator>Defradar</dc:creator>
  <cp:keywords/>
  <dc:description/>
  <cp:lastModifiedBy>Roland Costea</cp:lastModifiedBy>
  <cp:revision>50</cp:revision>
  <cp:lastPrinted>2010-04-29T15:55:00Z</cp:lastPrinted>
  <dcterms:created xsi:type="dcterms:W3CDTF">2015-03-06T11:39:00Z</dcterms:created>
  <dcterms:modified xsi:type="dcterms:W3CDTF">2018-04-03T06:33:00Z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rganization Name">
    <vt:lpwstr>[Organization Name]</vt:lpwstr>
  </property>
</Properties>
</file>