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9495E" w14:textId="0748C463" w:rsidR="001337FC" w:rsidRPr="00D64C82" w:rsidRDefault="001337FC" w:rsidP="00D64C82"/>
    <w:p w14:paraId="3CE072D1" w14:textId="77777777" w:rsidR="001337FC" w:rsidRPr="00530962" w:rsidRDefault="00530962">
      <w:pPr>
        <w:jc w:val="center"/>
        <w:rPr>
          <w:rFonts w:ascii="Arial" w:hAnsi="Arial" w:cs="Arial"/>
          <w:b/>
          <w:sz w:val="32"/>
          <w:szCs w:val="36"/>
        </w:rPr>
      </w:pPr>
      <w:r w:rsidRPr="00530962">
        <w:rPr>
          <w:rFonts w:ascii="Arial" w:hAnsi="Arial" w:cs="Arial"/>
          <w:b/>
          <w:sz w:val="32"/>
          <w:szCs w:val="36"/>
        </w:rPr>
        <w:t>[Replace with your logo]</w:t>
      </w:r>
    </w:p>
    <w:p w14:paraId="09A18356" w14:textId="77777777" w:rsidR="0023597B" w:rsidRDefault="0023597B">
      <w:pPr>
        <w:jc w:val="right"/>
        <w:rPr>
          <w:b/>
          <w:sz w:val="36"/>
          <w:szCs w:val="36"/>
        </w:rPr>
      </w:pPr>
    </w:p>
    <w:p w14:paraId="143831B1" w14:textId="53198665" w:rsidR="00530962" w:rsidRDefault="00530962">
      <w:pPr>
        <w:jc w:val="right"/>
        <w:rPr>
          <w:b/>
          <w:sz w:val="36"/>
          <w:szCs w:val="36"/>
        </w:rPr>
      </w:pPr>
    </w:p>
    <w:p w14:paraId="1545AC55" w14:textId="6B03551F" w:rsidR="00BE0CAF" w:rsidRDefault="00BE0CAF">
      <w:pPr>
        <w:jc w:val="right"/>
        <w:rPr>
          <w:b/>
          <w:sz w:val="36"/>
          <w:szCs w:val="36"/>
        </w:rPr>
      </w:pPr>
    </w:p>
    <w:p w14:paraId="79E57095" w14:textId="77777777" w:rsidR="00BE0CAF" w:rsidRDefault="00BE0CAF">
      <w:pPr>
        <w:jc w:val="right"/>
        <w:rPr>
          <w:b/>
          <w:sz w:val="36"/>
          <w:szCs w:val="36"/>
        </w:rPr>
      </w:pPr>
      <w:bookmarkStart w:id="0" w:name="_GoBack"/>
      <w:bookmarkEnd w:id="0"/>
    </w:p>
    <w:p w14:paraId="4AD716A9" w14:textId="77777777" w:rsidR="002F6659" w:rsidRDefault="002F6659" w:rsidP="001459A3">
      <w:pPr>
        <w:jc w:val="center"/>
        <w:rPr>
          <w:rFonts w:ascii="Arial" w:hAnsi="Arial" w:cs="Arial"/>
          <w:b/>
          <w:sz w:val="36"/>
          <w:szCs w:val="36"/>
        </w:rPr>
      </w:pPr>
      <w:r>
        <w:rPr>
          <w:rFonts w:ascii="Arial" w:hAnsi="Arial" w:cs="Arial"/>
          <w:b/>
          <w:sz w:val="36"/>
          <w:szCs w:val="36"/>
        </w:rPr>
        <w:t>Personal Data</w:t>
      </w:r>
    </w:p>
    <w:p w14:paraId="388D368C" w14:textId="77777777" w:rsidR="0023597B" w:rsidRDefault="002F6659" w:rsidP="001459A3">
      <w:pPr>
        <w:jc w:val="center"/>
        <w:rPr>
          <w:rFonts w:ascii="Arial" w:hAnsi="Arial" w:cs="Arial"/>
          <w:b/>
          <w:sz w:val="36"/>
          <w:szCs w:val="36"/>
        </w:rPr>
      </w:pPr>
      <w:r>
        <w:rPr>
          <w:rFonts w:ascii="Arial" w:hAnsi="Arial" w:cs="Arial"/>
          <w:b/>
          <w:sz w:val="36"/>
          <w:szCs w:val="36"/>
        </w:rPr>
        <w:t>Mapping</w:t>
      </w:r>
      <w:r w:rsidR="0074370C">
        <w:rPr>
          <w:rFonts w:ascii="Arial" w:hAnsi="Arial" w:cs="Arial"/>
          <w:b/>
          <w:sz w:val="36"/>
          <w:szCs w:val="36"/>
        </w:rPr>
        <w:t xml:space="preserve"> Procedure</w:t>
      </w:r>
    </w:p>
    <w:p w14:paraId="1C727AF1" w14:textId="77777777" w:rsidR="0023597B" w:rsidRDefault="0023597B">
      <w:pPr>
        <w:jc w:val="right"/>
        <w:rPr>
          <w:rFonts w:ascii="Arial" w:hAnsi="Arial" w:cs="Arial"/>
          <w:b/>
          <w:sz w:val="36"/>
          <w:szCs w:val="36"/>
        </w:rPr>
      </w:pPr>
    </w:p>
    <w:p w14:paraId="6EE34079" w14:textId="77777777" w:rsidR="0023597B" w:rsidRDefault="0023597B">
      <w:pPr>
        <w:jc w:val="right"/>
        <w:rPr>
          <w:rFonts w:ascii="Arial" w:hAnsi="Arial" w:cs="Arial"/>
          <w:b/>
          <w:sz w:val="36"/>
          <w:szCs w:val="36"/>
        </w:rPr>
      </w:pPr>
    </w:p>
    <w:p w14:paraId="1F2D4264" w14:textId="77777777" w:rsidR="0023597B" w:rsidRDefault="0023597B">
      <w:pPr>
        <w:jc w:val="right"/>
        <w:rPr>
          <w:rFonts w:ascii="Arial" w:hAnsi="Arial" w:cs="Arial"/>
          <w:b/>
          <w:sz w:val="36"/>
          <w:szCs w:val="36"/>
        </w:rPr>
      </w:pPr>
    </w:p>
    <w:p w14:paraId="2658C77A" w14:textId="77777777" w:rsidR="001459A3" w:rsidRDefault="001459A3">
      <w:pPr>
        <w:jc w:val="right"/>
        <w:rPr>
          <w:rFonts w:ascii="Arial" w:hAnsi="Arial" w:cs="Arial"/>
          <w:b/>
          <w:sz w:val="28"/>
        </w:rPr>
      </w:pPr>
    </w:p>
    <w:p w14:paraId="36E9624C" w14:textId="77777777" w:rsidR="001459A3" w:rsidRDefault="001459A3">
      <w:pPr>
        <w:jc w:val="right"/>
        <w:rPr>
          <w:rFonts w:ascii="Arial" w:hAnsi="Arial" w:cs="Arial"/>
          <w:b/>
          <w:sz w:val="28"/>
        </w:rPr>
      </w:pPr>
    </w:p>
    <w:p w14:paraId="326CC252" w14:textId="77777777" w:rsidR="001459A3" w:rsidRDefault="001459A3">
      <w:pPr>
        <w:jc w:val="right"/>
        <w:rPr>
          <w:rFonts w:ascii="Arial" w:hAnsi="Arial" w:cs="Arial"/>
          <w:b/>
          <w:sz w:val="28"/>
        </w:rPr>
      </w:pPr>
    </w:p>
    <w:p w14:paraId="11678CEC" w14:textId="77777777" w:rsidR="001459A3" w:rsidRDefault="001459A3">
      <w:pPr>
        <w:jc w:val="right"/>
        <w:rPr>
          <w:rFonts w:ascii="Arial" w:hAnsi="Arial" w:cs="Arial"/>
          <w:b/>
          <w:sz w:val="28"/>
        </w:rPr>
      </w:pPr>
    </w:p>
    <w:p w14:paraId="4C95F800" w14:textId="77777777" w:rsidR="001459A3" w:rsidRDefault="001459A3">
      <w:pPr>
        <w:jc w:val="right"/>
        <w:rPr>
          <w:rFonts w:ascii="Arial" w:hAnsi="Arial" w:cs="Arial"/>
          <w:b/>
          <w:sz w:val="28"/>
        </w:rPr>
      </w:pPr>
    </w:p>
    <w:p w14:paraId="3057EFAB" w14:textId="77777777" w:rsidR="001459A3" w:rsidRDefault="001459A3">
      <w:pPr>
        <w:jc w:val="right"/>
        <w:rPr>
          <w:rFonts w:ascii="Arial" w:hAnsi="Arial" w:cs="Arial"/>
          <w:b/>
          <w:sz w:val="28"/>
        </w:rPr>
      </w:pPr>
    </w:p>
    <w:p w14:paraId="38923A87" w14:textId="77777777" w:rsidR="001459A3" w:rsidRDefault="001459A3">
      <w:pPr>
        <w:jc w:val="right"/>
        <w:rPr>
          <w:rFonts w:ascii="Arial" w:hAnsi="Arial" w:cs="Arial"/>
          <w:b/>
          <w:sz w:val="28"/>
        </w:rPr>
      </w:pPr>
    </w:p>
    <w:p w14:paraId="5CDC2ADA" w14:textId="77777777" w:rsidR="001459A3" w:rsidRDefault="001459A3">
      <w:pPr>
        <w:jc w:val="right"/>
        <w:rPr>
          <w:rFonts w:ascii="Arial" w:hAnsi="Arial" w:cs="Arial"/>
          <w:b/>
          <w:sz w:val="28"/>
        </w:rPr>
      </w:pPr>
    </w:p>
    <w:p w14:paraId="0564D6EC" w14:textId="77777777" w:rsidR="001459A3" w:rsidRDefault="001459A3">
      <w:pPr>
        <w:jc w:val="right"/>
        <w:rPr>
          <w:rFonts w:ascii="Arial" w:hAnsi="Arial" w:cs="Arial"/>
          <w:b/>
          <w:sz w:val="28"/>
        </w:rPr>
      </w:pPr>
    </w:p>
    <w:p w14:paraId="0895DA87" w14:textId="77777777" w:rsidR="00E75130" w:rsidRDefault="00E75130">
      <w:pPr>
        <w:jc w:val="right"/>
        <w:rPr>
          <w:rFonts w:ascii="Arial" w:hAnsi="Arial" w:cs="Arial"/>
          <w:b/>
          <w:sz w:val="28"/>
        </w:rPr>
      </w:pPr>
    </w:p>
    <w:p w14:paraId="77ED28C2" w14:textId="77777777" w:rsidR="00E75130" w:rsidRDefault="00E75130">
      <w:pPr>
        <w:jc w:val="right"/>
        <w:rPr>
          <w:rFonts w:ascii="Arial" w:hAnsi="Arial" w:cs="Arial"/>
          <w:b/>
          <w:sz w:val="28"/>
        </w:rPr>
      </w:pPr>
    </w:p>
    <w:p w14:paraId="604191C3" w14:textId="77777777" w:rsidR="001E0F43" w:rsidRDefault="001E0F43" w:rsidP="001E0F43">
      <w:pPr>
        <w:rPr>
          <w:rFonts w:ascii="Arial" w:hAnsi="Arial" w:cs="Arial"/>
          <w:b/>
          <w:color w:val="000000" w:themeColor="text1"/>
          <w:sz w:val="28"/>
          <w:szCs w:val="28"/>
        </w:rPr>
      </w:pPr>
    </w:p>
    <w:p w14:paraId="4E81C646" w14:textId="77777777" w:rsidR="001E0F43" w:rsidRDefault="001E0F43" w:rsidP="001E0F43">
      <w:pPr>
        <w:rPr>
          <w:rFonts w:ascii="Arial" w:hAnsi="Arial" w:cs="Arial"/>
          <w:b/>
          <w:color w:val="000000" w:themeColor="text1"/>
          <w:sz w:val="28"/>
          <w:szCs w:val="28"/>
        </w:rPr>
      </w:pPr>
    </w:p>
    <w:p w14:paraId="63A03C80" w14:textId="77777777" w:rsidR="001E0F43" w:rsidRDefault="001E0F43" w:rsidP="001E0F43">
      <w:pPr>
        <w:rPr>
          <w:rFonts w:ascii="Arial" w:hAnsi="Arial" w:cs="Arial"/>
          <w:b/>
          <w:color w:val="000000" w:themeColor="text1"/>
          <w:sz w:val="28"/>
          <w:szCs w:val="28"/>
        </w:rPr>
      </w:pPr>
    </w:p>
    <w:p w14:paraId="153DE8DF" w14:textId="77777777" w:rsidR="001E0F43" w:rsidRDefault="001E0F43" w:rsidP="001E0F43">
      <w:pPr>
        <w:rPr>
          <w:rFonts w:ascii="Arial" w:hAnsi="Arial" w:cs="Arial"/>
          <w:b/>
          <w:color w:val="000000" w:themeColor="text1"/>
          <w:sz w:val="28"/>
          <w:szCs w:val="28"/>
        </w:rPr>
      </w:pPr>
    </w:p>
    <w:p w14:paraId="031B7BD9" w14:textId="77777777" w:rsidR="001E0F43" w:rsidRPr="001E0F43" w:rsidRDefault="001E0F43" w:rsidP="001E0F43">
      <w:pPr>
        <w:rPr>
          <w:rFonts w:ascii="Arial" w:hAnsi="Arial" w:cs="Arial"/>
          <w:b/>
          <w:color w:val="000000" w:themeColor="text1"/>
          <w:sz w:val="28"/>
          <w:szCs w:val="28"/>
        </w:rPr>
      </w:pPr>
    </w:p>
    <w:tbl>
      <w:tblPr>
        <w:tblStyle w:val="TableGrid"/>
        <w:tblW w:w="0" w:type="auto"/>
        <w:jc w:val="right"/>
        <w:tblLayout w:type="fixed"/>
        <w:tblLook w:val="04A0" w:firstRow="1" w:lastRow="0" w:firstColumn="1" w:lastColumn="0" w:noHBand="0" w:noVBand="1"/>
      </w:tblPr>
      <w:tblGrid>
        <w:gridCol w:w="3119"/>
        <w:gridCol w:w="2760"/>
      </w:tblGrid>
      <w:tr w:rsidR="000434D5" w:rsidRPr="001E0F43" w14:paraId="4EC444D5" w14:textId="77777777" w:rsidTr="00530962">
        <w:trPr>
          <w:jc w:val="right"/>
        </w:trPr>
        <w:tc>
          <w:tcPr>
            <w:tcW w:w="3119" w:type="dxa"/>
            <w:shd w:val="clear" w:color="auto" w:fill="C6D9F1" w:themeFill="text2" w:themeFillTint="33"/>
          </w:tcPr>
          <w:p w14:paraId="506AD639" w14:textId="77777777" w:rsidR="000434D5" w:rsidRPr="001E0F43" w:rsidRDefault="000434D5" w:rsidP="001E0F43">
            <w:pPr>
              <w:jc w:val="right"/>
              <w:rPr>
                <w:rFonts w:ascii="Arial" w:hAnsi="Arial" w:cs="Arial"/>
                <w:b/>
                <w:color w:val="000000" w:themeColor="text1"/>
                <w:lang w:eastAsia="en-GB"/>
              </w:rPr>
            </w:pPr>
            <w:r>
              <w:rPr>
                <w:rFonts w:ascii="Arial" w:hAnsi="Arial" w:cs="Arial"/>
                <w:b/>
                <w:color w:val="000000" w:themeColor="text1"/>
                <w:lang w:eastAsia="en-GB"/>
              </w:rPr>
              <w:t>Document Classification:</w:t>
            </w:r>
          </w:p>
        </w:tc>
        <w:tc>
          <w:tcPr>
            <w:tcW w:w="2760" w:type="dxa"/>
          </w:tcPr>
          <w:p w14:paraId="2DA930DC" w14:textId="77777777" w:rsidR="000434D5" w:rsidRDefault="00530962" w:rsidP="00530962">
            <w:pPr>
              <w:pStyle w:val="Classification"/>
            </w:pPr>
            <w:r>
              <w:t>[Insert Classification]</w:t>
            </w:r>
          </w:p>
        </w:tc>
      </w:tr>
      <w:tr w:rsidR="001E0F43" w:rsidRPr="001E0F43" w14:paraId="1254B4BA" w14:textId="77777777" w:rsidTr="00530962">
        <w:trPr>
          <w:jc w:val="right"/>
        </w:trPr>
        <w:tc>
          <w:tcPr>
            <w:tcW w:w="3119" w:type="dxa"/>
            <w:shd w:val="clear" w:color="auto" w:fill="C6D9F1" w:themeFill="text2" w:themeFillTint="33"/>
          </w:tcPr>
          <w:p w14:paraId="5A918235"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lang w:eastAsia="en-GB"/>
              </w:rPr>
              <w:t>Document Ref.</w:t>
            </w:r>
          </w:p>
        </w:tc>
        <w:tc>
          <w:tcPr>
            <w:tcW w:w="2760" w:type="dxa"/>
          </w:tcPr>
          <w:p w14:paraId="1B3D1B80" w14:textId="77777777" w:rsidR="001E0F43" w:rsidRPr="001E0F43" w:rsidRDefault="00DE5047" w:rsidP="001E0F43">
            <w:pPr>
              <w:jc w:val="right"/>
              <w:rPr>
                <w:rFonts w:ascii="Arial" w:hAnsi="Arial" w:cs="Arial"/>
                <w:b/>
                <w:color w:val="000000" w:themeColor="text1"/>
                <w:szCs w:val="28"/>
                <w:lang w:eastAsia="en-GB"/>
              </w:rPr>
            </w:pPr>
            <w:r>
              <w:rPr>
                <w:rFonts w:ascii="Arial" w:hAnsi="Arial" w:cs="Arial"/>
                <w:b/>
                <w:color w:val="000000" w:themeColor="text1"/>
                <w:szCs w:val="28"/>
                <w:lang w:eastAsia="en-GB"/>
              </w:rPr>
              <w:t>GDPR-DOC-2</w:t>
            </w:r>
            <w:r w:rsidR="002F6659">
              <w:rPr>
                <w:rFonts w:ascii="Arial" w:hAnsi="Arial" w:cs="Arial"/>
                <w:b/>
                <w:color w:val="000000" w:themeColor="text1"/>
                <w:szCs w:val="28"/>
                <w:lang w:eastAsia="en-GB"/>
              </w:rPr>
              <w:t>4</w:t>
            </w:r>
          </w:p>
        </w:tc>
      </w:tr>
      <w:tr w:rsidR="001E0F43" w:rsidRPr="001E0F43" w14:paraId="170DAAA0" w14:textId="77777777" w:rsidTr="00530962">
        <w:trPr>
          <w:jc w:val="right"/>
        </w:trPr>
        <w:tc>
          <w:tcPr>
            <w:tcW w:w="3119" w:type="dxa"/>
            <w:shd w:val="clear" w:color="auto" w:fill="C6D9F1" w:themeFill="text2" w:themeFillTint="33"/>
          </w:tcPr>
          <w:p w14:paraId="56A5F206"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Version:</w:t>
            </w:r>
          </w:p>
        </w:tc>
        <w:sdt>
          <w:sdtPr>
            <w:rPr>
              <w:rStyle w:val="VersionNumber"/>
              <w:rFonts w:ascii="Arial" w:hAnsi="Arial" w:cs="Arial"/>
              <w:b/>
              <w:lang w:eastAsia="en-GB"/>
            </w:rPr>
            <w:alias w:val="Version Number"/>
            <w:tag w:val="Version Number"/>
            <w:id w:val="-88314127"/>
            <w:placeholder>
              <w:docPart w:val="8E69676C056E4742AFA6244B529C31A4"/>
            </w:placeholder>
          </w:sdtPr>
          <w:sdtEndPr>
            <w:rPr>
              <w:rStyle w:val="VersionNumber"/>
            </w:rPr>
          </w:sdtEndPr>
          <w:sdtContent>
            <w:tc>
              <w:tcPr>
                <w:tcW w:w="2760" w:type="dxa"/>
              </w:tcPr>
              <w:p w14:paraId="3742C1B2" w14:textId="77777777" w:rsidR="001E0F43" w:rsidRPr="001E0F43" w:rsidRDefault="001E0F43" w:rsidP="001E0F43">
                <w:pPr>
                  <w:jc w:val="right"/>
                  <w:rPr>
                    <w:rFonts w:ascii="Arial" w:hAnsi="Arial" w:cs="Arial"/>
                    <w:b/>
                    <w:color w:val="000000" w:themeColor="text1"/>
                    <w:szCs w:val="28"/>
                    <w:lang w:eastAsia="en-GB"/>
                  </w:rPr>
                </w:pPr>
                <w:r w:rsidRPr="001E0F43">
                  <w:rPr>
                    <w:rStyle w:val="VersionNumber"/>
                    <w:rFonts w:ascii="Arial" w:hAnsi="Arial" w:cs="Arial"/>
                    <w:b/>
                    <w:lang w:eastAsia="en-GB"/>
                  </w:rPr>
                  <w:t>1</w:t>
                </w:r>
              </w:p>
            </w:tc>
          </w:sdtContent>
        </w:sdt>
      </w:tr>
      <w:tr w:rsidR="001E0F43" w:rsidRPr="001E0F43" w14:paraId="79D2F862" w14:textId="77777777" w:rsidTr="00530962">
        <w:trPr>
          <w:jc w:val="right"/>
        </w:trPr>
        <w:tc>
          <w:tcPr>
            <w:tcW w:w="3119" w:type="dxa"/>
            <w:shd w:val="clear" w:color="auto" w:fill="C6D9F1" w:themeFill="text2" w:themeFillTint="33"/>
          </w:tcPr>
          <w:p w14:paraId="02577141"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Dated:</w:t>
            </w:r>
          </w:p>
        </w:tc>
        <w:sdt>
          <w:sdtPr>
            <w:rPr>
              <w:rStyle w:val="DateofPublication"/>
              <w:rFonts w:ascii="Arial" w:hAnsi="Arial" w:cs="Arial"/>
              <w:b/>
              <w:lang w:eastAsia="en-GB"/>
            </w:rPr>
            <w:alias w:val="Date of Publication"/>
            <w:tag w:val="Date of Publication"/>
            <w:id w:val="-663539662"/>
            <w:date>
              <w:dateFormat w:val="dd MMMM yyyy"/>
              <w:lid w:val="en-GB"/>
              <w:storeMappedDataAs w:val="dateTime"/>
              <w:calendar w:val="gregorian"/>
            </w:date>
          </w:sdtPr>
          <w:sdtEndPr>
            <w:rPr>
              <w:rStyle w:val="DateofPublication"/>
            </w:rPr>
          </w:sdtEndPr>
          <w:sdtContent>
            <w:tc>
              <w:tcPr>
                <w:tcW w:w="2760" w:type="dxa"/>
              </w:tcPr>
              <w:p w14:paraId="6FA075C5" w14:textId="77777777" w:rsidR="001E0F43" w:rsidRPr="001E0F43" w:rsidRDefault="00530962" w:rsidP="001E0F43">
                <w:pPr>
                  <w:jc w:val="right"/>
                  <w:rPr>
                    <w:rFonts w:ascii="Arial" w:hAnsi="Arial" w:cs="Arial"/>
                    <w:b/>
                    <w:color w:val="000000" w:themeColor="text1"/>
                    <w:szCs w:val="28"/>
                    <w:lang w:eastAsia="en-GB"/>
                  </w:rPr>
                </w:pPr>
                <w:r>
                  <w:rPr>
                    <w:rStyle w:val="DateofPublication"/>
                    <w:rFonts w:ascii="Arial" w:hAnsi="Arial" w:cs="Arial"/>
                    <w:b/>
                    <w:lang w:eastAsia="en-GB"/>
                  </w:rPr>
                  <w:t>[</w:t>
                </w:r>
                <w:r w:rsidR="001E0F43" w:rsidRPr="001E0F43">
                  <w:rPr>
                    <w:rStyle w:val="DateofPublication"/>
                    <w:rFonts w:ascii="Arial" w:hAnsi="Arial" w:cs="Arial"/>
                    <w:b/>
                    <w:lang w:eastAsia="en-GB"/>
                  </w:rPr>
                  <w:t>Insert date</w:t>
                </w:r>
                <w:r>
                  <w:rPr>
                    <w:rStyle w:val="DateofPublication"/>
                    <w:rFonts w:ascii="Arial" w:hAnsi="Arial" w:cs="Arial"/>
                    <w:b/>
                    <w:lang w:eastAsia="en-GB"/>
                  </w:rPr>
                  <w:t>]</w:t>
                </w:r>
              </w:p>
            </w:tc>
          </w:sdtContent>
        </w:sdt>
      </w:tr>
      <w:tr w:rsidR="001E0F43" w:rsidRPr="001E0F43" w14:paraId="2A2CFAD3" w14:textId="77777777" w:rsidTr="00530962">
        <w:trPr>
          <w:jc w:val="right"/>
        </w:trPr>
        <w:tc>
          <w:tcPr>
            <w:tcW w:w="3119" w:type="dxa"/>
            <w:shd w:val="clear" w:color="auto" w:fill="C6D9F1" w:themeFill="text2" w:themeFillTint="33"/>
          </w:tcPr>
          <w:p w14:paraId="2D8FB513"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Document Author:</w:t>
            </w:r>
          </w:p>
        </w:tc>
        <w:tc>
          <w:tcPr>
            <w:tcW w:w="2760" w:type="dxa"/>
          </w:tcPr>
          <w:p w14:paraId="7D225BE9" w14:textId="77777777" w:rsidR="001E0F43" w:rsidRPr="001E0F43" w:rsidRDefault="001E0F43" w:rsidP="001E0F43">
            <w:pPr>
              <w:jc w:val="right"/>
              <w:rPr>
                <w:rFonts w:ascii="Arial" w:hAnsi="Arial" w:cs="Arial"/>
                <w:b/>
                <w:color w:val="000000" w:themeColor="text1"/>
                <w:szCs w:val="28"/>
                <w:lang w:eastAsia="en-GB"/>
              </w:rPr>
            </w:pPr>
          </w:p>
        </w:tc>
      </w:tr>
      <w:tr w:rsidR="001E0F43" w:rsidRPr="001E0F43" w14:paraId="10FAB77A" w14:textId="77777777" w:rsidTr="00530962">
        <w:trPr>
          <w:jc w:val="right"/>
        </w:trPr>
        <w:tc>
          <w:tcPr>
            <w:tcW w:w="3119" w:type="dxa"/>
            <w:shd w:val="clear" w:color="auto" w:fill="C6D9F1" w:themeFill="text2" w:themeFillTint="33"/>
          </w:tcPr>
          <w:p w14:paraId="1A9F29D3"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Document Owner:</w:t>
            </w:r>
          </w:p>
        </w:tc>
        <w:tc>
          <w:tcPr>
            <w:tcW w:w="2760" w:type="dxa"/>
          </w:tcPr>
          <w:p w14:paraId="67144DD4" w14:textId="77777777" w:rsidR="001E0F43" w:rsidRPr="001E0F43" w:rsidRDefault="001E0F43" w:rsidP="001E0F43">
            <w:pPr>
              <w:jc w:val="right"/>
              <w:rPr>
                <w:rFonts w:ascii="Arial" w:hAnsi="Arial" w:cs="Arial"/>
                <w:b/>
                <w:color w:val="000000" w:themeColor="text1"/>
                <w:szCs w:val="28"/>
                <w:lang w:eastAsia="en-GB"/>
              </w:rPr>
            </w:pPr>
          </w:p>
        </w:tc>
      </w:tr>
    </w:tbl>
    <w:p w14:paraId="7D5D87A7" w14:textId="77777777" w:rsidR="0023597B" w:rsidRDefault="0023597B">
      <w:pPr>
        <w:jc w:val="both"/>
        <w:rPr>
          <w:b/>
        </w:rPr>
      </w:pPr>
      <w:r>
        <w:rPr>
          <w:b/>
        </w:rPr>
        <w:tab/>
      </w:r>
      <w:r>
        <w:rPr>
          <w:b/>
        </w:rPr>
        <w:tab/>
      </w:r>
      <w:r>
        <w:rPr>
          <w:b/>
        </w:rPr>
        <w:tab/>
      </w:r>
    </w:p>
    <w:p w14:paraId="082A04B0" w14:textId="77777777" w:rsidR="0023597B" w:rsidRDefault="0023597B">
      <w:pPr>
        <w:jc w:val="both"/>
        <w:rPr>
          <w:b/>
        </w:rPr>
      </w:pPr>
    </w:p>
    <w:p w14:paraId="4F028085" w14:textId="77777777" w:rsidR="0023597B" w:rsidRDefault="0023597B">
      <w:pPr>
        <w:jc w:val="both"/>
        <w:rPr>
          <w:b/>
        </w:rPr>
      </w:pPr>
    </w:p>
    <w:p w14:paraId="2E094B14" w14:textId="77777777" w:rsidR="001E0F43" w:rsidRPr="001E0F43" w:rsidRDefault="0023597B" w:rsidP="001E0F43">
      <w:pPr>
        <w:rPr>
          <w:rFonts w:ascii="Arial" w:hAnsi="Arial" w:cs="Arial"/>
          <w:b/>
        </w:rPr>
      </w:pPr>
      <w:r>
        <w:br w:type="page"/>
      </w:r>
      <w:r w:rsidR="001E0F43" w:rsidRPr="001E0F43">
        <w:rPr>
          <w:rFonts w:ascii="Arial" w:hAnsi="Arial" w:cs="Arial"/>
          <w:b/>
        </w:rPr>
        <w:lastRenderedPageBreak/>
        <w:t xml:space="preserve">Revision History </w:t>
      </w:r>
    </w:p>
    <w:p w14:paraId="35921329" w14:textId="77777777" w:rsidR="001E0F43" w:rsidRPr="001E0F43" w:rsidRDefault="001E0F43" w:rsidP="001E0F43">
      <w:pPr>
        <w:rPr>
          <w:rFonts w:ascii="Arial" w:eastAsia="Arial Unicode MS"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1E0F43" w:rsidRPr="001E0F43" w14:paraId="524CDA2D" w14:textId="77777777" w:rsidTr="006E598F">
        <w:tc>
          <w:tcPr>
            <w:tcW w:w="1097" w:type="dxa"/>
            <w:shd w:val="clear" w:color="auto" w:fill="C6D9F1" w:themeFill="text2" w:themeFillTint="33"/>
          </w:tcPr>
          <w:p w14:paraId="3FF5DE04" w14:textId="77777777" w:rsidR="001E0F43" w:rsidRPr="001E0F43" w:rsidRDefault="001E0F43" w:rsidP="001E0F43">
            <w:pPr>
              <w:autoSpaceDE w:val="0"/>
              <w:autoSpaceDN w:val="0"/>
              <w:rPr>
                <w:rFonts w:ascii="Arial" w:hAnsi="Arial" w:cs="Arial"/>
                <w:b/>
                <w:bCs/>
              </w:rPr>
            </w:pPr>
            <w:r w:rsidRPr="001E0F43">
              <w:rPr>
                <w:rFonts w:ascii="Arial" w:hAnsi="Arial" w:cs="Arial"/>
                <w:b/>
                <w:bCs/>
              </w:rPr>
              <w:t>Version</w:t>
            </w:r>
          </w:p>
        </w:tc>
        <w:tc>
          <w:tcPr>
            <w:tcW w:w="1547" w:type="dxa"/>
            <w:shd w:val="clear" w:color="auto" w:fill="C6D9F1" w:themeFill="text2" w:themeFillTint="33"/>
          </w:tcPr>
          <w:p w14:paraId="56531C4A" w14:textId="77777777" w:rsidR="001E0F43" w:rsidRPr="001E0F43" w:rsidRDefault="001E0F43" w:rsidP="001E0F43">
            <w:pPr>
              <w:autoSpaceDE w:val="0"/>
              <w:autoSpaceDN w:val="0"/>
              <w:rPr>
                <w:rFonts w:ascii="Arial" w:hAnsi="Arial" w:cs="Arial"/>
                <w:b/>
                <w:bCs/>
              </w:rPr>
            </w:pPr>
            <w:r w:rsidRPr="001E0F43">
              <w:rPr>
                <w:rFonts w:ascii="Arial" w:hAnsi="Arial" w:cs="Arial"/>
                <w:b/>
                <w:bCs/>
              </w:rPr>
              <w:t>Date</w:t>
            </w:r>
          </w:p>
        </w:tc>
        <w:tc>
          <w:tcPr>
            <w:tcW w:w="1802" w:type="dxa"/>
            <w:shd w:val="clear" w:color="auto" w:fill="C6D9F1" w:themeFill="text2" w:themeFillTint="33"/>
          </w:tcPr>
          <w:p w14:paraId="4D711EBF" w14:textId="77777777" w:rsidR="001E0F43" w:rsidRPr="001E0F43" w:rsidRDefault="001E0F43" w:rsidP="001E0F43">
            <w:pPr>
              <w:rPr>
                <w:rFonts w:ascii="Arial" w:hAnsi="Arial" w:cs="Arial"/>
                <w:b/>
                <w:bCs/>
              </w:rPr>
            </w:pPr>
            <w:r w:rsidRPr="001E0F43">
              <w:rPr>
                <w:rFonts w:ascii="Arial" w:hAnsi="Arial" w:cs="Arial"/>
                <w:b/>
                <w:bCs/>
              </w:rPr>
              <w:t>Revision Author</w:t>
            </w:r>
          </w:p>
        </w:tc>
        <w:tc>
          <w:tcPr>
            <w:tcW w:w="4626" w:type="dxa"/>
            <w:shd w:val="clear" w:color="auto" w:fill="C6D9F1" w:themeFill="text2" w:themeFillTint="33"/>
          </w:tcPr>
          <w:p w14:paraId="07B55364" w14:textId="77777777" w:rsidR="001E0F43" w:rsidRPr="001E0F43" w:rsidRDefault="001E0F43" w:rsidP="001E0F43">
            <w:pPr>
              <w:rPr>
                <w:rFonts w:ascii="Arial" w:eastAsia="Arial Unicode MS" w:hAnsi="Arial" w:cs="Arial"/>
                <w:b/>
                <w:bCs/>
              </w:rPr>
            </w:pPr>
            <w:r w:rsidRPr="001E0F43">
              <w:rPr>
                <w:rFonts w:ascii="Arial" w:hAnsi="Arial" w:cs="Arial"/>
                <w:b/>
                <w:bCs/>
              </w:rPr>
              <w:t>Summary of Changes</w:t>
            </w:r>
          </w:p>
        </w:tc>
      </w:tr>
      <w:tr w:rsidR="001E0F43" w:rsidRPr="001E0F43" w14:paraId="043BDC82" w14:textId="77777777" w:rsidTr="006E598F">
        <w:tc>
          <w:tcPr>
            <w:tcW w:w="1097" w:type="dxa"/>
          </w:tcPr>
          <w:p w14:paraId="695AC8B0" w14:textId="77777777" w:rsidR="001E0F43" w:rsidRPr="001E0F43" w:rsidRDefault="001E0F43" w:rsidP="001E0F43">
            <w:pPr>
              <w:autoSpaceDE w:val="0"/>
              <w:autoSpaceDN w:val="0"/>
              <w:rPr>
                <w:rFonts w:ascii="Arial" w:hAnsi="Arial" w:cs="Arial"/>
              </w:rPr>
            </w:pPr>
          </w:p>
        </w:tc>
        <w:tc>
          <w:tcPr>
            <w:tcW w:w="1547" w:type="dxa"/>
          </w:tcPr>
          <w:p w14:paraId="5AD1E7B2" w14:textId="77777777" w:rsidR="001E0F43" w:rsidRPr="001E0F43" w:rsidRDefault="001E0F43" w:rsidP="001E0F43">
            <w:pPr>
              <w:autoSpaceDE w:val="0"/>
              <w:autoSpaceDN w:val="0"/>
              <w:rPr>
                <w:rFonts w:ascii="Arial" w:hAnsi="Arial" w:cs="Arial"/>
              </w:rPr>
            </w:pPr>
          </w:p>
        </w:tc>
        <w:tc>
          <w:tcPr>
            <w:tcW w:w="1802" w:type="dxa"/>
          </w:tcPr>
          <w:p w14:paraId="41B276C0" w14:textId="77777777" w:rsidR="001E0F43" w:rsidRPr="001E0F43" w:rsidRDefault="001E0F43" w:rsidP="001E0F43">
            <w:pPr>
              <w:autoSpaceDE w:val="0"/>
              <w:autoSpaceDN w:val="0"/>
              <w:rPr>
                <w:rFonts w:ascii="Arial" w:hAnsi="Arial" w:cs="Arial"/>
              </w:rPr>
            </w:pPr>
          </w:p>
        </w:tc>
        <w:tc>
          <w:tcPr>
            <w:tcW w:w="4626" w:type="dxa"/>
          </w:tcPr>
          <w:p w14:paraId="76826A7B" w14:textId="77777777" w:rsidR="001E0F43" w:rsidRPr="001E0F43" w:rsidRDefault="001E0F43" w:rsidP="001E0F43">
            <w:pPr>
              <w:autoSpaceDE w:val="0"/>
              <w:autoSpaceDN w:val="0"/>
              <w:rPr>
                <w:rFonts w:ascii="Arial" w:hAnsi="Arial" w:cs="Arial"/>
              </w:rPr>
            </w:pPr>
          </w:p>
        </w:tc>
      </w:tr>
      <w:tr w:rsidR="001E0F43" w:rsidRPr="001E0F43" w14:paraId="45046BF9" w14:textId="77777777" w:rsidTr="006E598F">
        <w:tc>
          <w:tcPr>
            <w:tcW w:w="1097" w:type="dxa"/>
          </w:tcPr>
          <w:p w14:paraId="07872964" w14:textId="77777777" w:rsidR="001E0F43" w:rsidRPr="001E0F43" w:rsidRDefault="001E0F43" w:rsidP="001E0F43">
            <w:pPr>
              <w:autoSpaceDE w:val="0"/>
              <w:autoSpaceDN w:val="0"/>
              <w:rPr>
                <w:rFonts w:ascii="Arial" w:hAnsi="Arial" w:cs="Arial"/>
              </w:rPr>
            </w:pPr>
          </w:p>
        </w:tc>
        <w:tc>
          <w:tcPr>
            <w:tcW w:w="1547" w:type="dxa"/>
          </w:tcPr>
          <w:p w14:paraId="674BA3B6" w14:textId="77777777" w:rsidR="001E0F43" w:rsidRPr="001E0F43" w:rsidRDefault="001E0F43" w:rsidP="001E0F43">
            <w:pPr>
              <w:autoSpaceDE w:val="0"/>
              <w:autoSpaceDN w:val="0"/>
              <w:rPr>
                <w:rFonts w:ascii="Arial" w:hAnsi="Arial" w:cs="Arial"/>
              </w:rPr>
            </w:pPr>
          </w:p>
        </w:tc>
        <w:tc>
          <w:tcPr>
            <w:tcW w:w="1802" w:type="dxa"/>
          </w:tcPr>
          <w:p w14:paraId="5BD47AC5" w14:textId="77777777" w:rsidR="001E0F43" w:rsidRPr="001E0F43" w:rsidRDefault="001E0F43" w:rsidP="001E0F43">
            <w:pPr>
              <w:autoSpaceDE w:val="0"/>
              <w:autoSpaceDN w:val="0"/>
              <w:rPr>
                <w:rFonts w:ascii="Arial" w:hAnsi="Arial" w:cs="Arial"/>
              </w:rPr>
            </w:pPr>
          </w:p>
        </w:tc>
        <w:tc>
          <w:tcPr>
            <w:tcW w:w="4626" w:type="dxa"/>
          </w:tcPr>
          <w:p w14:paraId="0176C8DD" w14:textId="77777777" w:rsidR="001E0F43" w:rsidRPr="001E0F43" w:rsidRDefault="001E0F43" w:rsidP="001E0F43">
            <w:pPr>
              <w:autoSpaceDE w:val="0"/>
              <w:autoSpaceDN w:val="0"/>
              <w:rPr>
                <w:rFonts w:ascii="Arial" w:hAnsi="Arial" w:cs="Arial"/>
              </w:rPr>
            </w:pPr>
          </w:p>
        </w:tc>
      </w:tr>
    </w:tbl>
    <w:p w14:paraId="55AF174F" w14:textId="77777777" w:rsidR="001E0F43" w:rsidRPr="001E0F43" w:rsidRDefault="001E0F43" w:rsidP="001E0F43">
      <w:pPr>
        <w:rPr>
          <w:rFonts w:ascii="Arial" w:hAnsi="Arial" w:cs="Arial"/>
        </w:rPr>
      </w:pPr>
    </w:p>
    <w:p w14:paraId="391E0D90" w14:textId="77777777" w:rsidR="001E0F43" w:rsidRPr="001E0F43" w:rsidRDefault="001E0F43" w:rsidP="001E0F43">
      <w:pPr>
        <w:rPr>
          <w:rFonts w:ascii="Arial" w:hAnsi="Arial" w:cs="Arial"/>
          <w:b/>
        </w:rPr>
      </w:pPr>
      <w:r w:rsidRPr="001E0F43">
        <w:rPr>
          <w:rFonts w:ascii="Arial" w:hAnsi="Arial" w:cs="Arial"/>
          <w:b/>
        </w:rPr>
        <w:t>Distribution</w:t>
      </w:r>
    </w:p>
    <w:p w14:paraId="50FB1B50" w14:textId="77777777" w:rsidR="001E0F43" w:rsidRPr="001E0F43" w:rsidRDefault="001E0F43" w:rsidP="001E0F43">
      <w:pPr>
        <w:rPr>
          <w:rFonts w:ascii="Arial" w:eastAsia="Arial Unicode MS" w:hAnsi="Arial" w:cs="Arial"/>
        </w:rPr>
      </w:pPr>
    </w:p>
    <w:tbl>
      <w:tblPr>
        <w:tblW w:w="8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353"/>
      </w:tblGrid>
      <w:tr w:rsidR="001E0F43" w:rsidRPr="001E0F43" w14:paraId="31B6F753" w14:textId="77777777" w:rsidTr="0074370C">
        <w:tc>
          <w:tcPr>
            <w:tcW w:w="2534" w:type="dxa"/>
            <w:shd w:val="clear" w:color="auto" w:fill="C6D9F1" w:themeFill="text2" w:themeFillTint="33"/>
          </w:tcPr>
          <w:p w14:paraId="4C53A946" w14:textId="77777777" w:rsidR="001E0F43" w:rsidRPr="001E0F43" w:rsidRDefault="001E0F43" w:rsidP="001E0F43">
            <w:pPr>
              <w:autoSpaceDE w:val="0"/>
              <w:autoSpaceDN w:val="0"/>
              <w:rPr>
                <w:rFonts w:ascii="Arial" w:hAnsi="Arial" w:cs="Arial"/>
                <w:b/>
                <w:bCs/>
              </w:rPr>
            </w:pPr>
            <w:r w:rsidRPr="001E0F43">
              <w:rPr>
                <w:rFonts w:ascii="Arial" w:hAnsi="Arial" w:cs="Arial"/>
                <w:b/>
                <w:bCs/>
              </w:rPr>
              <w:t>Name</w:t>
            </w:r>
          </w:p>
        </w:tc>
        <w:tc>
          <w:tcPr>
            <w:tcW w:w="6353" w:type="dxa"/>
            <w:shd w:val="clear" w:color="auto" w:fill="C6D9F1" w:themeFill="text2" w:themeFillTint="33"/>
          </w:tcPr>
          <w:p w14:paraId="4091BAC5" w14:textId="77777777" w:rsidR="001E0F43" w:rsidRPr="001E0F43" w:rsidRDefault="001E0F43" w:rsidP="001E0F43">
            <w:pPr>
              <w:autoSpaceDE w:val="0"/>
              <w:autoSpaceDN w:val="0"/>
              <w:rPr>
                <w:rFonts w:ascii="Arial" w:hAnsi="Arial" w:cs="Arial"/>
                <w:b/>
                <w:bCs/>
              </w:rPr>
            </w:pPr>
            <w:r w:rsidRPr="001E0F43">
              <w:rPr>
                <w:rFonts w:ascii="Arial" w:hAnsi="Arial" w:cs="Arial"/>
                <w:b/>
                <w:bCs/>
              </w:rPr>
              <w:t>Title</w:t>
            </w:r>
          </w:p>
        </w:tc>
      </w:tr>
      <w:tr w:rsidR="001E0F43" w:rsidRPr="001E0F43" w14:paraId="189DF2A7" w14:textId="77777777" w:rsidTr="0074370C">
        <w:tc>
          <w:tcPr>
            <w:tcW w:w="2534" w:type="dxa"/>
          </w:tcPr>
          <w:p w14:paraId="533B0A3C" w14:textId="77777777" w:rsidR="001E0F43" w:rsidRPr="001E0F43" w:rsidRDefault="001E0F43" w:rsidP="001E0F43">
            <w:pPr>
              <w:autoSpaceDE w:val="0"/>
              <w:autoSpaceDN w:val="0"/>
              <w:rPr>
                <w:rFonts w:ascii="Arial" w:hAnsi="Arial" w:cs="Arial"/>
              </w:rPr>
            </w:pPr>
          </w:p>
        </w:tc>
        <w:tc>
          <w:tcPr>
            <w:tcW w:w="6353" w:type="dxa"/>
          </w:tcPr>
          <w:p w14:paraId="1B048CE5" w14:textId="77777777" w:rsidR="001E0F43" w:rsidRPr="001E0F43" w:rsidRDefault="001E0F43" w:rsidP="001E0F43">
            <w:pPr>
              <w:autoSpaceDE w:val="0"/>
              <w:autoSpaceDN w:val="0"/>
              <w:rPr>
                <w:rFonts w:ascii="Arial" w:hAnsi="Arial" w:cs="Arial"/>
              </w:rPr>
            </w:pPr>
          </w:p>
        </w:tc>
      </w:tr>
      <w:tr w:rsidR="001E0F43" w:rsidRPr="001E0F43" w14:paraId="714467AD" w14:textId="77777777" w:rsidTr="0074370C">
        <w:tc>
          <w:tcPr>
            <w:tcW w:w="2534" w:type="dxa"/>
          </w:tcPr>
          <w:p w14:paraId="7E72B2C0" w14:textId="77777777" w:rsidR="001E0F43" w:rsidRPr="001E0F43" w:rsidRDefault="001E0F43" w:rsidP="001E0F43">
            <w:pPr>
              <w:autoSpaceDE w:val="0"/>
              <w:autoSpaceDN w:val="0"/>
              <w:rPr>
                <w:rFonts w:ascii="Arial" w:hAnsi="Arial" w:cs="Arial"/>
              </w:rPr>
            </w:pPr>
          </w:p>
        </w:tc>
        <w:tc>
          <w:tcPr>
            <w:tcW w:w="6353" w:type="dxa"/>
          </w:tcPr>
          <w:p w14:paraId="114077E6" w14:textId="77777777" w:rsidR="001E0F43" w:rsidRPr="001E0F43" w:rsidRDefault="001E0F43" w:rsidP="001E0F43">
            <w:pPr>
              <w:autoSpaceDE w:val="0"/>
              <w:autoSpaceDN w:val="0"/>
              <w:rPr>
                <w:rFonts w:ascii="Arial" w:hAnsi="Arial" w:cs="Arial"/>
              </w:rPr>
            </w:pPr>
          </w:p>
        </w:tc>
      </w:tr>
      <w:tr w:rsidR="001E0F43" w:rsidRPr="001E0F43" w14:paraId="3D605E38" w14:textId="77777777" w:rsidTr="0074370C">
        <w:tc>
          <w:tcPr>
            <w:tcW w:w="2534" w:type="dxa"/>
          </w:tcPr>
          <w:p w14:paraId="684A4FBB" w14:textId="77777777" w:rsidR="001E0F43" w:rsidRPr="001E0F43" w:rsidRDefault="001E0F43" w:rsidP="001E0F43">
            <w:pPr>
              <w:autoSpaceDE w:val="0"/>
              <w:autoSpaceDN w:val="0"/>
              <w:rPr>
                <w:rFonts w:ascii="Arial" w:hAnsi="Arial" w:cs="Arial"/>
              </w:rPr>
            </w:pPr>
          </w:p>
        </w:tc>
        <w:tc>
          <w:tcPr>
            <w:tcW w:w="6353" w:type="dxa"/>
          </w:tcPr>
          <w:p w14:paraId="05E1AAC1" w14:textId="77777777" w:rsidR="001E0F43" w:rsidRPr="001E0F43" w:rsidRDefault="001E0F43" w:rsidP="001E0F43">
            <w:pPr>
              <w:autoSpaceDE w:val="0"/>
              <w:autoSpaceDN w:val="0"/>
              <w:rPr>
                <w:rFonts w:ascii="Arial" w:hAnsi="Arial" w:cs="Arial"/>
              </w:rPr>
            </w:pPr>
          </w:p>
        </w:tc>
      </w:tr>
    </w:tbl>
    <w:p w14:paraId="350B5559" w14:textId="77777777" w:rsidR="001E0F43" w:rsidRPr="001E0F43" w:rsidRDefault="001E0F43" w:rsidP="001E0F43">
      <w:pPr>
        <w:rPr>
          <w:rFonts w:ascii="Arial" w:hAnsi="Arial"/>
        </w:rPr>
      </w:pPr>
    </w:p>
    <w:p w14:paraId="0ED60A5B" w14:textId="77777777" w:rsidR="001E0F43" w:rsidRPr="001E0F43" w:rsidRDefault="001E0F43" w:rsidP="001E0F43">
      <w:pPr>
        <w:rPr>
          <w:rFonts w:ascii="Arial" w:hAnsi="Arial" w:cs="Arial"/>
          <w:b/>
        </w:rPr>
      </w:pPr>
      <w:r w:rsidRPr="001E0F43">
        <w:rPr>
          <w:rFonts w:ascii="Arial" w:hAnsi="Arial" w:cs="Arial"/>
          <w:b/>
        </w:rPr>
        <w:t>Approval</w:t>
      </w:r>
    </w:p>
    <w:p w14:paraId="4458026D" w14:textId="77777777" w:rsidR="001E0F43" w:rsidRPr="001E0F43" w:rsidRDefault="001E0F43" w:rsidP="001E0F43">
      <w:pPr>
        <w:rPr>
          <w:rFonts w:ascii="Arial" w:eastAsia="Arial Unicode MS" w:hAnsi="Arial"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1E0F43" w:rsidRPr="001E0F43" w14:paraId="36709161" w14:textId="77777777" w:rsidTr="006E598F">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F61E05E" w14:textId="77777777" w:rsidR="001E0F43" w:rsidRPr="001E0F43" w:rsidRDefault="001E0F43" w:rsidP="001E0F43">
            <w:pPr>
              <w:autoSpaceDE w:val="0"/>
              <w:autoSpaceDN w:val="0"/>
              <w:rPr>
                <w:rFonts w:ascii="Arial" w:hAnsi="Arial" w:cs="Arial"/>
                <w:b/>
                <w:bCs/>
              </w:rPr>
            </w:pPr>
            <w:r w:rsidRPr="001E0F43">
              <w:rPr>
                <w:rFonts w:ascii="Arial" w:hAnsi="Arial" w:cs="Arial"/>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8E96F01" w14:textId="77777777" w:rsidR="001E0F43" w:rsidRPr="001E0F43" w:rsidRDefault="001E0F43" w:rsidP="001E0F43">
            <w:pPr>
              <w:autoSpaceDE w:val="0"/>
              <w:autoSpaceDN w:val="0"/>
              <w:rPr>
                <w:rFonts w:ascii="Arial" w:hAnsi="Arial" w:cs="Arial"/>
                <w:b/>
                <w:bCs/>
              </w:rPr>
            </w:pPr>
            <w:r w:rsidRPr="001E0F43">
              <w:rPr>
                <w:rFonts w:ascii="Arial" w:hAnsi="Arial" w:cs="Arial"/>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54791D" w14:textId="77777777" w:rsidR="001E0F43" w:rsidRPr="001E0F43" w:rsidRDefault="001E0F43" w:rsidP="001E0F43">
            <w:pPr>
              <w:autoSpaceDE w:val="0"/>
              <w:autoSpaceDN w:val="0"/>
              <w:rPr>
                <w:rFonts w:ascii="Arial" w:hAnsi="Arial" w:cs="Arial"/>
                <w:b/>
                <w:bCs/>
              </w:rPr>
            </w:pPr>
            <w:r w:rsidRPr="001E0F43">
              <w:rPr>
                <w:rFonts w:ascii="Arial" w:hAnsi="Arial" w:cs="Arial"/>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9B7421F" w14:textId="77777777" w:rsidR="001E0F43" w:rsidRPr="001E0F43" w:rsidRDefault="001E0F43" w:rsidP="001E0F43">
            <w:pPr>
              <w:autoSpaceDE w:val="0"/>
              <w:autoSpaceDN w:val="0"/>
              <w:rPr>
                <w:rFonts w:ascii="Arial" w:hAnsi="Arial" w:cs="Arial"/>
                <w:b/>
                <w:bCs/>
              </w:rPr>
            </w:pPr>
            <w:r w:rsidRPr="001E0F43">
              <w:rPr>
                <w:rFonts w:ascii="Arial" w:hAnsi="Arial" w:cs="Arial"/>
                <w:b/>
                <w:bCs/>
              </w:rPr>
              <w:t>Date</w:t>
            </w:r>
          </w:p>
        </w:tc>
      </w:tr>
      <w:tr w:rsidR="001E0F43" w:rsidRPr="001E0F43" w14:paraId="2BA66784" w14:textId="77777777" w:rsidTr="006E598F">
        <w:tc>
          <w:tcPr>
            <w:tcW w:w="1674" w:type="dxa"/>
            <w:tcBorders>
              <w:top w:val="single" w:sz="4" w:space="0" w:color="auto"/>
              <w:left w:val="single" w:sz="4" w:space="0" w:color="auto"/>
              <w:bottom w:val="single" w:sz="4" w:space="0" w:color="auto"/>
              <w:right w:val="single" w:sz="4" w:space="0" w:color="auto"/>
            </w:tcBorders>
          </w:tcPr>
          <w:p w14:paraId="17860238" w14:textId="77777777" w:rsidR="001E0F43" w:rsidRPr="001E0F43" w:rsidRDefault="001E0F43" w:rsidP="001E0F43">
            <w:pPr>
              <w:autoSpaceDE w:val="0"/>
              <w:autoSpaceDN w:val="0"/>
              <w:rPr>
                <w:rFonts w:ascii="Arial" w:hAnsi="Arial" w:cs="Arial"/>
              </w:rPr>
            </w:pPr>
          </w:p>
          <w:p w14:paraId="0B0FD8DE" w14:textId="77777777" w:rsidR="001E0F43" w:rsidRPr="001E0F43" w:rsidRDefault="001E0F43" w:rsidP="001E0F43">
            <w:pPr>
              <w:autoSpaceDE w:val="0"/>
              <w:autoSpaceDN w:val="0"/>
              <w:rPr>
                <w:rFonts w:ascii="Arial" w:hAnsi="Arial" w:cs="Arial"/>
              </w:rPr>
            </w:pPr>
          </w:p>
          <w:p w14:paraId="79FF6ACD" w14:textId="77777777" w:rsidR="001E0F43" w:rsidRPr="001E0F43" w:rsidRDefault="001E0F43" w:rsidP="001E0F43">
            <w:pPr>
              <w:autoSpaceDE w:val="0"/>
              <w:autoSpaceDN w:val="0"/>
              <w:rPr>
                <w:rFonts w:ascii="Arial" w:hAnsi="Arial" w:cs="Arial"/>
              </w:rPr>
            </w:pPr>
          </w:p>
        </w:tc>
        <w:tc>
          <w:tcPr>
            <w:tcW w:w="2579" w:type="dxa"/>
            <w:tcBorders>
              <w:top w:val="single" w:sz="4" w:space="0" w:color="auto"/>
              <w:left w:val="single" w:sz="4" w:space="0" w:color="auto"/>
              <w:bottom w:val="single" w:sz="4" w:space="0" w:color="auto"/>
              <w:right w:val="single" w:sz="4" w:space="0" w:color="auto"/>
            </w:tcBorders>
          </w:tcPr>
          <w:p w14:paraId="56B1367A" w14:textId="77777777" w:rsidR="001E0F43" w:rsidRPr="001E0F43" w:rsidRDefault="001E0F43" w:rsidP="001E0F43">
            <w:pPr>
              <w:autoSpaceDE w:val="0"/>
              <w:autoSpaceDN w:val="0"/>
              <w:rPr>
                <w:rFonts w:ascii="Arial" w:hAnsi="Arial" w:cs="Arial"/>
              </w:rPr>
            </w:pPr>
          </w:p>
        </w:tc>
        <w:tc>
          <w:tcPr>
            <w:tcW w:w="2597" w:type="dxa"/>
            <w:tcBorders>
              <w:top w:val="single" w:sz="4" w:space="0" w:color="auto"/>
              <w:left w:val="single" w:sz="4" w:space="0" w:color="auto"/>
              <w:bottom w:val="single" w:sz="4" w:space="0" w:color="auto"/>
              <w:right w:val="single" w:sz="4" w:space="0" w:color="auto"/>
            </w:tcBorders>
          </w:tcPr>
          <w:p w14:paraId="6783D7D6" w14:textId="77777777" w:rsidR="001E0F43" w:rsidRPr="001E0F43" w:rsidRDefault="001E0F43" w:rsidP="001E0F43">
            <w:pPr>
              <w:autoSpaceDE w:val="0"/>
              <w:autoSpaceDN w:val="0"/>
              <w:rPr>
                <w:rFonts w:ascii="Arial" w:hAnsi="Arial" w:cs="Arial"/>
              </w:rPr>
            </w:pPr>
          </w:p>
        </w:tc>
        <w:tc>
          <w:tcPr>
            <w:tcW w:w="2222" w:type="dxa"/>
            <w:tcBorders>
              <w:top w:val="single" w:sz="4" w:space="0" w:color="auto"/>
              <w:left w:val="single" w:sz="4" w:space="0" w:color="auto"/>
              <w:bottom w:val="single" w:sz="4" w:space="0" w:color="auto"/>
              <w:right w:val="single" w:sz="4" w:space="0" w:color="auto"/>
            </w:tcBorders>
          </w:tcPr>
          <w:p w14:paraId="47FC0DB3" w14:textId="77777777" w:rsidR="001E0F43" w:rsidRPr="001E0F43" w:rsidRDefault="001E0F43" w:rsidP="001E0F43">
            <w:pPr>
              <w:autoSpaceDE w:val="0"/>
              <w:autoSpaceDN w:val="0"/>
              <w:rPr>
                <w:rFonts w:ascii="Arial" w:hAnsi="Arial" w:cs="Arial"/>
              </w:rPr>
            </w:pPr>
          </w:p>
        </w:tc>
      </w:tr>
    </w:tbl>
    <w:p w14:paraId="29DE047A" w14:textId="77777777" w:rsidR="001E0F43" w:rsidRPr="001E0F43" w:rsidRDefault="001E0F43" w:rsidP="001E0F43">
      <w:pPr>
        <w:rPr>
          <w:rFonts w:ascii="Arial" w:hAnsi="Arial" w:cs="Arial"/>
        </w:rPr>
      </w:pPr>
    </w:p>
    <w:p w14:paraId="455E87C6" w14:textId="77777777" w:rsidR="0023597B" w:rsidRDefault="0023597B">
      <w:r>
        <w:br w:type="page"/>
      </w:r>
    </w:p>
    <w:p w14:paraId="568B8D65" w14:textId="77777777" w:rsidR="0023597B" w:rsidRDefault="0023597B">
      <w:pPr>
        <w:rPr>
          <w:rFonts w:ascii="Arial" w:hAnsi="Arial" w:cs="Arial"/>
          <w:b/>
        </w:rPr>
      </w:pPr>
      <w:r>
        <w:rPr>
          <w:rFonts w:ascii="Arial" w:hAnsi="Arial" w:cs="Arial"/>
          <w:b/>
        </w:rPr>
        <w:lastRenderedPageBreak/>
        <w:t>Contents</w:t>
      </w:r>
    </w:p>
    <w:p w14:paraId="42BC4D0F" w14:textId="77777777" w:rsidR="0023597B" w:rsidRDefault="0023597B"/>
    <w:p w14:paraId="4CE50B78" w14:textId="77777777" w:rsidR="000E0F27" w:rsidRDefault="001459A3">
      <w:pPr>
        <w:pStyle w:val="TOC1"/>
        <w:tabs>
          <w:tab w:val="left" w:pos="480"/>
          <w:tab w:val="right" w:leader="dot" w:pos="9016"/>
        </w:tabs>
        <w:rPr>
          <w:rFonts w:asciiTheme="minorHAnsi" w:eastAsiaTheme="minorEastAsia" w:hAnsiTheme="minorHAnsi" w:cstheme="minorBidi"/>
          <w:b w:val="0"/>
          <w:bCs w:val="0"/>
          <w:caps w:val="0"/>
          <w:noProof/>
          <w:sz w:val="22"/>
          <w:szCs w:val="22"/>
          <w:lang w:eastAsia="en-GB"/>
        </w:rPr>
      </w:pPr>
      <w:r>
        <w:fldChar w:fldCharType="begin"/>
      </w:r>
      <w:r>
        <w:instrText xml:space="preserve"> TOC \o "1-3" \h \z </w:instrText>
      </w:r>
      <w:r>
        <w:fldChar w:fldCharType="separate"/>
      </w:r>
      <w:hyperlink w:anchor="_Toc493853430" w:history="1">
        <w:r w:rsidR="000E0F27" w:rsidRPr="00FF1D13">
          <w:rPr>
            <w:rStyle w:val="Hyperlink"/>
            <w:noProof/>
          </w:rPr>
          <w:t>1</w:t>
        </w:r>
        <w:r w:rsidR="000E0F27">
          <w:rPr>
            <w:rFonts w:asciiTheme="minorHAnsi" w:eastAsiaTheme="minorEastAsia" w:hAnsiTheme="minorHAnsi" w:cstheme="minorBidi"/>
            <w:b w:val="0"/>
            <w:bCs w:val="0"/>
            <w:caps w:val="0"/>
            <w:noProof/>
            <w:sz w:val="22"/>
            <w:szCs w:val="22"/>
            <w:lang w:eastAsia="en-GB"/>
          </w:rPr>
          <w:tab/>
        </w:r>
        <w:r w:rsidR="000E0F27" w:rsidRPr="00FF1D13">
          <w:rPr>
            <w:rStyle w:val="Hyperlink"/>
            <w:noProof/>
          </w:rPr>
          <w:t>Introduction</w:t>
        </w:r>
        <w:r w:rsidR="000E0F27">
          <w:rPr>
            <w:noProof/>
            <w:webHidden/>
          </w:rPr>
          <w:tab/>
        </w:r>
        <w:r w:rsidR="000E0F27">
          <w:rPr>
            <w:noProof/>
            <w:webHidden/>
          </w:rPr>
          <w:fldChar w:fldCharType="begin"/>
        </w:r>
        <w:r w:rsidR="000E0F27">
          <w:rPr>
            <w:noProof/>
            <w:webHidden/>
          </w:rPr>
          <w:instrText xml:space="preserve"> PAGEREF _Toc493853430 \h </w:instrText>
        </w:r>
        <w:r w:rsidR="000E0F27">
          <w:rPr>
            <w:noProof/>
            <w:webHidden/>
          </w:rPr>
        </w:r>
        <w:r w:rsidR="000E0F27">
          <w:rPr>
            <w:noProof/>
            <w:webHidden/>
          </w:rPr>
          <w:fldChar w:fldCharType="separate"/>
        </w:r>
        <w:r w:rsidR="000E0F27">
          <w:rPr>
            <w:noProof/>
            <w:webHidden/>
          </w:rPr>
          <w:t>7</w:t>
        </w:r>
        <w:r w:rsidR="000E0F27">
          <w:rPr>
            <w:noProof/>
            <w:webHidden/>
          </w:rPr>
          <w:fldChar w:fldCharType="end"/>
        </w:r>
      </w:hyperlink>
    </w:p>
    <w:p w14:paraId="09F5DE54" w14:textId="77777777" w:rsidR="000E0F27" w:rsidRDefault="00414D7A">
      <w:pPr>
        <w:pStyle w:val="TOC1"/>
        <w:tabs>
          <w:tab w:val="left" w:pos="480"/>
          <w:tab w:val="right" w:leader="dot" w:pos="9016"/>
        </w:tabs>
        <w:rPr>
          <w:rFonts w:asciiTheme="minorHAnsi" w:eastAsiaTheme="minorEastAsia" w:hAnsiTheme="minorHAnsi" w:cstheme="minorBidi"/>
          <w:b w:val="0"/>
          <w:bCs w:val="0"/>
          <w:caps w:val="0"/>
          <w:noProof/>
          <w:sz w:val="22"/>
          <w:szCs w:val="22"/>
          <w:lang w:eastAsia="en-GB"/>
        </w:rPr>
      </w:pPr>
      <w:hyperlink w:anchor="_Toc493853431" w:history="1">
        <w:r w:rsidR="000E0F27" w:rsidRPr="00FF1D13">
          <w:rPr>
            <w:rStyle w:val="Hyperlink"/>
            <w:noProof/>
          </w:rPr>
          <w:t>2</w:t>
        </w:r>
        <w:r w:rsidR="000E0F27">
          <w:rPr>
            <w:rFonts w:asciiTheme="minorHAnsi" w:eastAsiaTheme="minorEastAsia" w:hAnsiTheme="minorHAnsi" w:cstheme="minorBidi"/>
            <w:b w:val="0"/>
            <w:bCs w:val="0"/>
            <w:caps w:val="0"/>
            <w:noProof/>
            <w:sz w:val="22"/>
            <w:szCs w:val="22"/>
            <w:lang w:eastAsia="en-GB"/>
          </w:rPr>
          <w:tab/>
        </w:r>
        <w:r w:rsidR="000E0F27" w:rsidRPr="00FF1D13">
          <w:rPr>
            <w:rStyle w:val="Hyperlink"/>
            <w:noProof/>
          </w:rPr>
          <w:t>Personal Data Mapping Procedure</w:t>
        </w:r>
        <w:r w:rsidR="000E0F27">
          <w:rPr>
            <w:noProof/>
            <w:webHidden/>
          </w:rPr>
          <w:tab/>
        </w:r>
        <w:r w:rsidR="000E0F27">
          <w:rPr>
            <w:noProof/>
            <w:webHidden/>
          </w:rPr>
          <w:fldChar w:fldCharType="begin"/>
        </w:r>
        <w:r w:rsidR="000E0F27">
          <w:rPr>
            <w:noProof/>
            <w:webHidden/>
          </w:rPr>
          <w:instrText xml:space="preserve"> PAGEREF _Toc493853431 \h </w:instrText>
        </w:r>
        <w:r w:rsidR="000E0F27">
          <w:rPr>
            <w:noProof/>
            <w:webHidden/>
          </w:rPr>
        </w:r>
        <w:r w:rsidR="000E0F27">
          <w:rPr>
            <w:noProof/>
            <w:webHidden/>
          </w:rPr>
          <w:fldChar w:fldCharType="separate"/>
        </w:r>
        <w:r w:rsidR="000E0F27">
          <w:rPr>
            <w:noProof/>
            <w:webHidden/>
          </w:rPr>
          <w:t>8</w:t>
        </w:r>
        <w:r w:rsidR="000E0F27">
          <w:rPr>
            <w:noProof/>
            <w:webHidden/>
          </w:rPr>
          <w:fldChar w:fldCharType="end"/>
        </w:r>
      </w:hyperlink>
    </w:p>
    <w:p w14:paraId="385EE6ED"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2" w:history="1">
        <w:r w:rsidR="000E0F27" w:rsidRPr="00FF1D13">
          <w:rPr>
            <w:rStyle w:val="Hyperlink"/>
            <w:noProof/>
          </w:rPr>
          <w:t>2.1</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Prerequisites</w:t>
        </w:r>
        <w:r w:rsidR="000E0F27">
          <w:rPr>
            <w:noProof/>
            <w:webHidden/>
          </w:rPr>
          <w:tab/>
        </w:r>
        <w:r w:rsidR="000E0F27">
          <w:rPr>
            <w:noProof/>
            <w:webHidden/>
          </w:rPr>
          <w:fldChar w:fldCharType="begin"/>
        </w:r>
        <w:r w:rsidR="000E0F27">
          <w:rPr>
            <w:noProof/>
            <w:webHidden/>
          </w:rPr>
          <w:instrText xml:space="preserve"> PAGEREF _Toc493853432 \h </w:instrText>
        </w:r>
        <w:r w:rsidR="000E0F27">
          <w:rPr>
            <w:noProof/>
            <w:webHidden/>
          </w:rPr>
        </w:r>
        <w:r w:rsidR="000E0F27">
          <w:rPr>
            <w:noProof/>
            <w:webHidden/>
          </w:rPr>
          <w:fldChar w:fldCharType="separate"/>
        </w:r>
        <w:r w:rsidR="000E0F27">
          <w:rPr>
            <w:noProof/>
            <w:webHidden/>
          </w:rPr>
          <w:t>8</w:t>
        </w:r>
        <w:r w:rsidR="000E0F27">
          <w:rPr>
            <w:noProof/>
            <w:webHidden/>
          </w:rPr>
          <w:fldChar w:fldCharType="end"/>
        </w:r>
      </w:hyperlink>
    </w:p>
    <w:p w14:paraId="2BCDE498"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3" w:history="1">
        <w:r w:rsidR="000E0F27" w:rsidRPr="00FF1D13">
          <w:rPr>
            <w:rStyle w:val="Hyperlink"/>
            <w:noProof/>
          </w:rPr>
          <w:t>2.2</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Timing and Scheduling</w:t>
        </w:r>
        <w:r w:rsidR="000E0F27">
          <w:rPr>
            <w:noProof/>
            <w:webHidden/>
          </w:rPr>
          <w:tab/>
        </w:r>
        <w:r w:rsidR="000E0F27">
          <w:rPr>
            <w:noProof/>
            <w:webHidden/>
          </w:rPr>
          <w:fldChar w:fldCharType="begin"/>
        </w:r>
        <w:r w:rsidR="000E0F27">
          <w:rPr>
            <w:noProof/>
            <w:webHidden/>
          </w:rPr>
          <w:instrText xml:space="preserve"> PAGEREF _Toc493853433 \h </w:instrText>
        </w:r>
        <w:r w:rsidR="000E0F27">
          <w:rPr>
            <w:noProof/>
            <w:webHidden/>
          </w:rPr>
        </w:r>
        <w:r w:rsidR="000E0F27">
          <w:rPr>
            <w:noProof/>
            <w:webHidden/>
          </w:rPr>
          <w:fldChar w:fldCharType="separate"/>
        </w:r>
        <w:r w:rsidR="000E0F27">
          <w:rPr>
            <w:noProof/>
            <w:webHidden/>
          </w:rPr>
          <w:t>8</w:t>
        </w:r>
        <w:r w:rsidR="000E0F27">
          <w:rPr>
            <w:noProof/>
            <w:webHidden/>
          </w:rPr>
          <w:fldChar w:fldCharType="end"/>
        </w:r>
      </w:hyperlink>
    </w:p>
    <w:p w14:paraId="14C77489"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4" w:history="1">
        <w:r w:rsidR="000E0F27" w:rsidRPr="00FF1D13">
          <w:rPr>
            <w:rStyle w:val="Hyperlink"/>
            <w:noProof/>
          </w:rPr>
          <w:t>2.3</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Procedure</w:t>
        </w:r>
        <w:r w:rsidR="000E0F27">
          <w:rPr>
            <w:noProof/>
            <w:webHidden/>
          </w:rPr>
          <w:tab/>
        </w:r>
        <w:r w:rsidR="000E0F27">
          <w:rPr>
            <w:noProof/>
            <w:webHidden/>
          </w:rPr>
          <w:fldChar w:fldCharType="begin"/>
        </w:r>
        <w:r w:rsidR="000E0F27">
          <w:rPr>
            <w:noProof/>
            <w:webHidden/>
          </w:rPr>
          <w:instrText xml:space="preserve"> PAGEREF _Toc493853434 \h </w:instrText>
        </w:r>
        <w:r w:rsidR="000E0F27">
          <w:rPr>
            <w:noProof/>
            <w:webHidden/>
          </w:rPr>
        </w:r>
        <w:r w:rsidR="000E0F27">
          <w:rPr>
            <w:noProof/>
            <w:webHidden/>
          </w:rPr>
          <w:fldChar w:fldCharType="separate"/>
        </w:r>
        <w:r w:rsidR="000E0F27">
          <w:rPr>
            <w:noProof/>
            <w:webHidden/>
          </w:rPr>
          <w:t>8</w:t>
        </w:r>
        <w:r w:rsidR="000E0F27">
          <w:rPr>
            <w:noProof/>
            <w:webHidden/>
          </w:rPr>
          <w:fldChar w:fldCharType="end"/>
        </w:r>
      </w:hyperlink>
    </w:p>
    <w:p w14:paraId="42CE7307"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5" w:history="1">
        <w:r w:rsidR="000E0F27" w:rsidRPr="00FF1D13">
          <w:rPr>
            <w:rStyle w:val="Hyperlink"/>
            <w:noProof/>
          </w:rPr>
          <w:t>2.4</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Error Handling</w:t>
        </w:r>
        <w:r w:rsidR="000E0F27">
          <w:rPr>
            <w:noProof/>
            <w:webHidden/>
          </w:rPr>
          <w:tab/>
        </w:r>
        <w:r w:rsidR="000E0F27">
          <w:rPr>
            <w:noProof/>
            <w:webHidden/>
          </w:rPr>
          <w:fldChar w:fldCharType="begin"/>
        </w:r>
        <w:r w:rsidR="000E0F27">
          <w:rPr>
            <w:noProof/>
            <w:webHidden/>
          </w:rPr>
          <w:instrText xml:space="preserve"> PAGEREF _Toc493853435 \h </w:instrText>
        </w:r>
        <w:r w:rsidR="000E0F27">
          <w:rPr>
            <w:noProof/>
            <w:webHidden/>
          </w:rPr>
        </w:r>
        <w:r w:rsidR="000E0F27">
          <w:rPr>
            <w:noProof/>
            <w:webHidden/>
          </w:rPr>
          <w:fldChar w:fldCharType="separate"/>
        </w:r>
        <w:r w:rsidR="000E0F27">
          <w:rPr>
            <w:noProof/>
            <w:webHidden/>
          </w:rPr>
          <w:t>9</w:t>
        </w:r>
        <w:r w:rsidR="000E0F27">
          <w:rPr>
            <w:noProof/>
            <w:webHidden/>
          </w:rPr>
          <w:fldChar w:fldCharType="end"/>
        </w:r>
      </w:hyperlink>
    </w:p>
    <w:p w14:paraId="051FA36C"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6" w:history="1">
        <w:r w:rsidR="000E0F27" w:rsidRPr="00FF1D13">
          <w:rPr>
            <w:rStyle w:val="Hyperlink"/>
            <w:noProof/>
          </w:rPr>
          <w:t>2.5</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Support and Escalation</w:t>
        </w:r>
        <w:r w:rsidR="000E0F27">
          <w:rPr>
            <w:noProof/>
            <w:webHidden/>
          </w:rPr>
          <w:tab/>
        </w:r>
        <w:r w:rsidR="000E0F27">
          <w:rPr>
            <w:noProof/>
            <w:webHidden/>
          </w:rPr>
          <w:fldChar w:fldCharType="begin"/>
        </w:r>
        <w:r w:rsidR="000E0F27">
          <w:rPr>
            <w:noProof/>
            <w:webHidden/>
          </w:rPr>
          <w:instrText xml:space="preserve"> PAGEREF _Toc493853436 \h </w:instrText>
        </w:r>
        <w:r w:rsidR="000E0F27">
          <w:rPr>
            <w:noProof/>
            <w:webHidden/>
          </w:rPr>
        </w:r>
        <w:r w:rsidR="000E0F27">
          <w:rPr>
            <w:noProof/>
            <w:webHidden/>
          </w:rPr>
          <w:fldChar w:fldCharType="separate"/>
        </w:r>
        <w:r w:rsidR="000E0F27">
          <w:rPr>
            <w:noProof/>
            <w:webHidden/>
          </w:rPr>
          <w:t>9</w:t>
        </w:r>
        <w:r w:rsidR="000E0F27">
          <w:rPr>
            <w:noProof/>
            <w:webHidden/>
          </w:rPr>
          <w:fldChar w:fldCharType="end"/>
        </w:r>
      </w:hyperlink>
    </w:p>
    <w:p w14:paraId="29CD0B7A"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7" w:history="1">
        <w:r w:rsidR="000E0F27" w:rsidRPr="00FF1D13">
          <w:rPr>
            <w:rStyle w:val="Hyperlink"/>
            <w:noProof/>
          </w:rPr>
          <w:t>2.6</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Auditing and Logging</w:t>
        </w:r>
        <w:r w:rsidR="000E0F27">
          <w:rPr>
            <w:noProof/>
            <w:webHidden/>
          </w:rPr>
          <w:tab/>
        </w:r>
        <w:r w:rsidR="000E0F27">
          <w:rPr>
            <w:noProof/>
            <w:webHidden/>
          </w:rPr>
          <w:fldChar w:fldCharType="begin"/>
        </w:r>
        <w:r w:rsidR="000E0F27">
          <w:rPr>
            <w:noProof/>
            <w:webHidden/>
          </w:rPr>
          <w:instrText xml:space="preserve"> PAGEREF _Toc493853437 \h </w:instrText>
        </w:r>
        <w:r w:rsidR="000E0F27">
          <w:rPr>
            <w:noProof/>
            <w:webHidden/>
          </w:rPr>
        </w:r>
        <w:r w:rsidR="000E0F27">
          <w:rPr>
            <w:noProof/>
            <w:webHidden/>
          </w:rPr>
          <w:fldChar w:fldCharType="separate"/>
        </w:r>
        <w:r w:rsidR="000E0F27">
          <w:rPr>
            <w:noProof/>
            <w:webHidden/>
          </w:rPr>
          <w:t>10</w:t>
        </w:r>
        <w:r w:rsidR="000E0F27">
          <w:rPr>
            <w:noProof/>
            <w:webHidden/>
          </w:rPr>
          <w:fldChar w:fldCharType="end"/>
        </w:r>
      </w:hyperlink>
    </w:p>
    <w:p w14:paraId="3A3E055D"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8" w:history="1">
        <w:r w:rsidR="000E0F27" w:rsidRPr="00FF1D13">
          <w:rPr>
            <w:rStyle w:val="Hyperlink"/>
            <w:noProof/>
          </w:rPr>
          <w:t>2.7</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Monitoring</w:t>
        </w:r>
        <w:r w:rsidR="000E0F27">
          <w:rPr>
            <w:noProof/>
            <w:webHidden/>
          </w:rPr>
          <w:tab/>
        </w:r>
        <w:r w:rsidR="000E0F27">
          <w:rPr>
            <w:noProof/>
            <w:webHidden/>
          </w:rPr>
          <w:fldChar w:fldCharType="begin"/>
        </w:r>
        <w:r w:rsidR="000E0F27">
          <w:rPr>
            <w:noProof/>
            <w:webHidden/>
          </w:rPr>
          <w:instrText xml:space="preserve"> PAGEREF _Toc493853438 \h </w:instrText>
        </w:r>
        <w:r w:rsidR="000E0F27">
          <w:rPr>
            <w:noProof/>
            <w:webHidden/>
          </w:rPr>
        </w:r>
        <w:r w:rsidR="000E0F27">
          <w:rPr>
            <w:noProof/>
            <w:webHidden/>
          </w:rPr>
          <w:fldChar w:fldCharType="separate"/>
        </w:r>
        <w:r w:rsidR="000E0F27">
          <w:rPr>
            <w:noProof/>
            <w:webHidden/>
          </w:rPr>
          <w:t>10</w:t>
        </w:r>
        <w:r w:rsidR="000E0F27">
          <w:rPr>
            <w:noProof/>
            <w:webHidden/>
          </w:rPr>
          <w:fldChar w:fldCharType="end"/>
        </w:r>
      </w:hyperlink>
    </w:p>
    <w:p w14:paraId="7860838B" w14:textId="77777777" w:rsidR="0023597B" w:rsidRDefault="001459A3">
      <w:pPr>
        <w:rPr>
          <w:rFonts w:cs="Calibri"/>
          <w:sz w:val="20"/>
          <w:szCs w:val="20"/>
        </w:rPr>
      </w:pPr>
      <w:r>
        <w:rPr>
          <w:rFonts w:cs="Calibri"/>
          <w:sz w:val="20"/>
          <w:szCs w:val="20"/>
        </w:rPr>
        <w:fldChar w:fldCharType="end"/>
      </w:r>
    </w:p>
    <w:p w14:paraId="29A365A2" w14:textId="77777777" w:rsidR="00667559" w:rsidRPr="00667559" w:rsidRDefault="00667559">
      <w:pPr>
        <w:rPr>
          <w:rFonts w:ascii="Arial" w:hAnsi="Arial" w:cs="Arial"/>
          <w:b/>
          <w:szCs w:val="20"/>
        </w:rPr>
      </w:pPr>
      <w:r w:rsidRPr="00667559">
        <w:rPr>
          <w:rFonts w:ascii="Arial" w:hAnsi="Arial" w:cs="Arial"/>
          <w:b/>
          <w:szCs w:val="20"/>
        </w:rPr>
        <w:t>List of Tables</w:t>
      </w:r>
    </w:p>
    <w:p w14:paraId="7C7EAE52" w14:textId="77777777" w:rsidR="00667559" w:rsidRDefault="00667559">
      <w:pPr>
        <w:rPr>
          <w:rFonts w:cs="Calibri"/>
          <w:sz w:val="20"/>
          <w:szCs w:val="20"/>
        </w:rPr>
      </w:pPr>
    </w:p>
    <w:p w14:paraId="22F28204" w14:textId="77777777" w:rsidR="000E0F27" w:rsidRDefault="00667559">
      <w:pPr>
        <w:pStyle w:val="TableofFigures"/>
        <w:tabs>
          <w:tab w:val="right" w:leader="dot" w:pos="9016"/>
        </w:tabs>
        <w:rPr>
          <w:rFonts w:asciiTheme="minorHAnsi" w:eastAsiaTheme="minorEastAsia" w:hAnsiTheme="minorHAnsi" w:cstheme="minorBidi"/>
          <w:smallCaps w:val="0"/>
          <w:noProof/>
          <w:sz w:val="22"/>
          <w:szCs w:val="22"/>
          <w:lang w:eastAsia="en-GB"/>
        </w:rPr>
      </w:pPr>
      <w:r>
        <w:rPr>
          <w:smallCaps w:val="0"/>
        </w:rPr>
        <w:fldChar w:fldCharType="begin"/>
      </w:r>
      <w:r>
        <w:rPr>
          <w:smallCaps w:val="0"/>
        </w:rPr>
        <w:instrText xml:space="preserve"> TOC \h \z \c "Table" </w:instrText>
      </w:r>
      <w:r>
        <w:rPr>
          <w:smallCaps w:val="0"/>
        </w:rPr>
        <w:fldChar w:fldCharType="separate"/>
      </w:r>
      <w:hyperlink w:anchor="_Toc493853439" w:history="1">
        <w:r w:rsidR="000E0F27" w:rsidRPr="00B9508F">
          <w:rPr>
            <w:rStyle w:val="Hyperlink"/>
            <w:rFonts w:ascii="Arial" w:hAnsi="Arial" w:cs="Arial"/>
            <w:noProof/>
          </w:rPr>
          <w:t>Table 1 - Error handling</w:t>
        </w:r>
        <w:r w:rsidR="000E0F27">
          <w:rPr>
            <w:noProof/>
            <w:webHidden/>
          </w:rPr>
          <w:tab/>
        </w:r>
        <w:r w:rsidR="000E0F27">
          <w:rPr>
            <w:noProof/>
            <w:webHidden/>
          </w:rPr>
          <w:fldChar w:fldCharType="begin"/>
        </w:r>
        <w:r w:rsidR="000E0F27">
          <w:rPr>
            <w:noProof/>
            <w:webHidden/>
          </w:rPr>
          <w:instrText xml:space="preserve"> PAGEREF _Toc493853439 \h </w:instrText>
        </w:r>
        <w:r w:rsidR="000E0F27">
          <w:rPr>
            <w:noProof/>
            <w:webHidden/>
          </w:rPr>
        </w:r>
        <w:r w:rsidR="000E0F27">
          <w:rPr>
            <w:noProof/>
            <w:webHidden/>
          </w:rPr>
          <w:fldChar w:fldCharType="separate"/>
        </w:r>
        <w:r w:rsidR="000E0F27">
          <w:rPr>
            <w:noProof/>
            <w:webHidden/>
          </w:rPr>
          <w:t>9</w:t>
        </w:r>
        <w:r w:rsidR="000E0F27">
          <w:rPr>
            <w:noProof/>
            <w:webHidden/>
          </w:rPr>
          <w:fldChar w:fldCharType="end"/>
        </w:r>
      </w:hyperlink>
    </w:p>
    <w:p w14:paraId="4C72A19A" w14:textId="77777777" w:rsidR="000E0F27" w:rsidRDefault="00414D7A">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493853440" w:history="1">
        <w:r w:rsidR="000E0F27" w:rsidRPr="00B9508F">
          <w:rPr>
            <w:rStyle w:val="Hyperlink"/>
            <w:rFonts w:ascii="Arial" w:hAnsi="Arial" w:cs="Arial"/>
            <w:noProof/>
          </w:rPr>
          <w:t>Table 2 - Support contact information</w:t>
        </w:r>
        <w:r w:rsidR="000E0F27">
          <w:rPr>
            <w:noProof/>
            <w:webHidden/>
          </w:rPr>
          <w:tab/>
        </w:r>
        <w:r w:rsidR="000E0F27">
          <w:rPr>
            <w:noProof/>
            <w:webHidden/>
          </w:rPr>
          <w:fldChar w:fldCharType="begin"/>
        </w:r>
        <w:r w:rsidR="000E0F27">
          <w:rPr>
            <w:noProof/>
            <w:webHidden/>
          </w:rPr>
          <w:instrText xml:space="preserve"> PAGEREF _Toc493853440 \h </w:instrText>
        </w:r>
        <w:r w:rsidR="000E0F27">
          <w:rPr>
            <w:noProof/>
            <w:webHidden/>
          </w:rPr>
        </w:r>
        <w:r w:rsidR="000E0F27">
          <w:rPr>
            <w:noProof/>
            <w:webHidden/>
          </w:rPr>
          <w:fldChar w:fldCharType="separate"/>
        </w:r>
        <w:r w:rsidR="000E0F27">
          <w:rPr>
            <w:noProof/>
            <w:webHidden/>
          </w:rPr>
          <w:t>10</w:t>
        </w:r>
        <w:r w:rsidR="000E0F27">
          <w:rPr>
            <w:noProof/>
            <w:webHidden/>
          </w:rPr>
          <w:fldChar w:fldCharType="end"/>
        </w:r>
      </w:hyperlink>
    </w:p>
    <w:p w14:paraId="64AE7C17" w14:textId="77777777" w:rsidR="00667559" w:rsidRDefault="00667559">
      <w:r>
        <w:rPr>
          <w:smallCaps/>
          <w:sz w:val="20"/>
        </w:rPr>
        <w:fldChar w:fldCharType="end"/>
      </w:r>
    </w:p>
    <w:p w14:paraId="14DB74D2" w14:textId="77777777" w:rsidR="0023597B" w:rsidRDefault="0023597B"/>
    <w:p w14:paraId="421D566F" w14:textId="77777777" w:rsidR="0023597B" w:rsidRDefault="0023597B"/>
    <w:p w14:paraId="7A89B85D" w14:textId="77777777" w:rsidR="0023597B" w:rsidRDefault="0023597B"/>
    <w:p w14:paraId="1072B209" w14:textId="77777777" w:rsidR="0023597B" w:rsidRDefault="0023597B"/>
    <w:p w14:paraId="1B24CCA0" w14:textId="77777777" w:rsidR="0074370C" w:rsidRPr="0074370C" w:rsidRDefault="0023597B" w:rsidP="00737FD1">
      <w:pPr>
        <w:pStyle w:val="Heading1"/>
      </w:pPr>
      <w:r>
        <w:br w:type="page"/>
      </w:r>
      <w:bookmarkStart w:id="1" w:name="_Toc438022617"/>
      <w:bookmarkStart w:id="2" w:name="_Toc493853430"/>
      <w:bookmarkStart w:id="3" w:name="_Toc321136340"/>
      <w:bookmarkStart w:id="4" w:name="_Toc321131500"/>
      <w:bookmarkStart w:id="5" w:name="_Toc321136539"/>
      <w:r w:rsidR="0074370C" w:rsidRPr="0074370C">
        <w:lastRenderedPageBreak/>
        <w:t>Introduction</w:t>
      </w:r>
      <w:bookmarkEnd w:id="1"/>
      <w:bookmarkEnd w:id="2"/>
    </w:p>
    <w:p w14:paraId="6DCAE94B" w14:textId="77777777" w:rsidR="0074370C" w:rsidRPr="0074370C" w:rsidRDefault="0074370C" w:rsidP="0074370C">
      <w:pPr>
        <w:rPr>
          <w:rFonts w:ascii="Arial" w:hAnsi="Arial"/>
        </w:rPr>
      </w:pPr>
    </w:p>
    <w:bookmarkEnd w:id="3"/>
    <w:bookmarkEnd w:id="4"/>
    <w:bookmarkEnd w:id="5"/>
    <w:p w14:paraId="1C64D3EA" w14:textId="77777777" w:rsidR="00DE3023" w:rsidRDefault="00DE3023" w:rsidP="00BC488E">
      <w:pPr>
        <w:jc w:val="both"/>
        <w:rPr>
          <w:rFonts w:ascii="Arial" w:hAnsi="Arial" w:cs="Arial"/>
        </w:rPr>
      </w:pPr>
      <w:r>
        <w:rPr>
          <w:rFonts w:ascii="Arial" w:hAnsi="Arial" w:cs="Arial"/>
        </w:rPr>
        <w:fldChar w:fldCharType="begin"/>
      </w:r>
      <w:r>
        <w:rPr>
          <w:rFonts w:ascii="Arial" w:hAnsi="Arial" w:cs="Arial"/>
        </w:rPr>
        <w:instrText xml:space="preserve"> DOCPROPERTY  "Organization Name"  \* MERGEFORMAT </w:instrText>
      </w:r>
      <w:r>
        <w:rPr>
          <w:rFonts w:ascii="Arial" w:hAnsi="Arial" w:cs="Arial"/>
        </w:rPr>
        <w:fldChar w:fldCharType="separate"/>
      </w:r>
      <w:r>
        <w:rPr>
          <w:rFonts w:ascii="Arial" w:hAnsi="Arial" w:cs="Arial"/>
        </w:rPr>
        <w:t>[Organization Name]</w:t>
      </w:r>
      <w:r>
        <w:rPr>
          <w:rFonts w:ascii="Arial" w:hAnsi="Arial" w:cs="Arial"/>
        </w:rPr>
        <w:fldChar w:fldCharType="end"/>
      </w:r>
      <w:r>
        <w:rPr>
          <w:rFonts w:ascii="Arial" w:hAnsi="Arial" w:cs="Arial"/>
        </w:rPr>
        <w:t xml:space="preserve"> collects, stores, processes and transfers a wide variety of personal data as part of its business operations. This data, about living individuals, is subject to a number of legal obligations regarding its protection and use</w:t>
      </w:r>
      <w:r w:rsidR="00BC488E">
        <w:rPr>
          <w:rFonts w:ascii="Arial" w:hAnsi="Arial" w:cs="Arial"/>
        </w:rPr>
        <w:t>, including form the EU General Data Protection Regulation (GDPR)</w:t>
      </w:r>
      <w:r>
        <w:rPr>
          <w:rFonts w:ascii="Arial" w:hAnsi="Arial" w:cs="Arial"/>
        </w:rPr>
        <w:t>. In order to understand, and be able to prove, that we are meeting these obligations, we must have a clear and complete picture of the personal data involved.</w:t>
      </w:r>
    </w:p>
    <w:p w14:paraId="6322809D" w14:textId="77777777" w:rsidR="00DE3023" w:rsidRDefault="00DE3023" w:rsidP="00BC488E">
      <w:pPr>
        <w:jc w:val="both"/>
        <w:rPr>
          <w:rFonts w:ascii="Arial" w:hAnsi="Arial" w:cs="Arial"/>
        </w:rPr>
      </w:pPr>
    </w:p>
    <w:p w14:paraId="3DACE140" w14:textId="77777777" w:rsidR="00BC488E" w:rsidRDefault="00DE3023" w:rsidP="00BC488E">
      <w:pPr>
        <w:jc w:val="both"/>
        <w:rPr>
          <w:rFonts w:ascii="Arial" w:hAnsi="Arial" w:cs="Arial"/>
        </w:rPr>
      </w:pPr>
      <w:r>
        <w:rPr>
          <w:rFonts w:ascii="Arial" w:hAnsi="Arial" w:cs="Arial"/>
        </w:rPr>
        <w:t>The purpose of this procedure is to define and document the personal data involved in one or more business processes</w:t>
      </w:r>
      <w:r w:rsidR="00BC488E">
        <w:rPr>
          <w:rFonts w:ascii="Arial" w:hAnsi="Arial" w:cs="Arial"/>
        </w:rPr>
        <w:t>. This is key to making sure that we only collect data that are necessary for legitimate purposes, that we are able to assess the risk to those data, and that we stay within the law at all times.</w:t>
      </w:r>
    </w:p>
    <w:p w14:paraId="2C4A2267" w14:textId="77777777" w:rsidR="00BC488E" w:rsidRDefault="00BC488E" w:rsidP="00BC488E">
      <w:pPr>
        <w:jc w:val="both"/>
        <w:rPr>
          <w:rFonts w:ascii="Arial" w:hAnsi="Arial" w:cs="Arial"/>
        </w:rPr>
      </w:pPr>
    </w:p>
    <w:p w14:paraId="33168E34" w14:textId="77777777" w:rsidR="0074370C" w:rsidRDefault="00BC488E" w:rsidP="00BC488E">
      <w:pPr>
        <w:jc w:val="both"/>
        <w:rPr>
          <w:rFonts w:ascii="Arial" w:hAnsi="Arial" w:cs="Arial"/>
        </w:rPr>
      </w:pPr>
      <w:r>
        <w:rPr>
          <w:rFonts w:ascii="Arial" w:hAnsi="Arial" w:cs="Arial"/>
        </w:rPr>
        <w:t xml:space="preserve">This procedure may be used as part of an initial exercise to capture information about all of the personal data used within the organization, as part of an individual data protection impact assessment exercise, or simply to assess the use of personal data in a single business process, system or area. </w:t>
      </w:r>
      <w:r w:rsidR="00DE3023">
        <w:rPr>
          <w:rFonts w:ascii="Arial" w:hAnsi="Arial" w:cs="Arial"/>
        </w:rPr>
        <w:t xml:space="preserve"> </w:t>
      </w:r>
    </w:p>
    <w:p w14:paraId="035A30FE" w14:textId="77777777" w:rsidR="002F6659" w:rsidRPr="0074370C" w:rsidRDefault="002F6659" w:rsidP="0074370C">
      <w:pPr>
        <w:rPr>
          <w:rFonts w:ascii="Arial" w:hAnsi="Arial" w:cs="Arial"/>
        </w:rPr>
      </w:pPr>
    </w:p>
    <w:p w14:paraId="36163A6B" w14:textId="77777777" w:rsidR="0074370C" w:rsidRPr="0074370C" w:rsidRDefault="0074370C" w:rsidP="0074370C">
      <w:pPr>
        <w:rPr>
          <w:rFonts w:ascii="Arial" w:hAnsi="Arial" w:cs="Arial"/>
        </w:rPr>
      </w:pPr>
      <w:r w:rsidRPr="0074370C">
        <w:rPr>
          <w:rFonts w:ascii="Arial" w:hAnsi="Arial" w:cs="Arial"/>
        </w:rPr>
        <w:t>The following related documents are relevant to this procedure:</w:t>
      </w:r>
    </w:p>
    <w:p w14:paraId="0DCBF2EA" w14:textId="77777777" w:rsidR="0074370C" w:rsidRPr="0074370C" w:rsidRDefault="0074370C" w:rsidP="0074370C">
      <w:pPr>
        <w:rPr>
          <w:rFonts w:ascii="Arial" w:hAnsi="Arial" w:cs="Arial"/>
        </w:rPr>
      </w:pPr>
    </w:p>
    <w:p w14:paraId="6432BEE4" w14:textId="77777777" w:rsidR="00DE5047" w:rsidRPr="00BC488E" w:rsidRDefault="00DE5047" w:rsidP="00DE5047">
      <w:pPr>
        <w:pStyle w:val="ListParagraph"/>
        <w:numPr>
          <w:ilvl w:val="0"/>
          <w:numId w:val="14"/>
        </w:numPr>
        <w:jc w:val="both"/>
        <w:rPr>
          <w:rFonts w:ascii="Arial" w:hAnsi="Arial"/>
          <w:i/>
          <w:lang w:eastAsia="en-GB"/>
        </w:rPr>
      </w:pPr>
      <w:r w:rsidRPr="00BC488E">
        <w:rPr>
          <w:rFonts w:ascii="Arial" w:hAnsi="Arial"/>
          <w:i/>
          <w:lang w:eastAsia="en-GB"/>
        </w:rPr>
        <w:t>Privacy and Personal Data Protection Policy</w:t>
      </w:r>
    </w:p>
    <w:p w14:paraId="09D22066" w14:textId="77777777" w:rsidR="0074370C" w:rsidRPr="00BC488E" w:rsidRDefault="002F6659" w:rsidP="00DE5047">
      <w:pPr>
        <w:pStyle w:val="ListParagraph"/>
        <w:numPr>
          <w:ilvl w:val="0"/>
          <w:numId w:val="14"/>
        </w:numPr>
        <w:jc w:val="both"/>
        <w:rPr>
          <w:rFonts w:ascii="Arial" w:hAnsi="Arial"/>
          <w:i/>
          <w:lang w:eastAsia="en-GB"/>
        </w:rPr>
      </w:pPr>
      <w:r w:rsidRPr="00BC488E">
        <w:rPr>
          <w:rFonts w:ascii="Arial" w:hAnsi="Arial" w:cs="Arial"/>
          <w:i/>
        </w:rPr>
        <w:t>Data Protection Impact Assessment Process</w:t>
      </w:r>
    </w:p>
    <w:p w14:paraId="5D31AE49" w14:textId="77777777" w:rsidR="00DE5047" w:rsidRPr="00BC488E" w:rsidRDefault="00DE5047" w:rsidP="00DE5047">
      <w:pPr>
        <w:pStyle w:val="ListParagraph"/>
        <w:numPr>
          <w:ilvl w:val="0"/>
          <w:numId w:val="14"/>
        </w:numPr>
        <w:jc w:val="both"/>
        <w:rPr>
          <w:rFonts w:ascii="Arial" w:hAnsi="Arial"/>
          <w:i/>
          <w:lang w:eastAsia="en-GB"/>
        </w:rPr>
      </w:pPr>
      <w:r w:rsidRPr="00BC488E">
        <w:rPr>
          <w:rFonts w:ascii="Arial" w:hAnsi="Arial"/>
          <w:i/>
          <w:lang w:eastAsia="en-GB"/>
        </w:rPr>
        <w:t>Procedure for International Transfers of Personal Data</w:t>
      </w:r>
    </w:p>
    <w:p w14:paraId="55F8206D" w14:textId="77777777" w:rsidR="00737FD1" w:rsidRDefault="00737FD1">
      <w:bookmarkStart w:id="6" w:name="_Toc438022618"/>
      <w:r>
        <w:br w:type="page"/>
      </w:r>
    </w:p>
    <w:p w14:paraId="2B00E3BE" w14:textId="77777777" w:rsidR="0074370C" w:rsidRPr="0074370C" w:rsidRDefault="002F6659" w:rsidP="00737FD1">
      <w:pPr>
        <w:pStyle w:val="Heading1"/>
      </w:pPr>
      <w:bookmarkStart w:id="7" w:name="_Toc493853431"/>
      <w:r>
        <w:lastRenderedPageBreak/>
        <w:t>Personal Data Mapping</w:t>
      </w:r>
      <w:r w:rsidR="00667559">
        <w:t xml:space="preserve"> </w:t>
      </w:r>
      <w:r w:rsidR="0074370C" w:rsidRPr="0074370C">
        <w:t>Procedure</w:t>
      </w:r>
      <w:bookmarkEnd w:id="6"/>
      <w:bookmarkEnd w:id="7"/>
    </w:p>
    <w:p w14:paraId="5C2DCA50" w14:textId="77777777" w:rsidR="0074370C" w:rsidRDefault="0074370C" w:rsidP="0074370C">
      <w:pPr>
        <w:rPr>
          <w:rFonts w:ascii="Arial" w:hAnsi="Arial"/>
          <w:lang w:eastAsia="en-GB"/>
        </w:rPr>
      </w:pPr>
    </w:p>
    <w:p w14:paraId="63B7342E" w14:textId="77777777" w:rsidR="00667559" w:rsidRPr="0074370C" w:rsidRDefault="00667559" w:rsidP="0074370C">
      <w:pPr>
        <w:rPr>
          <w:rFonts w:ascii="Arial" w:hAnsi="Arial"/>
          <w:lang w:eastAsia="en-GB"/>
        </w:rPr>
      </w:pPr>
    </w:p>
    <w:p w14:paraId="0659AFBE" w14:textId="77777777" w:rsidR="0074370C" w:rsidRPr="0058078E" w:rsidRDefault="0074370C" w:rsidP="0058078E">
      <w:pPr>
        <w:pStyle w:val="Heading2"/>
      </w:pPr>
      <w:bookmarkStart w:id="8" w:name="_Toc438022619"/>
      <w:bookmarkStart w:id="9" w:name="_Toc493853432"/>
      <w:r w:rsidRPr="0058078E">
        <w:t>Prerequisites</w:t>
      </w:r>
      <w:bookmarkEnd w:id="8"/>
      <w:bookmarkEnd w:id="9"/>
    </w:p>
    <w:p w14:paraId="39B7B622" w14:textId="77777777" w:rsidR="0074370C" w:rsidRPr="0074370C" w:rsidRDefault="0074370C" w:rsidP="0074370C">
      <w:pPr>
        <w:rPr>
          <w:rFonts w:ascii="Arial" w:hAnsi="Arial"/>
          <w:lang w:eastAsia="en-GB"/>
        </w:rPr>
      </w:pPr>
    </w:p>
    <w:p w14:paraId="57D31356" w14:textId="77777777" w:rsidR="0074370C" w:rsidRPr="0074370C" w:rsidRDefault="0074370C" w:rsidP="0074370C">
      <w:pPr>
        <w:jc w:val="both"/>
        <w:rPr>
          <w:rFonts w:ascii="Arial" w:hAnsi="Arial"/>
          <w:lang w:eastAsia="en-GB"/>
        </w:rPr>
      </w:pPr>
      <w:r w:rsidRPr="0074370C">
        <w:rPr>
          <w:rFonts w:ascii="Arial" w:hAnsi="Arial"/>
          <w:lang w:eastAsia="en-GB"/>
        </w:rPr>
        <w:t>Before starting the procedure, the following prerequisites must be in place:</w:t>
      </w:r>
    </w:p>
    <w:p w14:paraId="5799B40A" w14:textId="77777777" w:rsidR="0074370C" w:rsidRPr="0074370C" w:rsidRDefault="0074370C" w:rsidP="0074370C">
      <w:pPr>
        <w:jc w:val="both"/>
        <w:rPr>
          <w:rFonts w:ascii="Arial" w:hAnsi="Arial"/>
          <w:lang w:eastAsia="en-GB"/>
        </w:rPr>
      </w:pPr>
    </w:p>
    <w:p w14:paraId="3E9CCFC1" w14:textId="77777777" w:rsidR="00667559" w:rsidRDefault="00BC488E" w:rsidP="00BC488E">
      <w:pPr>
        <w:pStyle w:val="ListParagraph"/>
        <w:numPr>
          <w:ilvl w:val="0"/>
          <w:numId w:val="15"/>
        </w:numPr>
        <w:contextualSpacing/>
        <w:jc w:val="both"/>
        <w:rPr>
          <w:rFonts w:ascii="Arial" w:hAnsi="Arial"/>
          <w:lang w:eastAsia="en-GB"/>
        </w:rPr>
      </w:pPr>
      <w:r>
        <w:rPr>
          <w:rFonts w:ascii="Arial" w:hAnsi="Arial"/>
          <w:lang w:eastAsia="en-GB"/>
        </w:rPr>
        <w:t xml:space="preserve">The scope of the data mapping exercise must have been defined in </w:t>
      </w:r>
      <w:r w:rsidR="00E70918">
        <w:rPr>
          <w:rFonts w:ascii="Arial" w:hAnsi="Arial"/>
          <w:lang w:eastAsia="en-GB"/>
        </w:rPr>
        <w:t>appropriate terms such as</w:t>
      </w:r>
      <w:r>
        <w:rPr>
          <w:rFonts w:ascii="Arial" w:hAnsi="Arial"/>
          <w:lang w:eastAsia="en-GB"/>
        </w:rPr>
        <w:t xml:space="preserve"> business process(es), systems, customers, locations, organization or products and services</w:t>
      </w:r>
    </w:p>
    <w:p w14:paraId="20DAFD13" w14:textId="77777777" w:rsidR="00BC488E" w:rsidRDefault="00BC488E" w:rsidP="00BC488E">
      <w:pPr>
        <w:pStyle w:val="ListParagraph"/>
        <w:numPr>
          <w:ilvl w:val="0"/>
          <w:numId w:val="15"/>
        </w:numPr>
        <w:contextualSpacing/>
        <w:jc w:val="both"/>
        <w:rPr>
          <w:rFonts w:ascii="Arial" w:hAnsi="Arial"/>
          <w:lang w:eastAsia="en-GB"/>
        </w:rPr>
      </w:pPr>
      <w:r>
        <w:rPr>
          <w:rFonts w:ascii="Arial" w:hAnsi="Arial"/>
          <w:lang w:eastAsia="en-GB"/>
        </w:rPr>
        <w:t>People with an understanding of how the relevant business process(es)</w:t>
      </w:r>
      <w:r w:rsidR="00E70918">
        <w:rPr>
          <w:rFonts w:ascii="Arial" w:hAnsi="Arial"/>
          <w:lang w:eastAsia="en-GB"/>
        </w:rPr>
        <w:t xml:space="preserve"> or other areas</w:t>
      </w:r>
      <w:r>
        <w:rPr>
          <w:rFonts w:ascii="Arial" w:hAnsi="Arial"/>
          <w:lang w:eastAsia="en-GB"/>
        </w:rPr>
        <w:t xml:space="preserve"> operate must be involved</w:t>
      </w:r>
    </w:p>
    <w:p w14:paraId="0C2B9334" w14:textId="77777777" w:rsidR="008B2C29" w:rsidRDefault="008B2C29" w:rsidP="00BC488E">
      <w:pPr>
        <w:pStyle w:val="ListParagraph"/>
        <w:numPr>
          <w:ilvl w:val="0"/>
          <w:numId w:val="15"/>
        </w:numPr>
        <w:contextualSpacing/>
        <w:jc w:val="both"/>
        <w:rPr>
          <w:rFonts w:ascii="Arial" w:hAnsi="Arial"/>
          <w:lang w:eastAsia="en-GB"/>
        </w:rPr>
      </w:pPr>
      <w:r>
        <w:rPr>
          <w:rFonts w:ascii="Arial" w:hAnsi="Arial"/>
          <w:lang w:eastAsia="en-GB"/>
        </w:rPr>
        <w:t>A suitable level of understanding of the GDPR must be available</w:t>
      </w:r>
    </w:p>
    <w:p w14:paraId="7EBAE86F" w14:textId="77777777" w:rsidR="00BC488E" w:rsidRPr="00BC488E" w:rsidRDefault="00BC488E" w:rsidP="00BC488E">
      <w:pPr>
        <w:ind w:left="360"/>
        <w:contextualSpacing/>
        <w:jc w:val="both"/>
        <w:rPr>
          <w:rFonts w:ascii="Arial" w:hAnsi="Arial"/>
          <w:lang w:eastAsia="en-GB"/>
        </w:rPr>
      </w:pPr>
    </w:p>
    <w:p w14:paraId="6373F384" w14:textId="77777777" w:rsidR="0074370C" w:rsidRPr="0074370C" w:rsidRDefault="0074370C" w:rsidP="0074370C">
      <w:pPr>
        <w:jc w:val="both"/>
        <w:rPr>
          <w:rFonts w:ascii="Arial" w:hAnsi="Arial"/>
          <w:lang w:eastAsia="en-GB"/>
        </w:rPr>
      </w:pPr>
    </w:p>
    <w:p w14:paraId="7251FF45" w14:textId="77777777" w:rsidR="0074370C" w:rsidRPr="0074370C" w:rsidRDefault="0074370C" w:rsidP="0058078E">
      <w:pPr>
        <w:pStyle w:val="Heading2"/>
      </w:pPr>
      <w:bookmarkStart w:id="10" w:name="_Toc378685655"/>
      <w:bookmarkStart w:id="11" w:name="_Toc438022620"/>
      <w:bookmarkStart w:id="12" w:name="_Toc493853433"/>
      <w:r w:rsidRPr="0074370C">
        <w:t>Timing and Scheduling</w:t>
      </w:r>
      <w:bookmarkEnd w:id="10"/>
      <w:bookmarkEnd w:id="11"/>
      <w:bookmarkEnd w:id="12"/>
    </w:p>
    <w:p w14:paraId="4EBADE9F" w14:textId="77777777" w:rsidR="0074370C" w:rsidRPr="0074370C" w:rsidRDefault="0074370C" w:rsidP="0074370C">
      <w:pPr>
        <w:rPr>
          <w:rFonts w:ascii="Arial" w:hAnsi="Arial"/>
        </w:rPr>
      </w:pPr>
    </w:p>
    <w:p w14:paraId="71FB4A9B" w14:textId="77777777" w:rsidR="0074370C" w:rsidRPr="0074370C" w:rsidRDefault="0074370C" w:rsidP="0074370C">
      <w:pPr>
        <w:jc w:val="both"/>
        <w:rPr>
          <w:rFonts w:ascii="Arial" w:hAnsi="Arial"/>
          <w:lang w:eastAsia="en-GB"/>
        </w:rPr>
      </w:pPr>
      <w:r w:rsidRPr="0074370C">
        <w:rPr>
          <w:rFonts w:ascii="Arial" w:hAnsi="Arial"/>
          <w:lang w:eastAsia="en-GB"/>
        </w:rPr>
        <w:t>This procedure can be initiated at any time</w:t>
      </w:r>
      <w:r w:rsidR="00BC488E">
        <w:rPr>
          <w:rFonts w:ascii="Arial" w:hAnsi="Arial"/>
          <w:lang w:eastAsia="en-GB"/>
        </w:rPr>
        <w:t xml:space="preserve"> when there is a requirement to document and understand the use of personal data.</w:t>
      </w:r>
    </w:p>
    <w:p w14:paraId="506A1C23" w14:textId="77777777" w:rsidR="0074370C" w:rsidRDefault="0074370C" w:rsidP="0074370C">
      <w:pPr>
        <w:jc w:val="both"/>
        <w:rPr>
          <w:rFonts w:ascii="Arial" w:hAnsi="Arial"/>
          <w:lang w:eastAsia="en-GB"/>
        </w:rPr>
      </w:pPr>
    </w:p>
    <w:p w14:paraId="11C64010" w14:textId="77777777" w:rsidR="00667559" w:rsidRPr="0074370C" w:rsidRDefault="00667559" w:rsidP="0074370C">
      <w:pPr>
        <w:jc w:val="both"/>
        <w:rPr>
          <w:rFonts w:ascii="Arial" w:hAnsi="Arial"/>
          <w:lang w:eastAsia="en-GB"/>
        </w:rPr>
      </w:pPr>
    </w:p>
    <w:p w14:paraId="7D945504" w14:textId="77777777" w:rsidR="0074370C" w:rsidRPr="0074370C" w:rsidRDefault="0074370C" w:rsidP="0058078E">
      <w:pPr>
        <w:pStyle w:val="Heading2"/>
      </w:pPr>
      <w:bookmarkStart w:id="13" w:name="_Toc438022621"/>
      <w:bookmarkStart w:id="14" w:name="_Toc493853434"/>
      <w:r w:rsidRPr="0074370C">
        <w:t>Procedure</w:t>
      </w:r>
      <w:bookmarkEnd w:id="13"/>
      <w:bookmarkEnd w:id="14"/>
    </w:p>
    <w:p w14:paraId="3E8E64ED" w14:textId="77777777" w:rsidR="0074370C" w:rsidRPr="0074370C" w:rsidRDefault="0074370C" w:rsidP="0074370C">
      <w:pPr>
        <w:rPr>
          <w:rFonts w:ascii="Arial" w:hAnsi="Arial"/>
          <w:lang w:eastAsia="en-GB"/>
        </w:rPr>
      </w:pPr>
    </w:p>
    <w:p w14:paraId="77C2B648" w14:textId="77777777" w:rsidR="0074370C" w:rsidRPr="0074370C" w:rsidRDefault="0074370C" w:rsidP="0074370C">
      <w:pPr>
        <w:rPr>
          <w:rFonts w:ascii="Arial" w:hAnsi="Arial"/>
          <w:lang w:eastAsia="en-GB"/>
        </w:rPr>
      </w:pPr>
    </w:p>
    <w:p w14:paraId="03D7CE5D" w14:textId="77777777" w:rsidR="0074370C" w:rsidRPr="0074370C" w:rsidRDefault="0074370C" w:rsidP="0074370C">
      <w:pPr>
        <w:jc w:val="both"/>
        <w:rPr>
          <w:rFonts w:ascii="Arial" w:eastAsiaTheme="minorHAnsi" w:hAnsi="Arial" w:cs="Arial"/>
          <w:noProof/>
          <w:szCs w:val="20"/>
        </w:rPr>
      </w:pPr>
      <w:r w:rsidRPr="0074370C">
        <w:rPr>
          <w:rFonts w:ascii="Arial" w:eastAsiaTheme="minorHAnsi" w:hAnsi="Arial" w:cs="Arial"/>
          <w:noProof/>
          <w:szCs w:val="20"/>
        </w:rPr>
        <w:t>The following steps are required:</w:t>
      </w:r>
    </w:p>
    <w:p w14:paraId="09146FF9" w14:textId="77777777" w:rsidR="0074370C" w:rsidRPr="0074370C" w:rsidRDefault="0074370C" w:rsidP="0074370C">
      <w:pPr>
        <w:jc w:val="both"/>
        <w:rPr>
          <w:rFonts w:ascii="Arial" w:eastAsiaTheme="minorHAnsi" w:hAnsi="Arial" w:cs="Arial"/>
          <w:noProof/>
        </w:rPr>
      </w:pPr>
    </w:p>
    <w:p w14:paraId="7018610C" w14:textId="77777777" w:rsidR="0074370C" w:rsidRPr="008B2C29" w:rsidRDefault="0074370C" w:rsidP="0074370C">
      <w:pPr>
        <w:numPr>
          <w:ilvl w:val="0"/>
          <w:numId w:val="12"/>
        </w:numPr>
        <w:contextualSpacing/>
        <w:jc w:val="both"/>
        <w:rPr>
          <w:rFonts w:ascii="Arial" w:eastAsiaTheme="minorHAnsi" w:hAnsi="Arial"/>
        </w:rPr>
      </w:pPr>
      <w:r w:rsidRPr="008B2C29">
        <w:rPr>
          <w:rFonts w:ascii="Arial" w:eastAsiaTheme="minorHAnsi" w:hAnsi="Arial"/>
        </w:rPr>
        <w:t xml:space="preserve">Use </w:t>
      </w:r>
      <w:r w:rsidR="003A472F" w:rsidRPr="008B2C29">
        <w:rPr>
          <w:rFonts w:ascii="Arial" w:eastAsiaTheme="minorHAnsi" w:hAnsi="Arial"/>
        </w:rPr>
        <w:t xml:space="preserve">a fresh copy of the </w:t>
      </w:r>
      <w:r w:rsidR="003A472F" w:rsidRPr="008B2C29">
        <w:rPr>
          <w:rFonts w:ascii="Arial" w:hAnsi="Arial"/>
          <w:i/>
        </w:rPr>
        <w:t>Personal Data Capture Form</w:t>
      </w:r>
      <w:r w:rsidR="003A472F" w:rsidRPr="008B2C29">
        <w:rPr>
          <w:rFonts w:ascii="Arial" w:hAnsi="Arial"/>
        </w:rPr>
        <w:t xml:space="preserve"> </w:t>
      </w:r>
      <w:r w:rsidR="008B2C29">
        <w:rPr>
          <w:rFonts w:ascii="Arial" w:hAnsi="Arial"/>
        </w:rPr>
        <w:t>and record the security classification (e.g. Internal Use Only, Confidential), the date of completion and the name of the person completing the form in the appropriate boxes.</w:t>
      </w:r>
    </w:p>
    <w:p w14:paraId="724FEF09" w14:textId="77777777" w:rsidR="008B2C29" w:rsidRDefault="008B2C29" w:rsidP="008B2C29">
      <w:pPr>
        <w:contextualSpacing/>
        <w:jc w:val="both"/>
        <w:rPr>
          <w:rFonts w:ascii="Arial" w:hAnsi="Arial"/>
        </w:rPr>
      </w:pPr>
    </w:p>
    <w:p w14:paraId="7F9218D6" w14:textId="77777777" w:rsidR="008B2C29" w:rsidRDefault="008B2C29" w:rsidP="008B2C29">
      <w:pPr>
        <w:pStyle w:val="ListParagraph"/>
        <w:numPr>
          <w:ilvl w:val="0"/>
          <w:numId w:val="12"/>
        </w:numPr>
        <w:contextualSpacing/>
        <w:jc w:val="both"/>
        <w:rPr>
          <w:rFonts w:ascii="Arial" w:eastAsiaTheme="minorHAnsi" w:hAnsi="Arial"/>
        </w:rPr>
      </w:pPr>
      <w:r>
        <w:rPr>
          <w:rFonts w:ascii="Arial" w:eastAsiaTheme="minorHAnsi" w:hAnsi="Arial"/>
        </w:rPr>
        <w:t xml:space="preserve">Take each business process within scope and record the personal data items that are captured or used within the process. </w:t>
      </w:r>
    </w:p>
    <w:p w14:paraId="22CFD197" w14:textId="77777777" w:rsidR="008B2C29" w:rsidRPr="008B2C29" w:rsidRDefault="008B2C29" w:rsidP="008B2C29">
      <w:pPr>
        <w:pStyle w:val="ListParagraph"/>
        <w:rPr>
          <w:rFonts w:ascii="Arial" w:eastAsiaTheme="minorHAnsi" w:hAnsi="Arial"/>
        </w:rPr>
      </w:pPr>
    </w:p>
    <w:p w14:paraId="19A84D79" w14:textId="77777777" w:rsidR="008B2C29" w:rsidRDefault="008B2C29" w:rsidP="008B2C29">
      <w:pPr>
        <w:pStyle w:val="ListParagraph"/>
        <w:numPr>
          <w:ilvl w:val="0"/>
          <w:numId w:val="12"/>
        </w:numPr>
        <w:contextualSpacing/>
        <w:jc w:val="both"/>
        <w:rPr>
          <w:rFonts w:ascii="Arial" w:eastAsiaTheme="minorHAnsi" w:hAnsi="Arial"/>
        </w:rPr>
      </w:pPr>
      <w:r>
        <w:rPr>
          <w:rFonts w:ascii="Arial" w:eastAsiaTheme="minorHAnsi" w:hAnsi="Arial"/>
        </w:rPr>
        <w:t>Complete all columns of the spreadsheet for each personal data item, using the Completion Instructions tab for guidance about the meaning of each one.</w:t>
      </w:r>
    </w:p>
    <w:p w14:paraId="68B0D699" w14:textId="77777777" w:rsidR="008B2C29" w:rsidRPr="008B2C29" w:rsidRDefault="008B2C29" w:rsidP="008B2C29">
      <w:pPr>
        <w:pStyle w:val="ListParagraph"/>
        <w:rPr>
          <w:rFonts w:ascii="Arial" w:eastAsiaTheme="minorHAnsi" w:hAnsi="Arial"/>
        </w:rPr>
      </w:pPr>
    </w:p>
    <w:p w14:paraId="63259BE6" w14:textId="77777777" w:rsidR="008B2C29" w:rsidRDefault="008B2C29" w:rsidP="008B2C29">
      <w:pPr>
        <w:pStyle w:val="ListParagraph"/>
        <w:numPr>
          <w:ilvl w:val="0"/>
          <w:numId w:val="12"/>
        </w:numPr>
        <w:contextualSpacing/>
        <w:jc w:val="both"/>
        <w:rPr>
          <w:rFonts w:ascii="Arial" w:eastAsiaTheme="minorHAnsi" w:hAnsi="Arial"/>
        </w:rPr>
      </w:pPr>
      <w:r>
        <w:rPr>
          <w:rFonts w:ascii="Arial" w:eastAsiaTheme="minorHAnsi" w:hAnsi="Arial"/>
        </w:rPr>
        <w:t>From the completed form, identify any areas that need further investigation, in particular:</w:t>
      </w:r>
    </w:p>
    <w:p w14:paraId="34DAAB1C" w14:textId="77777777" w:rsidR="008B2C29" w:rsidRPr="008B2C29" w:rsidRDefault="008B2C29" w:rsidP="008B2C29">
      <w:pPr>
        <w:pStyle w:val="ListParagraph"/>
        <w:rPr>
          <w:rFonts w:ascii="Arial" w:eastAsiaTheme="minorHAnsi" w:hAnsi="Arial"/>
        </w:rPr>
      </w:pPr>
    </w:p>
    <w:p w14:paraId="43E321DF" w14:textId="77777777" w:rsidR="008B2C29" w:rsidRDefault="008B2C29" w:rsidP="008B2C29">
      <w:pPr>
        <w:pStyle w:val="ListParagraph"/>
        <w:numPr>
          <w:ilvl w:val="1"/>
          <w:numId w:val="12"/>
        </w:numPr>
        <w:contextualSpacing/>
        <w:jc w:val="both"/>
        <w:rPr>
          <w:rFonts w:ascii="Arial" w:eastAsiaTheme="minorHAnsi" w:hAnsi="Arial"/>
        </w:rPr>
      </w:pPr>
      <w:r>
        <w:rPr>
          <w:rFonts w:ascii="Arial" w:eastAsiaTheme="minorHAnsi" w:hAnsi="Arial"/>
        </w:rPr>
        <w:t>Uses of personal data that require consent, where that consent is not currently obtained</w:t>
      </w:r>
    </w:p>
    <w:p w14:paraId="7B973389" w14:textId="77777777" w:rsidR="008B2C29" w:rsidRDefault="008B2C29" w:rsidP="008B2C29">
      <w:pPr>
        <w:pStyle w:val="ListParagraph"/>
        <w:numPr>
          <w:ilvl w:val="1"/>
          <w:numId w:val="12"/>
        </w:numPr>
        <w:contextualSpacing/>
        <w:jc w:val="both"/>
        <w:rPr>
          <w:rFonts w:ascii="Arial" w:eastAsiaTheme="minorHAnsi" w:hAnsi="Arial"/>
        </w:rPr>
      </w:pPr>
      <w:r>
        <w:rPr>
          <w:rFonts w:ascii="Arial" w:eastAsiaTheme="minorHAnsi" w:hAnsi="Arial"/>
        </w:rPr>
        <w:t>Collection of personal data that fall into the definition of special categories under the GDPR</w:t>
      </w:r>
    </w:p>
    <w:p w14:paraId="72A11291" w14:textId="77777777" w:rsidR="008B2C29" w:rsidRDefault="008B2C29" w:rsidP="008B2C29">
      <w:pPr>
        <w:pStyle w:val="ListParagraph"/>
        <w:numPr>
          <w:ilvl w:val="1"/>
          <w:numId w:val="12"/>
        </w:numPr>
        <w:contextualSpacing/>
        <w:jc w:val="both"/>
        <w:rPr>
          <w:rFonts w:ascii="Arial" w:eastAsiaTheme="minorHAnsi" w:hAnsi="Arial"/>
        </w:rPr>
      </w:pPr>
      <w:r>
        <w:rPr>
          <w:rFonts w:ascii="Arial" w:eastAsiaTheme="minorHAnsi" w:hAnsi="Arial"/>
        </w:rPr>
        <w:t>Areas where information is not known e.g. the storage location of data in cloud applications</w:t>
      </w:r>
    </w:p>
    <w:p w14:paraId="285231FF" w14:textId="77777777" w:rsidR="00F931E5" w:rsidRDefault="00F931E5" w:rsidP="008B2C29">
      <w:pPr>
        <w:pStyle w:val="ListParagraph"/>
        <w:numPr>
          <w:ilvl w:val="1"/>
          <w:numId w:val="12"/>
        </w:numPr>
        <w:contextualSpacing/>
        <w:jc w:val="both"/>
        <w:rPr>
          <w:rFonts w:ascii="Arial" w:eastAsiaTheme="minorHAnsi" w:hAnsi="Arial"/>
        </w:rPr>
      </w:pPr>
      <w:r>
        <w:rPr>
          <w:rFonts w:ascii="Arial" w:eastAsiaTheme="minorHAnsi" w:hAnsi="Arial"/>
        </w:rPr>
        <w:t>The controls in place over the personal data e.g. encryption and access control</w:t>
      </w:r>
    </w:p>
    <w:p w14:paraId="7454DE13" w14:textId="77777777" w:rsidR="00F931E5" w:rsidRDefault="00F931E5" w:rsidP="00F931E5">
      <w:pPr>
        <w:contextualSpacing/>
        <w:jc w:val="both"/>
        <w:rPr>
          <w:rFonts w:ascii="Arial" w:eastAsiaTheme="minorHAnsi" w:hAnsi="Arial"/>
        </w:rPr>
      </w:pPr>
    </w:p>
    <w:p w14:paraId="76D861F4" w14:textId="77777777" w:rsidR="00F931E5" w:rsidRDefault="00F931E5" w:rsidP="00F931E5">
      <w:pPr>
        <w:pStyle w:val="ListParagraph"/>
        <w:numPr>
          <w:ilvl w:val="0"/>
          <w:numId w:val="12"/>
        </w:numPr>
        <w:contextualSpacing/>
        <w:jc w:val="both"/>
        <w:rPr>
          <w:rFonts w:ascii="Arial" w:eastAsiaTheme="minorHAnsi" w:hAnsi="Arial"/>
        </w:rPr>
      </w:pPr>
      <w:r>
        <w:rPr>
          <w:rFonts w:ascii="Arial" w:eastAsiaTheme="minorHAnsi" w:hAnsi="Arial"/>
        </w:rPr>
        <w:lastRenderedPageBreak/>
        <w:t>Record any actions arising from the analysis within the table on the Actions tab of the form.</w:t>
      </w:r>
    </w:p>
    <w:p w14:paraId="6632D2F0" w14:textId="77777777" w:rsidR="00F931E5" w:rsidRDefault="00F931E5" w:rsidP="00F931E5">
      <w:pPr>
        <w:contextualSpacing/>
        <w:jc w:val="both"/>
        <w:rPr>
          <w:rFonts w:ascii="Arial" w:eastAsiaTheme="minorHAnsi" w:hAnsi="Arial"/>
        </w:rPr>
      </w:pPr>
    </w:p>
    <w:p w14:paraId="46D3206C" w14:textId="77777777" w:rsidR="00F931E5" w:rsidRPr="00F931E5" w:rsidRDefault="00F931E5" w:rsidP="00F931E5">
      <w:pPr>
        <w:pStyle w:val="ListParagraph"/>
        <w:numPr>
          <w:ilvl w:val="0"/>
          <w:numId w:val="12"/>
        </w:numPr>
        <w:contextualSpacing/>
        <w:jc w:val="both"/>
        <w:rPr>
          <w:rFonts w:ascii="Arial" w:eastAsiaTheme="minorHAnsi" w:hAnsi="Arial"/>
        </w:rPr>
      </w:pPr>
      <w:r>
        <w:rPr>
          <w:rFonts w:ascii="Arial" w:eastAsiaTheme="minorHAnsi" w:hAnsi="Arial"/>
        </w:rPr>
        <w:t xml:space="preserve">Key information may also be laid out as a diagram using the </w:t>
      </w:r>
      <w:r w:rsidRPr="00E70918">
        <w:rPr>
          <w:rFonts w:ascii="Arial" w:hAnsi="Arial"/>
          <w:i/>
        </w:rPr>
        <w:t>Personal Data Mapping Diagram</w:t>
      </w:r>
      <w:r>
        <w:rPr>
          <w:rFonts w:ascii="Arial" w:hAnsi="Arial"/>
          <w:i/>
        </w:rPr>
        <w:t xml:space="preserve"> </w:t>
      </w:r>
      <w:r w:rsidRPr="00F931E5">
        <w:rPr>
          <w:rFonts w:ascii="Arial" w:hAnsi="Arial"/>
        </w:rPr>
        <w:t>form</w:t>
      </w:r>
      <w:r>
        <w:rPr>
          <w:rFonts w:ascii="Arial" w:hAnsi="Arial"/>
        </w:rPr>
        <w:t>. The building blocks located on the Mapping Templates tab should be used to create a pictorial representation of the personal data items, processes, storage locations and data transfers involved with a specific business process, and potentially across business processes.</w:t>
      </w:r>
    </w:p>
    <w:p w14:paraId="2C8FA3E8" w14:textId="77777777" w:rsidR="00F931E5" w:rsidRPr="00F931E5" w:rsidRDefault="00F931E5" w:rsidP="00F931E5">
      <w:pPr>
        <w:pStyle w:val="ListParagraph"/>
        <w:rPr>
          <w:rFonts w:ascii="Arial" w:eastAsiaTheme="minorHAnsi" w:hAnsi="Arial"/>
        </w:rPr>
      </w:pPr>
    </w:p>
    <w:p w14:paraId="1D8FB880" w14:textId="77777777" w:rsidR="00F931E5" w:rsidRDefault="00F931E5" w:rsidP="00F931E5">
      <w:pPr>
        <w:pStyle w:val="ListParagraph"/>
        <w:numPr>
          <w:ilvl w:val="0"/>
          <w:numId w:val="12"/>
        </w:numPr>
        <w:contextualSpacing/>
        <w:jc w:val="both"/>
        <w:rPr>
          <w:rFonts w:ascii="Arial" w:eastAsiaTheme="minorHAnsi" w:hAnsi="Arial"/>
        </w:rPr>
      </w:pPr>
      <w:r>
        <w:rPr>
          <w:rFonts w:ascii="Arial" w:eastAsiaTheme="minorHAnsi" w:hAnsi="Arial"/>
        </w:rPr>
        <w:t>To create a diagram, copy the templates from the Mapping Templates tab onto a blank tab and label the new tab with the details of the business process addressed. A narrative may also be included on the diagram to aid understanding.</w:t>
      </w:r>
    </w:p>
    <w:p w14:paraId="2DA5C956" w14:textId="77777777" w:rsidR="00F931E5" w:rsidRPr="00F931E5" w:rsidRDefault="00F931E5" w:rsidP="00F931E5">
      <w:pPr>
        <w:pStyle w:val="ListParagraph"/>
        <w:rPr>
          <w:rFonts w:ascii="Arial" w:eastAsiaTheme="minorHAnsi" w:hAnsi="Arial"/>
        </w:rPr>
      </w:pPr>
    </w:p>
    <w:p w14:paraId="4C29C2FB" w14:textId="77777777" w:rsidR="00F931E5" w:rsidRPr="00F931E5" w:rsidRDefault="00F931E5" w:rsidP="00F931E5">
      <w:pPr>
        <w:pStyle w:val="ListParagraph"/>
        <w:numPr>
          <w:ilvl w:val="0"/>
          <w:numId w:val="12"/>
        </w:numPr>
        <w:contextualSpacing/>
        <w:jc w:val="both"/>
        <w:rPr>
          <w:rFonts w:ascii="Arial" w:eastAsiaTheme="minorHAnsi" w:hAnsi="Arial" w:cs="Arial"/>
        </w:rPr>
      </w:pPr>
      <w:r>
        <w:rPr>
          <w:rFonts w:ascii="Arial" w:eastAsiaTheme="minorHAnsi" w:hAnsi="Arial"/>
        </w:rPr>
        <w:t xml:space="preserve">The attributes of each building block (data item, process, storage location and transfer) are recorded as shape data by clicking on the relevant shape and filling in the information in the shape data box that is shown on </w:t>
      </w:r>
      <w:r w:rsidRPr="00F931E5">
        <w:rPr>
          <w:rFonts w:ascii="Arial" w:eastAsiaTheme="minorHAnsi" w:hAnsi="Arial" w:cs="Arial"/>
        </w:rPr>
        <w:t>screen (</w:t>
      </w:r>
      <w:r w:rsidRPr="00F931E5">
        <w:rPr>
          <w:rFonts w:ascii="Arial" w:hAnsi="Arial" w:cs="Arial"/>
          <w:color w:val="000000"/>
          <w:lang w:eastAsia="en-GB"/>
        </w:rPr>
        <w:t>first ensure that the Shape Data task pane is shown by visiting the View ribbon, clicking on Task Panes and selecting Shape Data).</w:t>
      </w:r>
      <w:r w:rsidR="000E0F27">
        <w:rPr>
          <w:rFonts w:ascii="Arial" w:hAnsi="Arial" w:cs="Arial"/>
          <w:color w:val="000000"/>
          <w:lang w:eastAsia="en-GB"/>
        </w:rPr>
        <w:t xml:space="preserve"> Note that some Yes/No answers also allow text to be entered for those situations where it is appropriate.</w:t>
      </w:r>
    </w:p>
    <w:p w14:paraId="7929EFBF" w14:textId="77777777" w:rsidR="00F931E5" w:rsidRPr="00F931E5" w:rsidRDefault="00F931E5" w:rsidP="00F931E5">
      <w:pPr>
        <w:pStyle w:val="ListParagraph"/>
        <w:rPr>
          <w:rFonts w:ascii="Arial" w:eastAsiaTheme="minorHAnsi" w:hAnsi="Arial" w:cs="Arial"/>
        </w:rPr>
      </w:pPr>
    </w:p>
    <w:p w14:paraId="58DF670D" w14:textId="77777777" w:rsidR="00F931E5" w:rsidRDefault="000E0F27" w:rsidP="00F931E5">
      <w:pPr>
        <w:pStyle w:val="ListParagraph"/>
        <w:numPr>
          <w:ilvl w:val="0"/>
          <w:numId w:val="12"/>
        </w:numPr>
        <w:contextualSpacing/>
        <w:jc w:val="both"/>
        <w:rPr>
          <w:rFonts w:ascii="Arial" w:eastAsiaTheme="minorHAnsi" w:hAnsi="Arial" w:cs="Arial"/>
        </w:rPr>
      </w:pPr>
      <w:r>
        <w:rPr>
          <w:rFonts w:ascii="Arial" w:eastAsiaTheme="minorHAnsi" w:hAnsi="Arial" w:cs="Arial"/>
        </w:rPr>
        <w:t>Shape data is shown on the diagram via the use of data graphics. Edit the relevant data graphic if you want to show more or less data on the diagram.</w:t>
      </w:r>
    </w:p>
    <w:p w14:paraId="0D813086" w14:textId="77777777" w:rsidR="000E0F27" w:rsidRPr="000E0F27" w:rsidRDefault="000E0F27" w:rsidP="000E0F27">
      <w:pPr>
        <w:pStyle w:val="ListParagraph"/>
        <w:rPr>
          <w:rFonts w:ascii="Arial" w:eastAsiaTheme="minorHAnsi" w:hAnsi="Arial" w:cs="Arial"/>
        </w:rPr>
      </w:pPr>
    </w:p>
    <w:p w14:paraId="302F2D24" w14:textId="77777777" w:rsidR="000E0F27" w:rsidRDefault="000E0F27" w:rsidP="000E0F27">
      <w:pPr>
        <w:pStyle w:val="ListParagraph"/>
        <w:numPr>
          <w:ilvl w:val="0"/>
          <w:numId w:val="12"/>
        </w:numPr>
        <w:contextualSpacing/>
        <w:jc w:val="both"/>
        <w:rPr>
          <w:rFonts w:ascii="Arial" w:eastAsiaTheme="minorHAnsi" w:hAnsi="Arial" w:cs="Arial"/>
        </w:rPr>
      </w:pPr>
      <w:r>
        <w:rPr>
          <w:rFonts w:ascii="Arial" w:eastAsiaTheme="minorHAnsi" w:hAnsi="Arial" w:cs="Arial"/>
        </w:rPr>
        <w:t>Once the personal data mapping exercise has been agreed and completed, ensure the files are named appropriately and are stored securely within the management system.</w:t>
      </w:r>
    </w:p>
    <w:p w14:paraId="1CE39B37" w14:textId="77777777" w:rsidR="000E0F27" w:rsidRPr="000E0F27" w:rsidRDefault="000E0F27" w:rsidP="000E0F27">
      <w:pPr>
        <w:pStyle w:val="ListParagraph"/>
        <w:rPr>
          <w:rFonts w:ascii="Arial" w:eastAsiaTheme="minorHAnsi" w:hAnsi="Arial" w:cs="Arial"/>
        </w:rPr>
      </w:pPr>
    </w:p>
    <w:p w14:paraId="62C65E5A" w14:textId="77777777" w:rsidR="000E0F27" w:rsidRPr="000E0F27" w:rsidRDefault="000E0F27" w:rsidP="000E0F27">
      <w:pPr>
        <w:pStyle w:val="ListParagraph"/>
        <w:numPr>
          <w:ilvl w:val="0"/>
          <w:numId w:val="12"/>
        </w:numPr>
        <w:contextualSpacing/>
        <w:jc w:val="both"/>
        <w:rPr>
          <w:rFonts w:ascii="Arial" w:eastAsiaTheme="minorHAnsi" w:hAnsi="Arial" w:cs="Arial"/>
        </w:rPr>
      </w:pPr>
      <w:r>
        <w:rPr>
          <w:rFonts w:ascii="Arial" w:eastAsiaTheme="minorHAnsi" w:hAnsi="Arial" w:cs="Arial"/>
        </w:rPr>
        <w:t>Actions and conclusions resulting from the exercise must be followed through to completion in order to ensure that personal data remain protected and the business process may be considered lawful.</w:t>
      </w:r>
    </w:p>
    <w:p w14:paraId="6F1E8692" w14:textId="77777777" w:rsidR="0074370C" w:rsidRPr="0074370C" w:rsidRDefault="0074370C" w:rsidP="0074370C">
      <w:pPr>
        <w:ind w:left="720"/>
        <w:contextualSpacing/>
        <w:rPr>
          <w:rFonts w:ascii="Arial" w:eastAsiaTheme="minorHAnsi" w:hAnsi="Arial"/>
        </w:rPr>
      </w:pPr>
    </w:p>
    <w:p w14:paraId="011D941E" w14:textId="77777777" w:rsidR="00667559" w:rsidRPr="0074370C" w:rsidRDefault="00667559" w:rsidP="0074370C">
      <w:pPr>
        <w:rPr>
          <w:rFonts w:ascii="Arial" w:hAnsi="Arial"/>
          <w:i/>
          <w:lang w:eastAsia="en-GB"/>
        </w:rPr>
      </w:pPr>
    </w:p>
    <w:p w14:paraId="66C7E6C9" w14:textId="77777777" w:rsidR="0074370C" w:rsidRPr="0074370C" w:rsidRDefault="0074370C" w:rsidP="0058078E">
      <w:pPr>
        <w:pStyle w:val="Heading2"/>
      </w:pPr>
      <w:bookmarkStart w:id="15" w:name="_Toc438022622"/>
      <w:bookmarkStart w:id="16" w:name="_Toc493853435"/>
      <w:r w:rsidRPr="0074370C">
        <w:t>Error Handling</w:t>
      </w:r>
      <w:bookmarkEnd w:id="15"/>
      <w:bookmarkEnd w:id="16"/>
    </w:p>
    <w:p w14:paraId="1DEDAD73" w14:textId="77777777" w:rsidR="0074370C" w:rsidRPr="0074370C" w:rsidRDefault="0074370C" w:rsidP="0074370C">
      <w:pPr>
        <w:rPr>
          <w:rFonts w:ascii="Arial" w:hAnsi="Arial"/>
          <w:lang w:eastAsia="en-GB"/>
        </w:rPr>
      </w:pPr>
      <w:r w:rsidRPr="0074370C">
        <w:rPr>
          <w:rFonts w:ascii="Arial" w:hAnsi="Arial"/>
          <w:lang w:eastAsia="en-GB"/>
        </w:rPr>
        <w:t xml:space="preserve"> </w:t>
      </w:r>
    </w:p>
    <w:p w14:paraId="4223E075" w14:textId="77777777" w:rsidR="0074370C" w:rsidRPr="0074370C" w:rsidRDefault="0074370C" w:rsidP="0074370C">
      <w:pPr>
        <w:rPr>
          <w:rFonts w:ascii="Arial" w:hAnsi="Arial"/>
          <w:lang w:eastAsia="en-GB"/>
        </w:rPr>
      </w:pPr>
      <w:r w:rsidRPr="0074370C">
        <w:rPr>
          <w:rFonts w:ascii="Arial" w:hAnsi="Arial"/>
          <w:lang w:eastAsia="en-GB"/>
        </w:rPr>
        <w:t>The following common errors may occur during this procedure:</w:t>
      </w:r>
    </w:p>
    <w:p w14:paraId="7566AD83" w14:textId="77777777" w:rsidR="0074370C" w:rsidRPr="0074370C" w:rsidRDefault="0074370C" w:rsidP="0074370C">
      <w:pPr>
        <w:rPr>
          <w:rFonts w:ascii="Arial" w:hAnsi="Arial"/>
          <w:lang w:eastAsia="en-G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268"/>
        <w:gridCol w:w="2409"/>
        <w:gridCol w:w="2763"/>
      </w:tblGrid>
      <w:tr w:rsidR="0074370C" w:rsidRPr="0074370C" w14:paraId="43404260" w14:textId="77777777" w:rsidTr="00667559">
        <w:tc>
          <w:tcPr>
            <w:tcW w:w="1668" w:type="dxa"/>
            <w:shd w:val="clear" w:color="auto" w:fill="C6D9F1"/>
          </w:tcPr>
          <w:p w14:paraId="7F1B5F97" w14:textId="77777777" w:rsidR="0074370C" w:rsidRPr="0074370C" w:rsidRDefault="0074370C" w:rsidP="0074370C">
            <w:pPr>
              <w:rPr>
                <w:rFonts w:ascii="Arial" w:eastAsia="Calibri" w:hAnsi="Arial"/>
                <w:b/>
                <w:sz w:val="22"/>
                <w:szCs w:val="22"/>
              </w:rPr>
            </w:pPr>
            <w:r w:rsidRPr="0074370C">
              <w:rPr>
                <w:rFonts w:ascii="Arial" w:eastAsia="Calibri" w:hAnsi="Arial"/>
                <w:b/>
                <w:sz w:val="22"/>
                <w:szCs w:val="22"/>
              </w:rPr>
              <w:t>Stage of Procedure</w:t>
            </w:r>
          </w:p>
        </w:tc>
        <w:tc>
          <w:tcPr>
            <w:tcW w:w="2268" w:type="dxa"/>
            <w:shd w:val="clear" w:color="auto" w:fill="C6D9F1"/>
          </w:tcPr>
          <w:p w14:paraId="582F1E5D"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Error</w:t>
            </w:r>
          </w:p>
        </w:tc>
        <w:tc>
          <w:tcPr>
            <w:tcW w:w="2409" w:type="dxa"/>
            <w:shd w:val="clear" w:color="auto" w:fill="C6D9F1"/>
          </w:tcPr>
          <w:p w14:paraId="22ACAF07"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Possible Cause</w:t>
            </w:r>
          </w:p>
        </w:tc>
        <w:tc>
          <w:tcPr>
            <w:tcW w:w="2763" w:type="dxa"/>
            <w:shd w:val="clear" w:color="auto" w:fill="C6D9F1"/>
          </w:tcPr>
          <w:p w14:paraId="55C35FD5"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Recommended Action</w:t>
            </w:r>
          </w:p>
        </w:tc>
      </w:tr>
      <w:tr w:rsidR="0074370C" w:rsidRPr="0074370C" w14:paraId="13D54DE4" w14:textId="77777777" w:rsidTr="00667559">
        <w:tc>
          <w:tcPr>
            <w:tcW w:w="1668" w:type="dxa"/>
          </w:tcPr>
          <w:p w14:paraId="133F281B" w14:textId="77777777" w:rsidR="0074370C" w:rsidRPr="0074370C" w:rsidRDefault="0074370C" w:rsidP="0074370C">
            <w:pPr>
              <w:jc w:val="both"/>
              <w:rPr>
                <w:rFonts w:ascii="Arial" w:eastAsia="Calibri" w:hAnsi="Arial"/>
                <w:szCs w:val="22"/>
              </w:rPr>
            </w:pPr>
          </w:p>
        </w:tc>
        <w:tc>
          <w:tcPr>
            <w:tcW w:w="2268" w:type="dxa"/>
            <w:shd w:val="clear" w:color="auto" w:fill="auto"/>
          </w:tcPr>
          <w:p w14:paraId="78F2555E" w14:textId="77777777" w:rsidR="0074370C" w:rsidRPr="0074370C" w:rsidRDefault="0074370C" w:rsidP="0074370C">
            <w:pPr>
              <w:jc w:val="both"/>
              <w:rPr>
                <w:rFonts w:ascii="Arial" w:eastAsia="Calibri" w:hAnsi="Arial"/>
                <w:szCs w:val="22"/>
              </w:rPr>
            </w:pPr>
          </w:p>
        </w:tc>
        <w:tc>
          <w:tcPr>
            <w:tcW w:w="2409" w:type="dxa"/>
            <w:shd w:val="clear" w:color="auto" w:fill="auto"/>
          </w:tcPr>
          <w:p w14:paraId="03C1F4E2" w14:textId="77777777" w:rsidR="0074370C" w:rsidRPr="0074370C" w:rsidRDefault="0074370C" w:rsidP="0074370C">
            <w:pPr>
              <w:jc w:val="both"/>
              <w:rPr>
                <w:rFonts w:ascii="Arial" w:eastAsia="Calibri" w:hAnsi="Arial"/>
                <w:szCs w:val="22"/>
              </w:rPr>
            </w:pPr>
          </w:p>
        </w:tc>
        <w:tc>
          <w:tcPr>
            <w:tcW w:w="2763" w:type="dxa"/>
            <w:shd w:val="clear" w:color="auto" w:fill="auto"/>
          </w:tcPr>
          <w:p w14:paraId="42DC2DC9" w14:textId="77777777" w:rsidR="0074370C" w:rsidRPr="0074370C" w:rsidRDefault="0074370C" w:rsidP="00667559">
            <w:pPr>
              <w:keepNext/>
              <w:jc w:val="both"/>
              <w:rPr>
                <w:rFonts w:ascii="Arial" w:eastAsia="Calibri" w:hAnsi="Arial"/>
                <w:szCs w:val="22"/>
              </w:rPr>
            </w:pPr>
          </w:p>
        </w:tc>
      </w:tr>
    </w:tbl>
    <w:p w14:paraId="7919DD72" w14:textId="77777777" w:rsidR="00667559" w:rsidRPr="00667559" w:rsidRDefault="00667559" w:rsidP="00667559">
      <w:pPr>
        <w:pStyle w:val="Caption"/>
        <w:spacing w:after="0"/>
        <w:rPr>
          <w:b w:val="0"/>
          <w:i/>
          <w:color w:val="auto"/>
          <w:sz w:val="20"/>
        </w:rPr>
      </w:pPr>
    </w:p>
    <w:p w14:paraId="70515267" w14:textId="77777777" w:rsidR="0074370C" w:rsidRPr="00667559" w:rsidRDefault="00667559" w:rsidP="00667559">
      <w:pPr>
        <w:pStyle w:val="Caption"/>
        <w:spacing w:after="0"/>
        <w:rPr>
          <w:rFonts w:ascii="Arial" w:hAnsi="Arial" w:cs="Arial"/>
          <w:b w:val="0"/>
          <w:i/>
          <w:color w:val="auto"/>
          <w:sz w:val="20"/>
        </w:rPr>
      </w:pPr>
      <w:bookmarkStart w:id="17" w:name="_Toc493853439"/>
      <w:r w:rsidRPr="00667559">
        <w:rPr>
          <w:rFonts w:ascii="Arial" w:hAnsi="Arial" w:cs="Arial"/>
          <w:b w:val="0"/>
          <w:i/>
          <w:color w:val="auto"/>
          <w:sz w:val="20"/>
        </w:rPr>
        <w:t xml:space="preserve">Table </w:t>
      </w:r>
      <w:r w:rsidRPr="00667559">
        <w:rPr>
          <w:rFonts w:ascii="Arial" w:hAnsi="Arial" w:cs="Arial"/>
          <w:b w:val="0"/>
          <w:i/>
          <w:color w:val="auto"/>
          <w:sz w:val="20"/>
        </w:rPr>
        <w:fldChar w:fldCharType="begin"/>
      </w:r>
      <w:r w:rsidRPr="00667559">
        <w:rPr>
          <w:rFonts w:ascii="Arial" w:hAnsi="Arial" w:cs="Arial"/>
          <w:b w:val="0"/>
          <w:i/>
          <w:color w:val="auto"/>
          <w:sz w:val="20"/>
        </w:rPr>
        <w:instrText xml:space="preserve"> SEQ Table \* ARABIC </w:instrText>
      </w:r>
      <w:r w:rsidRPr="00667559">
        <w:rPr>
          <w:rFonts w:ascii="Arial" w:hAnsi="Arial" w:cs="Arial"/>
          <w:b w:val="0"/>
          <w:i/>
          <w:color w:val="auto"/>
          <w:sz w:val="20"/>
        </w:rPr>
        <w:fldChar w:fldCharType="separate"/>
      </w:r>
      <w:r w:rsidRPr="00667559">
        <w:rPr>
          <w:rFonts w:ascii="Arial" w:hAnsi="Arial" w:cs="Arial"/>
          <w:b w:val="0"/>
          <w:i/>
          <w:noProof/>
          <w:color w:val="auto"/>
          <w:sz w:val="20"/>
        </w:rPr>
        <w:t>1</w:t>
      </w:r>
      <w:r w:rsidRPr="00667559">
        <w:rPr>
          <w:rFonts w:ascii="Arial" w:hAnsi="Arial" w:cs="Arial"/>
          <w:b w:val="0"/>
          <w:i/>
          <w:color w:val="auto"/>
          <w:sz w:val="20"/>
        </w:rPr>
        <w:fldChar w:fldCharType="end"/>
      </w:r>
      <w:r w:rsidRPr="00667559">
        <w:rPr>
          <w:rFonts w:ascii="Arial" w:hAnsi="Arial" w:cs="Arial"/>
          <w:b w:val="0"/>
          <w:i/>
          <w:color w:val="auto"/>
          <w:sz w:val="20"/>
        </w:rPr>
        <w:t xml:space="preserve"> - Error handling</w:t>
      </w:r>
      <w:bookmarkEnd w:id="17"/>
    </w:p>
    <w:p w14:paraId="7AD31A26" w14:textId="77777777" w:rsidR="00667559" w:rsidRPr="00667559" w:rsidRDefault="00667559" w:rsidP="00667559">
      <w:pPr>
        <w:rPr>
          <w:i/>
          <w:sz w:val="28"/>
        </w:rPr>
      </w:pPr>
    </w:p>
    <w:p w14:paraId="0F9F10D4" w14:textId="77777777" w:rsidR="00667559" w:rsidRPr="0074370C" w:rsidRDefault="00667559" w:rsidP="0074370C">
      <w:pPr>
        <w:rPr>
          <w:rFonts w:ascii="Arial" w:hAnsi="Arial"/>
          <w:lang w:eastAsia="en-GB"/>
        </w:rPr>
      </w:pPr>
    </w:p>
    <w:p w14:paraId="64555394" w14:textId="77777777" w:rsidR="0074370C" w:rsidRPr="0074370C" w:rsidRDefault="0074370C" w:rsidP="0058078E">
      <w:pPr>
        <w:pStyle w:val="Heading2"/>
      </w:pPr>
      <w:bookmarkStart w:id="18" w:name="_Toc438022623"/>
      <w:bookmarkStart w:id="19" w:name="_Toc493853436"/>
      <w:r w:rsidRPr="0074370C">
        <w:t>Support and Escalation</w:t>
      </w:r>
      <w:bookmarkEnd w:id="18"/>
      <w:bookmarkEnd w:id="19"/>
    </w:p>
    <w:p w14:paraId="3874484E" w14:textId="77777777" w:rsidR="0074370C" w:rsidRPr="0074370C" w:rsidRDefault="0074370C" w:rsidP="0074370C">
      <w:pPr>
        <w:rPr>
          <w:rFonts w:ascii="Arial" w:hAnsi="Arial"/>
          <w:lang w:eastAsia="en-GB"/>
        </w:rPr>
      </w:pPr>
    </w:p>
    <w:p w14:paraId="6006B59F" w14:textId="77777777" w:rsidR="0074370C" w:rsidRPr="0074370C" w:rsidRDefault="0074370C" w:rsidP="0074370C">
      <w:pPr>
        <w:jc w:val="both"/>
        <w:rPr>
          <w:rFonts w:ascii="Arial" w:hAnsi="Arial"/>
        </w:rPr>
      </w:pPr>
      <w:r w:rsidRPr="0074370C">
        <w:rPr>
          <w:rFonts w:ascii="Arial" w:hAnsi="Arial"/>
        </w:rPr>
        <w:t>If an error occurs which cannot be corrected using this procedure, support should be obtained using the following information:</w:t>
      </w:r>
    </w:p>
    <w:p w14:paraId="7C727411" w14:textId="77777777" w:rsidR="00667559" w:rsidRPr="0074370C" w:rsidRDefault="00667559" w:rsidP="0074370C">
      <w:pPr>
        <w:jc w:val="both"/>
        <w:rPr>
          <w:rFonts w:ascii="Arial" w:hAnsi="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761"/>
        <w:gridCol w:w="3115"/>
        <w:gridCol w:w="2561"/>
      </w:tblGrid>
      <w:tr w:rsidR="0074370C" w:rsidRPr="0074370C" w14:paraId="0BA6E46A" w14:textId="77777777" w:rsidTr="00667559">
        <w:tc>
          <w:tcPr>
            <w:tcW w:w="1671" w:type="dxa"/>
            <w:shd w:val="clear" w:color="auto" w:fill="C6D9F1"/>
          </w:tcPr>
          <w:p w14:paraId="4DDBB22D"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Support Person</w:t>
            </w:r>
          </w:p>
        </w:tc>
        <w:tc>
          <w:tcPr>
            <w:tcW w:w="1761" w:type="dxa"/>
            <w:shd w:val="clear" w:color="auto" w:fill="C6D9F1"/>
          </w:tcPr>
          <w:p w14:paraId="004F47E3"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Role</w:t>
            </w:r>
          </w:p>
        </w:tc>
        <w:tc>
          <w:tcPr>
            <w:tcW w:w="3115" w:type="dxa"/>
            <w:shd w:val="clear" w:color="auto" w:fill="C6D9F1"/>
          </w:tcPr>
          <w:p w14:paraId="7C857347"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Email</w:t>
            </w:r>
          </w:p>
        </w:tc>
        <w:tc>
          <w:tcPr>
            <w:tcW w:w="2561" w:type="dxa"/>
            <w:shd w:val="clear" w:color="auto" w:fill="C6D9F1"/>
          </w:tcPr>
          <w:p w14:paraId="26A46441"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Hours of availability</w:t>
            </w:r>
          </w:p>
        </w:tc>
      </w:tr>
      <w:tr w:rsidR="0074370C" w:rsidRPr="0074370C" w14:paraId="23188E31" w14:textId="77777777" w:rsidTr="00667559">
        <w:tc>
          <w:tcPr>
            <w:tcW w:w="1671" w:type="dxa"/>
            <w:shd w:val="clear" w:color="auto" w:fill="auto"/>
          </w:tcPr>
          <w:p w14:paraId="1C955EF9" w14:textId="77777777" w:rsidR="0074370C" w:rsidRPr="0074370C" w:rsidRDefault="0074370C" w:rsidP="0074370C">
            <w:pPr>
              <w:rPr>
                <w:rFonts w:ascii="Arial" w:eastAsia="Calibri" w:hAnsi="Arial"/>
                <w:szCs w:val="22"/>
              </w:rPr>
            </w:pPr>
          </w:p>
        </w:tc>
        <w:tc>
          <w:tcPr>
            <w:tcW w:w="1761" w:type="dxa"/>
            <w:shd w:val="clear" w:color="auto" w:fill="auto"/>
          </w:tcPr>
          <w:p w14:paraId="29692D3B" w14:textId="77777777" w:rsidR="0074370C" w:rsidRPr="0074370C" w:rsidRDefault="0074370C" w:rsidP="0074370C">
            <w:pPr>
              <w:jc w:val="both"/>
              <w:rPr>
                <w:rFonts w:ascii="Arial" w:eastAsia="Calibri" w:hAnsi="Arial"/>
                <w:szCs w:val="22"/>
              </w:rPr>
            </w:pPr>
          </w:p>
        </w:tc>
        <w:tc>
          <w:tcPr>
            <w:tcW w:w="3115" w:type="dxa"/>
            <w:shd w:val="clear" w:color="auto" w:fill="auto"/>
          </w:tcPr>
          <w:p w14:paraId="42F901CE" w14:textId="77777777" w:rsidR="0074370C" w:rsidRPr="0074370C" w:rsidRDefault="0074370C" w:rsidP="0074370C">
            <w:pPr>
              <w:rPr>
                <w:rFonts w:ascii="Arial" w:hAnsi="Arial"/>
              </w:rPr>
            </w:pPr>
          </w:p>
        </w:tc>
        <w:tc>
          <w:tcPr>
            <w:tcW w:w="2561" w:type="dxa"/>
            <w:shd w:val="clear" w:color="auto" w:fill="auto"/>
          </w:tcPr>
          <w:p w14:paraId="65C71FB7" w14:textId="77777777" w:rsidR="0074370C" w:rsidRPr="0074370C" w:rsidRDefault="0074370C" w:rsidP="00667559">
            <w:pPr>
              <w:keepNext/>
              <w:rPr>
                <w:rFonts w:ascii="Arial" w:hAnsi="Arial"/>
              </w:rPr>
            </w:pPr>
          </w:p>
        </w:tc>
      </w:tr>
    </w:tbl>
    <w:p w14:paraId="0013B80F" w14:textId="77777777" w:rsidR="00667559" w:rsidRPr="00667559" w:rsidRDefault="00667559" w:rsidP="00667559">
      <w:pPr>
        <w:pStyle w:val="Caption"/>
        <w:spacing w:after="0"/>
        <w:rPr>
          <w:b w:val="0"/>
          <w:i/>
          <w:color w:val="auto"/>
          <w:sz w:val="20"/>
        </w:rPr>
      </w:pPr>
    </w:p>
    <w:p w14:paraId="0F88CB27" w14:textId="77777777" w:rsidR="0074370C" w:rsidRPr="00667559" w:rsidRDefault="00667559" w:rsidP="00667559">
      <w:pPr>
        <w:pStyle w:val="Caption"/>
        <w:spacing w:after="0"/>
        <w:rPr>
          <w:rFonts w:ascii="Arial" w:hAnsi="Arial" w:cs="Arial"/>
          <w:b w:val="0"/>
          <w:i/>
          <w:color w:val="auto"/>
          <w:sz w:val="20"/>
        </w:rPr>
      </w:pPr>
      <w:bookmarkStart w:id="20" w:name="_Toc493853440"/>
      <w:r w:rsidRPr="00667559">
        <w:rPr>
          <w:rFonts w:ascii="Arial" w:hAnsi="Arial" w:cs="Arial"/>
          <w:b w:val="0"/>
          <w:i/>
          <w:color w:val="auto"/>
          <w:sz w:val="20"/>
        </w:rPr>
        <w:t xml:space="preserve">Table </w:t>
      </w:r>
      <w:r w:rsidRPr="00667559">
        <w:rPr>
          <w:rFonts w:ascii="Arial" w:hAnsi="Arial" w:cs="Arial"/>
          <w:b w:val="0"/>
          <w:i/>
          <w:color w:val="auto"/>
          <w:sz w:val="20"/>
        </w:rPr>
        <w:fldChar w:fldCharType="begin"/>
      </w:r>
      <w:r w:rsidRPr="00667559">
        <w:rPr>
          <w:rFonts w:ascii="Arial" w:hAnsi="Arial" w:cs="Arial"/>
          <w:b w:val="0"/>
          <w:i/>
          <w:color w:val="auto"/>
          <w:sz w:val="20"/>
        </w:rPr>
        <w:instrText xml:space="preserve"> SEQ Table \* ARABIC </w:instrText>
      </w:r>
      <w:r w:rsidRPr="00667559">
        <w:rPr>
          <w:rFonts w:ascii="Arial" w:hAnsi="Arial" w:cs="Arial"/>
          <w:b w:val="0"/>
          <w:i/>
          <w:color w:val="auto"/>
          <w:sz w:val="20"/>
        </w:rPr>
        <w:fldChar w:fldCharType="separate"/>
      </w:r>
      <w:r w:rsidRPr="00667559">
        <w:rPr>
          <w:rFonts w:ascii="Arial" w:hAnsi="Arial" w:cs="Arial"/>
          <w:b w:val="0"/>
          <w:i/>
          <w:noProof/>
          <w:color w:val="auto"/>
          <w:sz w:val="20"/>
        </w:rPr>
        <w:t>2</w:t>
      </w:r>
      <w:r w:rsidRPr="00667559">
        <w:rPr>
          <w:rFonts w:ascii="Arial" w:hAnsi="Arial" w:cs="Arial"/>
          <w:b w:val="0"/>
          <w:i/>
          <w:color w:val="auto"/>
          <w:sz w:val="20"/>
        </w:rPr>
        <w:fldChar w:fldCharType="end"/>
      </w:r>
      <w:r w:rsidRPr="00667559">
        <w:rPr>
          <w:rFonts w:ascii="Arial" w:hAnsi="Arial" w:cs="Arial"/>
          <w:b w:val="0"/>
          <w:i/>
          <w:color w:val="auto"/>
          <w:sz w:val="20"/>
        </w:rPr>
        <w:t xml:space="preserve"> - Support contact information</w:t>
      </w:r>
      <w:bookmarkEnd w:id="20"/>
    </w:p>
    <w:p w14:paraId="0DE65763" w14:textId="77777777" w:rsidR="00667559" w:rsidRPr="00667559" w:rsidRDefault="00667559" w:rsidP="00667559">
      <w:pPr>
        <w:rPr>
          <w:i/>
          <w:sz w:val="28"/>
        </w:rPr>
      </w:pPr>
    </w:p>
    <w:p w14:paraId="58B32548" w14:textId="77777777" w:rsidR="00667559" w:rsidRPr="0074370C" w:rsidRDefault="00667559" w:rsidP="0074370C">
      <w:pPr>
        <w:rPr>
          <w:rFonts w:ascii="Arial" w:hAnsi="Arial"/>
          <w:lang w:eastAsia="en-GB"/>
        </w:rPr>
      </w:pPr>
    </w:p>
    <w:p w14:paraId="6BAA2B44" w14:textId="77777777" w:rsidR="0074370C" w:rsidRPr="0074370C" w:rsidRDefault="0074370C" w:rsidP="0058078E">
      <w:pPr>
        <w:pStyle w:val="Heading2"/>
      </w:pPr>
      <w:bookmarkStart w:id="21" w:name="_Toc378685661"/>
      <w:bookmarkStart w:id="22" w:name="_Toc438022624"/>
      <w:bookmarkStart w:id="23" w:name="_Toc493853437"/>
      <w:r w:rsidRPr="0074370C">
        <w:t>Auditing and Logging</w:t>
      </w:r>
      <w:bookmarkEnd w:id="21"/>
      <w:bookmarkEnd w:id="22"/>
      <w:bookmarkEnd w:id="23"/>
    </w:p>
    <w:p w14:paraId="7A4ABDD8" w14:textId="77777777" w:rsidR="0074370C" w:rsidRPr="0074370C" w:rsidRDefault="0074370C" w:rsidP="0074370C">
      <w:pPr>
        <w:jc w:val="both"/>
        <w:rPr>
          <w:rFonts w:ascii="Arial" w:hAnsi="Arial"/>
        </w:rPr>
      </w:pPr>
    </w:p>
    <w:p w14:paraId="20620846" w14:textId="77777777" w:rsidR="0074370C" w:rsidRDefault="00E70918" w:rsidP="0074370C">
      <w:pPr>
        <w:jc w:val="both"/>
        <w:rPr>
          <w:rFonts w:ascii="Arial" w:hAnsi="Arial"/>
        </w:rPr>
      </w:pPr>
      <w:r>
        <w:rPr>
          <w:rFonts w:ascii="Arial" w:hAnsi="Arial"/>
        </w:rPr>
        <w:t xml:space="preserve">Information about personal data may be recorded on the </w:t>
      </w:r>
      <w:r w:rsidRPr="00E70918">
        <w:rPr>
          <w:rFonts w:ascii="Arial" w:hAnsi="Arial"/>
          <w:i/>
        </w:rPr>
        <w:t>Personal Data Capture Form</w:t>
      </w:r>
      <w:r>
        <w:rPr>
          <w:rFonts w:ascii="Arial" w:hAnsi="Arial"/>
        </w:rPr>
        <w:t xml:space="preserve"> and/or on a </w:t>
      </w:r>
      <w:r w:rsidRPr="00E70918">
        <w:rPr>
          <w:rFonts w:ascii="Arial" w:hAnsi="Arial"/>
          <w:i/>
        </w:rPr>
        <w:t>Personal Data Mapping Diagram</w:t>
      </w:r>
      <w:r>
        <w:rPr>
          <w:rFonts w:ascii="Arial" w:hAnsi="Arial"/>
        </w:rPr>
        <w:t>.</w:t>
      </w:r>
    </w:p>
    <w:p w14:paraId="6BE42232" w14:textId="77777777" w:rsidR="00667559" w:rsidRDefault="00667559" w:rsidP="0074370C">
      <w:pPr>
        <w:jc w:val="both"/>
        <w:rPr>
          <w:rFonts w:ascii="Arial" w:hAnsi="Arial"/>
        </w:rPr>
      </w:pPr>
    </w:p>
    <w:p w14:paraId="2A00BDEB" w14:textId="77777777" w:rsidR="00E70918" w:rsidRPr="0074370C" w:rsidRDefault="00E70918" w:rsidP="0074370C">
      <w:pPr>
        <w:jc w:val="both"/>
        <w:rPr>
          <w:rFonts w:ascii="Arial" w:hAnsi="Arial"/>
        </w:rPr>
      </w:pPr>
    </w:p>
    <w:p w14:paraId="7982AD9E" w14:textId="77777777" w:rsidR="0074370C" w:rsidRPr="0074370C" w:rsidRDefault="0074370C" w:rsidP="0058078E">
      <w:pPr>
        <w:pStyle w:val="Heading2"/>
      </w:pPr>
      <w:bookmarkStart w:id="24" w:name="_Toc378685662"/>
      <w:bookmarkStart w:id="25" w:name="_Toc438022625"/>
      <w:bookmarkStart w:id="26" w:name="_Toc493853438"/>
      <w:r w:rsidRPr="0074370C">
        <w:t>Monitoring</w:t>
      </w:r>
      <w:bookmarkEnd w:id="24"/>
      <w:bookmarkEnd w:id="25"/>
      <w:bookmarkEnd w:id="26"/>
    </w:p>
    <w:p w14:paraId="254B9105" w14:textId="77777777" w:rsidR="0074370C" w:rsidRPr="0074370C" w:rsidRDefault="0074370C" w:rsidP="0074370C">
      <w:pPr>
        <w:jc w:val="both"/>
        <w:rPr>
          <w:rFonts w:ascii="Arial" w:hAnsi="Arial"/>
        </w:rPr>
      </w:pPr>
    </w:p>
    <w:p w14:paraId="5F0721CA" w14:textId="77777777" w:rsidR="0023597B" w:rsidRPr="00E70918" w:rsidRDefault="00E70918">
      <w:pPr>
        <w:rPr>
          <w:rFonts w:ascii="Arial" w:hAnsi="Arial" w:cs="Arial"/>
        </w:rPr>
      </w:pPr>
      <w:r w:rsidRPr="00E70918">
        <w:rPr>
          <w:rFonts w:ascii="Arial" w:hAnsi="Arial" w:cs="Arial"/>
        </w:rPr>
        <w:t>There is no requirement to regularly monitor any part of this procedure.</w:t>
      </w:r>
    </w:p>
    <w:sectPr w:rsidR="0023597B" w:rsidRPr="00E70918" w:rsidSect="00530962">
      <w:headerReference w:type="default" r:id="rId11"/>
      <w:footerReference w:type="default" r:id="rId12"/>
      <w:pgSz w:w="11906" w:h="16838" w:code="9"/>
      <w:pgMar w:top="1440" w:right="1440" w:bottom="1440" w:left="1440" w:header="709" w:footer="54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95D15" w14:textId="77777777" w:rsidR="00414D7A" w:rsidRDefault="00414D7A">
      <w:r>
        <w:separator/>
      </w:r>
    </w:p>
  </w:endnote>
  <w:endnote w:type="continuationSeparator" w:id="0">
    <w:p w14:paraId="6DCD3B45" w14:textId="77777777" w:rsidR="00414D7A" w:rsidRDefault="0041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F3E4" w14:textId="42B3C45D" w:rsidR="00EE564D" w:rsidRPr="00530962" w:rsidRDefault="001E0F43" w:rsidP="00530962">
    <w:pPr>
      <w:jc w:val="center"/>
      <w:rPr>
        <w:rFonts w:ascii="Arial" w:hAnsi="Arial" w:cs="Arial"/>
        <w:bCs/>
        <w:iCs/>
        <w:sz w:val="20"/>
      </w:rPr>
    </w:pPr>
    <w:r w:rsidRPr="001E0F43">
      <w:rPr>
        <w:rFonts w:ascii="Arial" w:hAnsi="Arial"/>
        <w:noProof/>
        <w:sz w:val="20"/>
        <w:lang w:eastAsia="en-GB"/>
      </w:rPr>
      <mc:AlternateContent>
        <mc:Choice Requires="wps">
          <w:drawing>
            <wp:anchor distT="0" distB="0" distL="114300" distR="114300" simplePos="0" relativeHeight="251659264" behindDoc="0" locked="0" layoutInCell="1" allowOverlap="1" wp14:anchorId="7E6E4400" wp14:editId="6733A9DC">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516880" cy="0"/>
              <wp:effectExtent l="0" t="0" r="20955"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037C4ABD" id="Line 9" o:spid="_x0000_s1026" style="position:absolute;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mc:Fallback>
      </mc:AlternateContent>
    </w:r>
    <w:r w:rsidRPr="001E0F43">
      <w:rPr>
        <w:rFonts w:ascii="Arial" w:hAnsi="Arial"/>
        <w:sz w:val="20"/>
      </w:rPr>
      <w:t xml:space="preserve">Version </w:t>
    </w:r>
    <w:r w:rsidRPr="001E0F43">
      <w:rPr>
        <w:rFonts w:ascii="Arial" w:hAnsi="Arial"/>
        <w:sz w:val="20"/>
      </w:rPr>
      <w:fldChar w:fldCharType="begin"/>
    </w:r>
    <w:r w:rsidRPr="001E0F43">
      <w:rPr>
        <w:rFonts w:ascii="Arial" w:hAnsi="Arial"/>
        <w:sz w:val="20"/>
      </w:rPr>
      <w:instrText xml:space="preserve"> STYLEREF  "Version Number"  \* MERGEFORMAT </w:instrText>
    </w:r>
    <w:r w:rsidRPr="001E0F43">
      <w:rPr>
        <w:rFonts w:ascii="Arial" w:hAnsi="Arial"/>
        <w:sz w:val="20"/>
      </w:rPr>
      <w:fldChar w:fldCharType="separate"/>
    </w:r>
    <w:r w:rsidR="00BE0CAF">
      <w:rPr>
        <w:rFonts w:ascii="Arial" w:hAnsi="Arial"/>
        <w:noProof/>
        <w:sz w:val="20"/>
      </w:rPr>
      <w:t>1</w:t>
    </w:r>
    <w:r w:rsidRPr="001E0F43">
      <w:rPr>
        <w:rFonts w:ascii="Arial" w:hAnsi="Arial"/>
        <w:sz w:val="20"/>
      </w:rPr>
      <w:fldChar w:fldCharType="end"/>
    </w:r>
    <w:r w:rsidRPr="001E0F43">
      <w:rPr>
        <w:rFonts w:ascii="Arial" w:hAnsi="Arial"/>
        <w:sz w:val="20"/>
      </w:rPr>
      <w:tab/>
    </w:r>
    <w:r w:rsidRPr="001E0F43">
      <w:rPr>
        <w:rFonts w:ascii="Arial" w:hAnsi="Arial"/>
        <w:sz w:val="20"/>
      </w:rPr>
      <w:tab/>
    </w:r>
    <w:r w:rsidRPr="001E0F43">
      <w:rPr>
        <w:rFonts w:ascii="Arial" w:hAnsi="Arial"/>
        <w:sz w:val="20"/>
      </w:rPr>
      <w:tab/>
    </w:r>
    <w:r w:rsidRPr="001E0F43">
      <w:rPr>
        <w:rFonts w:ascii="Arial" w:hAnsi="Arial"/>
        <w:sz w:val="20"/>
      </w:rPr>
      <w:tab/>
    </w:r>
    <w:r w:rsidRPr="001E0F43">
      <w:rPr>
        <w:rFonts w:ascii="Arial" w:hAnsi="Arial"/>
        <w:sz w:val="20"/>
        <w:lang w:val="en-US"/>
      </w:rPr>
      <w:t xml:space="preserve">Page </w:t>
    </w:r>
    <w:r w:rsidRPr="001E0F43">
      <w:rPr>
        <w:rFonts w:ascii="Arial" w:hAnsi="Arial"/>
        <w:sz w:val="20"/>
        <w:lang w:val="en-US"/>
      </w:rPr>
      <w:fldChar w:fldCharType="begin"/>
    </w:r>
    <w:r w:rsidRPr="001E0F43">
      <w:rPr>
        <w:rFonts w:ascii="Arial" w:hAnsi="Arial"/>
        <w:sz w:val="20"/>
        <w:lang w:val="en-US"/>
      </w:rPr>
      <w:instrText xml:space="preserve"> PAGE </w:instrText>
    </w:r>
    <w:r w:rsidRPr="001E0F43">
      <w:rPr>
        <w:rFonts w:ascii="Arial" w:hAnsi="Arial"/>
        <w:sz w:val="20"/>
        <w:lang w:val="en-US"/>
      </w:rPr>
      <w:fldChar w:fldCharType="separate"/>
    </w:r>
    <w:r w:rsidR="00E03315">
      <w:rPr>
        <w:rFonts w:ascii="Arial" w:hAnsi="Arial"/>
        <w:noProof/>
        <w:sz w:val="20"/>
        <w:lang w:val="en-US"/>
      </w:rPr>
      <w:t>10</w:t>
    </w:r>
    <w:r w:rsidRPr="001E0F43">
      <w:rPr>
        <w:rFonts w:ascii="Arial" w:hAnsi="Arial"/>
        <w:sz w:val="20"/>
        <w:lang w:val="en-US"/>
      </w:rPr>
      <w:fldChar w:fldCharType="end"/>
    </w:r>
    <w:r w:rsidRPr="001E0F43">
      <w:rPr>
        <w:rFonts w:ascii="Arial" w:hAnsi="Arial"/>
        <w:sz w:val="20"/>
        <w:lang w:val="en-US"/>
      </w:rPr>
      <w:t xml:space="preserve"> of </w:t>
    </w:r>
    <w:r w:rsidRPr="001E0F43">
      <w:rPr>
        <w:rFonts w:ascii="Arial" w:hAnsi="Arial"/>
        <w:sz w:val="20"/>
        <w:lang w:val="en-US"/>
      </w:rPr>
      <w:fldChar w:fldCharType="begin"/>
    </w:r>
    <w:r w:rsidRPr="001E0F43">
      <w:rPr>
        <w:rFonts w:ascii="Arial" w:hAnsi="Arial"/>
        <w:sz w:val="20"/>
        <w:lang w:val="en-US"/>
      </w:rPr>
      <w:instrText xml:space="preserve"> NUMPAGES </w:instrText>
    </w:r>
    <w:r w:rsidRPr="001E0F43">
      <w:rPr>
        <w:rFonts w:ascii="Arial" w:hAnsi="Arial"/>
        <w:sz w:val="20"/>
        <w:lang w:val="en-US"/>
      </w:rPr>
      <w:fldChar w:fldCharType="separate"/>
    </w:r>
    <w:r w:rsidR="00E03315">
      <w:rPr>
        <w:rFonts w:ascii="Arial" w:hAnsi="Arial"/>
        <w:noProof/>
        <w:sz w:val="20"/>
        <w:lang w:val="en-US"/>
      </w:rPr>
      <w:t>10</w:t>
    </w:r>
    <w:r w:rsidRPr="001E0F43">
      <w:rPr>
        <w:rFonts w:ascii="Arial" w:hAnsi="Arial"/>
        <w:sz w:val="20"/>
        <w:lang w:val="en-US"/>
      </w:rPr>
      <w:fldChar w:fldCharType="end"/>
    </w:r>
    <w:r w:rsidRPr="001E0F43">
      <w:rPr>
        <w:rFonts w:ascii="Arial" w:hAnsi="Arial" w:cs="Arial"/>
        <w:b/>
        <w:bCs/>
        <w:i/>
        <w:iCs/>
        <w:sz w:val="20"/>
      </w:rPr>
      <w:t xml:space="preserve"> </w:t>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fldChar w:fldCharType="begin"/>
    </w:r>
    <w:r w:rsidRPr="001E0F43">
      <w:rPr>
        <w:rFonts w:ascii="Arial" w:hAnsi="Arial" w:cs="Arial"/>
        <w:bCs/>
        <w:iCs/>
        <w:sz w:val="20"/>
      </w:rPr>
      <w:instrText xml:space="preserve"> STYLEREF  "Date of Publication"  \* MERGEFORMAT </w:instrText>
    </w:r>
    <w:r w:rsidRPr="001E0F43">
      <w:rPr>
        <w:rFonts w:ascii="Arial" w:hAnsi="Arial" w:cs="Arial"/>
        <w:bCs/>
        <w:iCs/>
        <w:sz w:val="20"/>
      </w:rPr>
      <w:fldChar w:fldCharType="separate"/>
    </w:r>
    <w:r w:rsidR="00BE0CAF">
      <w:rPr>
        <w:rFonts w:ascii="Arial" w:hAnsi="Arial" w:cs="Arial"/>
        <w:bCs/>
        <w:iCs/>
        <w:noProof/>
        <w:sz w:val="20"/>
      </w:rPr>
      <w:t>[Insert date]</w:t>
    </w:r>
    <w:r w:rsidRPr="001E0F43">
      <w:rPr>
        <w:rFonts w:ascii="Arial" w:hAnsi="Arial" w:cs="Arial"/>
        <w:bCs/>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A6119" w14:textId="77777777" w:rsidR="00414D7A" w:rsidRDefault="00414D7A">
      <w:r>
        <w:separator/>
      </w:r>
    </w:p>
  </w:footnote>
  <w:footnote w:type="continuationSeparator" w:id="0">
    <w:p w14:paraId="6179FD78" w14:textId="77777777" w:rsidR="00414D7A" w:rsidRDefault="00414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C1D" w14:textId="77777777" w:rsidR="001E0F43" w:rsidRDefault="002F6659" w:rsidP="001E0F43">
    <w:pPr>
      <w:tabs>
        <w:tab w:val="center" w:pos="4153"/>
        <w:tab w:val="right" w:pos="8306"/>
      </w:tabs>
      <w:jc w:val="center"/>
      <w:rPr>
        <w:rFonts w:ascii="Arial" w:hAnsi="Arial"/>
        <w:sz w:val="20"/>
        <w:szCs w:val="20"/>
      </w:rPr>
    </w:pPr>
    <w:r>
      <w:rPr>
        <w:rFonts w:ascii="Arial" w:hAnsi="Arial"/>
        <w:sz w:val="20"/>
        <w:szCs w:val="20"/>
      </w:rPr>
      <w:t>Personal Data Mapping</w:t>
    </w:r>
    <w:r w:rsidR="0074370C">
      <w:rPr>
        <w:rFonts w:ascii="Arial" w:hAnsi="Arial"/>
        <w:sz w:val="20"/>
        <w:szCs w:val="20"/>
      </w:rPr>
      <w:t xml:space="preserve"> Procedure</w:t>
    </w:r>
  </w:p>
  <w:p w14:paraId="55B29FE1" w14:textId="015BD170" w:rsidR="00530962" w:rsidRPr="001E0F43" w:rsidRDefault="00530962" w:rsidP="001E0F43">
    <w:pPr>
      <w:tabs>
        <w:tab w:val="center" w:pos="4153"/>
        <w:tab w:val="right" w:pos="8306"/>
      </w:tabs>
      <w:jc w:val="center"/>
      <w:rPr>
        <w:rFonts w:ascii="Arial" w:hAnsi="Arial"/>
      </w:rPr>
    </w:pPr>
    <w:r>
      <w:rPr>
        <w:rFonts w:ascii="Arial" w:hAnsi="Arial"/>
        <w:sz w:val="20"/>
        <w:szCs w:val="20"/>
      </w:rPr>
      <w:fldChar w:fldCharType="begin"/>
    </w:r>
    <w:r>
      <w:rPr>
        <w:rFonts w:ascii="Arial" w:hAnsi="Arial"/>
        <w:sz w:val="20"/>
        <w:szCs w:val="20"/>
      </w:rPr>
      <w:instrText xml:space="preserve"> STYLEREF  Classification  \* MERGEFORMAT </w:instrText>
    </w:r>
    <w:r>
      <w:rPr>
        <w:rFonts w:ascii="Arial" w:hAnsi="Arial"/>
        <w:sz w:val="20"/>
        <w:szCs w:val="20"/>
      </w:rPr>
      <w:fldChar w:fldCharType="separate"/>
    </w:r>
    <w:r w:rsidR="00BE0CAF">
      <w:rPr>
        <w:rFonts w:ascii="Arial" w:hAnsi="Arial"/>
        <w:noProof/>
        <w:sz w:val="20"/>
        <w:szCs w:val="20"/>
      </w:rPr>
      <w:t>[Insert Classification]</w:t>
    </w:r>
    <w:r>
      <w:rPr>
        <w:rFonts w:ascii="Arial" w:hAnsi="Arial"/>
        <w:sz w:val="20"/>
        <w:szCs w:val="20"/>
      </w:rPr>
      <w:fldChar w:fldCharType="end"/>
    </w:r>
  </w:p>
  <w:p w14:paraId="40AC4F2F" w14:textId="77777777" w:rsidR="001E0F43" w:rsidRPr="001E0F43" w:rsidRDefault="001E0F43" w:rsidP="001E0F43">
    <w:pPr>
      <w:tabs>
        <w:tab w:val="center" w:pos="4153"/>
        <w:tab w:val="right" w:pos="8306"/>
      </w:tabs>
      <w:rPr>
        <w:rFonts w:ascii="Arial" w:hAnsi="Arial"/>
      </w:rPr>
    </w:pPr>
    <w:r w:rsidRPr="001E0F43">
      <w:rPr>
        <w:rFonts w:ascii="Arial" w:hAnsi="Arial"/>
        <w:b/>
        <w:noProof/>
        <w:sz w:val="20"/>
        <w:szCs w:val="20"/>
        <w:lang w:eastAsia="en-GB"/>
      </w:rPr>
      <mc:AlternateContent>
        <mc:Choice Requires="wps">
          <w:drawing>
            <wp:anchor distT="0" distB="0" distL="114300" distR="114300" simplePos="0" relativeHeight="251661312" behindDoc="0" locked="0" layoutInCell="1" allowOverlap="1" wp14:anchorId="44705F73" wp14:editId="260A9120">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1FA0128D" id="Line 8" o:spid="_x0000_s1026" style="position:absolute;z-index:25166131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mc:Fallback>
      </mc:AlternateContent>
    </w:r>
  </w:p>
  <w:p w14:paraId="2D668CC0" w14:textId="77777777" w:rsidR="00EE564D" w:rsidRPr="001E0F43" w:rsidRDefault="00EE564D" w:rsidP="001E0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3E36"/>
    <w:multiLevelType w:val="multilevel"/>
    <w:tmpl w:val="A872AC80"/>
    <w:lvl w:ilvl="0">
      <w:start w:val="1"/>
      <w:numFmt w:val="bullet"/>
      <w:pStyle w:val="Bullet"/>
      <w:lvlText w:val=""/>
      <w:lvlJc w:val="left"/>
      <w:pPr>
        <w:tabs>
          <w:tab w:val="num" w:pos="1440"/>
        </w:tabs>
        <w:ind w:left="1440" w:hanging="360"/>
      </w:pPr>
      <w:rPr>
        <w:rFonts w:ascii="Wingdings" w:hAnsi="Wingdings" w:hint="default"/>
        <w:color w:val="3A8475"/>
      </w:rPr>
    </w:lvl>
    <w:lvl w:ilvl="1">
      <w:start w:val="1"/>
      <w:numFmt w:val="bullet"/>
      <w:lvlText w:val=""/>
      <w:lvlJc w:val="left"/>
      <w:pPr>
        <w:tabs>
          <w:tab w:val="num" w:pos="1800"/>
        </w:tabs>
        <w:ind w:left="1800" w:hanging="360"/>
      </w:pPr>
      <w:rPr>
        <w:rFonts w:ascii="Wingdings" w:hAnsi="Wingdings" w:hint="default"/>
        <w:color w:val="3A8475"/>
      </w:rPr>
    </w:lvl>
    <w:lvl w:ilvl="2">
      <w:start w:val="1"/>
      <w:numFmt w:val="bullet"/>
      <w:lvlText w:val=""/>
      <w:lvlJc w:val="left"/>
      <w:pPr>
        <w:tabs>
          <w:tab w:val="num" w:pos="2160"/>
        </w:tabs>
        <w:ind w:left="2160" w:hanging="360"/>
      </w:pPr>
      <w:rPr>
        <w:rFonts w:ascii="Wingdings" w:hAnsi="Wingdings" w:hint="default"/>
        <w:color w:val="3A8475"/>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329D7"/>
    <w:multiLevelType w:val="hybridMultilevel"/>
    <w:tmpl w:val="CD7E09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9666BA"/>
    <w:multiLevelType w:val="multilevel"/>
    <w:tmpl w:val="4E5A5D1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53A63C9"/>
    <w:multiLevelType w:val="hybridMultilevel"/>
    <w:tmpl w:val="77F0B9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77457"/>
    <w:multiLevelType w:val="hybridMultilevel"/>
    <w:tmpl w:val="0D6C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469B4"/>
    <w:multiLevelType w:val="hybridMultilevel"/>
    <w:tmpl w:val="DA709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5C16E8"/>
    <w:multiLevelType w:val="hybridMultilevel"/>
    <w:tmpl w:val="E1868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D45702"/>
    <w:multiLevelType w:val="hybridMultilevel"/>
    <w:tmpl w:val="EB70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27495F"/>
    <w:multiLevelType w:val="hybridMultilevel"/>
    <w:tmpl w:val="1A6A96A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157ABF"/>
    <w:multiLevelType w:val="hybridMultilevel"/>
    <w:tmpl w:val="8E02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8D40D3"/>
    <w:multiLevelType w:val="hybridMultilevel"/>
    <w:tmpl w:val="3D8E015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C322D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8636669"/>
    <w:multiLevelType w:val="hybridMultilevel"/>
    <w:tmpl w:val="41F25A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6F9565F7"/>
    <w:multiLevelType w:val="hybridMultilevel"/>
    <w:tmpl w:val="F59E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2"/>
  </w:num>
  <w:num w:numId="6">
    <w:abstractNumId w:val="4"/>
  </w:num>
  <w:num w:numId="7">
    <w:abstractNumId w:val="13"/>
  </w:num>
  <w:num w:numId="8">
    <w:abstractNumId w:val="0"/>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14"/>
  </w:num>
  <w:num w:numId="14">
    <w:abstractNumId w:val="6"/>
  </w:num>
  <w:num w:numId="15">
    <w:abstractNumId w:val="1"/>
  </w:num>
  <w:num w:numId="1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53E"/>
    <w:rsid w:val="00012886"/>
    <w:rsid w:val="000434D5"/>
    <w:rsid w:val="00057BA5"/>
    <w:rsid w:val="00095C05"/>
    <w:rsid w:val="000C73F4"/>
    <w:rsid w:val="000E0F27"/>
    <w:rsid w:val="001337FC"/>
    <w:rsid w:val="001349B2"/>
    <w:rsid w:val="001459A3"/>
    <w:rsid w:val="00176A52"/>
    <w:rsid w:val="00187C8D"/>
    <w:rsid w:val="001E0F43"/>
    <w:rsid w:val="0021160E"/>
    <w:rsid w:val="0023597B"/>
    <w:rsid w:val="0027371B"/>
    <w:rsid w:val="00293BE1"/>
    <w:rsid w:val="002A7068"/>
    <w:rsid w:val="002D3CFE"/>
    <w:rsid w:val="002F6659"/>
    <w:rsid w:val="003312E4"/>
    <w:rsid w:val="0034053E"/>
    <w:rsid w:val="003505C7"/>
    <w:rsid w:val="003A472F"/>
    <w:rsid w:val="003E2552"/>
    <w:rsid w:val="00414D7A"/>
    <w:rsid w:val="00471F8B"/>
    <w:rsid w:val="00485318"/>
    <w:rsid w:val="00492278"/>
    <w:rsid w:val="00492E67"/>
    <w:rsid w:val="00530741"/>
    <w:rsid w:val="00530962"/>
    <w:rsid w:val="0058078E"/>
    <w:rsid w:val="005C3009"/>
    <w:rsid w:val="00667559"/>
    <w:rsid w:val="006A2ACA"/>
    <w:rsid w:val="006B51DA"/>
    <w:rsid w:val="006C0CC6"/>
    <w:rsid w:val="006D3D29"/>
    <w:rsid w:val="006F42CF"/>
    <w:rsid w:val="006F4B09"/>
    <w:rsid w:val="006F5639"/>
    <w:rsid w:val="0071114F"/>
    <w:rsid w:val="007223AB"/>
    <w:rsid w:val="00737FD1"/>
    <w:rsid w:val="0074370C"/>
    <w:rsid w:val="00747430"/>
    <w:rsid w:val="007A2B8B"/>
    <w:rsid w:val="007D609D"/>
    <w:rsid w:val="00827CF4"/>
    <w:rsid w:val="00882E79"/>
    <w:rsid w:val="008B2C29"/>
    <w:rsid w:val="008B6A58"/>
    <w:rsid w:val="008C3430"/>
    <w:rsid w:val="008C535D"/>
    <w:rsid w:val="009007B7"/>
    <w:rsid w:val="00932388"/>
    <w:rsid w:val="00961A12"/>
    <w:rsid w:val="00A46AA8"/>
    <w:rsid w:val="00A57962"/>
    <w:rsid w:val="00AA1F55"/>
    <w:rsid w:val="00B33304"/>
    <w:rsid w:val="00B8650D"/>
    <w:rsid w:val="00BC45CF"/>
    <w:rsid w:val="00BC488E"/>
    <w:rsid w:val="00BD42EC"/>
    <w:rsid w:val="00BE0CAF"/>
    <w:rsid w:val="00D10660"/>
    <w:rsid w:val="00D14B01"/>
    <w:rsid w:val="00D64C82"/>
    <w:rsid w:val="00DA4452"/>
    <w:rsid w:val="00DA6B0E"/>
    <w:rsid w:val="00DC225B"/>
    <w:rsid w:val="00DE3023"/>
    <w:rsid w:val="00DE5047"/>
    <w:rsid w:val="00E03315"/>
    <w:rsid w:val="00E70918"/>
    <w:rsid w:val="00E75130"/>
    <w:rsid w:val="00E824D0"/>
    <w:rsid w:val="00EB3422"/>
    <w:rsid w:val="00EC419E"/>
    <w:rsid w:val="00EE564D"/>
    <w:rsid w:val="00EF7C91"/>
    <w:rsid w:val="00F6335F"/>
    <w:rsid w:val="00F83452"/>
    <w:rsid w:val="00F931E5"/>
    <w:rsid w:val="00FB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5138AA"/>
  <w15:docId w15:val="{5F578863-770C-4D88-BE92-7E0C2620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2D3CFE"/>
    <w:pPr>
      <w:keepNext/>
      <w:numPr>
        <w:numId w:val="1"/>
      </w:numPr>
      <w:outlineLvl w:val="0"/>
    </w:pPr>
    <w:rPr>
      <w:rFonts w:ascii="Arial" w:hAnsi="Arial"/>
      <w:b/>
      <w:sz w:val="28"/>
      <w:szCs w:val="20"/>
    </w:rPr>
  </w:style>
  <w:style w:type="paragraph" w:styleId="Heading2">
    <w:name w:val="heading 2"/>
    <w:aliases w:val="H2"/>
    <w:basedOn w:val="Normal"/>
    <w:next w:val="Normal"/>
    <w:qFormat/>
    <w:rsid w:val="0058078E"/>
    <w:pPr>
      <w:keepNext/>
      <w:numPr>
        <w:ilvl w:val="1"/>
        <w:numId w:val="1"/>
      </w:numPr>
      <w:outlineLvl w:val="1"/>
    </w:pPr>
    <w:rPr>
      <w:rFonts w:ascii="Arial" w:hAnsi="Arial"/>
      <w:b/>
      <w:szCs w:val="20"/>
      <w:lang w:eastAsia="en-GB"/>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Pr>
      <w:rFonts w:ascii="Arial" w:hAnsi="Arial"/>
      <w:b/>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rFonts w:ascii="Arial" w:hAnsi="Arial"/>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1459A3"/>
    <w:pPr>
      <w:spacing w:before="120" w:after="120"/>
    </w:pPr>
    <w:rPr>
      <w:rFonts w:cs="Calibri"/>
      <w:b/>
      <w:bCs/>
      <w:caps/>
      <w:sz w:val="20"/>
      <w:szCs w:val="20"/>
    </w:rPr>
  </w:style>
  <w:style w:type="character" w:styleId="Hyperlink">
    <w:name w:val="Hyperlink"/>
    <w:uiPriority w:val="99"/>
    <w:rPr>
      <w:color w:val="0000FF"/>
      <w:u w:val="single"/>
    </w:rPr>
  </w:style>
  <w:style w:type="character" w:customStyle="1" w:styleId="Heading1Char">
    <w:name w:val="Heading 1 Char"/>
    <w:rPr>
      <w:rFonts w:ascii="Arial" w:hAnsi="Arial"/>
      <w:b/>
      <w:sz w:val="24"/>
      <w:lang w:val="en-GB" w:eastAsia="en-US" w:bidi="ar-SA"/>
    </w:rPr>
  </w:style>
  <w:style w:type="paragraph" w:styleId="BodyText3">
    <w:name w:val="Body Text 3"/>
    <w:basedOn w:val="Normal"/>
    <w:semiHidden/>
    <w:pPr>
      <w:spacing w:after="120"/>
    </w:pPr>
    <w:rPr>
      <w:sz w:val="16"/>
      <w:szCs w:val="16"/>
    </w:rPr>
  </w:style>
  <w:style w:type="paragraph" w:styleId="TOC2">
    <w:name w:val="toc 2"/>
    <w:basedOn w:val="Normal"/>
    <w:next w:val="Normal"/>
    <w:autoRedefine/>
    <w:uiPriority w:val="39"/>
    <w:rsid w:val="001459A3"/>
    <w:pPr>
      <w:ind w:left="240"/>
    </w:pPr>
    <w:rPr>
      <w:rFonts w:cs="Calibri"/>
      <w:smallCaps/>
      <w:sz w:val="20"/>
      <w:szCs w:val="20"/>
    </w:rPr>
  </w:style>
  <w:style w:type="paragraph" w:styleId="TOC3">
    <w:name w:val="toc 3"/>
    <w:basedOn w:val="Normal"/>
    <w:next w:val="Normal"/>
    <w:autoRedefine/>
    <w:semiHidden/>
    <w:rsid w:val="001459A3"/>
    <w:pPr>
      <w:ind w:left="480"/>
    </w:pPr>
    <w:rPr>
      <w:rFonts w:cs="Calibri"/>
      <w:i/>
      <w:iCs/>
      <w:sz w:val="20"/>
      <w:szCs w:val="20"/>
    </w:rPr>
  </w:style>
  <w:style w:type="paragraph" w:styleId="TOC4">
    <w:name w:val="toc 4"/>
    <w:basedOn w:val="Normal"/>
    <w:next w:val="Normal"/>
    <w:autoRedefine/>
    <w:semiHidden/>
    <w:pPr>
      <w:ind w:left="720"/>
    </w:pPr>
    <w:rPr>
      <w:rFonts w:ascii="Calibri" w:hAnsi="Calibri" w:cs="Calibri"/>
      <w:sz w:val="18"/>
      <w:szCs w:val="18"/>
    </w:rPr>
  </w:style>
  <w:style w:type="paragraph" w:styleId="TOC5">
    <w:name w:val="toc 5"/>
    <w:basedOn w:val="Normal"/>
    <w:next w:val="Normal"/>
    <w:autoRedefine/>
    <w:semiHidden/>
    <w:pPr>
      <w:ind w:left="960"/>
    </w:pPr>
    <w:rPr>
      <w:rFonts w:ascii="Calibri" w:hAnsi="Calibri" w:cs="Calibri"/>
      <w:sz w:val="18"/>
      <w:szCs w:val="18"/>
    </w:rPr>
  </w:style>
  <w:style w:type="paragraph" w:styleId="TOC6">
    <w:name w:val="toc 6"/>
    <w:basedOn w:val="Normal"/>
    <w:next w:val="Normal"/>
    <w:autoRedefine/>
    <w:semiHidden/>
    <w:pPr>
      <w:ind w:left="1200"/>
    </w:pPr>
    <w:rPr>
      <w:rFonts w:ascii="Calibri" w:hAnsi="Calibri" w:cs="Calibri"/>
      <w:sz w:val="18"/>
      <w:szCs w:val="18"/>
    </w:rPr>
  </w:style>
  <w:style w:type="paragraph" w:styleId="TOC7">
    <w:name w:val="toc 7"/>
    <w:basedOn w:val="Normal"/>
    <w:next w:val="Normal"/>
    <w:autoRedefine/>
    <w:semiHidden/>
    <w:pPr>
      <w:ind w:left="1440"/>
    </w:pPr>
    <w:rPr>
      <w:rFonts w:ascii="Calibri" w:hAnsi="Calibri" w:cs="Calibri"/>
      <w:sz w:val="18"/>
      <w:szCs w:val="18"/>
    </w:rPr>
  </w:style>
  <w:style w:type="paragraph" w:styleId="TOC8">
    <w:name w:val="toc 8"/>
    <w:basedOn w:val="Normal"/>
    <w:next w:val="Normal"/>
    <w:autoRedefine/>
    <w:semiHidden/>
    <w:pPr>
      <w:ind w:left="1680"/>
    </w:pPr>
    <w:rPr>
      <w:rFonts w:ascii="Calibri" w:hAnsi="Calibri" w:cs="Calibri"/>
      <w:sz w:val="18"/>
      <w:szCs w:val="18"/>
    </w:rPr>
  </w:style>
  <w:style w:type="paragraph" w:styleId="TOC9">
    <w:name w:val="toc 9"/>
    <w:basedOn w:val="Normal"/>
    <w:next w:val="Normal"/>
    <w:autoRedefine/>
    <w:semiHidden/>
    <w:pPr>
      <w:ind w:left="1920"/>
    </w:pPr>
    <w:rPr>
      <w:rFonts w:ascii="Calibri" w:hAnsi="Calibri" w:cs="Calibri"/>
      <w:sz w:val="18"/>
      <w:szCs w:val="18"/>
    </w:rPr>
  </w:style>
  <w:style w:type="character" w:customStyle="1" w:styleId="BodyText2Char">
    <w:name w:val="Body Text 2 Char"/>
    <w:link w:val="BodyText2"/>
    <w:semiHidden/>
    <w:rsid w:val="008C3430"/>
    <w:rPr>
      <w:rFonts w:ascii="Arial" w:hAnsi="Arial"/>
      <w:b/>
      <w:sz w:val="24"/>
      <w:szCs w:val="24"/>
      <w:lang w:eastAsia="en-US"/>
    </w:rPr>
  </w:style>
  <w:style w:type="paragraph" w:styleId="ListParagraph">
    <w:name w:val="List Paragraph"/>
    <w:basedOn w:val="Normal"/>
    <w:uiPriority w:val="34"/>
    <w:qFormat/>
    <w:rsid w:val="005C3009"/>
    <w:pPr>
      <w:ind w:left="720"/>
    </w:pPr>
  </w:style>
  <w:style w:type="paragraph" w:styleId="BalloonText">
    <w:name w:val="Balloon Text"/>
    <w:basedOn w:val="Normal"/>
    <w:link w:val="BalloonTextChar"/>
    <w:uiPriority w:val="99"/>
    <w:semiHidden/>
    <w:unhideWhenUsed/>
    <w:rsid w:val="001E0F43"/>
    <w:rPr>
      <w:rFonts w:ascii="Tahoma" w:hAnsi="Tahoma" w:cs="Tahoma"/>
      <w:sz w:val="16"/>
      <w:szCs w:val="16"/>
    </w:rPr>
  </w:style>
  <w:style w:type="character" w:customStyle="1" w:styleId="BalloonTextChar">
    <w:name w:val="Balloon Text Char"/>
    <w:basedOn w:val="DefaultParagraphFont"/>
    <w:link w:val="BalloonText"/>
    <w:uiPriority w:val="99"/>
    <w:semiHidden/>
    <w:rsid w:val="001E0F43"/>
    <w:rPr>
      <w:rFonts w:ascii="Tahoma" w:hAnsi="Tahoma" w:cs="Tahoma"/>
      <w:sz w:val="16"/>
      <w:szCs w:val="16"/>
      <w:lang w:eastAsia="en-US"/>
    </w:rPr>
  </w:style>
  <w:style w:type="table" w:styleId="TableGrid">
    <w:name w:val="Table Grid"/>
    <w:basedOn w:val="TableNormal"/>
    <w:uiPriority w:val="59"/>
    <w:rsid w:val="001E0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E0F43"/>
  </w:style>
  <w:style w:type="character" w:customStyle="1" w:styleId="DateofPublication">
    <w:name w:val="Date of Publication"/>
    <w:basedOn w:val="DefaultParagraphFont"/>
    <w:uiPriority w:val="1"/>
    <w:rsid w:val="001E0F43"/>
  </w:style>
  <w:style w:type="paragraph" w:customStyle="1" w:styleId="Bullet">
    <w:name w:val="Bullet"/>
    <w:basedOn w:val="Normal"/>
    <w:rsid w:val="00B33304"/>
    <w:pPr>
      <w:numPr>
        <w:numId w:val="8"/>
      </w:numPr>
      <w:contextualSpacing/>
    </w:pPr>
    <w:rPr>
      <w:rFonts w:ascii="Arial" w:hAnsi="Arial"/>
      <w:szCs w:val="20"/>
      <w:lang w:eastAsia="en-GB"/>
    </w:rPr>
  </w:style>
  <w:style w:type="paragraph" w:styleId="NoSpacing">
    <w:name w:val="No Spacing"/>
    <w:link w:val="NoSpacingChar"/>
    <w:uiPriority w:val="1"/>
    <w:qFormat/>
    <w:rsid w:val="0053096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53096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530962"/>
    <w:pPr>
      <w:jc w:val="right"/>
    </w:pPr>
    <w:rPr>
      <w:rFonts w:ascii="Arial" w:hAnsi="Arial" w:cs="Arial"/>
      <w:b/>
      <w:color w:val="000000" w:themeColor="text1"/>
      <w:szCs w:val="28"/>
      <w:lang w:eastAsia="en-GB"/>
    </w:rPr>
  </w:style>
  <w:style w:type="character" w:customStyle="1" w:styleId="ClassificationChar">
    <w:name w:val="Classification Char"/>
    <w:basedOn w:val="DefaultParagraphFont"/>
    <w:link w:val="Classification"/>
    <w:rsid w:val="00530962"/>
    <w:rPr>
      <w:rFonts w:ascii="Arial" w:hAnsi="Arial" w:cs="Arial"/>
      <w:b/>
      <w:color w:val="000000" w:themeColor="text1"/>
      <w:sz w:val="24"/>
      <w:szCs w:val="28"/>
    </w:rPr>
  </w:style>
  <w:style w:type="paragraph" w:styleId="Caption">
    <w:name w:val="caption"/>
    <w:basedOn w:val="Normal"/>
    <w:next w:val="Normal"/>
    <w:uiPriority w:val="35"/>
    <w:unhideWhenUsed/>
    <w:qFormat/>
    <w:rsid w:val="00667559"/>
    <w:pPr>
      <w:spacing w:after="200"/>
    </w:pPr>
    <w:rPr>
      <w:b/>
      <w:bCs/>
      <w:color w:val="4F81BD" w:themeColor="accent1"/>
      <w:sz w:val="18"/>
      <w:szCs w:val="18"/>
    </w:rPr>
  </w:style>
  <w:style w:type="paragraph" w:styleId="TableofFigures">
    <w:name w:val="table of figures"/>
    <w:basedOn w:val="Normal"/>
    <w:next w:val="Normal"/>
    <w:uiPriority w:val="99"/>
    <w:unhideWhenUsed/>
    <w:rsid w:val="00667559"/>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69676C056E4742AFA6244B529C31A4"/>
        <w:category>
          <w:name w:val="General"/>
          <w:gallery w:val="placeholder"/>
        </w:category>
        <w:types>
          <w:type w:val="bbPlcHdr"/>
        </w:types>
        <w:behaviors>
          <w:behavior w:val="content"/>
        </w:behaviors>
        <w:guid w:val="{2AC32F56-5447-4B55-A46A-9C0A260186C2}"/>
      </w:docPartPr>
      <w:docPartBody>
        <w:p w:rsidR="0063089F" w:rsidRDefault="001142EC" w:rsidP="001142EC">
          <w:pPr>
            <w:pStyle w:val="8E69676C056E4742AFA6244B529C31A4"/>
          </w:pPr>
          <w:r w:rsidRPr="00953E7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2EC"/>
    <w:rsid w:val="00063B66"/>
    <w:rsid w:val="001142EC"/>
    <w:rsid w:val="0013383F"/>
    <w:rsid w:val="00135053"/>
    <w:rsid w:val="00277C1F"/>
    <w:rsid w:val="002B3FE6"/>
    <w:rsid w:val="002D7F33"/>
    <w:rsid w:val="00316393"/>
    <w:rsid w:val="004B5D84"/>
    <w:rsid w:val="005464D2"/>
    <w:rsid w:val="005C610C"/>
    <w:rsid w:val="005D7EE3"/>
    <w:rsid w:val="0063089F"/>
    <w:rsid w:val="006625B8"/>
    <w:rsid w:val="00D04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2EC"/>
    <w:rPr>
      <w:color w:val="808080"/>
    </w:rPr>
  </w:style>
  <w:style w:type="paragraph" w:customStyle="1" w:styleId="8E69676C056E4742AFA6244B529C31A4">
    <w:name w:val="8E69676C056E4742AFA6244B529C31A4"/>
    <w:rsid w:val="001142EC"/>
  </w:style>
  <w:style w:type="paragraph" w:customStyle="1" w:styleId="8026B024CAB649DFA1B6C48091085DD3">
    <w:name w:val="8026B024CAB649DFA1B6C48091085DD3"/>
    <w:rsid w:val="00114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AA3AE-DA0B-426B-98F8-AA729E19A30F}">
  <ds:schemaRefs>
    <ds:schemaRef ds:uri="http://schemas.microsoft.com/sharepoint/v3/contenttype/forms"/>
  </ds:schemaRefs>
</ds:datastoreItem>
</file>

<file path=customXml/itemProps2.xml><?xml version="1.0" encoding="utf-8"?>
<ds:datastoreItem xmlns:ds="http://schemas.openxmlformats.org/officeDocument/2006/customXml" ds:itemID="{422A45AE-0643-4443-A4DA-6795EBBE26B4}"/>
</file>

<file path=customXml/itemProps3.xml><?xml version="1.0" encoding="utf-8"?>
<ds:datastoreItem xmlns:ds="http://schemas.openxmlformats.org/officeDocument/2006/customXml" ds:itemID="{D6E57938-6DE6-4D44-B284-B71C1922FC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B79BCD-F989-024F-BE0C-642F7517A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956</Words>
  <Characters>4973</Characters>
  <Application>Microsoft Office Word</Application>
  <DocSecurity>0</DocSecurity>
  <Lines>257</Lines>
  <Paragraphs>90</Paragraphs>
  <ScaleCrop>false</ScaleCrop>
  <HeadingPairs>
    <vt:vector size="2" baseType="variant">
      <vt:variant>
        <vt:lpstr>Title</vt:lpstr>
      </vt:variant>
      <vt:variant>
        <vt:i4>1</vt:i4>
      </vt:variant>
    </vt:vector>
  </HeadingPairs>
  <TitlesOfParts>
    <vt:vector size="1" baseType="lpstr">
      <vt:lpstr>Defradar</vt:lpstr>
    </vt:vector>
  </TitlesOfParts>
  <Manager/>
  <Company/>
  <LinksUpToDate>false</LinksUpToDate>
  <CharactersWithSpaces>5853</CharactersWithSpaces>
  <SharedDoc>false</SharedDoc>
  <HyperlinkBase/>
  <HLinks>
    <vt:vector size="42" baseType="variant">
      <vt:variant>
        <vt:i4>1703985</vt:i4>
      </vt:variant>
      <vt:variant>
        <vt:i4>38</vt:i4>
      </vt:variant>
      <vt:variant>
        <vt:i4>0</vt:i4>
      </vt:variant>
      <vt:variant>
        <vt:i4>5</vt:i4>
      </vt:variant>
      <vt:variant>
        <vt:lpwstr/>
      </vt:variant>
      <vt:variant>
        <vt:lpwstr>_Toc353809192</vt:lpwstr>
      </vt:variant>
      <vt:variant>
        <vt:i4>1703985</vt:i4>
      </vt:variant>
      <vt:variant>
        <vt:i4>32</vt:i4>
      </vt:variant>
      <vt:variant>
        <vt:i4>0</vt:i4>
      </vt:variant>
      <vt:variant>
        <vt:i4>5</vt:i4>
      </vt:variant>
      <vt:variant>
        <vt:lpwstr/>
      </vt:variant>
      <vt:variant>
        <vt:lpwstr>_Toc353809191</vt:lpwstr>
      </vt:variant>
      <vt:variant>
        <vt:i4>1703985</vt:i4>
      </vt:variant>
      <vt:variant>
        <vt:i4>26</vt:i4>
      </vt:variant>
      <vt:variant>
        <vt:i4>0</vt:i4>
      </vt:variant>
      <vt:variant>
        <vt:i4>5</vt:i4>
      </vt:variant>
      <vt:variant>
        <vt:lpwstr/>
      </vt:variant>
      <vt:variant>
        <vt:lpwstr>_Toc353809190</vt:lpwstr>
      </vt:variant>
      <vt:variant>
        <vt:i4>1769521</vt:i4>
      </vt:variant>
      <vt:variant>
        <vt:i4>20</vt:i4>
      </vt:variant>
      <vt:variant>
        <vt:i4>0</vt:i4>
      </vt:variant>
      <vt:variant>
        <vt:i4>5</vt:i4>
      </vt:variant>
      <vt:variant>
        <vt:lpwstr/>
      </vt:variant>
      <vt:variant>
        <vt:lpwstr>_Toc353809189</vt:lpwstr>
      </vt:variant>
      <vt:variant>
        <vt:i4>1769521</vt:i4>
      </vt:variant>
      <vt:variant>
        <vt:i4>14</vt:i4>
      </vt:variant>
      <vt:variant>
        <vt:i4>0</vt:i4>
      </vt:variant>
      <vt:variant>
        <vt:i4>5</vt:i4>
      </vt:variant>
      <vt:variant>
        <vt:lpwstr/>
      </vt:variant>
      <vt:variant>
        <vt:lpwstr>_Toc353809188</vt:lpwstr>
      </vt:variant>
      <vt:variant>
        <vt:i4>1769521</vt:i4>
      </vt:variant>
      <vt:variant>
        <vt:i4>8</vt:i4>
      </vt:variant>
      <vt:variant>
        <vt:i4>0</vt:i4>
      </vt:variant>
      <vt:variant>
        <vt:i4>5</vt:i4>
      </vt:variant>
      <vt:variant>
        <vt:lpwstr/>
      </vt:variant>
      <vt:variant>
        <vt:lpwstr>_Toc353809187</vt:lpwstr>
      </vt:variant>
      <vt:variant>
        <vt:i4>1769521</vt:i4>
      </vt:variant>
      <vt:variant>
        <vt:i4>2</vt:i4>
      </vt:variant>
      <vt:variant>
        <vt:i4>0</vt:i4>
      </vt:variant>
      <vt:variant>
        <vt:i4>5</vt:i4>
      </vt:variant>
      <vt:variant>
        <vt:lpwstr/>
      </vt:variant>
      <vt:variant>
        <vt:lpwstr>_Toc353809186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Defradar</dc:title>
  <dc:subject/>
  <dc:creator>Defradar</dc:creator>
  <cp:keywords/>
  <dc:description/>
  <cp:lastModifiedBy>Roland Costea</cp:lastModifiedBy>
  <cp:revision>11</cp:revision>
  <cp:lastPrinted>2009-06-12T11:24:00Z</cp:lastPrinted>
  <dcterms:created xsi:type="dcterms:W3CDTF">2017-09-21T15:38:00Z</dcterms:created>
  <dcterms:modified xsi:type="dcterms:W3CDTF">2019-05-13T14:45:00Z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