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8A164" w14:textId="77777777" w:rsidR="000E2E47" w:rsidRPr="00833D3F" w:rsidRDefault="000E2E47" w:rsidP="00F4469A">
      <w:pPr>
        <w:pStyle w:val="NoSpacing"/>
      </w:pPr>
    </w:p>
    <w:p w14:paraId="7E713892" w14:textId="65066DD3" w:rsidR="001B1F46" w:rsidRPr="00833D3F" w:rsidRDefault="001B1F46" w:rsidP="00F4469A"/>
    <w:p w14:paraId="589443A8" w14:textId="77777777" w:rsidR="001B1F46" w:rsidRPr="00833D3F" w:rsidRDefault="001B1F46">
      <w:pPr>
        <w:jc w:val="center"/>
      </w:pPr>
    </w:p>
    <w:p w14:paraId="4AF45F5E" w14:textId="77777777" w:rsidR="001B1F46" w:rsidRPr="00833D3F" w:rsidRDefault="001B1F46">
      <w:pPr>
        <w:jc w:val="center"/>
      </w:pPr>
    </w:p>
    <w:p w14:paraId="1BFB8319" w14:textId="77777777" w:rsidR="001B1F46" w:rsidRPr="00833D3F" w:rsidRDefault="001B1F46">
      <w:pPr>
        <w:jc w:val="center"/>
      </w:pPr>
    </w:p>
    <w:p w14:paraId="1AE129C8" w14:textId="77777777" w:rsidR="001B1F46" w:rsidRPr="00833D3F" w:rsidRDefault="001B1F46">
      <w:pPr>
        <w:jc w:val="center"/>
      </w:pPr>
    </w:p>
    <w:p w14:paraId="4B0C8D03" w14:textId="77777777" w:rsidR="001B1F46" w:rsidRPr="00833D3F" w:rsidRDefault="001B1F46">
      <w:pPr>
        <w:jc w:val="center"/>
      </w:pPr>
    </w:p>
    <w:p w14:paraId="3B8A7E23" w14:textId="77777777" w:rsidR="001B1F46" w:rsidRPr="00833D3F" w:rsidRDefault="001B1F46">
      <w:pPr>
        <w:jc w:val="center"/>
      </w:pPr>
    </w:p>
    <w:p w14:paraId="4B15DA95" w14:textId="77777777" w:rsidR="00252DDC" w:rsidRPr="00252DDC" w:rsidRDefault="00252DDC" w:rsidP="00252DDC">
      <w:pPr>
        <w:jc w:val="center"/>
        <w:rPr>
          <w:rFonts w:cs="Arial"/>
          <w:b/>
          <w:sz w:val="40"/>
          <w:szCs w:val="36"/>
        </w:rPr>
      </w:pPr>
      <w:r w:rsidRPr="00252DDC">
        <w:rPr>
          <w:b/>
          <w:sz w:val="28"/>
        </w:rPr>
        <w:t>[Replace with your logo]</w:t>
      </w:r>
    </w:p>
    <w:p w14:paraId="206F661D" w14:textId="77777777" w:rsidR="00252DDC" w:rsidRDefault="00252DDC" w:rsidP="000E2E47">
      <w:pPr>
        <w:jc w:val="center"/>
        <w:rPr>
          <w:rFonts w:cs="Arial"/>
          <w:b/>
          <w:sz w:val="36"/>
          <w:szCs w:val="36"/>
        </w:rPr>
      </w:pPr>
    </w:p>
    <w:p w14:paraId="6CAD3429" w14:textId="77777777" w:rsidR="00252DDC" w:rsidRDefault="00252DDC" w:rsidP="000E2E47">
      <w:pPr>
        <w:jc w:val="center"/>
        <w:rPr>
          <w:rFonts w:cs="Arial"/>
          <w:b/>
          <w:sz w:val="36"/>
          <w:szCs w:val="36"/>
        </w:rPr>
      </w:pPr>
    </w:p>
    <w:p w14:paraId="4BB6E9A0" w14:textId="77777777" w:rsidR="0054370C" w:rsidRPr="00833D3F" w:rsidRDefault="0054370C" w:rsidP="000E2E47">
      <w:pPr>
        <w:jc w:val="center"/>
        <w:rPr>
          <w:rFonts w:cs="Arial"/>
          <w:b/>
          <w:sz w:val="36"/>
          <w:szCs w:val="36"/>
        </w:rPr>
      </w:pPr>
      <w:r w:rsidRPr="00833D3F">
        <w:rPr>
          <w:rFonts w:cs="Arial"/>
          <w:b/>
          <w:sz w:val="36"/>
          <w:szCs w:val="36"/>
        </w:rPr>
        <w:t xml:space="preserve">Records Retention and </w:t>
      </w:r>
    </w:p>
    <w:p w14:paraId="432D8C25" w14:textId="77777777" w:rsidR="001B1F46" w:rsidRPr="00833D3F" w:rsidRDefault="0054370C" w:rsidP="000E2E47">
      <w:pPr>
        <w:jc w:val="center"/>
        <w:rPr>
          <w:rFonts w:cs="Arial"/>
          <w:b/>
          <w:sz w:val="36"/>
          <w:szCs w:val="36"/>
        </w:rPr>
      </w:pPr>
      <w:r w:rsidRPr="00833D3F">
        <w:rPr>
          <w:rFonts w:cs="Arial"/>
          <w:b/>
          <w:sz w:val="36"/>
          <w:szCs w:val="36"/>
        </w:rPr>
        <w:t>Protection</w:t>
      </w:r>
      <w:r w:rsidR="00812EE5" w:rsidRPr="00833D3F">
        <w:rPr>
          <w:rFonts w:cs="Arial"/>
          <w:b/>
          <w:sz w:val="36"/>
          <w:szCs w:val="36"/>
        </w:rPr>
        <w:t xml:space="preserve"> Policy</w:t>
      </w:r>
    </w:p>
    <w:p w14:paraId="45664C4B" w14:textId="77777777" w:rsidR="001B1F46" w:rsidRPr="00833D3F" w:rsidRDefault="001B1F46">
      <w:pPr>
        <w:jc w:val="center"/>
        <w:rPr>
          <w:rFonts w:cs="Arial"/>
          <w:b/>
          <w:sz w:val="28"/>
          <w:szCs w:val="28"/>
        </w:rPr>
      </w:pPr>
    </w:p>
    <w:p w14:paraId="0089C5D2" w14:textId="77777777" w:rsidR="001B1F46" w:rsidRPr="00833D3F" w:rsidRDefault="001B1F46">
      <w:pPr>
        <w:jc w:val="both"/>
        <w:rPr>
          <w:rFonts w:cs="Arial"/>
          <w:b/>
        </w:rPr>
      </w:pPr>
    </w:p>
    <w:p w14:paraId="4076C455" w14:textId="77777777" w:rsidR="001B1F46" w:rsidRPr="00833D3F" w:rsidRDefault="001B1F46">
      <w:pPr>
        <w:jc w:val="both"/>
        <w:rPr>
          <w:rFonts w:cs="Arial"/>
          <w:b/>
        </w:rPr>
      </w:pPr>
    </w:p>
    <w:p w14:paraId="2756CFD1" w14:textId="77777777" w:rsidR="001B1F46" w:rsidRPr="00833D3F" w:rsidRDefault="001B1F46">
      <w:pPr>
        <w:jc w:val="both"/>
        <w:rPr>
          <w:rFonts w:cs="Arial"/>
          <w:b/>
        </w:rPr>
      </w:pPr>
    </w:p>
    <w:p w14:paraId="486F492F" w14:textId="77777777" w:rsidR="001B1F46" w:rsidRPr="00833D3F" w:rsidRDefault="001B1F46">
      <w:pPr>
        <w:jc w:val="both"/>
        <w:rPr>
          <w:rFonts w:cs="Arial"/>
          <w:b/>
        </w:rPr>
      </w:pPr>
    </w:p>
    <w:p w14:paraId="70577C1E" w14:textId="77777777" w:rsidR="001B1F46" w:rsidRPr="00833D3F" w:rsidRDefault="001B1F46">
      <w:pPr>
        <w:ind w:left="2880"/>
        <w:jc w:val="right"/>
        <w:rPr>
          <w:rFonts w:cs="Arial"/>
          <w:b/>
          <w:sz w:val="28"/>
          <w:szCs w:val="28"/>
        </w:rPr>
      </w:pPr>
    </w:p>
    <w:p w14:paraId="67418840" w14:textId="77777777" w:rsidR="001B1F46" w:rsidRPr="00833D3F" w:rsidRDefault="001B1F46">
      <w:pPr>
        <w:ind w:left="2880"/>
        <w:jc w:val="right"/>
        <w:rPr>
          <w:rFonts w:cs="Arial"/>
          <w:b/>
          <w:sz w:val="28"/>
          <w:szCs w:val="28"/>
        </w:rPr>
      </w:pPr>
    </w:p>
    <w:p w14:paraId="5814FB1B" w14:textId="77777777" w:rsidR="00FF317E" w:rsidRPr="00833D3F" w:rsidRDefault="00FF317E">
      <w:pPr>
        <w:ind w:left="2880"/>
        <w:jc w:val="right"/>
        <w:rPr>
          <w:rFonts w:cs="Arial"/>
          <w:b/>
          <w:sz w:val="28"/>
          <w:szCs w:val="28"/>
        </w:rPr>
      </w:pPr>
    </w:p>
    <w:p w14:paraId="37F21E50" w14:textId="77777777" w:rsidR="000E2E47" w:rsidRPr="00833D3F" w:rsidRDefault="000E2E47">
      <w:pPr>
        <w:ind w:left="2880"/>
        <w:jc w:val="right"/>
        <w:rPr>
          <w:rFonts w:cs="Arial"/>
          <w:b/>
          <w:sz w:val="28"/>
          <w:szCs w:val="28"/>
        </w:rPr>
      </w:pPr>
    </w:p>
    <w:p w14:paraId="5E81C54B" w14:textId="77777777" w:rsidR="000E2E47" w:rsidRPr="00833D3F" w:rsidRDefault="000E2E47">
      <w:pPr>
        <w:ind w:left="2880"/>
        <w:jc w:val="right"/>
        <w:rPr>
          <w:rFonts w:cs="Arial"/>
          <w:b/>
          <w:sz w:val="28"/>
          <w:szCs w:val="28"/>
        </w:rPr>
      </w:pPr>
    </w:p>
    <w:p w14:paraId="337AAD1B" w14:textId="77777777" w:rsidR="000E2E47" w:rsidRPr="00833D3F" w:rsidRDefault="000E2E47">
      <w:pPr>
        <w:ind w:left="2880"/>
        <w:jc w:val="right"/>
        <w:rPr>
          <w:rFonts w:cs="Arial"/>
          <w:b/>
          <w:sz w:val="28"/>
          <w:szCs w:val="28"/>
        </w:rPr>
      </w:pPr>
    </w:p>
    <w:p w14:paraId="044FBD01" w14:textId="77777777" w:rsidR="000E2E47" w:rsidRDefault="000E2E47">
      <w:pPr>
        <w:ind w:left="2880"/>
        <w:jc w:val="right"/>
        <w:rPr>
          <w:rFonts w:cs="Arial"/>
          <w:b/>
          <w:sz w:val="28"/>
          <w:szCs w:val="28"/>
        </w:rPr>
      </w:pPr>
    </w:p>
    <w:p w14:paraId="02127AD3" w14:textId="77777777" w:rsidR="00E0671C" w:rsidRDefault="00E0671C">
      <w:pPr>
        <w:ind w:left="2880"/>
        <w:jc w:val="right"/>
        <w:rPr>
          <w:rFonts w:cs="Arial"/>
          <w:b/>
          <w:sz w:val="28"/>
          <w:szCs w:val="28"/>
        </w:rPr>
      </w:pPr>
    </w:p>
    <w:p w14:paraId="19FEB19E" w14:textId="77777777" w:rsidR="00E0671C" w:rsidRPr="00833D3F" w:rsidRDefault="00E0671C">
      <w:pPr>
        <w:ind w:left="2880"/>
        <w:jc w:val="right"/>
        <w:rPr>
          <w:rFonts w:cs="Arial"/>
          <w:b/>
          <w:sz w:val="28"/>
          <w:szCs w:val="28"/>
        </w:rPr>
      </w:pPr>
    </w:p>
    <w:p w14:paraId="5AF0C062" w14:textId="77777777" w:rsidR="000E2E47" w:rsidRPr="00833D3F" w:rsidRDefault="000E2E47">
      <w:pPr>
        <w:ind w:left="2880"/>
        <w:jc w:val="right"/>
        <w:rPr>
          <w:rFonts w:cs="Arial"/>
          <w:b/>
          <w:sz w:val="28"/>
          <w:szCs w:val="28"/>
        </w:rPr>
      </w:pPr>
    </w:p>
    <w:p w14:paraId="6111531B" w14:textId="77777777" w:rsidR="00E72933" w:rsidRDefault="00E72933" w:rsidP="00E72933">
      <w:pPr>
        <w:rPr>
          <w:rFonts w:cs="Arial"/>
          <w:b/>
          <w:color w:val="000000" w:themeColor="text1"/>
          <w:sz w:val="28"/>
          <w:szCs w:val="28"/>
        </w:rPr>
      </w:pPr>
    </w:p>
    <w:p w14:paraId="70AE1509" w14:textId="77777777" w:rsidR="00E72933" w:rsidRDefault="00E72933" w:rsidP="00E72933">
      <w:pPr>
        <w:rPr>
          <w:rFonts w:cs="Arial"/>
          <w:b/>
          <w:color w:val="000000" w:themeColor="text1"/>
          <w:sz w:val="28"/>
          <w:szCs w:val="28"/>
        </w:rPr>
      </w:pPr>
    </w:p>
    <w:p w14:paraId="6169FF7E" w14:textId="77777777" w:rsidR="00E72933" w:rsidRPr="00E72933" w:rsidRDefault="00E72933" w:rsidP="00E72933">
      <w:pPr>
        <w:rPr>
          <w:rFonts w:cs="Arial"/>
          <w:b/>
          <w:color w:val="000000" w:themeColor="text1"/>
          <w:sz w:val="28"/>
          <w:szCs w:val="28"/>
        </w:rPr>
      </w:pPr>
    </w:p>
    <w:tbl>
      <w:tblPr>
        <w:tblStyle w:val="TableGrid1"/>
        <w:tblW w:w="0" w:type="auto"/>
        <w:jc w:val="right"/>
        <w:tblLayout w:type="fixed"/>
        <w:tblLook w:val="04A0" w:firstRow="1" w:lastRow="0" w:firstColumn="1" w:lastColumn="0" w:noHBand="0" w:noVBand="1"/>
      </w:tblPr>
      <w:tblGrid>
        <w:gridCol w:w="3118"/>
        <w:gridCol w:w="2756"/>
      </w:tblGrid>
      <w:tr w:rsidR="00E72933" w:rsidRPr="00E72933" w14:paraId="602E7954" w14:textId="77777777" w:rsidTr="00252DDC">
        <w:trPr>
          <w:jc w:val="right"/>
        </w:trPr>
        <w:tc>
          <w:tcPr>
            <w:tcW w:w="3118" w:type="dxa"/>
            <w:shd w:val="clear" w:color="auto" w:fill="C6D9F1" w:themeFill="text2" w:themeFillTint="33"/>
          </w:tcPr>
          <w:p w14:paraId="3A7B5D1D" w14:textId="77777777" w:rsidR="00E72933" w:rsidRPr="00E72933" w:rsidRDefault="00E72933" w:rsidP="00E72933">
            <w:pPr>
              <w:jc w:val="right"/>
              <w:rPr>
                <w:rFonts w:cs="Arial"/>
                <w:b/>
                <w:color w:val="000000" w:themeColor="text1"/>
                <w:lang w:eastAsia="en-GB"/>
              </w:rPr>
            </w:pPr>
            <w:r w:rsidRPr="00E72933">
              <w:rPr>
                <w:rFonts w:cs="Arial"/>
                <w:b/>
                <w:color w:val="000000" w:themeColor="text1"/>
                <w:lang w:eastAsia="en-GB"/>
              </w:rPr>
              <w:t>Document Classification:</w:t>
            </w:r>
          </w:p>
        </w:tc>
        <w:tc>
          <w:tcPr>
            <w:tcW w:w="2756" w:type="dxa"/>
          </w:tcPr>
          <w:p w14:paraId="29B0014C" w14:textId="77777777" w:rsidR="00E72933" w:rsidRPr="00E72933" w:rsidRDefault="00252DDC" w:rsidP="00252DDC">
            <w:pPr>
              <w:pStyle w:val="Classification"/>
            </w:pPr>
            <w:r>
              <w:t>[Insert Classification]</w:t>
            </w:r>
          </w:p>
        </w:tc>
      </w:tr>
      <w:tr w:rsidR="00E72933" w:rsidRPr="00E72933" w14:paraId="1EC69E4D" w14:textId="77777777" w:rsidTr="00252DDC">
        <w:trPr>
          <w:jc w:val="right"/>
        </w:trPr>
        <w:tc>
          <w:tcPr>
            <w:tcW w:w="3118" w:type="dxa"/>
            <w:shd w:val="clear" w:color="auto" w:fill="C6D9F1" w:themeFill="text2" w:themeFillTint="33"/>
          </w:tcPr>
          <w:p w14:paraId="71F1789C"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lang w:eastAsia="en-GB"/>
              </w:rPr>
              <w:t>Document Ref.</w:t>
            </w:r>
          </w:p>
        </w:tc>
        <w:tc>
          <w:tcPr>
            <w:tcW w:w="2756" w:type="dxa"/>
          </w:tcPr>
          <w:p w14:paraId="57ACE47E" w14:textId="40B794CD" w:rsidR="00E72933" w:rsidRPr="00E72933" w:rsidRDefault="00F4469A" w:rsidP="00E72933">
            <w:pPr>
              <w:jc w:val="right"/>
              <w:rPr>
                <w:rFonts w:cs="Arial"/>
                <w:b/>
                <w:color w:val="000000" w:themeColor="text1"/>
                <w:szCs w:val="28"/>
                <w:lang w:eastAsia="en-GB"/>
              </w:rPr>
            </w:pPr>
            <w:r>
              <w:rPr>
                <w:rFonts w:cs="Arial"/>
                <w:b/>
                <w:color w:val="000000" w:themeColor="text1"/>
                <w:szCs w:val="28"/>
                <w:lang w:eastAsia="en-GB"/>
              </w:rPr>
              <w:t>GDPR-DOC-xx</w:t>
            </w:r>
            <w:bookmarkStart w:id="0" w:name="_GoBack"/>
            <w:bookmarkEnd w:id="0"/>
          </w:p>
        </w:tc>
      </w:tr>
      <w:tr w:rsidR="00E72933" w:rsidRPr="00E72933" w14:paraId="51151968" w14:textId="77777777" w:rsidTr="00252DDC">
        <w:trPr>
          <w:jc w:val="right"/>
        </w:trPr>
        <w:tc>
          <w:tcPr>
            <w:tcW w:w="3118" w:type="dxa"/>
            <w:shd w:val="clear" w:color="auto" w:fill="C6D9F1" w:themeFill="text2" w:themeFillTint="33"/>
          </w:tcPr>
          <w:p w14:paraId="44B3B25C"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szCs w:val="28"/>
                <w:lang w:eastAsia="en-GB"/>
              </w:rPr>
              <w:t>Version:</w:t>
            </w:r>
          </w:p>
        </w:tc>
        <w:sdt>
          <w:sdtPr>
            <w:rPr>
              <w:rStyle w:val="VersionNumber"/>
              <w:b/>
              <w:lang w:eastAsia="en-GB"/>
            </w:rPr>
            <w:alias w:val="Version Number"/>
            <w:tag w:val="Version Number"/>
            <w:id w:val="-88314127"/>
          </w:sdtPr>
          <w:sdtEndPr>
            <w:rPr>
              <w:rStyle w:val="VersionNumber"/>
            </w:rPr>
          </w:sdtEndPr>
          <w:sdtContent>
            <w:tc>
              <w:tcPr>
                <w:tcW w:w="2756" w:type="dxa"/>
              </w:tcPr>
              <w:p w14:paraId="3CCE4AB7" w14:textId="77777777" w:rsidR="00E72933" w:rsidRPr="00E72933" w:rsidRDefault="00E72933" w:rsidP="00E72933">
                <w:pPr>
                  <w:jc w:val="right"/>
                  <w:rPr>
                    <w:rFonts w:cs="Arial"/>
                    <w:b/>
                    <w:color w:val="000000" w:themeColor="text1"/>
                    <w:szCs w:val="28"/>
                    <w:lang w:eastAsia="en-GB"/>
                  </w:rPr>
                </w:pPr>
                <w:r w:rsidRPr="00E72933">
                  <w:rPr>
                    <w:rStyle w:val="VersionNumber"/>
                    <w:b/>
                    <w:lang w:eastAsia="en-GB"/>
                  </w:rPr>
                  <w:t>1</w:t>
                </w:r>
              </w:p>
            </w:tc>
          </w:sdtContent>
        </w:sdt>
      </w:tr>
      <w:tr w:rsidR="00E72933" w:rsidRPr="00E72933" w14:paraId="765ABCD9" w14:textId="77777777" w:rsidTr="00252DDC">
        <w:trPr>
          <w:jc w:val="right"/>
        </w:trPr>
        <w:tc>
          <w:tcPr>
            <w:tcW w:w="3118" w:type="dxa"/>
            <w:shd w:val="clear" w:color="auto" w:fill="C6D9F1" w:themeFill="text2" w:themeFillTint="33"/>
          </w:tcPr>
          <w:p w14:paraId="317C9D33"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szCs w:val="28"/>
                <w:lang w:eastAsia="en-GB"/>
              </w:rPr>
              <w:t>Dated:</w:t>
            </w:r>
          </w:p>
        </w:tc>
        <w:tc>
          <w:tcPr>
            <w:tcW w:w="2756" w:type="dxa"/>
          </w:tcPr>
          <w:p w14:paraId="14A76F05" w14:textId="77777777" w:rsidR="00E72933" w:rsidRPr="00E72933" w:rsidRDefault="00A60C51" w:rsidP="00E72933">
            <w:pPr>
              <w:jc w:val="right"/>
              <w:rPr>
                <w:rFonts w:cs="Arial"/>
                <w:b/>
                <w:color w:val="000000" w:themeColor="text1"/>
                <w:szCs w:val="28"/>
                <w:lang w:eastAsia="en-GB"/>
              </w:rPr>
            </w:pPr>
            <w:sdt>
              <w:sdtPr>
                <w:rPr>
                  <w:rStyle w:val="DateofPublication"/>
                  <w:b/>
                  <w:lang w:eastAsia="en-GB"/>
                </w:rPr>
                <w:alias w:val="Date of Publication"/>
                <w:tag w:val="Date of Publication"/>
                <w:id w:val="-663539662"/>
                <w:date>
                  <w:dateFormat w:val="dd MMMM yyyy"/>
                  <w:lid w:val="en-GB"/>
                  <w:storeMappedDataAs w:val="dateTime"/>
                  <w:calendar w:val="gregorian"/>
                </w:date>
              </w:sdtPr>
              <w:sdtEndPr>
                <w:rPr>
                  <w:rStyle w:val="DateofPublication"/>
                </w:rPr>
              </w:sdtEndPr>
              <w:sdtContent>
                <w:r w:rsidR="00252DDC">
                  <w:rPr>
                    <w:rStyle w:val="DateofPublication"/>
                    <w:b/>
                    <w:lang w:eastAsia="en-GB"/>
                  </w:rPr>
                  <w:t>[</w:t>
                </w:r>
                <w:r w:rsidR="00E72933" w:rsidRPr="00E72933">
                  <w:rPr>
                    <w:rStyle w:val="DateofPublication"/>
                    <w:b/>
                    <w:lang w:eastAsia="en-GB"/>
                  </w:rPr>
                  <w:t>Insert date</w:t>
                </w:r>
              </w:sdtContent>
            </w:sdt>
            <w:r w:rsidR="00252DDC">
              <w:rPr>
                <w:rStyle w:val="DateofPublication"/>
                <w:b/>
                <w:lang w:eastAsia="en-GB"/>
              </w:rPr>
              <w:t>]</w:t>
            </w:r>
          </w:p>
        </w:tc>
      </w:tr>
      <w:tr w:rsidR="00E72933" w:rsidRPr="00E72933" w14:paraId="651F3984" w14:textId="77777777" w:rsidTr="00252DDC">
        <w:trPr>
          <w:jc w:val="right"/>
        </w:trPr>
        <w:tc>
          <w:tcPr>
            <w:tcW w:w="3118" w:type="dxa"/>
            <w:shd w:val="clear" w:color="auto" w:fill="C6D9F1" w:themeFill="text2" w:themeFillTint="33"/>
          </w:tcPr>
          <w:p w14:paraId="120BCD37"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szCs w:val="28"/>
                <w:lang w:eastAsia="en-GB"/>
              </w:rPr>
              <w:t>Document Author:</w:t>
            </w:r>
          </w:p>
        </w:tc>
        <w:tc>
          <w:tcPr>
            <w:tcW w:w="2756" w:type="dxa"/>
          </w:tcPr>
          <w:p w14:paraId="69CC7E89" w14:textId="77777777" w:rsidR="00E72933" w:rsidRPr="00E72933" w:rsidRDefault="00E72933" w:rsidP="00E72933">
            <w:pPr>
              <w:jc w:val="right"/>
              <w:rPr>
                <w:rFonts w:cs="Arial"/>
                <w:b/>
                <w:color w:val="000000" w:themeColor="text1"/>
                <w:szCs w:val="28"/>
                <w:lang w:eastAsia="en-GB"/>
              </w:rPr>
            </w:pPr>
          </w:p>
        </w:tc>
      </w:tr>
      <w:tr w:rsidR="00E72933" w:rsidRPr="00E72933" w14:paraId="308DC21C" w14:textId="77777777" w:rsidTr="00252DDC">
        <w:trPr>
          <w:jc w:val="right"/>
        </w:trPr>
        <w:tc>
          <w:tcPr>
            <w:tcW w:w="3118" w:type="dxa"/>
            <w:shd w:val="clear" w:color="auto" w:fill="C6D9F1" w:themeFill="text2" w:themeFillTint="33"/>
          </w:tcPr>
          <w:p w14:paraId="79EE5E6E" w14:textId="77777777" w:rsidR="00E72933" w:rsidRPr="00E72933" w:rsidRDefault="00E72933" w:rsidP="00E72933">
            <w:pPr>
              <w:jc w:val="right"/>
              <w:rPr>
                <w:rFonts w:cs="Arial"/>
                <w:b/>
                <w:color w:val="000000" w:themeColor="text1"/>
                <w:szCs w:val="28"/>
                <w:lang w:eastAsia="en-GB"/>
              </w:rPr>
            </w:pPr>
            <w:r w:rsidRPr="00E72933">
              <w:rPr>
                <w:rFonts w:cs="Arial"/>
                <w:b/>
                <w:color w:val="000000" w:themeColor="text1"/>
                <w:szCs w:val="28"/>
                <w:lang w:eastAsia="en-GB"/>
              </w:rPr>
              <w:t>Document Owner:</w:t>
            </w:r>
          </w:p>
        </w:tc>
        <w:tc>
          <w:tcPr>
            <w:tcW w:w="2756" w:type="dxa"/>
          </w:tcPr>
          <w:p w14:paraId="48A9AE3A" w14:textId="77777777" w:rsidR="00E72933" w:rsidRPr="00E72933" w:rsidRDefault="00E72933" w:rsidP="00E72933">
            <w:pPr>
              <w:jc w:val="right"/>
              <w:rPr>
                <w:rFonts w:cs="Arial"/>
                <w:b/>
                <w:color w:val="000000" w:themeColor="text1"/>
                <w:szCs w:val="28"/>
                <w:lang w:eastAsia="en-GB"/>
              </w:rPr>
            </w:pPr>
          </w:p>
        </w:tc>
      </w:tr>
    </w:tbl>
    <w:p w14:paraId="495C7A3F" w14:textId="77777777" w:rsidR="00E72933" w:rsidRPr="00E72933" w:rsidRDefault="00E72933" w:rsidP="00E72933">
      <w:pPr>
        <w:ind w:left="2880"/>
        <w:jc w:val="right"/>
        <w:rPr>
          <w:rFonts w:cs="Arial"/>
          <w:b/>
          <w:color w:val="000000" w:themeColor="text1"/>
        </w:rPr>
      </w:pPr>
    </w:p>
    <w:p w14:paraId="7BCAA710" w14:textId="77777777" w:rsidR="001B1F46" w:rsidRPr="00833D3F" w:rsidRDefault="001B1F46">
      <w:pPr>
        <w:ind w:left="2880"/>
        <w:jc w:val="right"/>
        <w:rPr>
          <w:rFonts w:cs="Arial"/>
          <w:b/>
          <w:sz w:val="28"/>
          <w:szCs w:val="28"/>
        </w:rPr>
      </w:pPr>
    </w:p>
    <w:p w14:paraId="28780B66" w14:textId="77777777" w:rsidR="001B1F46" w:rsidRPr="00833D3F" w:rsidRDefault="001B1F46">
      <w:pPr>
        <w:jc w:val="both"/>
        <w:rPr>
          <w:b/>
        </w:rPr>
      </w:pPr>
    </w:p>
    <w:p w14:paraId="205A01D4" w14:textId="77777777" w:rsidR="001B1F46" w:rsidRPr="00833D3F" w:rsidRDefault="001B1F46">
      <w:pPr>
        <w:jc w:val="both"/>
        <w:rPr>
          <w:b/>
        </w:rPr>
      </w:pPr>
    </w:p>
    <w:p w14:paraId="3804D737" w14:textId="77777777" w:rsidR="001B1F46" w:rsidRPr="00833D3F" w:rsidRDefault="001B1F46">
      <w:pPr>
        <w:jc w:val="both"/>
        <w:rPr>
          <w:b/>
        </w:rPr>
      </w:pPr>
    </w:p>
    <w:p w14:paraId="2CC13179" w14:textId="77777777" w:rsidR="00E72933" w:rsidRPr="00E72933" w:rsidRDefault="001B1F46" w:rsidP="00E72933">
      <w:pPr>
        <w:rPr>
          <w:rFonts w:cs="Arial"/>
          <w:b/>
        </w:rPr>
      </w:pPr>
      <w:r w:rsidRPr="00833D3F">
        <w:br w:type="page"/>
      </w:r>
      <w:r w:rsidR="00E72933" w:rsidRPr="00E72933">
        <w:rPr>
          <w:rFonts w:cs="Arial"/>
          <w:b/>
        </w:rPr>
        <w:lastRenderedPageBreak/>
        <w:t xml:space="preserve">Revision History </w:t>
      </w:r>
    </w:p>
    <w:p w14:paraId="0A93B64B" w14:textId="77777777" w:rsidR="00E72933" w:rsidRPr="00E72933" w:rsidRDefault="00E72933" w:rsidP="00E72933">
      <w:pPr>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E72933" w:rsidRPr="00E72933" w14:paraId="1BA01BFA" w14:textId="77777777" w:rsidTr="00810743">
        <w:tc>
          <w:tcPr>
            <w:tcW w:w="1097" w:type="dxa"/>
            <w:shd w:val="clear" w:color="auto" w:fill="C6D9F1" w:themeFill="text2" w:themeFillTint="33"/>
          </w:tcPr>
          <w:p w14:paraId="5FC50BB9" w14:textId="77777777" w:rsidR="00E72933" w:rsidRPr="00E72933" w:rsidRDefault="00E72933" w:rsidP="00E72933">
            <w:pPr>
              <w:autoSpaceDE w:val="0"/>
              <w:autoSpaceDN w:val="0"/>
              <w:rPr>
                <w:rFonts w:cs="Arial"/>
                <w:b/>
                <w:bCs/>
              </w:rPr>
            </w:pPr>
            <w:r w:rsidRPr="00E72933">
              <w:rPr>
                <w:rFonts w:cs="Arial"/>
                <w:b/>
                <w:bCs/>
              </w:rPr>
              <w:t>Version</w:t>
            </w:r>
          </w:p>
        </w:tc>
        <w:tc>
          <w:tcPr>
            <w:tcW w:w="1547" w:type="dxa"/>
            <w:shd w:val="clear" w:color="auto" w:fill="C6D9F1" w:themeFill="text2" w:themeFillTint="33"/>
          </w:tcPr>
          <w:p w14:paraId="255FA60E" w14:textId="77777777" w:rsidR="00E72933" w:rsidRPr="00E72933" w:rsidRDefault="00E72933" w:rsidP="00E72933">
            <w:pPr>
              <w:autoSpaceDE w:val="0"/>
              <w:autoSpaceDN w:val="0"/>
              <w:rPr>
                <w:rFonts w:cs="Arial"/>
                <w:b/>
                <w:bCs/>
              </w:rPr>
            </w:pPr>
            <w:r w:rsidRPr="00E72933">
              <w:rPr>
                <w:rFonts w:cs="Arial"/>
                <w:b/>
                <w:bCs/>
              </w:rPr>
              <w:t>Date</w:t>
            </w:r>
          </w:p>
        </w:tc>
        <w:tc>
          <w:tcPr>
            <w:tcW w:w="1802" w:type="dxa"/>
            <w:shd w:val="clear" w:color="auto" w:fill="C6D9F1" w:themeFill="text2" w:themeFillTint="33"/>
          </w:tcPr>
          <w:p w14:paraId="61722580" w14:textId="77777777" w:rsidR="00E72933" w:rsidRPr="00E72933" w:rsidRDefault="00E72933" w:rsidP="00E72933">
            <w:pPr>
              <w:rPr>
                <w:rFonts w:cs="Arial"/>
                <w:b/>
                <w:bCs/>
              </w:rPr>
            </w:pPr>
            <w:r w:rsidRPr="00E72933">
              <w:rPr>
                <w:rFonts w:cs="Arial"/>
                <w:b/>
                <w:bCs/>
              </w:rPr>
              <w:t>Revision Author</w:t>
            </w:r>
          </w:p>
        </w:tc>
        <w:tc>
          <w:tcPr>
            <w:tcW w:w="4626" w:type="dxa"/>
            <w:shd w:val="clear" w:color="auto" w:fill="C6D9F1" w:themeFill="text2" w:themeFillTint="33"/>
          </w:tcPr>
          <w:p w14:paraId="7315851A" w14:textId="77777777" w:rsidR="00E72933" w:rsidRPr="00E72933" w:rsidRDefault="00E72933" w:rsidP="00E72933">
            <w:pPr>
              <w:rPr>
                <w:rFonts w:eastAsia="Arial Unicode MS" w:cs="Arial"/>
                <w:b/>
                <w:bCs/>
              </w:rPr>
            </w:pPr>
            <w:r w:rsidRPr="00E72933">
              <w:rPr>
                <w:rFonts w:cs="Arial"/>
                <w:b/>
                <w:bCs/>
              </w:rPr>
              <w:t>Summary of Changes</w:t>
            </w:r>
          </w:p>
        </w:tc>
      </w:tr>
      <w:tr w:rsidR="00E72933" w:rsidRPr="00E72933" w14:paraId="3C13213B" w14:textId="77777777" w:rsidTr="00810743">
        <w:tc>
          <w:tcPr>
            <w:tcW w:w="1097" w:type="dxa"/>
          </w:tcPr>
          <w:p w14:paraId="685DFE17" w14:textId="77777777" w:rsidR="00E72933" w:rsidRPr="00E72933" w:rsidRDefault="00E72933" w:rsidP="00E72933">
            <w:pPr>
              <w:autoSpaceDE w:val="0"/>
              <w:autoSpaceDN w:val="0"/>
              <w:rPr>
                <w:rFonts w:cs="Arial"/>
              </w:rPr>
            </w:pPr>
          </w:p>
        </w:tc>
        <w:tc>
          <w:tcPr>
            <w:tcW w:w="1547" w:type="dxa"/>
          </w:tcPr>
          <w:p w14:paraId="78E9A200" w14:textId="77777777" w:rsidR="00E72933" w:rsidRPr="00E72933" w:rsidRDefault="00E72933" w:rsidP="00E72933">
            <w:pPr>
              <w:autoSpaceDE w:val="0"/>
              <w:autoSpaceDN w:val="0"/>
              <w:rPr>
                <w:rFonts w:cs="Arial"/>
              </w:rPr>
            </w:pPr>
          </w:p>
        </w:tc>
        <w:tc>
          <w:tcPr>
            <w:tcW w:w="1802" w:type="dxa"/>
          </w:tcPr>
          <w:p w14:paraId="35F8DE8D" w14:textId="77777777" w:rsidR="00E72933" w:rsidRPr="00E72933" w:rsidRDefault="00E72933" w:rsidP="00E72933">
            <w:pPr>
              <w:autoSpaceDE w:val="0"/>
              <w:autoSpaceDN w:val="0"/>
              <w:rPr>
                <w:rFonts w:cs="Arial"/>
              </w:rPr>
            </w:pPr>
          </w:p>
        </w:tc>
        <w:tc>
          <w:tcPr>
            <w:tcW w:w="4626" w:type="dxa"/>
          </w:tcPr>
          <w:p w14:paraId="277E8723" w14:textId="77777777" w:rsidR="00E72933" w:rsidRPr="00E72933" w:rsidRDefault="00E72933" w:rsidP="00E72933">
            <w:pPr>
              <w:autoSpaceDE w:val="0"/>
              <w:autoSpaceDN w:val="0"/>
              <w:rPr>
                <w:rFonts w:cs="Arial"/>
              </w:rPr>
            </w:pPr>
          </w:p>
        </w:tc>
      </w:tr>
      <w:tr w:rsidR="00E72933" w:rsidRPr="00E72933" w14:paraId="7D520D5D" w14:textId="77777777" w:rsidTr="00810743">
        <w:tc>
          <w:tcPr>
            <w:tcW w:w="1097" w:type="dxa"/>
          </w:tcPr>
          <w:p w14:paraId="44EEB444" w14:textId="77777777" w:rsidR="00E72933" w:rsidRPr="00E72933" w:rsidRDefault="00E72933" w:rsidP="00E72933">
            <w:pPr>
              <w:autoSpaceDE w:val="0"/>
              <w:autoSpaceDN w:val="0"/>
              <w:rPr>
                <w:rFonts w:cs="Arial"/>
              </w:rPr>
            </w:pPr>
          </w:p>
        </w:tc>
        <w:tc>
          <w:tcPr>
            <w:tcW w:w="1547" w:type="dxa"/>
          </w:tcPr>
          <w:p w14:paraId="14867AC2" w14:textId="77777777" w:rsidR="00E72933" w:rsidRPr="00E72933" w:rsidRDefault="00E72933" w:rsidP="00E72933">
            <w:pPr>
              <w:autoSpaceDE w:val="0"/>
              <w:autoSpaceDN w:val="0"/>
              <w:rPr>
                <w:rFonts w:cs="Arial"/>
              </w:rPr>
            </w:pPr>
          </w:p>
        </w:tc>
        <w:tc>
          <w:tcPr>
            <w:tcW w:w="1802" w:type="dxa"/>
          </w:tcPr>
          <w:p w14:paraId="06202717" w14:textId="77777777" w:rsidR="00E72933" w:rsidRPr="00E72933" w:rsidRDefault="00E72933" w:rsidP="00E72933">
            <w:pPr>
              <w:autoSpaceDE w:val="0"/>
              <w:autoSpaceDN w:val="0"/>
              <w:rPr>
                <w:rFonts w:cs="Arial"/>
              </w:rPr>
            </w:pPr>
          </w:p>
        </w:tc>
        <w:tc>
          <w:tcPr>
            <w:tcW w:w="4626" w:type="dxa"/>
          </w:tcPr>
          <w:p w14:paraId="1A886331" w14:textId="77777777" w:rsidR="00E72933" w:rsidRPr="00E72933" w:rsidRDefault="00E72933" w:rsidP="00E72933">
            <w:pPr>
              <w:autoSpaceDE w:val="0"/>
              <w:autoSpaceDN w:val="0"/>
              <w:rPr>
                <w:rFonts w:cs="Arial"/>
              </w:rPr>
            </w:pPr>
          </w:p>
        </w:tc>
      </w:tr>
    </w:tbl>
    <w:p w14:paraId="4FD79C53" w14:textId="77777777" w:rsidR="00E72933" w:rsidRPr="00E72933" w:rsidRDefault="00E72933" w:rsidP="00E72933">
      <w:pPr>
        <w:rPr>
          <w:rFonts w:cs="Arial"/>
        </w:rPr>
      </w:pPr>
    </w:p>
    <w:p w14:paraId="1D94F997" w14:textId="77777777" w:rsidR="00E72933" w:rsidRPr="00E72933" w:rsidRDefault="00E72933" w:rsidP="00E72933">
      <w:pPr>
        <w:rPr>
          <w:rFonts w:cs="Arial"/>
          <w:b/>
        </w:rPr>
      </w:pPr>
      <w:r w:rsidRPr="00E72933">
        <w:rPr>
          <w:rFonts w:cs="Arial"/>
          <w:b/>
        </w:rPr>
        <w:t>Distribution</w:t>
      </w:r>
    </w:p>
    <w:p w14:paraId="7737DCBC" w14:textId="77777777" w:rsidR="00E72933" w:rsidRPr="00E72933" w:rsidRDefault="00E72933" w:rsidP="00E72933">
      <w:pPr>
        <w:rPr>
          <w:rFonts w:eastAsia="Arial Unicode MS"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E72933" w:rsidRPr="00E72933" w14:paraId="02D596A7" w14:textId="77777777" w:rsidTr="00810743">
        <w:tc>
          <w:tcPr>
            <w:tcW w:w="2534" w:type="dxa"/>
            <w:shd w:val="clear" w:color="auto" w:fill="C6D9F1" w:themeFill="text2" w:themeFillTint="33"/>
          </w:tcPr>
          <w:p w14:paraId="351C120E" w14:textId="77777777" w:rsidR="00E72933" w:rsidRPr="00E72933" w:rsidRDefault="00E72933" w:rsidP="00E72933">
            <w:pPr>
              <w:autoSpaceDE w:val="0"/>
              <w:autoSpaceDN w:val="0"/>
              <w:rPr>
                <w:rFonts w:cs="Arial"/>
                <w:b/>
                <w:bCs/>
              </w:rPr>
            </w:pPr>
            <w:r w:rsidRPr="00E72933">
              <w:rPr>
                <w:rFonts w:cs="Arial"/>
                <w:b/>
                <w:bCs/>
              </w:rPr>
              <w:t>Name</w:t>
            </w:r>
          </w:p>
        </w:tc>
        <w:tc>
          <w:tcPr>
            <w:tcW w:w="6538" w:type="dxa"/>
            <w:shd w:val="clear" w:color="auto" w:fill="C6D9F1" w:themeFill="text2" w:themeFillTint="33"/>
          </w:tcPr>
          <w:p w14:paraId="10ED835F" w14:textId="77777777" w:rsidR="00E72933" w:rsidRPr="00E72933" w:rsidRDefault="00E72933" w:rsidP="00E72933">
            <w:pPr>
              <w:autoSpaceDE w:val="0"/>
              <w:autoSpaceDN w:val="0"/>
              <w:rPr>
                <w:rFonts w:cs="Arial"/>
                <w:b/>
                <w:bCs/>
              </w:rPr>
            </w:pPr>
            <w:r w:rsidRPr="00E72933">
              <w:rPr>
                <w:rFonts w:cs="Arial"/>
                <w:b/>
                <w:bCs/>
              </w:rPr>
              <w:t>Title</w:t>
            </w:r>
          </w:p>
        </w:tc>
      </w:tr>
      <w:tr w:rsidR="00E72933" w:rsidRPr="00E72933" w14:paraId="05A317ED" w14:textId="77777777" w:rsidTr="00810743">
        <w:tc>
          <w:tcPr>
            <w:tcW w:w="2534" w:type="dxa"/>
          </w:tcPr>
          <w:p w14:paraId="57012E8D" w14:textId="77777777" w:rsidR="00E72933" w:rsidRPr="00E72933" w:rsidRDefault="00E72933" w:rsidP="00E72933">
            <w:pPr>
              <w:autoSpaceDE w:val="0"/>
              <w:autoSpaceDN w:val="0"/>
              <w:rPr>
                <w:rFonts w:cs="Arial"/>
              </w:rPr>
            </w:pPr>
          </w:p>
        </w:tc>
        <w:tc>
          <w:tcPr>
            <w:tcW w:w="6538" w:type="dxa"/>
          </w:tcPr>
          <w:p w14:paraId="6363C5AB" w14:textId="77777777" w:rsidR="00E72933" w:rsidRPr="00E72933" w:rsidRDefault="00E72933" w:rsidP="00E72933">
            <w:pPr>
              <w:autoSpaceDE w:val="0"/>
              <w:autoSpaceDN w:val="0"/>
              <w:rPr>
                <w:rFonts w:cs="Arial"/>
              </w:rPr>
            </w:pPr>
          </w:p>
        </w:tc>
      </w:tr>
      <w:tr w:rsidR="00E72933" w:rsidRPr="00E72933" w14:paraId="1E40D57C" w14:textId="77777777" w:rsidTr="00810743">
        <w:tc>
          <w:tcPr>
            <w:tcW w:w="2534" w:type="dxa"/>
          </w:tcPr>
          <w:p w14:paraId="5CD99AAA" w14:textId="77777777" w:rsidR="00E72933" w:rsidRPr="00E72933" w:rsidRDefault="00E72933" w:rsidP="00E72933">
            <w:pPr>
              <w:autoSpaceDE w:val="0"/>
              <w:autoSpaceDN w:val="0"/>
              <w:rPr>
                <w:rFonts w:cs="Arial"/>
              </w:rPr>
            </w:pPr>
          </w:p>
        </w:tc>
        <w:tc>
          <w:tcPr>
            <w:tcW w:w="6538" w:type="dxa"/>
          </w:tcPr>
          <w:p w14:paraId="230F551C" w14:textId="77777777" w:rsidR="00E72933" w:rsidRPr="00E72933" w:rsidRDefault="00E72933" w:rsidP="00E72933">
            <w:pPr>
              <w:autoSpaceDE w:val="0"/>
              <w:autoSpaceDN w:val="0"/>
              <w:rPr>
                <w:rFonts w:cs="Arial"/>
              </w:rPr>
            </w:pPr>
          </w:p>
        </w:tc>
      </w:tr>
      <w:tr w:rsidR="00E72933" w:rsidRPr="00E72933" w14:paraId="187AD4FE" w14:textId="77777777" w:rsidTr="00810743">
        <w:tc>
          <w:tcPr>
            <w:tcW w:w="2534" w:type="dxa"/>
          </w:tcPr>
          <w:p w14:paraId="384AC65F" w14:textId="77777777" w:rsidR="00E72933" w:rsidRPr="00E72933" w:rsidRDefault="00E72933" w:rsidP="00E72933">
            <w:pPr>
              <w:autoSpaceDE w:val="0"/>
              <w:autoSpaceDN w:val="0"/>
              <w:rPr>
                <w:rFonts w:cs="Arial"/>
              </w:rPr>
            </w:pPr>
          </w:p>
        </w:tc>
        <w:tc>
          <w:tcPr>
            <w:tcW w:w="6538" w:type="dxa"/>
          </w:tcPr>
          <w:p w14:paraId="27A8F990" w14:textId="77777777" w:rsidR="00E72933" w:rsidRPr="00E72933" w:rsidRDefault="00E72933" w:rsidP="00E72933">
            <w:pPr>
              <w:autoSpaceDE w:val="0"/>
              <w:autoSpaceDN w:val="0"/>
              <w:rPr>
                <w:rFonts w:cs="Arial"/>
              </w:rPr>
            </w:pPr>
          </w:p>
        </w:tc>
      </w:tr>
    </w:tbl>
    <w:p w14:paraId="3B49D948" w14:textId="77777777" w:rsidR="00E72933" w:rsidRPr="00E72933" w:rsidRDefault="00E72933" w:rsidP="00E72933"/>
    <w:p w14:paraId="1B21842A" w14:textId="77777777" w:rsidR="00E72933" w:rsidRPr="00E72933" w:rsidRDefault="00E72933" w:rsidP="00E72933">
      <w:pPr>
        <w:rPr>
          <w:rFonts w:cs="Arial"/>
          <w:b/>
        </w:rPr>
      </w:pPr>
      <w:r w:rsidRPr="00E72933">
        <w:rPr>
          <w:rFonts w:cs="Arial"/>
          <w:b/>
        </w:rPr>
        <w:t>Approval</w:t>
      </w:r>
    </w:p>
    <w:p w14:paraId="6FD7ED09" w14:textId="77777777" w:rsidR="00E72933" w:rsidRPr="00E72933" w:rsidRDefault="00E72933" w:rsidP="00E72933">
      <w:pPr>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E72933" w:rsidRPr="00E72933" w14:paraId="3E8E8091" w14:textId="77777777" w:rsidTr="00810743">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9AD71CC" w14:textId="77777777" w:rsidR="00E72933" w:rsidRPr="00E72933" w:rsidRDefault="00E72933" w:rsidP="00E72933">
            <w:pPr>
              <w:autoSpaceDE w:val="0"/>
              <w:autoSpaceDN w:val="0"/>
              <w:rPr>
                <w:rFonts w:cs="Arial"/>
                <w:b/>
                <w:bCs/>
              </w:rPr>
            </w:pPr>
            <w:r w:rsidRPr="00E72933">
              <w:rPr>
                <w:rFonts w:cs="Arial"/>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F37EF2" w14:textId="77777777" w:rsidR="00E72933" w:rsidRPr="00E72933" w:rsidRDefault="00E72933" w:rsidP="00E72933">
            <w:pPr>
              <w:autoSpaceDE w:val="0"/>
              <w:autoSpaceDN w:val="0"/>
              <w:rPr>
                <w:rFonts w:cs="Arial"/>
                <w:b/>
                <w:bCs/>
              </w:rPr>
            </w:pPr>
            <w:r w:rsidRPr="00E72933">
              <w:rPr>
                <w:rFonts w:cs="Arial"/>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59C99B" w14:textId="77777777" w:rsidR="00E72933" w:rsidRPr="00E72933" w:rsidRDefault="00E72933" w:rsidP="00E72933">
            <w:pPr>
              <w:autoSpaceDE w:val="0"/>
              <w:autoSpaceDN w:val="0"/>
              <w:rPr>
                <w:rFonts w:cs="Arial"/>
                <w:b/>
                <w:bCs/>
              </w:rPr>
            </w:pPr>
            <w:r w:rsidRPr="00E72933">
              <w:rPr>
                <w:rFonts w:cs="Arial"/>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C9801EC" w14:textId="77777777" w:rsidR="00E72933" w:rsidRPr="00E72933" w:rsidRDefault="00E72933" w:rsidP="00E72933">
            <w:pPr>
              <w:autoSpaceDE w:val="0"/>
              <w:autoSpaceDN w:val="0"/>
              <w:rPr>
                <w:rFonts w:cs="Arial"/>
                <w:b/>
                <w:bCs/>
              </w:rPr>
            </w:pPr>
            <w:r w:rsidRPr="00E72933">
              <w:rPr>
                <w:rFonts w:cs="Arial"/>
                <w:b/>
                <w:bCs/>
              </w:rPr>
              <w:t>Date</w:t>
            </w:r>
          </w:p>
        </w:tc>
      </w:tr>
      <w:tr w:rsidR="00E72933" w:rsidRPr="00E72933" w14:paraId="17305EF0" w14:textId="77777777" w:rsidTr="00810743">
        <w:tc>
          <w:tcPr>
            <w:tcW w:w="1674" w:type="dxa"/>
            <w:tcBorders>
              <w:top w:val="single" w:sz="4" w:space="0" w:color="auto"/>
              <w:left w:val="single" w:sz="4" w:space="0" w:color="auto"/>
              <w:bottom w:val="single" w:sz="4" w:space="0" w:color="auto"/>
              <w:right w:val="single" w:sz="4" w:space="0" w:color="auto"/>
            </w:tcBorders>
          </w:tcPr>
          <w:p w14:paraId="7BE71F9A" w14:textId="77777777" w:rsidR="00E72933" w:rsidRPr="00E72933" w:rsidRDefault="00E72933" w:rsidP="00E72933">
            <w:pPr>
              <w:autoSpaceDE w:val="0"/>
              <w:autoSpaceDN w:val="0"/>
              <w:rPr>
                <w:rFonts w:cs="Arial"/>
              </w:rPr>
            </w:pPr>
          </w:p>
          <w:p w14:paraId="6CB44A7B" w14:textId="77777777" w:rsidR="00E72933" w:rsidRPr="00E72933" w:rsidRDefault="00E72933" w:rsidP="00E72933">
            <w:pPr>
              <w:autoSpaceDE w:val="0"/>
              <w:autoSpaceDN w:val="0"/>
              <w:rPr>
                <w:rFonts w:cs="Arial"/>
              </w:rPr>
            </w:pPr>
          </w:p>
          <w:p w14:paraId="5B9A547B" w14:textId="77777777" w:rsidR="00E72933" w:rsidRPr="00E72933" w:rsidRDefault="00E72933" w:rsidP="00E72933">
            <w:pPr>
              <w:autoSpaceDE w:val="0"/>
              <w:autoSpaceDN w:val="0"/>
              <w:rPr>
                <w:rFonts w:cs="Arial"/>
              </w:rPr>
            </w:pPr>
          </w:p>
        </w:tc>
        <w:tc>
          <w:tcPr>
            <w:tcW w:w="2579" w:type="dxa"/>
            <w:tcBorders>
              <w:top w:val="single" w:sz="4" w:space="0" w:color="auto"/>
              <w:left w:val="single" w:sz="4" w:space="0" w:color="auto"/>
              <w:bottom w:val="single" w:sz="4" w:space="0" w:color="auto"/>
              <w:right w:val="single" w:sz="4" w:space="0" w:color="auto"/>
            </w:tcBorders>
          </w:tcPr>
          <w:p w14:paraId="4AA7E001" w14:textId="77777777" w:rsidR="00E72933" w:rsidRPr="00E72933" w:rsidRDefault="00E72933" w:rsidP="00E72933">
            <w:pPr>
              <w:autoSpaceDE w:val="0"/>
              <w:autoSpaceDN w:val="0"/>
              <w:rPr>
                <w:rFonts w:cs="Arial"/>
              </w:rPr>
            </w:pPr>
          </w:p>
        </w:tc>
        <w:tc>
          <w:tcPr>
            <w:tcW w:w="2597" w:type="dxa"/>
            <w:tcBorders>
              <w:top w:val="single" w:sz="4" w:space="0" w:color="auto"/>
              <w:left w:val="single" w:sz="4" w:space="0" w:color="auto"/>
              <w:bottom w:val="single" w:sz="4" w:space="0" w:color="auto"/>
              <w:right w:val="single" w:sz="4" w:space="0" w:color="auto"/>
            </w:tcBorders>
          </w:tcPr>
          <w:p w14:paraId="254960BB" w14:textId="77777777" w:rsidR="00E72933" w:rsidRPr="00E72933" w:rsidRDefault="00E72933" w:rsidP="00E72933">
            <w:pPr>
              <w:autoSpaceDE w:val="0"/>
              <w:autoSpaceDN w:val="0"/>
              <w:rPr>
                <w:rFonts w:cs="Arial"/>
              </w:rPr>
            </w:pPr>
          </w:p>
        </w:tc>
        <w:tc>
          <w:tcPr>
            <w:tcW w:w="2222" w:type="dxa"/>
            <w:tcBorders>
              <w:top w:val="single" w:sz="4" w:space="0" w:color="auto"/>
              <w:left w:val="single" w:sz="4" w:space="0" w:color="auto"/>
              <w:bottom w:val="single" w:sz="4" w:space="0" w:color="auto"/>
              <w:right w:val="single" w:sz="4" w:space="0" w:color="auto"/>
            </w:tcBorders>
          </w:tcPr>
          <w:p w14:paraId="0B109BA9" w14:textId="77777777" w:rsidR="00E72933" w:rsidRPr="00E72933" w:rsidRDefault="00E72933" w:rsidP="00E72933">
            <w:pPr>
              <w:autoSpaceDE w:val="0"/>
              <w:autoSpaceDN w:val="0"/>
              <w:rPr>
                <w:rFonts w:cs="Arial"/>
              </w:rPr>
            </w:pPr>
          </w:p>
        </w:tc>
      </w:tr>
    </w:tbl>
    <w:p w14:paraId="35B6EE09" w14:textId="77777777" w:rsidR="00E72933" w:rsidRPr="00E72933" w:rsidRDefault="00E72933" w:rsidP="00E72933">
      <w:pPr>
        <w:rPr>
          <w:rFonts w:cs="Arial"/>
        </w:rPr>
      </w:pPr>
    </w:p>
    <w:p w14:paraId="45D6A8BC" w14:textId="77777777" w:rsidR="001B1F46" w:rsidRPr="00833D3F" w:rsidRDefault="001B1F46">
      <w:r w:rsidRPr="00833D3F">
        <w:br w:type="page"/>
      </w:r>
    </w:p>
    <w:p w14:paraId="5714097D" w14:textId="77777777" w:rsidR="001B1F46" w:rsidRPr="00833D3F" w:rsidRDefault="001B1F46">
      <w:pPr>
        <w:rPr>
          <w:rFonts w:cs="Arial"/>
          <w:b/>
        </w:rPr>
      </w:pPr>
      <w:r w:rsidRPr="00833D3F">
        <w:rPr>
          <w:rFonts w:cs="Arial"/>
          <w:b/>
        </w:rPr>
        <w:lastRenderedPageBreak/>
        <w:t>Contents</w:t>
      </w:r>
    </w:p>
    <w:p w14:paraId="36BCEE68" w14:textId="77777777" w:rsidR="001B1F46" w:rsidRPr="00833D3F" w:rsidRDefault="001B1F46"/>
    <w:p w14:paraId="0912D823" w14:textId="77777777" w:rsidR="00AD33E4" w:rsidRDefault="00E72933">
      <w:pPr>
        <w:pStyle w:val="TOC1"/>
        <w:tabs>
          <w:tab w:val="left" w:pos="480"/>
          <w:tab w:val="right" w:leader="dot" w:pos="9017"/>
        </w:tabs>
        <w:rPr>
          <w:rFonts w:asciiTheme="minorHAnsi" w:eastAsiaTheme="minorEastAsia" w:hAnsiTheme="minorHAnsi" w:cstheme="minorBidi"/>
          <w:b w:val="0"/>
          <w:caps w:val="0"/>
          <w:sz w:val="22"/>
          <w:szCs w:val="22"/>
          <w:lang w:eastAsia="en-GB"/>
        </w:rPr>
      </w:pPr>
      <w:r>
        <w:fldChar w:fldCharType="begin"/>
      </w:r>
      <w:r>
        <w:instrText xml:space="preserve"> TOC \o "1-3" \h \z \u </w:instrText>
      </w:r>
      <w:r>
        <w:fldChar w:fldCharType="separate"/>
      </w:r>
      <w:hyperlink w:anchor="_Toc492892021" w:history="1">
        <w:r w:rsidR="00AD33E4" w:rsidRPr="005F1A6E">
          <w:rPr>
            <w:rStyle w:val="Hyperlink"/>
          </w:rPr>
          <w:t>1</w:t>
        </w:r>
        <w:r w:rsidR="00AD33E4">
          <w:rPr>
            <w:rFonts w:asciiTheme="minorHAnsi" w:eastAsiaTheme="minorEastAsia" w:hAnsiTheme="minorHAnsi" w:cstheme="minorBidi"/>
            <w:b w:val="0"/>
            <w:caps w:val="0"/>
            <w:sz w:val="22"/>
            <w:szCs w:val="22"/>
            <w:lang w:eastAsia="en-GB"/>
          </w:rPr>
          <w:tab/>
        </w:r>
        <w:r w:rsidR="00AD33E4" w:rsidRPr="005F1A6E">
          <w:rPr>
            <w:rStyle w:val="Hyperlink"/>
          </w:rPr>
          <w:t>Introduction</w:t>
        </w:r>
        <w:r w:rsidR="00AD33E4">
          <w:rPr>
            <w:webHidden/>
          </w:rPr>
          <w:tab/>
        </w:r>
        <w:r w:rsidR="00AD33E4">
          <w:rPr>
            <w:webHidden/>
          </w:rPr>
          <w:fldChar w:fldCharType="begin"/>
        </w:r>
        <w:r w:rsidR="00AD33E4">
          <w:rPr>
            <w:webHidden/>
          </w:rPr>
          <w:instrText xml:space="preserve"> PAGEREF _Toc492892021 \h </w:instrText>
        </w:r>
        <w:r w:rsidR="00AD33E4">
          <w:rPr>
            <w:webHidden/>
          </w:rPr>
        </w:r>
        <w:r w:rsidR="00AD33E4">
          <w:rPr>
            <w:webHidden/>
          </w:rPr>
          <w:fldChar w:fldCharType="separate"/>
        </w:r>
        <w:r w:rsidR="00AD33E4">
          <w:rPr>
            <w:webHidden/>
          </w:rPr>
          <w:t>7</w:t>
        </w:r>
        <w:r w:rsidR="00AD33E4">
          <w:rPr>
            <w:webHidden/>
          </w:rPr>
          <w:fldChar w:fldCharType="end"/>
        </w:r>
      </w:hyperlink>
    </w:p>
    <w:p w14:paraId="32FA6DB7" w14:textId="77777777" w:rsidR="00AD33E4" w:rsidRDefault="00A60C51">
      <w:pPr>
        <w:pStyle w:val="TOC1"/>
        <w:tabs>
          <w:tab w:val="left" w:pos="480"/>
          <w:tab w:val="right" w:leader="dot" w:pos="9017"/>
        </w:tabs>
        <w:rPr>
          <w:rFonts w:asciiTheme="minorHAnsi" w:eastAsiaTheme="minorEastAsia" w:hAnsiTheme="minorHAnsi" w:cstheme="minorBidi"/>
          <w:b w:val="0"/>
          <w:caps w:val="0"/>
          <w:sz w:val="22"/>
          <w:szCs w:val="22"/>
          <w:lang w:eastAsia="en-GB"/>
        </w:rPr>
      </w:pPr>
      <w:hyperlink w:anchor="_Toc492892022" w:history="1">
        <w:r w:rsidR="00AD33E4" w:rsidRPr="005F1A6E">
          <w:rPr>
            <w:rStyle w:val="Hyperlink"/>
          </w:rPr>
          <w:t>2</w:t>
        </w:r>
        <w:r w:rsidR="00AD33E4">
          <w:rPr>
            <w:rFonts w:asciiTheme="minorHAnsi" w:eastAsiaTheme="minorEastAsia" w:hAnsiTheme="minorHAnsi" w:cstheme="minorBidi"/>
            <w:b w:val="0"/>
            <w:caps w:val="0"/>
            <w:sz w:val="22"/>
            <w:szCs w:val="22"/>
            <w:lang w:eastAsia="en-GB"/>
          </w:rPr>
          <w:tab/>
        </w:r>
        <w:r w:rsidR="00AD33E4" w:rsidRPr="005F1A6E">
          <w:rPr>
            <w:rStyle w:val="Hyperlink"/>
          </w:rPr>
          <w:t>Records Retention and Protection Policy</w:t>
        </w:r>
        <w:r w:rsidR="00AD33E4">
          <w:rPr>
            <w:webHidden/>
          </w:rPr>
          <w:tab/>
        </w:r>
        <w:r w:rsidR="00AD33E4">
          <w:rPr>
            <w:webHidden/>
          </w:rPr>
          <w:fldChar w:fldCharType="begin"/>
        </w:r>
        <w:r w:rsidR="00AD33E4">
          <w:rPr>
            <w:webHidden/>
          </w:rPr>
          <w:instrText xml:space="preserve"> PAGEREF _Toc492892022 \h </w:instrText>
        </w:r>
        <w:r w:rsidR="00AD33E4">
          <w:rPr>
            <w:webHidden/>
          </w:rPr>
        </w:r>
        <w:r w:rsidR="00AD33E4">
          <w:rPr>
            <w:webHidden/>
          </w:rPr>
          <w:fldChar w:fldCharType="separate"/>
        </w:r>
        <w:r w:rsidR="00AD33E4">
          <w:rPr>
            <w:webHidden/>
          </w:rPr>
          <w:t>8</w:t>
        </w:r>
        <w:r w:rsidR="00AD33E4">
          <w:rPr>
            <w:webHidden/>
          </w:rPr>
          <w:fldChar w:fldCharType="end"/>
        </w:r>
      </w:hyperlink>
    </w:p>
    <w:p w14:paraId="4C4FC565"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3" w:history="1">
        <w:r w:rsidR="00AD33E4" w:rsidRPr="005F1A6E">
          <w:rPr>
            <w:rStyle w:val="Hyperlink"/>
            <w:noProof/>
          </w:rPr>
          <w:t>2.1</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General Principles</w:t>
        </w:r>
        <w:r w:rsidR="00AD33E4">
          <w:rPr>
            <w:noProof/>
            <w:webHidden/>
          </w:rPr>
          <w:tab/>
        </w:r>
        <w:r w:rsidR="00AD33E4">
          <w:rPr>
            <w:noProof/>
            <w:webHidden/>
          </w:rPr>
          <w:fldChar w:fldCharType="begin"/>
        </w:r>
        <w:r w:rsidR="00AD33E4">
          <w:rPr>
            <w:noProof/>
            <w:webHidden/>
          </w:rPr>
          <w:instrText xml:space="preserve"> PAGEREF _Toc492892023 \h </w:instrText>
        </w:r>
        <w:r w:rsidR="00AD33E4">
          <w:rPr>
            <w:noProof/>
            <w:webHidden/>
          </w:rPr>
        </w:r>
        <w:r w:rsidR="00AD33E4">
          <w:rPr>
            <w:noProof/>
            <w:webHidden/>
          </w:rPr>
          <w:fldChar w:fldCharType="separate"/>
        </w:r>
        <w:r w:rsidR="00AD33E4">
          <w:rPr>
            <w:noProof/>
            <w:webHidden/>
          </w:rPr>
          <w:t>8</w:t>
        </w:r>
        <w:r w:rsidR="00AD33E4">
          <w:rPr>
            <w:noProof/>
            <w:webHidden/>
          </w:rPr>
          <w:fldChar w:fldCharType="end"/>
        </w:r>
      </w:hyperlink>
    </w:p>
    <w:p w14:paraId="2B548B36"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4" w:history="1">
        <w:r w:rsidR="00AD33E4" w:rsidRPr="005F1A6E">
          <w:rPr>
            <w:rStyle w:val="Hyperlink"/>
            <w:noProof/>
          </w:rPr>
          <w:t>2.2</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Record Types and Guidelines</w:t>
        </w:r>
        <w:r w:rsidR="00AD33E4">
          <w:rPr>
            <w:noProof/>
            <w:webHidden/>
          </w:rPr>
          <w:tab/>
        </w:r>
        <w:r w:rsidR="00AD33E4">
          <w:rPr>
            <w:noProof/>
            <w:webHidden/>
          </w:rPr>
          <w:fldChar w:fldCharType="begin"/>
        </w:r>
        <w:r w:rsidR="00AD33E4">
          <w:rPr>
            <w:noProof/>
            <w:webHidden/>
          </w:rPr>
          <w:instrText xml:space="preserve"> PAGEREF _Toc492892024 \h </w:instrText>
        </w:r>
        <w:r w:rsidR="00AD33E4">
          <w:rPr>
            <w:noProof/>
            <w:webHidden/>
          </w:rPr>
        </w:r>
        <w:r w:rsidR="00AD33E4">
          <w:rPr>
            <w:noProof/>
            <w:webHidden/>
          </w:rPr>
          <w:fldChar w:fldCharType="separate"/>
        </w:r>
        <w:r w:rsidR="00AD33E4">
          <w:rPr>
            <w:noProof/>
            <w:webHidden/>
          </w:rPr>
          <w:t>8</w:t>
        </w:r>
        <w:r w:rsidR="00AD33E4">
          <w:rPr>
            <w:noProof/>
            <w:webHidden/>
          </w:rPr>
          <w:fldChar w:fldCharType="end"/>
        </w:r>
      </w:hyperlink>
    </w:p>
    <w:p w14:paraId="656D5016"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5" w:history="1">
        <w:r w:rsidR="00AD33E4" w:rsidRPr="005F1A6E">
          <w:rPr>
            <w:rStyle w:val="Hyperlink"/>
            <w:noProof/>
          </w:rPr>
          <w:t>2.3</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Use of Cryptography</w:t>
        </w:r>
        <w:r w:rsidR="00AD33E4">
          <w:rPr>
            <w:noProof/>
            <w:webHidden/>
          </w:rPr>
          <w:tab/>
        </w:r>
        <w:r w:rsidR="00AD33E4">
          <w:rPr>
            <w:noProof/>
            <w:webHidden/>
          </w:rPr>
          <w:fldChar w:fldCharType="begin"/>
        </w:r>
        <w:r w:rsidR="00AD33E4">
          <w:rPr>
            <w:noProof/>
            <w:webHidden/>
          </w:rPr>
          <w:instrText xml:space="preserve"> PAGEREF _Toc492892025 \h </w:instrText>
        </w:r>
        <w:r w:rsidR="00AD33E4">
          <w:rPr>
            <w:noProof/>
            <w:webHidden/>
          </w:rPr>
        </w:r>
        <w:r w:rsidR="00AD33E4">
          <w:rPr>
            <w:noProof/>
            <w:webHidden/>
          </w:rPr>
          <w:fldChar w:fldCharType="separate"/>
        </w:r>
        <w:r w:rsidR="00AD33E4">
          <w:rPr>
            <w:noProof/>
            <w:webHidden/>
          </w:rPr>
          <w:t>10</w:t>
        </w:r>
        <w:r w:rsidR="00AD33E4">
          <w:rPr>
            <w:noProof/>
            <w:webHidden/>
          </w:rPr>
          <w:fldChar w:fldCharType="end"/>
        </w:r>
      </w:hyperlink>
    </w:p>
    <w:p w14:paraId="2DA6420C"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6" w:history="1">
        <w:r w:rsidR="00AD33E4" w:rsidRPr="005F1A6E">
          <w:rPr>
            <w:rStyle w:val="Hyperlink"/>
            <w:noProof/>
          </w:rPr>
          <w:t>2.4</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Media Selection</w:t>
        </w:r>
        <w:r w:rsidR="00AD33E4">
          <w:rPr>
            <w:noProof/>
            <w:webHidden/>
          </w:rPr>
          <w:tab/>
        </w:r>
        <w:r w:rsidR="00AD33E4">
          <w:rPr>
            <w:noProof/>
            <w:webHidden/>
          </w:rPr>
          <w:fldChar w:fldCharType="begin"/>
        </w:r>
        <w:r w:rsidR="00AD33E4">
          <w:rPr>
            <w:noProof/>
            <w:webHidden/>
          </w:rPr>
          <w:instrText xml:space="preserve"> PAGEREF _Toc492892026 \h </w:instrText>
        </w:r>
        <w:r w:rsidR="00AD33E4">
          <w:rPr>
            <w:noProof/>
            <w:webHidden/>
          </w:rPr>
        </w:r>
        <w:r w:rsidR="00AD33E4">
          <w:rPr>
            <w:noProof/>
            <w:webHidden/>
          </w:rPr>
          <w:fldChar w:fldCharType="separate"/>
        </w:r>
        <w:r w:rsidR="00AD33E4">
          <w:rPr>
            <w:noProof/>
            <w:webHidden/>
          </w:rPr>
          <w:t>10</w:t>
        </w:r>
        <w:r w:rsidR="00AD33E4">
          <w:rPr>
            <w:noProof/>
            <w:webHidden/>
          </w:rPr>
          <w:fldChar w:fldCharType="end"/>
        </w:r>
      </w:hyperlink>
    </w:p>
    <w:p w14:paraId="5E4088F8"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7" w:history="1">
        <w:r w:rsidR="00AD33E4" w:rsidRPr="005F1A6E">
          <w:rPr>
            <w:rStyle w:val="Hyperlink"/>
            <w:noProof/>
          </w:rPr>
          <w:t>2.5</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Record Retrieval</w:t>
        </w:r>
        <w:r w:rsidR="00AD33E4">
          <w:rPr>
            <w:noProof/>
            <w:webHidden/>
          </w:rPr>
          <w:tab/>
        </w:r>
        <w:r w:rsidR="00AD33E4">
          <w:rPr>
            <w:noProof/>
            <w:webHidden/>
          </w:rPr>
          <w:fldChar w:fldCharType="begin"/>
        </w:r>
        <w:r w:rsidR="00AD33E4">
          <w:rPr>
            <w:noProof/>
            <w:webHidden/>
          </w:rPr>
          <w:instrText xml:space="preserve"> PAGEREF _Toc492892027 \h </w:instrText>
        </w:r>
        <w:r w:rsidR="00AD33E4">
          <w:rPr>
            <w:noProof/>
            <w:webHidden/>
          </w:rPr>
        </w:r>
        <w:r w:rsidR="00AD33E4">
          <w:rPr>
            <w:noProof/>
            <w:webHidden/>
          </w:rPr>
          <w:fldChar w:fldCharType="separate"/>
        </w:r>
        <w:r w:rsidR="00AD33E4">
          <w:rPr>
            <w:noProof/>
            <w:webHidden/>
          </w:rPr>
          <w:t>10</w:t>
        </w:r>
        <w:r w:rsidR="00AD33E4">
          <w:rPr>
            <w:noProof/>
            <w:webHidden/>
          </w:rPr>
          <w:fldChar w:fldCharType="end"/>
        </w:r>
      </w:hyperlink>
    </w:p>
    <w:p w14:paraId="6CD37E4A"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8" w:history="1">
        <w:r w:rsidR="00AD33E4" w:rsidRPr="005F1A6E">
          <w:rPr>
            <w:rStyle w:val="Hyperlink"/>
            <w:noProof/>
          </w:rPr>
          <w:t>2.6</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Record Destruction</w:t>
        </w:r>
        <w:r w:rsidR="00AD33E4">
          <w:rPr>
            <w:noProof/>
            <w:webHidden/>
          </w:rPr>
          <w:tab/>
        </w:r>
        <w:r w:rsidR="00AD33E4">
          <w:rPr>
            <w:noProof/>
            <w:webHidden/>
          </w:rPr>
          <w:fldChar w:fldCharType="begin"/>
        </w:r>
        <w:r w:rsidR="00AD33E4">
          <w:rPr>
            <w:noProof/>
            <w:webHidden/>
          </w:rPr>
          <w:instrText xml:space="preserve"> PAGEREF _Toc492892028 \h </w:instrText>
        </w:r>
        <w:r w:rsidR="00AD33E4">
          <w:rPr>
            <w:noProof/>
            <w:webHidden/>
          </w:rPr>
        </w:r>
        <w:r w:rsidR="00AD33E4">
          <w:rPr>
            <w:noProof/>
            <w:webHidden/>
          </w:rPr>
          <w:fldChar w:fldCharType="separate"/>
        </w:r>
        <w:r w:rsidR="00AD33E4">
          <w:rPr>
            <w:noProof/>
            <w:webHidden/>
          </w:rPr>
          <w:t>10</w:t>
        </w:r>
        <w:r w:rsidR="00AD33E4">
          <w:rPr>
            <w:noProof/>
            <w:webHidden/>
          </w:rPr>
          <w:fldChar w:fldCharType="end"/>
        </w:r>
      </w:hyperlink>
    </w:p>
    <w:p w14:paraId="08A0C1D1" w14:textId="77777777" w:rsidR="00AD33E4" w:rsidRDefault="00A60C51">
      <w:pPr>
        <w:pStyle w:val="TOC2"/>
        <w:tabs>
          <w:tab w:val="left" w:pos="720"/>
          <w:tab w:val="right" w:leader="dot" w:pos="9017"/>
        </w:tabs>
        <w:rPr>
          <w:rFonts w:asciiTheme="minorHAnsi" w:eastAsiaTheme="minorEastAsia" w:hAnsiTheme="minorHAnsi" w:cstheme="minorBidi"/>
          <w:smallCaps w:val="0"/>
          <w:noProof/>
          <w:sz w:val="22"/>
          <w:szCs w:val="22"/>
          <w:lang w:eastAsia="en-GB"/>
        </w:rPr>
      </w:pPr>
      <w:hyperlink w:anchor="_Toc492892029" w:history="1">
        <w:r w:rsidR="00AD33E4" w:rsidRPr="005F1A6E">
          <w:rPr>
            <w:rStyle w:val="Hyperlink"/>
            <w:noProof/>
          </w:rPr>
          <w:t>2.7</w:t>
        </w:r>
        <w:r w:rsidR="00AD33E4">
          <w:rPr>
            <w:rFonts w:asciiTheme="minorHAnsi" w:eastAsiaTheme="minorEastAsia" w:hAnsiTheme="minorHAnsi" w:cstheme="minorBidi"/>
            <w:smallCaps w:val="0"/>
            <w:noProof/>
            <w:sz w:val="22"/>
            <w:szCs w:val="22"/>
            <w:lang w:eastAsia="en-GB"/>
          </w:rPr>
          <w:tab/>
        </w:r>
        <w:r w:rsidR="00AD33E4" w:rsidRPr="005F1A6E">
          <w:rPr>
            <w:rStyle w:val="Hyperlink"/>
            <w:noProof/>
          </w:rPr>
          <w:t>Record Review</w:t>
        </w:r>
        <w:r w:rsidR="00AD33E4">
          <w:rPr>
            <w:noProof/>
            <w:webHidden/>
          </w:rPr>
          <w:tab/>
        </w:r>
        <w:r w:rsidR="00AD33E4">
          <w:rPr>
            <w:noProof/>
            <w:webHidden/>
          </w:rPr>
          <w:fldChar w:fldCharType="begin"/>
        </w:r>
        <w:r w:rsidR="00AD33E4">
          <w:rPr>
            <w:noProof/>
            <w:webHidden/>
          </w:rPr>
          <w:instrText xml:space="preserve"> PAGEREF _Toc492892029 \h </w:instrText>
        </w:r>
        <w:r w:rsidR="00AD33E4">
          <w:rPr>
            <w:noProof/>
            <w:webHidden/>
          </w:rPr>
        </w:r>
        <w:r w:rsidR="00AD33E4">
          <w:rPr>
            <w:noProof/>
            <w:webHidden/>
          </w:rPr>
          <w:fldChar w:fldCharType="separate"/>
        </w:r>
        <w:r w:rsidR="00AD33E4">
          <w:rPr>
            <w:noProof/>
            <w:webHidden/>
          </w:rPr>
          <w:t>11</w:t>
        </w:r>
        <w:r w:rsidR="00AD33E4">
          <w:rPr>
            <w:noProof/>
            <w:webHidden/>
          </w:rPr>
          <w:fldChar w:fldCharType="end"/>
        </w:r>
      </w:hyperlink>
    </w:p>
    <w:p w14:paraId="1A3815D1" w14:textId="77777777" w:rsidR="001B1F46" w:rsidRDefault="00E72933">
      <w:pPr>
        <w:rPr>
          <w:rFonts w:ascii="Times New Roman" w:hAnsi="Times New Roman"/>
          <w:noProof/>
          <w:sz w:val="20"/>
          <w:szCs w:val="28"/>
        </w:rPr>
      </w:pPr>
      <w:r>
        <w:rPr>
          <w:rFonts w:ascii="Times New Roman" w:hAnsi="Times New Roman"/>
          <w:noProof/>
          <w:sz w:val="20"/>
          <w:szCs w:val="28"/>
        </w:rPr>
        <w:fldChar w:fldCharType="end"/>
      </w:r>
    </w:p>
    <w:p w14:paraId="74A9B0D0" w14:textId="77777777" w:rsidR="00D14EDE" w:rsidRPr="00D14EDE" w:rsidRDefault="00D14EDE">
      <w:pPr>
        <w:rPr>
          <w:rFonts w:cs="Arial"/>
          <w:b/>
          <w:noProof/>
          <w:szCs w:val="28"/>
        </w:rPr>
      </w:pPr>
      <w:r w:rsidRPr="00D14EDE">
        <w:rPr>
          <w:rFonts w:cs="Arial"/>
          <w:b/>
          <w:noProof/>
          <w:szCs w:val="28"/>
        </w:rPr>
        <w:t>List of Tables</w:t>
      </w:r>
    </w:p>
    <w:p w14:paraId="2CF11D1D" w14:textId="77777777" w:rsidR="00D14EDE" w:rsidRDefault="00D14EDE">
      <w:pPr>
        <w:rPr>
          <w:rFonts w:ascii="Times New Roman" w:hAnsi="Times New Roman"/>
          <w:noProof/>
          <w:sz w:val="20"/>
          <w:szCs w:val="28"/>
        </w:rPr>
      </w:pPr>
    </w:p>
    <w:p w14:paraId="38F6BD9F" w14:textId="77777777" w:rsidR="00AD33E4" w:rsidRDefault="00D14EDE">
      <w:pPr>
        <w:pStyle w:val="TableofFigures"/>
        <w:tabs>
          <w:tab w:val="right" w:leader="dot" w:pos="9017"/>
        </w:tabs>
        <w:rPr>
          <w:rFonts w:asciiTheme="minorHAnsi" w:eastAsiaTheme="minorEastAsia" w:hAnsiTheme="minorHAnsi" w:cstheme="minorBidi"/>
          <w:smallCaps w:val="0"/>
          <w:noProof/>
          <w:sz w:val="22"/>
          <w:szCs w:val="22"/>
          <w:lang w:eastAsia="en-GB"/>
        </w:rPr>
      </w:pPr>
      <w:r>
        <w:fldChar w:fldCharType="begin"/>
      </w:r>
      <w:r>
        <w:instrText xml:space="preserve"> TOC \h \z \c "Table" </w:instrText>
      </w:r>
      <w:r>
        <w:fldChar w:fldCharType="separate"/>
      </w:r>
      <w:hyperlink w:anchor="_Toc492892030" w:history="1">
        <w:r w:rsidR="00AD33E4" w:rsidRPr="00FE1ABA">
          <w:rPr>
            <w:rStyle w:val="Hyperlink"/>
            <w:noProof/>
          </w:rPr>
          <w:t>Table 1 - Record types and retention periods</w:t>
        </w:r>
        <w:r w:rsidR="00AD33E4">
          <w:rPr>
            <w:noProof/>
            <w:webHidden/>
          </w:rPr>
          <w:tab/>
        </w:r>
        <w:r w:rsidR="00AD33E4">
          <w:rPr>
            <w:noProof/>
            <w:webHidden/>
          </w:rPr>
          <w:fldChar w:fldCharType="begin"/>
        </w:r>
        <w:r w:rsidR="00AD33E4">
          <w:rPr>
            <w:noProof/>
            <w:webHidden/>
          </w:rPr>
          <w:instrText xml:space="preserve"> PAGEREF _Toc492892030 \h </w:instrText>
        </w:r>
        <w:r w:rsidR="00AD33E4">
          <w:rPr>
            <w:noProof/>
            <w:webHidden/>
          </w:rPr>
        </w:r>
        <w:r w:rsidR="00AD33E4">
          <w:rPr>
            <w:noProof/>
            <w:webHidden/>
          </w:rPr>
          <w:fldChar w:fldCharType="separate"/>
        </w:r>
        <w:r w:rsidR="00AD33E4">
          <w:rPr>
            <w:noProof/>
            <w:webHidden/>
          </w:rPr>
          <w:t>9</w:t>
        </w:r>
        <w:r w:rsidR="00AD33E4">
          <w:rPr>
            <w:noProof/>
            <w:webHidden/>
          </w:rPr>
          <w:fldChar w:fldCharType="end"/>
        </w:r>
      </w:hyperlink>
    </w:p>
    <w:p w14:paraId="6CD55FAA" w14:textId="77777777" w:rsidR="00D14EDE" w:rsidRPr="00833D3F" w:rsidRDefault="00D14EDE">
      <w:r>
        <w:fldChar w:fldCharType="end"/>
      </w:r>
    </w:p>
    <w:p w14:paraId="50C3F3F8" w14:textId="77777777" w:rsidR="000E2E47" w:rsidRPr="00833D3F" w:rsidRDefault="001B1F46" w:rsidP="001C071F">
      <w:pPr>
        <w:pStyle w:val="Heading1"/>
      </w:pPr>
      <w:r w:rsidRPr="00833D3F">
        <w:br w:type="page"/>
      </w:r>
      <w:bookmarkStart w:id="1" w:name="_Toc492892021"/>
      <w:bookmarkStart w:id="2" w:name="_Toc321138747"/>
      <w:bookmarkStart w:id="3" w:name="_Toc321138171"/>
      <w:bookmarkStart w:id="4" w:name="_Toc321136340"/>
      <w:bookmarkStart w:id="5" w:name="_Toc321131500"/>
      <w:bookmarkStart w:id="6" w:name="_Toc321136539"/>
      <w:bookmarkStart w:id="7" w:name="_Toc321138376"/>
      <w:bookmarkStart w:id="8" w:name="_Toc261003755"/>
      <w:r w:rsidR="000E2E47" w:rsidRPr="00833D3F">
        <w:lastRenderedPageBreak/>
        <w:t>Introduction</w:t>
      </w:r>
      <w:bookmarkEnd w:id="1"/>
    </w:p>
    <w:p w14:paraId="08734AA3" w14:textId="77777777" w:rsidR="00E72933" w:rsidRDefault="00E72933" w:rsidP="00E72933"/>
    <w:bookmarkEnd w:id="2"/>
    <w:bookmarkEnd w:id="3"/>
    <w:bookmarkEnd w:id="4"/>
    <w:bookmarkEnd w:id="5"/>
    <w:bookmarkEnd w:id="6"/>
    <w:bookmarkEnd w:id="7"/>
    <w:p w14:paraId="4A030503" w14:textId="77777777" w:rsidR="00D14EDE" w:rsidRPr="00833D3F" w:rsidRDefault="00D14EDE" w:rsidP="00D14EDE">
      <w:pPr>
        <w:jc w:val="both"/>
        <w:rPr>
          <w:lang w:eastAsia="en-GB"/>
        </w:rPr>
      </w:pPr>
      <w:r w:rsidRPr="00833D3F">
        <w:rPr>
          <w:lang w:eastAsia="en-GB"/>
        </w:rPr>
        <w:t xml:space="preserve">In its everyday business operations </w:t>
      </w:r>
      <w:r>
        <w:rPr>
          <w:rFonts w:cs="Arial"/>
        </w:rPr>
        <w:fldChar w:fldCharType="begin"/>
      </w:r>
      <w:r>
        <w:rPr>
          <w:rFonts w:cs="Arial"/>
        </w:rPr>
        <w:instrText xml:space="preserve"> DOCPROPERTY  "Organization Name"  \* MERGEFORMAT </w:instrText>
      </w:r>
      <w:r>
        <w:rPr>
          <w:rFonts w:cs="Arial"/>
        </w:rPr>
        <w:fldChar w:fldCharType="separate"/>
      </w:r>
      <w:r>
        <w:rPr>
          <w:rFonts w:cs="Arial"/>
        </w:rPr>
        <w:t>[Organization Name]</w:t>
      </w:r>
      <w:r>
        <w:rPr>
          <w:rFonts w:cs="Arial"/>
        </w:rPr>
        <w:fldChar w:fldCharType="end"/>
      </w:r>
      <w:r>
        <w:rPr>
          <w:rFonts w:cs="Arial"/>
        </w:rPr>
        <w:t xml:space="preserve"> </w:t>
      </w:r>
      <w:r w:rsidRPr="00833D3F">
        <w:rPr>
          <w:lang w:eastAsia="en-GB"/>
        </w:rPr>
        <w:t xml:space="preserve">collects and stores records of many types and in a variety of different formats. The relative importance and sensitivity of these records also varies and is subject to the </w:t>
      </w:r>
      <w:r>
        <w:rPr>
          <w:lang w:eastAsia="en-GB"/>
        </w:rPr>
        <w:t>organization</w:t>
      </w:r>
      <w:r w:rsidRPr="00833D3F">
        <w:rPr>
          <w:lang w:eastAsia="en-GB"/>
        </w:rPr>
        <w:t>’s</w:t>
      </w:r>
      <w:r w:rsidR="00185EA8">
        <w:rPr>
          <w:lang w:eastAsia="en-GB"/>
        </w:rPr>
        <w:t xml:space="preserve"> security classification scheme.</w:t>
      </w:r>
    </w:p>
    <w:p w14:paraId="70E42DF6" w14:textId="77777777" w:rsidR="00D14EDE" w:rsidRPr="00833D3F" w:rsidRDefault="00D14EDE" w:rsidP="00D14EDE">
      <w:pPr>
        <w:jc w:val="both"/>
        <w:rPr>
          <w:lang w:eastAsia="en-GB"/>
        </w:rPr>
      </w:pPr>
    </w:p>
    <w:p w14:paraId="7CC42974" w14:textId="77777777" w:rsidR="00D14EDE" w:rsidRPr="00833D3F" w:rsidRDefault="00D14EDE" w:rsidP="00D14EDE">
      <w:pPr>
        <w:jc w:val="both"/>
        <w:rPr>
          <w:lang w:eastAsia="en-GB"/>
        </w:rPr>
      </w:pPr>
      <w:r w:rsidRPr="00833D3F">
        <w:rPr>
          <w:lang w:eastAsia="en-GB"/>
        </w:rPr>
        <w:t xml:space="preserve">It is important that these records are protected from loss, destruction, falsification, unauthorised access and unauthorised release and </w:t>
      </w:r>
      <w:r w:rsidR="00B42928">
        <w:rPr>
          <w:lang w:eastAsia="en-GB"/>
        </w:rPr>
        <w:t xml:space="preserve">a </w:t>
      </w:r>
      <w:r w:rsidRPr="00833D3F">
        <w:rPr>
          <w:lang w:eastAsia="en-GB"/>
        </w:rPr>
        <w:t>range of controls are used to ensure this, including backups, access control and encryption.</w:t>
      </w:r>
    </w:p>
    <w:p w14:paraId="0C774759" w14:textId="77777777" w:rsidR="00D14EDE" w:rsidRPr="00833D3F" w:rsidRDefault="00D14EDE" w:rsidP="00D14EDE">
      <w:pPr>
        <w:jc w:val="both"/>
        <w:rPr>
          <w:lang w:eastAsia="en-GB"/>
        </w:rPr>
      </w:pPr>
    </w:p>
    <w:p w14:paraId="56F8CCB7" w14:textId="77777777" w:rsidR="00D14EDE" w:rsidRPr="00833D3F" w:rsidRDefault="00D14EDE" w:rsidP="00D14EDE">
      <w:pPr>
        <w:jc w:val="both"/>
        <w:rPr>
          <w:lang w:eastAsia="en-GB"/>
        </w:rPr>
      </w:pPr>
      <w:r>
        <w:rPr>
          <w:rFonts w:cs="Arial"/>
        </w:rPr>
        <w:fldChar w:fldCharType="begin"/>
      </w:r>
      <w:r>
        <w:rPr>
          <w:rFonts w:cs="Arial"/>
        </w:rPr>
        <w:instrText xml:space="preserve"> DOCPROPERTY  "Organization Name"  \* MERGEFORMAT </w:instrText>
      </w:r>
      <w:r>
        <w:rPr>
          <w:rFonts w:cs="Arial"/>
        </w:rPr>
        <w:fldChar w:fldCharType="separate"/>
      </w:r>
      <w:r>
        <w:rPr>
          <w:rFonts w:cs="Arial"/>
        </w:rPr>
        <w:t>[Organization Name]</w:t>
      </w:r>
      <w:r>
        <w:rPr>
          <w:rFonts w:cs="Arial"/>
        </w:rPr>
        <w:fldChar w:fldCharType="end"/>
      </w:r>
      <w:r>
        <w:rPr>
          <w:rFonts w:cs="Arial"/>
        </w:rPr>
        <w:t xml:space="preserve"> </w:t>
      </w:r>
      <w:r w:rsidRPr="00833D3F">
        <w:rPr>
          <w:lang w:eastAsia="en-GB"/>
        </w:rPr>
        <w:t>also has a responsibility to ensure that it complies with all relevant legal, regulatory and contractual requirements in the collection, storage, retrieval and destruction of records.</w:t>
      </w:r>
      <w:r w:rsidR="00185EA8">
        <w:rPr>
          <w:lang w:eastAsia="en-GB"/>
        </w:rPr>
        <w:t xml:space="preserve"> Of particular relevance is the European Union General Data Protection Regulation (GDPR) and its requirements concerning the storage and processing of personal data.</w:t>
      </w:r>
    </w:p>
    <w:p w14:paraId="21D268D7" w14:textId="77777777" w:rsidR="001C071F" w:rsidRPr="00833D3F" w:rsidRDefault="001C071F" w:rsidP="001C071F">
      <w:pPr>
        <w:rPr>
          <w:rFonts w:cs="Arial"/>
        </w:rPr>
      </w:pPr>
    </w:p>
    <w:p w14:paraId="200CCA36" w14:textId="77777777" w:rsidR="001C071F" w:rsidRPr="00833D3F" w:rsidRDefault="001C071F" w:rsidP="001C071F">
      <w:pPr>
        <w:jc w:val="both"/>
        <w:rPr>
          <w:rFonts w:cs="Arial"/>
        </w:rPr>
      </w:pPr>
      <w:r w:rsidRPr="00833D3F">
        <w:rPr>
          <w:rFonts w:cs="Arial"/>
        </w:rPr>
        <w:t xml:space="preserve">This control applies to all systems, people and processes that constitute the </w:t>
      </w:r>
      <w:r w:rsidR="00B151CB">
        <w:rPr>
          <w:rFonts w:cs="Arial"/>
        </w:rPr>
        <w:t>organization</w:t>
      </w:r>
      <w:r w:rsidRPr="00833D3F">
        <w:rPr>
          <w:rFonts w:cs="Arial"/>
        </w:rPr>
        <w:t xml:space="preserve">’s information systems, including board members, directors, employees, suppliers and other third parties who have access to </w:t>
      </w:r>
      <w:r w:rsidR="00B151CB">
        <w:rPr>
          <w:rFonts w:cs="Arial"/>
        </w:rPr>
        <w:fldChar w:fldCharType="begin"/>
      </w:r>
      <w:r w:rsidR="00B151CB">
        <w:rPr>
          <w:rFonts w:cs="Arial"/>
        </w:rPr>
        <w:instrText xml:space="preserve"> DOCPROPERTY  "Organization Name"  \* MERGEFORMAT </w:instrText>
      </w:r>
      <w:r w:rsidR="00B151CB">
        <w:rPr>
          <w:rFonts w:cs="Arial"/>
        </w:rPr>
        <w:fldChar w:fldCharType="separate"/>
      </w:r>
      <w:r w:rsidR="00B151CB">
        <w:rPr>
          <w:rFonts w:cs="Arial"/>
        </w:rPr>
        <w:t>[Organization Name]</w:t>
      </w:r>
      <w:r w:rsidR="00B151CB">
        <w:rPr>
          <w:rFonts w:cs="Arial"/>
        </w:rPr>
        <w:fldChar w:fldCharType="end"/>
      </w:r>
      <w:r w:rsidR="00B151CB">
        <w:rPr>
          <w:rFonts w:cs="Arial"/>
        </w:rPr>
        <w:t xml:space="preserve"> </w:t>
      </w:r>
      <w:r w:rsidRPr="00833D3F">
        <w:rPr>
          <w:rFonts w:cs="Arial"/>
        </w:rPr>
        <w:t xml:space="preserve">systems. </w:t>
      </w:r>
    </w:p>
    <w:p w14:paraId="25B645BF" w14:textId="77777777" w:rsidR="001C071F" w:rsidRPr="00833D3F" w:rsidRDefault="001C071F" w:rsidP="001C071F">
      <w:pPr>
        <w:jc w:val="both"/>
        <w:rPr>
          <w:rFonts w:cs="Arial"/>
        </w:rPr>
      </w:pPr>
    </w:p>
    <w:p w14:paraId="5C9E78D7" w14:textId="77777777" w:rsidR="001C071F" w:rsidRPr="00833D3F" w:rsidRDefault="001C071F" w:rsidP="001C071F">
      <w:pPr>
        <w:rPr>
          <w:rFonts w:cs="Arial"/>
        </w:rPr>
      </w:pPr>
      <w:r w:rsidRPr="00833D3F">
        <w:rPr>
          <w:rFonts w:cs="Arial"/>
        </w:rPr>
        <w:t>The following policies and procedures are relevant to this document:</w:t>
      </w:r>
    </w:p>
    <w:p w14:paraId="468EC2BF" w14:textId="77777777" w:rsidR="001C071F" w:rsidRPr="00833D3F" w:rsidRDefault="001C071F" w:rsidP="001C071F">
      <w:pPr>
        <w:rPr>
          <w:rFonts w:cs="Arial"/>
        </w:rPr>
      </w:pPr>
    </w:p>
    <w:p w14:paraId="6DD1EFC7" w14:textId="77777777" w:rsidR="00185EA8" w:rsidRDefault="00185EA8" w:rsidP="00185EA8">
      <w:pPr>
        <w:numPr>
          <w:ilvl w:val="0"/>
          <w:numId w:val="30"/>
        </w:numPr>
        <w:rPr>
          <w:rFonts w:cs="Arial"/>
          <w:i/>
        </w:rPr>
      </w:pPr>
      <w:r w:rsidRPr="00185EA8">
        <w:rPr>
          <w:rFonts w:cs="Arial"/>
          <w:i/>
        </w:rPr>
        <w:t>Privacy and Personal Data Protection Policy</w:t>
      </w:r>
    </w:p>
    <w:p w14:paraId="29E88FB1" w14:textId="77777777" w:rsidR="00506651" w:rsidRDefault="00506651" w:rsidP="001C071F">
      <w:pPr>
        <w:numPr>
          <w:ilvl w:val="0"/>
          <w:numId w:val="30"/>
        </w:numPr>
        <w:rPr>
          <w:rFonts w:cs="Arial"/>
          <w:i/>
        </w:rPr>
      </w:pPr>
      <w:r w:rsidRPr="00D14EDE">
        <w:rPr>
          <w:rFonts w:cs="Arial"/>
          <w:i/>
        </w:rPr>
        <w:t>Information Asset Inventory</w:t>
      </w:r>
    </w:p>
    <w:p w14:paraId="59DD5071" w14:textId="77777777" w:rsidR="00185EA8" w:rsidRPr="00D14EDE" w:rsidRDefault="00185EA8" w:rsidP="00185EA8">
      <w:pPr>
        <w:numPr>
          <w:ilvl w:val="0"/>
          <w:numId w:val="30"/>
        </w:numPr>
        <w:rPr>
          <w:rFonts w:cs="Arial"/>
          <w:i/>
        </w:rPr>
      </w:pPr>
      <w:r w:rsidRPr="00185EA8">
        <w:rPr>
          <w:rFonts w:cs="Arial"/>
          <w:i/>
        </w:rPr>
        <w:t>Data Protection Impact Assessment Process</w:t>
      </w:r>
    </w:p>
    <w:p w14:paraId="1A63E269" w14:textId="77777777" w:rsidR="000E2E47" w:rsidRPr="00833D3F" w:rsidRDefault="000E2E47" w:rsidP="000E2E47">
      <w:pPr>
        <w:ind w:left="360"/>
        <w:rPr>
          <w:rFonts w:cs="Arial"/>
        </w:rPr>
      </w:pPr>
    </w:p>
    <w:bookmarkEnd w:id="8"/>
    <w:p w14:paraId="04F18414" w14:textId="77777777" w:rsidR="00812EE5" w:rsidRPr="00833D3F" w:rsidRDefault="00812EE5" w:rsidP="00812EE5">
      <w:pPr>
        <w:rPr>
          <w:sz w:val="22"/>
          <w:szCs w:val="20"/>
          <w:highlight w:val="yellow"/>
          <w:lang w:eastAsia="en-GB"/>
        </w:rPr>
      </w:pPr>
    </w:p>
    <w:p w14:paraId="4064B401" w14:textId="77777777" w:rsidR="00BC56F4" w:rsidRPr="00833D3F" w:rsidRDefault="00F5609A" w:rsidP="00790C93">
      <w:pPr>
        <w:pStyle w:val="Heading1"/>
      </w:pPr>
      <w:bookmarkStart w:id="9" w:name="_Toc160615977"/>
      <w:bookmarkStart w:id="10" w:name="_Toc160616204"/>
      <w:bookmarkStart w:id="11" w:name="_Toc160616371"/>
      <w:bookmarkStart w:id="12" w:name="_Toc161078638"/>
      <w:r w:rsidRPr="00833D3F">
        <w:rPr>
          <w:lang w:eastAsia="en-GB"/>
        </w:rPr>
        <w:br w:type="page"/>
      </w:r>
      <w:bookmarkStart w:id="13" w:name="_Toc492892022"/>
      <w:bookmarkEnd w:id="9"/>
      <w:bookmarkEnd w:id="10"/>
      <w:bookmarkEnd w:id="11"/>
      <w:bookmarkEnd w:id="12"/>
      <w:r w:rsidR="00790C93" w:rsidRPr="00833D3F">
        <w:lastRenderedPageBreak/>
        <w:t>Records Retention and Protection Policy</w:t>
      </w:r>
      <w:bookmarkEnd w:id="13"/>
    </w:p>
    <w:p w14:paraId="725A61CD" w14:textId="77777777" w:rsidR="00790C93" w:rsidRPr="00833D3F" w:rsidRDefault="00790C93" w:rsidP="00BC56F4"/>
    <w:p w14:paraId="1066F4B4" w14:textId="77777777" w:rsidR="007B5F3F" w:rsidRPr="00833D3F" w:rsidRDefault="007B5F3F" w:rsidP="00045631">
      <w:pPr>
        <w:jc w:val="both"/>
      </w:pPr>
      <w:r w:rsidRPr="00833D3F">
        <w:t>This policy begins by establishing the main principles that must be adopted when considering record retention and protection</w:t>
      </w:r>
      <w:r w:rsidR="00045631">
        <w:t xml:space="preserve">. It then sets out the types of records held by </w:t>
      </w:r>
      <w:r w:rsidR="00B151CB">
        <w:rPr>
          <w:rFonts w:cs="Arial"/>
        </w:rPr>
        <w:fldChar w:fldCharType="begin"/>
      </w:r>
      <w:r w:rsidR="00B151CB">
        <w:rPr>
          <w:rFonts w:cs="Arial"/>
        </w:rPr>
        <w:instrText xml:space="preserve"> DOCPROPERTY  "Organization Name"  \* MERGEFORMAT </w:instrText>
      </w:r>
      <w:r w:rsidR="00B151CB">
        <w:rPr>
          <w:rFonts w:cs="Arial"/>
        </w:rPr>
        <w:fldChar w:fldCharType="separate"/>
      </w:r>
      <w:r w:rsidR="00B151CB">
        <w:rPr>
          <w:rFonts w:cs="Arial"/>
        </w:rPr>
        <w:t>[Organization Name]</w:t>
      </w:r>
      <w:r w:rsidR="00B151CB">
        <w:rPr>
          <w:rFonts w:cs="Arial"/>
        </w:rPr>
        <w:fldChar w:fldCharType="end"/>
      </w:r>
      <w:r w:rsidR="00B151CB">
        <w:rPr>
          <w:rFonts w:cs="Arial"/>
        </w:rPr>
        <w:t xml:space="preserve"> </w:t>
      </w:r>
      <w:r w:rsidR="00045631">
        <w:t>and their general requirements before discussing record protection, destruction and management.</w:t>
      </w:r>
    </w:p>
    <w:p w14:paraId="58C66159" w14:textId="77777777" w:rsidR="007B5F3F" w:rsidRPr="00833D3F" w:rsidRDefault="007B5F3F" w:rsidP="00BC56F4"/>
    <w:p w14:paraId="4D9189DE" w14:textId="77777777" w:rsidR="003C3B11" w:rsidRPr="00833D3F" w:rsidRDefault="00165DE4" w:rsidP="003C3B11">
      <w:pPr>
        <w:pStyle w:val="Heading2"/>
      </w:pPr>
      <w:bookmarkStart w:id="14" w:name="_Toc492892023"/>
      <w:r>
        <w:t xml:space="preserve">General </w:t>
      </w:r>
      <w:r w:rsidR="003C3B11" w:rsidRPr="00833D3F">
        <w:t>Principles</w:t>
      </w:r>
      <w:bookmarkEnd w:id="14"/>
    </w:p>
    <w:p w14:paraId="6362F11F" w14:textId="77777777" w:rsidR="003C3B11" w:rsidRPr="00833D3F" w:rsidRDefault="003C3B11" w:rsidP="00BC56F4"/>
    <w:p w14:paraId="65C92C8B" w14:textId="77777777" w:rsidR="007B5F3F" w:rsidRDefault="00045631" w:rsidP="00045631">
      <w:pPr>
        <w:jc w:val="both"/>
      </w:pPr>
      <w:r>
        <w:t xml:space="preserve">There are a number of key </w:t>
      </w:r>
      <w:r w:rsidR="00165DE4">
        <w:t xml:space="preserve">general </w:t>
      </w:r>
      <w:r>
        <w:t xml:space="preserve">principles that </w:t>
      </w:r>
      <w:r w:rsidR="00B42928">
        <w:t>must</w:t>
      </w:r>
      <w:r>
        <w:t xml:space="preserve"> be adopted when considering record retention and protection policy. These are:</w:t>
      </w:r>
    </w:p>
    <w:p w14:paraId="71BEBB1E" w14:textId="77777777" w:rsidR="00045631" w:rsidRDefault="00045631" w:rsidP="00BC56F4"/>
    <w:p w14:paraId="3D1D59F2" w14:textId="77777777" w:rsidR="00045631" w:rsidRDefault="00165DE4" w:rsidP="00165DE4">
      <w:pPr>
        <w:numPr>
          <w:ilvl w:val="0"/>
          <w:numId w:val="32"/>
        </w:numPr>
        <w:jc w:val="both"/>
      </w:pPr>
      <w:r>
        <w:t xml:space="preserve">Records </w:t>
      </w:r>
      <w:r w:rsidR="00B42928">
        <w:t>must</w:t>
      </w:r>
      <w:r>
        <w:t xml:space="preserve"> be held in compliance with all applicable legal, regulatory and contractual requirements</w:t>
      </w:r>
    </w:p>
    <w:p w14:paraId="2A10700F" w14:textId="77777777" w:rsidR="00165DE4" w:rsidRDefault="00165DE4" w:rsidP="00165DE4">
      <w:pPr>
        <w:numPr>
          <w:ilvl w:val="0"/>
          <w:numId w:val="32"/>
        </w:numPr>
        <w:jc w:val="both"/>
      </w:pPr>
      <w:r>
        <w:t xml:space="preserve">Records </w:t>
      </w:r>
      <w:r w:rsidR="00B42928">
        <w:t>must</w:t>
      </w:r>
      <w:r>
        <w:t xml:space="preserve"> not be held for any longer than required</w:t>
      </w:r>
    </w:p>
    <w:p w14:paraId="53A7AC71" w14:textId="77777777" w:rsidR="00165DE4" w:rsidRDefault="00165DE4" w:rsidP="00165DE4">
      <w:pPr>
        <w:numPr>
          <w:ilvl w:val="0"/>
          <w:numId w:val="32"/>
        </w:numPr>
        <w:jc w:val="both"/>
      </w:pPr>
      <w:r>
        <w:t xml:space="preserve">The protection of records </w:t>
      </w:r>
      <w:r w:rsidR="005743CE">
        <w:t xml:space="preserve">in terms of their confidentiality, integrity and availability </w:t>
      </w:r>
      <w:r w:rsidR="00B42928">
        <w:t>must</w:t>
      </w:r>
      <w:r>
        <w:t xml:space="preserve"> be in accordance with their security classification</w:t>
      </w:r>
    </w:p>
    <w:p w14:paraId="628F3F58" w14:textId="77777777" w:rsidR="00782698" w:rsidRDefault="003417AB" w:rsidP="00165DE4">
      <w:pPr>
        <w:numPr>
          <w:ilvl w:val="0"/>
          <w:numId w:val="32"/>
        </w:numPr>
        <w:jc w:val="both"/>
      </w:pPr>
      <w:r>
        <w:t xml:space="preserve">Records </w:t>
      </w:r>
      <w:r w:rsidR="00B42928">
        <w:t>must</w:t>
      </w:r>
      <w:r>
        <w:t xml:space="preserve"> remain retrievable </w:t>
      </w:r>
      <w:r w:rsidR="005743CE">
        <w:t xml:space="preserve">in line with business requirements </w:t>
      </w:r>
      <w:r>
        <w:t>at all times</w:t>
      </w:r>
    </w:p>
    <w:p w14:paraId="2C7DFA12" w14:textId="77777777" w:rsidR="00165DE4" w:rsidRDefault="00782698" w:rsidP="00165DE4">
      <w:pPr>
        <w:numPr>
          <w:ilvl w:val="0"/>
          <w:numId w:val="32"/>
        </w:numPr>
        <w:jc w:val="both"/>
      </w:pPr>
      <w:r>
        <w:t xml:space="preserve">Where appropriate, records containing personal data </w:t>
      </w:r>
      <w:r w:rsidR="00B42928">
        <w:t>must</w:t>
      </w:r>
      <w:r>
        <w:t xml:space="preserve"> be subject as soon as possible to techniques that prevent the identification of a living individual </w:t>
      </w:r>
      <w:r w:rsidR="003417AB">
        <w:t xml:space="preserve"> </w:t>
      </w:r>
    </w:p>
    <w:p w14:paraId="77EF5BFA" w14:textId="77777777" w:rsidR="00045631" w:rsidRDefault="00045631" w:rsidP="00BC56F4"/>
    <w:p w14:paraId="34A8850D" w14:textId="77777777" w:rsidR="00165DE4" w:rsidRDefault="00165DE4" w:rsidP="00BC56F4"/>
    <w:p w14:paraId="400507AF" w14:textId="77777777" w:rsidR="00BC56F4" w:rsidRPr="00833D3F" w:rsidRDefault="00165DE4" w:rsidP="005743CE">
      <w:pPr>
        <w:pStyle w:val="Heading2"/>
      </w:pPr>
      <w:r>
        <w:t xml:space="preserve"> </w:t>
      </w:r>
      <w:bookmarkStart w:id="15" w:name="_Toc492892024"/>
      <w:r w:rsidR="00BC56F4" w:rsidRPr="00833D3F">
        <w:t>Record Types</w:t>
      </w:r>
      <w:r w:rsidR="00B424DC">
        <w:t xml:space="preserve"> and Guidelines</w:t>
      </w:r>
      <w:bookmarkEnd w:id="15"/>
    </w:p>
    <w:p w14:paraId="1C0494C0" w14:textId="77777777" w:rsidR="00BC56F4" w:rsidRPr="00833D3F" w:rsidRDefault="00BC56F4" w:rsidP="00BC56F4"/>
    <w:p w14:paraId="76CB4ADC" w14:textId="77777777" w:rsidR="000243AE" w:rsidRDefault="000243AE" w:rsidP="000243AE">
      <w:pPr>
        <w:jc w:val="both"/>
      </w:pPr>
      <w:r>
        <w:t xml:space="preserve">In order to assist with the definition of guidelines for record retention and protection, records held by </w:t>
      </w:r>
      <w:r w:rsidR="00B151CB">
        <w:rPr>
          <w:rFonts w:cs="Arial"/>
        </w:rPr>
        <w:fldChar w:fldCharType="begin"/>
      </w:r>
      <w:r w:rsidR="00B151CB">
        <w:rPr>
          <w:rFonts w:cs="Arial"/>
        </w:rPr>
        <w:instrText xml:space="preserve"> DOCPROPERTY  "Organization Name"  \* MERGEFORMAT </w:instrText>
      </w:r>
      <w:r w:rsidR="00B151CB">
        <w:rPr>
          <w:rFonts w:cs="Arial"/>
        </w:rPr>
        <w:fldChar w:fldCharType="separate"/>
      </w:r>
      <w:r w:rsidR="00B151CB">
        <w:rPr>
          <w:rFonts w:cs="Arial"/>
        </w:rPr>
        <w:t>[Organization Name]</w:t>
      </w:r>
      <w:r w:rsidR="00B151CB">
        <w:rPr>
          <w:rFonts w:cs="Arial"/>
        </w:rPr>
        <w:fldChar w:fldCharType="end"/>
      </w:r>
      <w:r w:rsidR="00B151CB">
        <w:rPr>
          <w:rFonts w:cs="Arial"/>
        </w:rPr>
        <w:t xml:space="preserve"> </w:t>
      </w:r>
      <w:r>
        <w:t>are grouped into the categories</w:t>
      </w:r>
      <w:r w:rsidR="00B424DC">
        <w:t xml:space="preserve"> listed in the table on the following page</w:t>
      </w:r>
      <w:r>
        <w:t xml:space="preserve">. For each of these categories, the </w:t>
      </w:r>
      <w:r w:rsidR="00B424DC">
        <w:t xml:space="preserve">required or </w:t>
      </w:r>
      <w:r>
        <w:t>recommended retention period and allowable storage media are also given</w:t>
      </w:r>
      <w:r w:rsidR="00B424DC">
        <w:t>, together with a reason for the recommendation or requirement</w:t>
      </w:r>
      <w:r>
        <w:t>.</w:t>
      </w:r>
    </w:p>
    <w:p w14:paraId="7003D434" w14:textId="77777777" w:rsidR="00B424DC" w:rsidRDefault="00B424DC" w:rsidP="000243AE">
      <w:pPr>
        <w:jc w:val="both"/>
      </w:pPr>
    </w:p>
    <w:p w14:paraId="5DF0B983" w14:textId="77777777" w:rsidR="00B424DC" w:rsidRDefault="00B424DC" w:rsidP="000243AE">
      <w:pPr>
        <w:jc w:val="both"/>
      </w:pPr>
      <w:r>
        <w:t>Note that these are guidelines only and there may be specific circumstances where records need to be kept for a longer or shorter period of time. This should be decided on a case by case basis as part of the design of the information security elements of new or significantly changed processes and services.</w:t>
      </w:r>
    </w:p>
    <w:p w14:paraId="7709C2B5" w14:textId="77777777" w:rsidR="00886358" w:rsidRDefault="00886358" w:rsidP="000243AE">
      <w:pPr>
        <w:jc w:val="both"/>
      </w:pPr>
    </w:p>
    <w:p w14:paraId="4C7F9E14" w14:textId="77777777" w:rsidR="00886358" w:rsidRDefault="00886358" w:rsidP="000243AE">
      <w:pPr>
        <w:jc w:val="both"/>
      </w:pPr>
      <w:r>
        <w:t xml:space="preserve">Further information about records held by the </w:t>
      </w:r>
      <w:r w:rsidR="00B151CB">
        <w:t>organization</w:t>
      </w:r>
      <w:r>
        <w:t>, including their security classifications and owners can be found in</w:t>
      </w:r>
      <w:r w:rsidR="00B42928">
        <w:t xml:space="preserve"> the </w:t>
      </w:r>
      <w:r w:rsidRPr="00D14EDE">
        <w:rPr>
          <w:i/>
        </w:rPr>
        <w:t>Information Asset Inventory</w:t>
      </w:r>
      <w:r>
        <w:t>.</w:t>
      </w:r>
    </w:p>
    <w:p w14:paraId="56E036B6" w14:textId="77777777" w:rsidR="00B424DC" w:rsidRDefault="00B424DC" w:rsidP="000243AE">
      <w:pPr>
        <w:jc w:val="both"/>
        <w:sectPr w:rsidR="00B424DC" w:rsidSect="00306409">
          <w:headerReference w:type="default" r:id="rId12"/>
          <w:footerReference w:type="default" r:id="rId13"/>
          <w:pgSz w:w="11907" w:h="16840" w:code="9"/>
          <w:pgMar w:top="1440" w:right="1440" w:bottom="1440" w:left="1440" w:header="720" w:footer="278" w:gutter="0"/>
          <w:pgNumType w:start="0"/>
          <w:cols w:space="708"/>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3685"/>
        <w:gridCol w:w="1985"/>
        <w:gridCol w:w="3402"/>
        <w:gridCol w:w="2835"/>
      </w:tblGrid>
      <w:tr w:rsidR="00B424DC" w14:paraId="4084CAAD" w14:textId="77777777" w:rsidTr="00E72933">
        <w:tc>
          <w:tcPr>
            <w:tcW w:w="2235" w:type="dxa"/>
            <w:shd w:val="clear" w:color="auto" w:fill="C6D9F1" w:themeFill="text2" w:themeFillTint="33"/>
          </w:tcPr>
          <w:p w14:paraId="729FCEF6" w14:textId="77777777" w:rsidR="00B424DC" w:rsidRPr="006D08FA" w:rsidRDefault="00B424DC" w:rsidP="00BC56F4">
            <w:pPr>
              <w:rPr>
                <w:b/>
              </w:rPr>
            </w:pPr>
            <w:r w:rsidRPr="006D08FA">
              <w:rPr>
                <w:b/>
              </w:rPr>
              <w:lastRenderedPageBreak/>
              <w:t>Record Category</w:t>
            </w:r>
          </w:p>
        </w:tc>
        <w:tc>
          <w:tcPr>
            <w:tcW w:w="3685" w:type="dxa"/>
            <w:shd w:val="clear" w:color="auto" w:fill="C6D9F1" w:themeFill="text2" w:themeFillTint="33"/>
          </w:tcPr>
          <w:p w14:paraId="77D3B451" w14:textId="77777777" w:rsidR="00B424DC" w:rsidRPr="006D08FA" w:rsidRDefault="00B424DC" w:rsidP="00BC56F4">
            <w:pPr>
              <w:rPr>
                <w:b/>
              </w:rPr>
            </w:pPr>
            <w:r w:rsidRPr="006D08FA">
              <w:rPr>
                <w:b/>
              </w:rPr>
              <w:t>Description</w:t>
            </w:r>
          </w:p>
        </w:tc>
        <w:tc>
          <w:tcPr>
            <w:tcW w:w="1985" w:type="dxa"/>
            <w:shd w:val="clear" w:color="auto" w:fill="C6D9F1" w:themeFill="text2" w:themeFillTint="33"/>
          </w:tcPr>
          <w:p w14:paraId="0FB9787F" w14:textId="77777777" w:rsidR="00B424DC" w:rsidRPr="006D08FA" w:rsidRDefault="00B424DC" w:rsidP="00BC56F4">
            <w:pPr>
              <w:rPr>
                <w:b/>
              </w:rPr>
            </w:pPr>
            <w:r w:rsidRPr="006D08FA">
              <w:rPr>
                <w:b/>
              </w:rPr>
              <w:t>Retention Period</w:t>
            </w:r>
          </w:p>
        </w:tc>
        <w:tc>
          <w:tcPr>
            <w:tcW w:w="3402" w:type="dxa"/>
            <w:shd w:val="clear" w:color="auto" w:fill="C6D9F1" w:themeFill="text2" w:themeFillTint="33"/>
          </w:tcPr>
          <w:p w14:paraId="5950575C" w14:textId="77777777" w:rsidR="00B424DC" w:rsidRPr="006D08FA" w:rsidRDefault="00B424DC" w:rsidP="00BC56F4">
            <w:pPr>
              <w:rPr>
                <w:b/>
              </w:rPr>
            </w:pPr>
            <w:r w:rsidRPr="006D08FA">
              <w:rPr>
                <w:b/>
              </w:rPr>
              <w:t>Reason for Retention Period</w:t>
            </w:r>
          </w:p>
        </w:tc>
        <w:tc>
          <w:tcPr>
            <w:tcW w:w="2835" w:type="dxa"/>
            <w:shd w:val="clear" w:color="auto" w:fill="C6D9F1" w:themeFill="text2" w:themeFillTint="33"/>
          </w:tcPr>
          <w:p w14:paraId="7A34393D" w14:textId="77777777" w:rsidR="00B424DC" w:rsidRPr="006D08FA" w:rsidRDefault="00B424DC" w:rsidP="00BC56F4">
            <w:pPr>
              <w:rPr>
                <w:b/>
              </w:rPr>
            </w:pPr>
            <w:r w:rsidRPr="006D08FA">
              <w:rPr>
                <w:b/>
              </w:rPr>
              <w:t>Allowable Storage Media</w:t>
            </w:r>
          </w:p>
        </w:tc>
      </w:tr>
      <w:tr w:rsidR="00B424DC" w14:paraId="7F3BF6F5" w14:textId="77777777" w:rsidTr="00E72933">
        <w:tc>
          <w:tcPr>
            <w:tcW w:w="2235" w:type="dxa"/>
            <w:shd w:val="clear" w:color="auto" w:fill="auto"/>
          </w:tcPr>
          <w:p w14:paraId="41602FE1" w14:textId="77777777" w:rsidR="00B424DC" w:rsidRPr="006D08FA" w:rsidRDefault="00B424DC" w:rsidP="00BC56F4">
            <w:pPr>
              <w:rPr>
                <w:highlight w:val="yellow"/>
              </w:rPr>
            </w:pPr>
            <w:r w:rsidRPr="006D08FA">
              <w:rPr>
                <w:highlight w:val="yellow"/>
              </w:rPr>
              <w:t xml:space="preserve">Accounting </w:t>
            </w:r>
          </w:p>
        </w:tc>
        <w:tc>
          <w:tcPr>
            <w:tcW w:w="3685" w:type="dxa"/>
            <w:shd w:val="clear" w:color="auto" w:fill="auto"/>
          </w:tcPr>
          <w:p w14:paraId="2219AD32" w14:textId="77777777" w:rsidR="00B424DC" w:rsidRPr="006D08FA" w:rsidRDefault="002B629E" w:rsidP="00BC56F4">
            <w:pPr>
              <w:rPr>
                <w:highlight w:val="yellow"/>
              </w:rPr>
            </w:pPr>
            <w:r w:rsidRPr="006D08FA">
              <w:rPr>
                <w:highlight w:val="yellow"/>
              </w:rPr>
              <w:t>Invoices, purchase orders, accounts and other historical financial records</w:t>
            </w:r>
          </w:p>
        </w:tc>
        <w:tc>
          <w:tcPr>
            <w:tcW w:w="1985" w:type="dxa"/>
            <w:shd w:val="clear" w:color="auto" w:fill="auto"/>
          </w:tcPr>
          <w:p w14:paraId="4E162491" w14:textId="77777777" w:rsidR="00B424DC" w:rsidRPr="006D08FA" w:rsidRDefault="002B629E" w:rsidP="00BC56F4">
            <w:pPr>
              <w:rPr>
                <w:highlight w:val="yellow"/>
              </w:rPr>
            </w:pPr>
            <w:r w:rsidRPr="006D08FA">
              <w:rPr>
                <w:highlight w:val="yellow"/>
              </w:rPr>
              <w:t>x years</w:t>
            </w:r>
          </w:p>
        </w:tc>
        <w:tc>
          <w:tcPr>
            <w:tcW w:w="3402" w:type="dxa"/>
            <w:shd w:val="clear" w:color="auto" w:fill="auto"/>
          </w:tcPr>
          <w:p w14:paraId="42859A81" w14:textId="77777777" w:rsidR="00B424DC" w:rsidRPr="006D08FA" w:rsidRDefault="002B629E" w:rsidP="00BC56F4">
            <w:pPr>
              <w:rPr>
                <w:highlight w:val="yellow"/>
              </w:rPr>
            </w:pPr>
            <w:r w:rsidRPr="006D08FA">
              <w:rPr>
                <w:highlight w:val="yellow"/>
              </w:rPr>
              <w:t>SOX compliance requirement</w:t>
            </w:r>
          </w:p>
        </w:tc>
        <w:tc>
          <w:tcPr>
            <w:tcW w:w="2835" w:type="dxa"/>
            <w:shd w:val="clear" w:color="auto" w:fill="auto"/>
          </w:tcPr>
          <w:p w14:paraId="1A8519D0" w14:textId="77777777" w:rsidR="00B424DC" w:rsidRPr="006D08FA" w:rsidRDefault="002B629E" w:rsidP="00BC56F4">
            <w:pPr>
              <w:rPr>
                <w:highlight w:val="yellow"/>
              </w:rPr>
            </w:pPr>
            <w:r w:rsidRPr="006D08FA">
              <w:rPr>
                <w:highlight w:val="yellow"/>
              </w:rPr>
              <w:t>Electronic only – paper records must be scanned</w:t>
            </w:r>
          </w:p>
        </w:tc>
      </w:tr>
      <w:tr w:rsidR="00B424DC" w14:paraId="56F21A9D" w14:textId="77777777" w:rsidTr="00E72933">
        <w:tc>
          <w:tcPr>
            <w:tcW w:w="2235" w:type="dxa"/>
            <w:shd w:val="clear" w:color="auto" w:fill="auto"/>
          </w:tcPr>
          <w:p w14:paraId="3A7E1043" w14:textId="77777777" w:rsidR="00B424DC" w:rsidRPr="006D08FA" w:rsidRDefault="002B629E" w:rsidP="00BC56F4">
            <w:pPr>
              <w:rPr>
                <w:highlight w:val="yellow"/>
              </w:rPr>
            </w:pPr>
            <w:r w:rsidRPr="006D08FA">
              <w:rPr>
                <w:highlight w:val="yellow"/>
              </w:rPr>
              <w:t>Budgeting and Forecasting</w:t>
            </w:r>
          </w:p>
        </w:tc>
        <w:tc>
          <w:tcPr>
            <w:tcW w:w="3685" w:type="dxa"/>
            <w:shd w:val="clear" w:color="auto" w:fill="auto"/>
          </w:tcPr>
          <w:p w14:paraId="1142AC8A" w14:textId="77777777" w:rsidR="00B424DC" w:rsidRPr="006D08FA" w:rsidRDefault="002B629E" w:rsidP="00BC56F4">
            <w:pPr>
              <w:rPr>
                <w:highlight w:val="yellow"/>
              </w:rPr>
            </w:pPr>
            <w:r w:rsidRPr="006D08FA">
              <w:rPr>
                <w:highlight w:val="yellow"/>
              </w:rPr>
              <w:t>Forward-looking financial estimates and plans</w:t>
            </w:r>
          </w:p>
        </w:tc>
        <w:tc>
          <w:tcPr>
            <w:tcW w:w="1985" w:type="dxa"/>
            <w:shd w:val="clear" w:color="auto" w:fill="auto"/>
          </w:tcPr>
          <w:p w14:paraId="45E1E793" w14:textId="77777777" w:rsidR="00B424DC" w:rsidRPr="006D08FA" w:rsidRDefault="00FC1EA1" w:rsidP="00BC56F4">
            <w:pPr>
              <w:rPr>
                <w:highlight w:val="yellow"/>
              </w:rPr>
            </w:pPr>
            <w:r w:rsidRPr="006D08FA">
              <w:rPr>
                <w:highlight w:val="yellow"/>
              </w:rPr>
              <w:t>x years</w:t>
            </w:r>
          </w:p>
        </w:tc>
        <w:tc>
          <w:tcPr>
            <w:tcW w:w="3402" w:type="dxa"/>
            <w:shd w:val="clear" w:color="auto" w:fill="auto"/>
          </w:tcPr>
          <w:p w14:paraId="067DCA26" w14:textId="77777777" w:rsidR="00B424DC" w:rsidRPr="006D08FA" w:rsidRDefault="00595ADC" w:rsidP="00BC56F4">
            <w:pPr>
              <w:rPr>
                <w:highlight w:val="yellow"/>
              </w:rPr>
            </w:pPr>
            <w:r w:rsidRPr="006D08FA">
              <w:rPr>
                <w:highlight w:val="yellow"/>
              </w:rPr>
              <w:t>SOX compliance requirement</w:t>
            </w:r>
          </w:p>
        </w:tc>
        <w:tc>
          <w:tcPr>
            <w:tcW w:w="2835" w:type="dxa"/>
            <w:shd w:val="clear" w:color="auto" w:fill="auto"/>
          </w:tcPr>
          <w:p w14:paraId="22C0BBD2" w14:textId="77777777" w:rsidR="00B424DC" w:rsidRPr="006D08FA" w:rsidRDefault="00FC1EA1" w:rsidP="00BC56F4">
            <w:pPr>
              <w:rPr>
                <w:highlight w:val="yellow"/>
              </w:rPr>
            </w:pPr>
            <w:r w:rsidRPr="006D08FA">
              <w:rPr>
                <w:highlight w:val="yellow"/>
              </w:rPr>
              <w:t>Electronic/Paper</w:t>
            </w:r>
          </w:p>
        </w:tc>
      </w:tr>
      <w:tr w:rsidR="00B424DC" w14:paraId="00E16515" w14:textId="77777777" w:rsidTr="00E72933">
        <w:tc>
          <w:tcPr>
            <w:tcW w:w="2235" w:type="dxa"/>
            <w:shd w:val="clear" w:color="auto" w:fill="auto"/>
          </w:tcPr>
          <w:p w14:paraId="20F3E323" w14:textId="77777777" w:rsidR="00B424DC" w:rsidRPr="006D08FA" w:rsidRDefault="002B629E" w:rsidP="00BC56F4">
            <w:pPr>
              <w:rPr>
                <w:highlight w:val="yellow"/>
              </w:rPr>
            </w:pPr>
            <w:r w:rsidRPr="006D08FA">
              <w:rPr>
                <w:highlight w:val="yellow"/>
              </w:rPr>
              <w:t xml:space="preserve">System </w:t>
            </w:r>
            <w:r w:rsidR="00B424DC" w:rsidRPr="006D08FA">
              <w:rPr>
                <w:highlight w:val="yellow"/>
              </w:rPr>
              <w:t>Transaction Logs</w:t>
            </w:r>
          </w:p>
        </w:tc>
        <w:tc>
          <w:tcPr>
            <w:tcW w:w="3685" w:type="dxa"/>
            <w:shd w:val="clear" w:color="auto" w:fill="auto"/>
          </w:tcPr>
          <w:p w14:paraId="475D70FC" w14:textId="77777777" w:rsidR="00B424DC" w:rsidRPr="006D08FA" w:rsidRDefault="002B629E" w:rsidP="00BC56F4">
            <w:pPr>
              <w:rPr>
                <w:highlight w:val="yellow"/>
              </w:rPr>
            </w:pPr>
            <w:r w:rsidRPr="006D08FA">
              <w:rPr>
                <w:highlight w:val="yellow"/>
              </w:rPr>
              <w:t>Database journals and other logs used for database recovery</w:t>
            </w:r>
          </w:p>
        </w:tc>
        <w:tc>
          <w:tcPr>
            <w:tcW w:w="1985" w:type="dxa"/>
            <w:shd w:val="clear" w:color="auto" w:fill="auto"/>
          </w:tcPr>
          <w:p w14:paraId="66C44105" w14:textId="77777777" w:rsidR="00B424DC" w:rsidRPr="006D08FA" w:rsidRDefault="00FC1EA1" w:rsidP="00BC56F4">
            <w:pPr>
              <w:rPr>
                <w:highlight w:val="yellow"/>
              </w:rPr>
            </w:pPr>
            <w:r w:rsidRPr="006D08FA">
              <w:rPr>
                <w:highlight w:val="yellow"/>
              </w:rPr>
              <w:t>x weeks</w:t>
            </w:r>
          </w:p>
        </w:tc>
        <w:tc>
          <w:tcPr>
            <w:tcW w:w="3402" w:type="dxa"/>
            <w:shd w:val="clear" w:color="auto" w:fill="auto"/>
          </w:tcPr>
          <w:p w14:paraId="11FF55FB" w14:textId="77777777" w:rsidR="00B424DC" w:rsidRPr="006D08FA" w:rsidRDefault="00FC1EA1" w:rsidP="00BC56F4">
            <w:pPr>
              <w:rPr>
                <w:highlight w:val="yellow"/>
              </w:rPr>
            </w:pPr>
            <w:r w:rsidRPr="006D08FA">
              <w:rPr>
                <w:highlight w:val="yellow"/>
              </w:rPr>
              <w:t>Based on backup and recovery strategy</w:t>
            </w:r>
          </w:p>
        </w:tc>
        <w:tc>
          <w:tcPr>
            <w:tcW w:w="2835" w:type="dxa"/>
            <w:shd w:val="clear" w:color="auto" w:fill="auto"/>
          </w:tcPr>
          <w:p w14:paraId="0B9226A6" w14:textId="77777777" w:rsidR="00B424DC" w:rsidRPr="006D08FA" w:rsidRDefault="00FC1EA1" w:rsidP="00BC56F4">
            <w:pPr>
              <w:rPr>
                <w:highlight w:val="yellow"/>
              </w:rPr>
            </w:pPr>
            <w:r w:rsidRPr="006D08FA">
              <w:rPr>
                <w:highlight w:val="yellow"/>
              </w:rPr>
              <w:t>Electronic/tape media</w:t>
            </w:r>
          </w:p>
        </w:tc>
      </w:tr>
      <w:tr w:rsidR="00B424DC" w14:paraId="2E5D0A99" w14:textId="77777777" w:rsidTr="00E72933">
        <w:tc>
          <w:tcPr>
            <w:tcW w:w="2235" w:type="dxa"/>
            <w:shd w:val="clear" w:color="auto" w:fill="auto"/>
          </w:tcPr>
          <w:p w14:paraId="61EF81A3" w14:textId="77777777" w:rsidR="00B424DC" w:rsidRPr="006D08FA" w:rsidRDefault="00B424DC" w:rsidP="00BC56F4">
            <w:pPr>
              <w:rPr>
                <w:highlight w:val="yellow"/>
              </w:rPr>
            </w:pPr>
            <w:r w:rsidRPr="006D08FA">
              <w:rPr>
                <w:highlight w:val="yellow"/>
              </w:rPr>
              <w:t>Audit Logs</w:t>
            </w:r>
          </w:p>
        </w:tc>
        <w:tc>
          <w:tcPr>
            <w:tcW w:w="3685" w:type="dxa"/>
            <w:shd w:val="clear" w:color="auto" w:fill="auto"/>
          </w:tcPr>
          <w:p w14:paraId="3C4D2E19" w14:textId="77777777" w:rsidR="00B424DC" w:rsidRPr="006D08FA" w:rsidRDefault="002B629E" w:rsidP="00BC56F4">
            <w:pPr>
              <w:rPr>
                <w:highlight w:val="yellow"/>
              </w:rPr>
            </w:pPr>
            <w:r w:rsidRPr="006D08FA">
              <w:rPr>
                <w:highlight w:val="yellow"/>
              </w:rPr>
              <w:t>Security logs e.g. records of logon/logoff and permission changes</w:t>
            </w:r>
          </w:p>
        </w:tc>
        <w:tc>
          <w:tcPr>
            <w:tcW w:w="1985" w:type="dxa"/>
            <w:shd w:val="clear" w:color="auto" w:fill="auto"/>
          </w:tcPr>
          <w:p w14:paraId="77EE38E4" w14:textId="77777777" w:rsidR="00B424DC" w:rsidRPr="006D08FA" w:rsidRDefault="00FC1EA1" w:rsidP="00BC56F4">
            <w:pPr>
              <w:rPr>
                <w:highlight w:val="yellow"/>
              </w:rPr>
            </w:pPr>
            <w:r w:rsidRPr="006D08FA">
              <w:rPr>
                <w:highlight w:val="yellow"/>
              </w:rPr>
              <w:t>x months</w:t>
            </w:r>
          </w:p>
        </w:tc>
        <w:tc>
          <w:tcPr>
            <w:tcW w:w="3402" w:type="dxa"/>
            <w:shd w:val="clear" w:color="auto" w:fill="auto"/>
          </w:tcPr>
          <w:p w14:paraId="09096B6F" w14:textId="77777777" w:rsidR="00B424DC" w:rsidRPr="006D08FA" w:rsidRDefault="00595ADC" w:rsidP="00BC56F4">
            <w:pPr>
              <w:rPr>
                <w:highlight w:val="yellow"/>
              </w:rPr>
            </w:pPr>
            <w:r w:rsidRPr="006D08FA">
              <w:rPr>
                <w:highlight w:val="yellow"/>
              </w:rPr>
              <w:t>Maximum period of delay before forensic investigation</w:t>
            </w:r>
          </w:p>
        </w:tc>
        <w:tc>
          <w:tcPr>
            <w:tcW w:w="2835" w:type="dxa"/>
            <w:shd w:val="clear" w:color="auto" w:fill="auto"/>
          </w:tcPr>
          <w:p w14:paraId="496B2451" w14:textId="77777777" w:rsidR="00B424DC" w:rsidRPr="006D08FA" w:rsidRDefault="00595ADC" w:rsidP="00BC56F4">
            <w:pPr>
              <w:rPr>
                <w:highlight w:val="yellow"/>
              </w:rPr>
            </w:pPr>
            <w:r w:rsidRPr="006D08FA">
              <w:rPr>
                <w:highlight w:val="yellow"/>
              </w:rPr>
              <w:t>Electronic</w:t>
            </w:r>
          </w:p>
        </w:tc>
      </w:tr>
      <w:tr w:rsidR="00B424DC" w14:paraId="2F0E2A24" w14:textId="77777777" w:rsidTr="00E72933">
        <w:tc>
          <w:tcPr>
            <w:tcW w:w="2235" w:type="dxa"/>
            <w:shd w:val="clear" w:color="auto" w:fill="auto"/>
          </w:tcPr>
          <w:p w14:paraId="426C5AE3" w14:textId="77777777" w:rsidR="00B424DC" w:rsidRPr="006D08FA" w:rsidRDefault="00B424DC" w:rsidP="00BC56F4">
            <w:pPr>
              <w:rPr>
                <w:highlight w:val="yellow"/>
              </w:rPr>
            </w:pPr>
            <w:r w:rsidRPr="006D08FA">
              <w:rPr>
                <w:highlight w:val="yellow"/>
              </w:rPr>
              <w:t>Operational Procedures</w:t>
            </w:r>
          </w:p>
        </w:tc>
        <w:tc>
          <w:tcPr>
            <w:tcW w:w="3685" w:type="dxa"/>
            <w:shd w:val="clear" w:color="auto" w:fill="auto"/>
          </w:tcPr>
          <w:p w14:paraId="51E77EFF" w14:textId="77777777" w:rsidR="00B424DC" w:rsidRPr="006D08FA" w:rsidRDefault="002B629E" w:rsidP="00BC56F4">
            <w:pPr>
              <w:rPr>
                <w:highlight w:val="yellow"/>
              </w:rPr>
            </w:pPr>
            <w:r w:rsidRPr="006D08FA">
              <w:rPr>
                <w:highlight w:val="yellow"/>
              </w:rPr>
              <w:t>Records associated with the completion of operational procedures</w:t>
            </w:r>
          </w:p>
        </w:tc>
        <w:tc>
          <w:tcPr>
            <w:tcW w:w="1985" w:type="dxa"/>
            <w:shd w:val="clear" w:color="auto" w:fill="auto"/>
          </w:tcPr>
          <w:p w14:paraId="38FFCFE2" w14:textId="77777777" w:rsidR="00B424DC" w:rsidRPr="006D08FA" w:rsidRDefault="00FC1EA1" w:rsidP="00BC56F4">
            <w:pPr>
              <w:rPr>
                <w:highlight w:val="yellow"/>
              </w:rPr>
            </w:pPr>
            <w:r w:rsidRPr="006D08FA">
              <w:rPr>
                <w:highlight w:val="yellow"/>
              </w:rPr>
              <w:t>x years</w:t>
            </w:r>
          </w:p>
        </w:tc>
        <w:tc>
          <w:tcPr>
            <w:tcW w:w="3402" w:type="dxa"/>
            <w:shd w:val="clear" w:color="auto" w:fill="auto"/>
          </w:tcPr>
          <w:p w14:paraId="48D6E35F" w14:textId="77777777" w:rsidR="00B424DC" w:rsidRPr="006D08FA" w:rsidRDefault="00595ADC" w:rsidP="00BC56F4">
            <w:pPr>
              <w:rPr>
                <w:highlight w:val="yellow"/>
              </w:rPr>
            </w:pPr>
            <w:r w:rsidRPr="006D08FA">
              <w:rPr>
                <w:highlight w:val="yellow"/>
              </w:rPr>
              <w:t>Maximum period of time elapsed regarding dispute</w:t>
            </w:r>
          </w:p>
        </w:tc>
        <w:tc>
          <w:tcPr>
            <w:tcW w:w="2835" w:type="dxa"/>
            <w:shd w:val="clear" w:color="auto" w:fill="auto"/>
          </w:tcPr>
          <w:p w14:paraId="76DD9E48" w14:textId="77777777" w:rsidR="00B424DC" w:rsidRPr="006D08FA" w:rsidRDefault="00595ADC" w:rsidP="00BC56F4">
            <w:pPr>
              <w:rPr>
                <w:highlight w:val="yellow"/>
              </w:rPr>
            </w:pPr>
            <w:r w:rsidRPr="006D08FA">
              <w:rPr>
                <w:highlight w:val="yellow"/>
              </w:rPr>
              <w:t>Electronic/Paper</w:t>
            </w:r>
          </w:p>
        </w:tc>
      </w:tr>
      <w:tr w:rsidR="002B629E" w14:paraId="5392347C" w14:textId="77777777" w:rsidTr="00E72933">
        <w:tc>
          <w:tcPr>
            <w:tcW w:w="2235" w:type="dxa"/>
            <w:shd w:val="clear" w:color="auto" w:fill="auto"/>
          </w:tcPr>
          <w:p w14:paraId="4D7375D4" w14:textId="77777777" w:rsidR="002B629E" w:rsidRPr="006D08FA" w:rsidRDefault="002B629E" w:rsidP="002B629E">
            <w:pPr>
              <w:rPr>
                <w:highlight w:val="yellow"/>
              </w:rPr>
            </w:pPr>
            <w:r w:rsidRPr="006D08FA">
              <w:rPr>
                <w:highlight w:val="yellow"/>
              </w:rPr>
              <w:t>Customer</w:t>
            </w:r>
          </w:p>
        </w:tc>
        <w:tc>
          <w:tcPr>
            <w:tcW w:w="3685" w:type="dxa"/>
            <w:shd w:val="clear" w:color="auto" w:fill="auto"/>
          </w:tcPr>
          <w:p w14:paraId="617C1C2E" w14:textId="77777777" w:rsidR="002B629E" w:rsidRPr="006D08FA" w:rsidRDefault="00185EA8" w:rsidP="00BC56F4">
            <w:pPr>
              <w:rPr>
                <w:highlight w:val="yellow"/>
              </w:rPr>
            </w:pPr>
            <w:r>
              <w:rPr>
                <w:highlight w:val="yellow"/>
              </w:rPr>
              <w:t>Personal data, including c</w:t>
            </w:r>
            <w:r w:rsidR="002B629E" w:rsidRPr="006D08FA">
              <w:rPr>
                <w:highlight w:val="yellow"/>
              </w:rPr>
              <w:t>ustomer names, addresses, order history, credit card and bank details</w:t>
            </w:r>
          </w:p>
        </w:tc>
        <w:tc>
          <w:tcPr>
            <w:tcW w:w="1985" w:type="dxa"/>
            <w:shd w:val="clear" w:color="auto" w:fill="auto"/>
          </w:tcPr>
          <w:p w14:paraId="71520C91" w14:textId="77777777" w:rsidR="002B629E" w:rsidRPr="006D08FA" w:rsidRDefault="00FC1EA1" w:rsidP="00BC56F4">
            <w:pPr>
              <w:rPr>
                <w:highlight w:val="yellow"/>
              </w:rPr>
            </w:pPr>
            <w:r w:rsidRPr="006D08FA">
              <w:rPr>
                <w:highlight w:val="yellow"/>
              </w:rPr>
              <w:t>x years</w:t>
            </w:r>
            <w:r w:rsidR="00595ADC" w:rsidRPr="006D08FA">
              <w:rPr>
                <w:highlight w:val="yellow"/>
              </w:rPr>
              <w:t xml:space="preserve"> after last purchase</w:t>
            </w:r>
          </w:p>
        </w:tc>
        <w:tc>
          <w:tcPr>
            <w:tcW w:w="3402" w:type="dxa"/>
            <w:shd w:val="clear" w:color="auto" w:fill="auto"/>
          </w:tcPr>
          <w:p w14:paraId="73B8FA2D" w14:textId="77777777" w:rsidR="002B629E" w:rsidRPr="006D08FA" w:rsidRDefault="009E1160" w:rsidP="00BC56F4">
            <w:pPr>
              <w:rPr>
                <w:highlight w:val="yellow"/>
              </w:rPr>
            </w:pPr>
            <w:r>
              <w:rPr>
                <w:highlight w:val="yellow"/>
              </w:rPr>
              <w:t xml:space="preserve">Data protection </w:t>
            </w:r>
            <w:r w:rsidR="00595ADC" w:rsidRPr="006D08FA">
              <w:rPr>
                <w:highlight w:val="yellow"/>
              </w:rPr>
              <w:t>requirement</w:t>
            </w:r>
          </w:p>
        </w:tc>
        <w:tc>
          <w:tcPr>
            <w:tcW w:w="2835" w:type="dxa"/>
            <w:shd w:val="clear" w:color="auto" w:fill="auto"/>
          </w:tcPr>
          <w:p w14:paraId="1A6298F2" w14:textId="77777777" w:rsidR="002B629E" w:rsidRPr="006D08FA" w:rsidRDefault="00595ADC" w:rsidP="00BC56F4">
            <w:pPr>
              <w:rPr>
                <w:highlight w:val="yellow"/>
              </w:rPr>
            </w:pPr>
            <w:r w:rsidRPr="006D08FA">
              <w:rPr>
                <w:highlight w:val="yellow"/>
              </w:rPr>
              <w:t>Electronic/Paper</w:t>
            </w:r>
          </w:p>
        </w:tc>
      </w:tr>
      <w:tr w:rsidR="00FC1EA1" w14:paraId="1C11F3AB" w14:textId="77777777" w:rsidTr="00E72933">
        <w:tc>
          <w:tcPr>
            <w:tcW w:w="2235" w:type="dxa"/>
            <w:shd w:val="clear" w:color="auto" w:fill="auto"/>
          </w:tcPr>
          <w:p w14:paraId="2AF45835" w14:textId="77777777" w:rsidR="00FC1EA1" w:rsidRPr="006D08FA" w:rsidRDefault="00FC1EA1" w:rsidP="00BC56F4">
            <w:pPr>
              <w:rPr>
                <w:highlight w:val="yellow"/>
              </w:rPr>
            </w:pPr>
            <w:r w:rsidRPr="006D08FA">
              <w:rPr>
                <w:highlight w:val="yellow"/>
              </w:rPr>
              <w:t>Supplier</w:t>
            </w:r>
          </w:p>
        </w:tc>
        <w:tc>
          <w:tcPr>
            <w:tcW w:w="3685" w:type="dxa"/>
            <w:shd w:val="clear" w:color="auto" w:fill="auto"/>
          </w:tcPr>
          <w:p w14:paraId="7AE8B6F4" w14:textId="77777777" w:rsidR="00FC1EA1" w:rsidRPr="006D08FA" w:rsidRDefault="00FC1EA1" w:rsidP="00BC56F4">
            <w:pPr>
              <w:rPr>
                <w:highlight w:val="yellow"/>
              </w:rPr>
            </w:pPr>
            <w:r w:rsidRPr="006D08FA">
              <w:rPr>
                <w:highlight w:val="yellow"/>
              </w:rPr>
              <w:t>Supplier names, addresses, company details</w:t>
            </w:r>
          </w:p>
        </w:tc>
        <w:tc>
          <w:tcPr>
            <w:tcW w:w="1985" w:type="dxa"/>
            <w:shd w:val="clear" w:color="auto" w:fill="auto"/>
          </w:tcPr>
          <w:p w14:paraId="4CBF9657" w14:textId="77777777" w:rsidR="00FC1EA1" w:rsidRPr="006D08FA" w:rsidRDefault="00FC1EA1">
            <w:pPr>
              <w:rPr>
                <w:highlight w:val="yellow"/>
              </w:rPr>
            </w:pPr>
            <w:r w:rsidRPr="006D08FA">
              <w:rPr>
                <w:highlight w:val="yellow"/>
              </w:rPr>
              <w:t>x years</w:t>
            </w:r>
            <w:r w:rsidR="00595ADC" w:rsidRPr="006D08FA">
              <w:rPr>
                <w:highlight w:val="yellow"/>
              </w:rPr>
              <w:t xml:space="preserve"> after end of supply</w:t>
            </w:r>
          </w:p>
        </w:tc>
        <w:tc>
          <w:tcPr>
            <w:tcW w:w="3402" w:type="dxa"/>
            <w:shd w:val="clear" w:color="auto" w:fill="auto"/>
          </w:tcPr>
          <w:p w14:paraId="6CF7706D" w14:textId="77777777" w:rsidR="00FC1EA1" w:rsidRPr="006D08FA" w:rsidRDefault="0001710C" w:rsidP="00BC56F4">
            <w:pPr>
              <w:rPr>
                <w:highlight w:val="yellow"/>
              </w:rPr>
            </w:pPr>
            <w:r w:rsidRPr="006D08FA">
              <w:rPr>
                <w:highlight w:val="yellow"/>
              </w:rPr>
              <w:t>Maximum period within which dispute might occur</w:t>
            </w:r>
          </w:p>
        </w:tc>
        <w:tc>
          <w:tcPr>
            <w:tcW w:w="2835" w:type="dxa"/>
            <w:shd w:val="clear" w:color="auto" w:fill="auto"/>
          </w:tcPr>
          <w:p w14:paraId="6BA10A38" w14:textId="77777777" w:rsidR="00FC1EA1" w:rsidRPr="006D08FA" w:rsidRDefault="0001710C" w:rsidP="00BC56F4">
            <w:pPr>
              <w:rPr>
                <w:highlight w:val="yellow"/>
              </w:rPr>
            </w:pPr>
            <w:r w:rsidRPr="006D08FA">
              <w:rPr>
                <w:highlight w:val="yellow"/>
              </w:rPr>
              <w:t>Electronic/Paper</w:t>
            </w:r>
            <w:r w:rsidR="00886358" w:rsidRPr="006D08FA">
              <w:rPr>
                <w:highlight w:val="yellow"/>
              </w:rPr>
              <w:t>/Microfiche</w:t>
            </w:r>
          </w:p>
        </w:tc>
      </w:tr>
      <w:tr w:rsidR="00FC1EA1" w14:paraId="2C35284F" w14:textId="77777777" w:rsidTr="00E72933">
        <w:tc>
          <w:tcPr>
            <w:tcW w:w="2235" w:type="dxa"/>
            <w:shd w:val="clear" w:color="auto" w:fill="auto"/>
          </w:tcPr>
          <w:p w14:paraId="77BD9B31" w14:textId="77777777" w:rsidR="00FC1EA1" w:rsidRPr="006D08FA" w:rsidRDefault="00FC1EA1" w:rsidP="00BC56F4">
            <w:pPr>
              <w:rPr>
                <w:highlight w:val="yellow"/>
              </w:rPr>
            </w:pPr>
            <w:r w:rsidRPr="006D08FA">
              <w:rPr>
                <w:highlight w:val="yellow"/>
              </w:rPr>
              <w:t>Human resources</w:t>
            </w:r>
          </w:p>
        </w:tc>
        <w:tc>
          <w:tcPr>
            <w:tcW w:w="3685" w:type="dxa"/>
            <w:shd w:val="clear" w:color="auto" w:fill="auto"/>
          </w:tcPr>
          <w:p w14:paraId="3FF7B038" w14:textId="77777777" w:rsidR="00FC1EA1" w:rsidRPr="006D08FA" w:rsidRDefault="00FC1EA1" w:rsidP="00BC56F4">
            <w:pPr>
              <w:rPr>
                <w:highlight w:val="yellow"/>
              </w:rPr>
            </w:pPr>
            <w:r w:rsidRPr="006D08FA">
              <w:rPr>
                <w:highlight w:val="yellow"/>
              </w:rPr>
              <w:t>Employee names, addresses, bank details, tax codes, employment history</w:t>
            </w:r>
          </w:p>
        </w:tc>
        <w:tc>
          <w:tcPr>
            <w:tcW w:w="1985" w:type="dxa"/>
            <w:shd w:val="clear" w:color="auto" w:fill="auto"/>
          </w:tcPr>
          <w:p w14:paraId="1C303348" w14:textId="77777777" w:rsidR="00FC1EA1" w:rsidRPr="006D08FA" w:rsidRDefault="00FC1EA1">
            <w:pPr>
              <w:rPr>
                <w:highlight w:val="yellow"/>
              </w:rPr>
            </w:pPr>
            <w:r w:rsidRPr="006D08FA">
              <w:rPr>
                <w:highlight w:val="yellow"/>
              </w:rPr>
              <w:t>x years</w:t>
            </w:r>
            <w:r w:rsidR="00595ADC" w:rsidRPr="006D08FA">
              <w:rPr>
                <w:highlight w:val="yellow"/>
              </w:rPr>
              <w:t xml:space="preserve"> after end of employment</w:t>
            </w:r>
          </w:p>
        </w:tc>
        <w:tc>
          <w:tcPr>
            <w:tcW w:w="3402" w:type="dxa"/>
            <w:shd w:val="clear" w:color="auto" w:fill="auto"/>
          </w:tcPr>
          <w:p w14:paraId="002C09F5" w14:textId="77777777" w:rsidR="00FC1EA1" w:rsidRPr="006D08FA" w:rsidRDefault="009E1160" w:rsidP="00BC56F4">
            <w:pPr>
              <w:rPr>
                <w:highlight w:val="yellow"/>
              </w:rPr>
            </w:pPr>
            <w:r>
              <w:rPr>
                <w:highlight w:val="yellow"/>
              </w:rPr>
              <w:t xml:space="preserve">Data protection </w:t>
            </w:r>
            <w:r w:rsidR="00595ADC" w:rsidRPr="006D08FA">
              <w:rPr>
                <w:highlight w:val="yellow"/>
              </w:rPr>
              <w:t>requirement; Employment law</w:t>
            </w:r>
          </w:p>
        </w:tc>
        <w:tc>
          <w:tcPr>
            <w:tcW w:w="2835" w:type="dxa"/>
            <w:shd w:val="clear" w:color="auto" w:fill="auto"/>
          </w:tcPr>
          <w:p w14:paraId="3486A358" w14:textId="77777777" w:rsidR="00FC1EA1" w:rsidRPr="006D08FA" w:rsidRDefault="00595ADC" w:rsidP="00BC56F4">
            <w:pPr>
              <w:rPr>
                <w:highlight w:val="yellow"/>
              </w:rPr>
            </w:pPr>
            <w:r w:rsidRPr="006D08FA">
              <w:rPr>
                <w:highlight w:val="yellow"/>
              </w:rPr>
              <w:t>Electronic/Paper</w:t>
            </w:r>
          </w:p>
        </w:tc>
      </w:tr>
      <w:tr w:rsidR="0001710C" w14:paraId="766A47FD" w14:textId="77777777" w:rsidTr="00E72933">
        <w:tc>
          <w:tcPr>
            <w:tcW w:w="2235" w:type="dxa"/>
            <w:shd w:val="clear" w:color="auto" w:fill="auto"/>
          </w:tcPr>
          <w:p w14:paraId="0E582F8D" w14:textId="77777777" w:rsidR="0001710C" w:rsidRPr="006D08FA" w:rsidRDefault="0001710C" w:rsidP="00BC56F4">
            <w:pPr>
              <w:rPr>
                <w:highlight w:val="yellow"/>
              </w:rPr>
            </w:pPr>
            <w:r w:rsidRPr="006D08FA">
              <w:rPr>
                <w:highlight w:val="yellow"/>
              </w:rPr>
              <w:t>Contractual</w:t>
            </w:r>
          </w:p>
        </w:tc>
        <w:tc>
          <w:tcPr>
            <w:tcW w:w="3685" w:type="dxa"/>
            <w:shd w:val="clear" w:color="auto" w:fill="auto"/>
          </w:tcPr>
          <w:p w14:paraId="6824E752" w14:textId="77777777" w:rsidR="0001710C" w:rsidRPr="006D08FA" w:rsidRDefault="0001710C" w:rsidP="00BC56F4">
            <w:pPr>
              <w:rPr>
                <w:highlight w:val="yellow"/>
              </w:rPr>
            </w:pPr>
            <w:r w:rsidRPr="006D08FA">
              <w:rPr>
                <w:highlight w:val="yellow"/>
              </w:rPr>
              <w:t>Legal contracts, terms and conditions, leases</w:t>
            </w:r>
          </w:p>
        </w:tc>
        <w:tc>
          <w:tcPr>
            <w:tcW w:w="1985" w:type="dxa"/>
            <w:shd w:val="clear" w:color="auto" w:fill="auto"/>
          </w:tcPr>
          <w:p w14:paraId="6ACB3058" w14:textId="77777777" w:rsidR="0001710C" w:rsidRPr="006D08FA" w:rsidRDefault="0001710C">
            <w:pPr>
              <w:rPr>
                <w:highlight w:val="yellow"/>
              </w:rPr>
            </w:pPr>
            <w:r w:rsidRPr="006D08FA">
              <w:rPr>
                <w:highlight w:val="yellow"/>
              </w:rPr>
              <w:t>x years after contract end</w:t>
            </w:r>
          </w:p>
        </w:tc>
        <w:tc>
          <w:tcPr>
            <w:tcW w:w="3402" w:type="dxa"/>
            <w:shd w:val="clear" w:color="auto" w:fill="auto"/>
          </w:tcPr>
          <w:p w14:paraId="100A8DF7" w14:textId="77777777" w:rsidR="0001710C" w:rsidRPr="006D08FA" w:rsidRDefault="0001710C" w:rsidP="006D08FA">
            <w:pPr>
              <w:rPr>
                <w:highlight w:val="yellow"/>
              </w:rPr>
            </w:pPr>
            <w:r w:rsidRPr="006D08FA">
              <w:rPr>
                <w:highlight w:val="yellow"/>
              </w:rPr>
              <w:t>Maximum period within which dispute might occur</w:t>
            </w:r>
          </w:p>
        </w:tc>
        <w:tc>
          <w:tcPr>
            <w:tcW w:w="2835" w:type="dxa"/>
            <w:shd w:val="clear" w:color="auto" w:fill="auto"/>
          </w:tcPr>
          <w:p w14:paraId="7FF50914" w14:textId="77777777" w:rsidR="0001710C" w:rsidRPr="006D08FA" w:rsidRDefault="0001710C" w:rsidP="006D08FA">
            <w:pPr>
              <w:rPr>
                <w:highlight w:val="yellow"/>
              </w:rPr>
            </w:pPr>
            <w:r w:rsidRPr="006D08FA">
              <w:rPr>
                <w:highlight w:val="yellow"/>
              </w:rPr>
              <w:t>Electronic/Paper</w:t>
            </w:r>
          </w:p>
        </w:tc>
      </w:tr>
      <w:tr w:rsidR="002B629E" w14:paraId="52F6B030" w14:textId="77777777" w:rsidTr="00E72933">
        <w:tc>
          <w:tcPr>
            <w:tcW w:w="2235" w:type="dxa"/>
            <w:shd w:val="clear" w:color="auto" w:fill="auto"/>
          </w:tcPr>
          <w:p w14:paraId="66589B56" w14:textId="77777777" w:rsidR="002B629E" w:rsidRDefault="002B629E" w:rsidP="00BC56F4">
            <w:r w:rsidRPr="006D08FA">
              <w:rPr>
                <w:highlight w:val="yellow"/>
              </w:rPr>
              <w:t>Further categories</w:t>
            </w:r>
          </w:p>
        </w:tc>
        <w:tc>
          <w:tcPr>
            <w:tcW w:w="3685" w:type="dxa"/>
            <w:shd w:val="clear" w:color="auto" w:fill="auto"/>
          </w:tcPr>
          <w:p w14:paraId="704C17C4" w14:textId="77777777" w:rsidR="002B629E" w:rsidRDefault="002B629E" w:rsidP="00BC56F4"/>
        </w:tc>
        <w:tc>
          <w:tcPr>
            <w:tcW w:w="1985" w:type="dxa"/>
            <w:shd w:val="clear" w:color="auto" w:fill="auto"/>
          </w:tcPr>
          <w:p w14:paraId="3238BF21" w14:textId="77777777" w:rsidR="002B629E" w:rsidRDefault="002B629E" w:rsidP="00BC56F4"/>
        </w:tc>
        <w:tc>
          <w:tcPr>
            <w:tcW w:w="3402" w:type="dxa"/>
            <w:shd w:val="clear" w:color="auto" w:fill="auto"/>
          </w:tcPr>
          <w:p w14:paraId="46091175" w14:textId="77777777" w:rsidR="002B629E" w:rsidRDefault="002B629E" w:rsidP="00BC56F4"/>
        </w:tc>
        <w:tc>
          <w:tcPr>
            <w:tcW w:w="2835" w:type="dxa"/>
            <w:shd w:val="clear" w:color="auto" w:fill="auto"/>
          </w:tcPr>
          <w:p w14:paraId="64EF7F62" w14:textId="77777777" w:rsidR="002B629E" w:rsidRDefault="002B629E" w:rsidP="00D14EDE">
            <w:pPr>
              <w:keepNext/>
            </w:pPr>
          </w:p>
        </w:tc>
      </w:tr>
    </w:tbl>
    <w:p w14:paraId="5CD1F641" w14:textId="77777777" w:rsidR="00D14EDE" w:rsidRPr="00D14EDE" w:rsidRDefault="00D14EDE" w:rsidP="00D14EDE">
      <w:pPr>
        <w:pStyle w:val="Caption"/>
        <w:spacing w:after="0"/>
        <w:rPr>
          <w:b w:val="0"/>
          <w:i/>
          <w:color w:val="auto"/>
          <w:sz w:val="20"/>
        </w:rPr>
      </w:pPr>
    </w:p>
    <w:p w14:paraId="7DE10D20" w14:textId="77777777" w:rsidR="00D14EDE" w:rsidRPr="00D14EDE" w:rsidRDefault="00D14EDE" w:rsidP="00D14EDE">
      <w:pPr>
        <w:pStyle w:val="Caption"/>
        <w:spacing w:after="0"/>
        <w:rPr>
          <w:b w:val="0"/>
          <w:i/>
          <w:color w:val="auto"/>
          <w:sz w:val="20"/>
        </w:rPr>
      </w:pPr>
      <w:bookmarkStart w:id="16" w:name="_Toc492892030"/>
      <w:r w:rsidRPr="00D14EDE">
        <w:rPr>
          <w:b w:val="0"/>
          <w:i/>
          <w:color w:val="auto"/>
          <w:sz w:val="20"/>
        </w:rPr>
        <w:t xml:space="preserve">Table </w:t>
      </w:r>
      <w:r w:rsidRPr="00D14EDE">
        <w:rPr>
          <w:b w:val="0"/>
          <w:i/>
          <w:color w:val="auto"/>
          <w:sz w:val="20"/>
        </w:rPr>
        <w:fldChar w:fldCharType="begin"/>
      </w:r>
      <w:r w:rsidRPr="00D14EDE">
        <w:rPr>
          <w:b w:val="0"/>
          <w:i/>
          <w:color w:val="auto"/>
          <w:sz w:val="20"/>
        </w:rPr>
        <w:instrText xml:space="preserve"> SEQ Table \* ARABIC </w:instrText>
      </w:r>
      <w:r w:rsidRPr="00D14EDE">
        <w:rPr>
          <w:b w:val="0"/>
          <w:i/>
          <w:color w:val="auto"/>
          <w:sz w:val="20"/>
        </w:rPr>
        <w:fldChar w:fldCharType="separate"/>
      </w:r>
      <w:r w:rsidRPr="00D14EDE">
        <w:rPr>
          <w:b w:val="0"/>
          <w:i/>
          <w:noProof/>
          <w:color w:val="auto"/>
          <w:sz w:val="20"/>
        </w:rPr>
        <w:t>1</w:t>
      </w:r>
      <w:r w:rsidRPr="00D14EDE">
        <w:rPr>
          <w:b w:val="0"/>
          <w:i/>
          <w:color w:val="auto"/>
          <w:sz w:val="20"/>
        </w:rPr>
        <w:fldChar w:fldCharType="end"/>
      </w:r>
      <w:r w:rsidRPr="00D14EDE">
        <w:rPr>
          <w:b w:val="0"/>
          <w:i/>
          <w:color w:val="auto"/>
          <w:sz w:val="20"/>
        </w:rPr>
        <w:t xml:space="preserve"> - Record types and retention periods</w:t>
      </w:r>
      <w:bookmarkEnd w:id="16"/>
    </w:p>
    <w:p w14:paraId="3DC18BF2" w14:textId="77777777" w:rsidR="00B424DC" w:rsidRDefault="000243AE" w:rsidP="00BC56F4">
      <w:r>
        <w:t xml:space="preserve"> </w:t>
      </w:r>
    </w:p>
    <w:p w14:paraId="45229E8D" w14:textId="77777777" w:rsidR="00340897" w:rsidRDefault="00340897" w:rsidP="00BC56F4"/>
    <w:p w14:paraId="5C2966AE" w14:textId="77777777" w:rsidR="00D14EDE" w:rsidRDefault="00D14EDE" w:rsidP="00BC56F4">
      <w:pPr>
        <w:sectPr w:rsidR="00D14EDE" w:rsidSect="00E72933">
          <w:headerReference w:type="default" r:id="rId14"/>
          <w:footerReference w:type="default" r:id="rId15"/>
          <w:pgSz w:w="16840" w:h="11907" w:orient="landscape" w:code="9"/>
          <w:pgMar w:top="1440" w:right="1440" w:bottom="1440" w:left="1440" w:header="720" w:footer="305" w:gutter="0"/>
          <w:cols w:space="708"/>
          <w:docGrid w:linePitch="360"/>
        </w:sectPr>
      </w:pPr>
    </w:p>
    <w:p w14:paraId="3B550AC9" w14:textId="77777777" w:rsidR="00790C93" w:rsidRPr="00833D3F" w:rsidRDefault="00790C93" w:rsidP="00790C93">
      <w:pPr>
        <w:pStyle w:val="Heading2"/>
      </w:pPr>
      <w:bookmarkStart w:id="17" w:name="_Toc492892025"/>
      <w:r w:rsidRPr="00833D3F">
        <w:lastRenderedPageBreak/>
        <w:t>Use of Cryptogra</w:t>
      </w:r>
      <w:r w:rsidR="00833D3F">
        <w:t>p</w:t>
      </w:r>
      <w:r w:rsidRPr="00833D3F">
        <w:t>hy</w:t>
      </w:r>
      <w:bookmarkEnd w:id="17"/>
    </w:p>
    <w:p w14:paraId="488B983C" w14:textId="77777777" w:rsidR="00790C93" w:rsidRDefault="00790C93" w:rsidP="00BC56F4"/>
    <w:p w14:paraId="2E5C201F" w14:textId="77777777" w:rsidR="00797DCD" w:rsidRDefault="00797DCD" w:rsidP="00797DCD">
      <w:pPr>
        <w:jc w:val="both"/>
      </w:pPr>
      <w:r>
        <w:t xml:space="preserve">Where appropriate to the classification of information and the storage medium, cryptographic techniques </w:t>
      </w:r>
      <w:r w:rsidR="00B42928">
        <w:t>must</w:t>
      </w:r>
      <w:r>
        <w:t xml:space="preserve"> be used to ensure the confidentiality and integrity of records.</w:t>
      </w:r>
    </w:p>
    <w:p w14:paraId="1F491570" w14:textId="77777777" w:rsidR="00797DCD" w:rsidRDefault="00797DCD" w:rsidP="00BC56F4"/>
    <w:p w14:paraId="51C82ACD" w14:textId="77777777" w:rsidR="00886358" w:rsidRPr="00833D3F" w:rsidRDefault="00797DCD" w:rsidP="00797DCD">
      <w:pPr>
        <w:jc w:val="both"/>
      </w:pPr>
      <w:r>
        <w:t xml:space="preserve">Care </w:t>
      </w:r>
      <w:r w:rsidR="00B42928">
        <w:t>must</w:t>
      </w:r>
      <w:r>
        <w:t xml:space="preserve"> be taken to ensure that encryption keys used to encrypt records are securely stored for the life of the relevant records and comply with the </w:t>
      </w:r>
      <w:r w:rsidR="00B151CB">
        <w:t>organization</w:t>
      </w:r>
      <w:r w:rsidR="00185EA8">
        <w:t>’s policy on cryptography.</w:t>
      </w:r>
    </w:p>
    <w:p w14:paraId="071ECE65" w14:textId="77777777" w:rsidR="00BC56F4" w:rsidRPr="00833D3F" w:rsidRDefault="00BC56F4" w:rsidP="00BC56F4"/>
    <w:p w14:paraId="43E0BCF3" w14:textId="77777777" w:rsidR="00790C93" w:rsidRPr="00833D3F" w:rsidRDefault="00790C93" w:rsidP="00790C93">
      <w:pPr>
        <w:pStyle w:val="Heading2"/>
      </w:pPr>
      <w:bookmarkStart w:id="18" w:name="_Toc492892026"/>
      <w:r w:rsidRPr="00833D3F">
        <w:t>Media</w:t>
      </w:r>
      <w:r w:rsidR="007F4B2A">
        <w:t xml:space="preserve"> Selection</w:t>
      </w:r>
      <w:bookmarkEnd w:id="18"/>
    </w:p>
    <w:p w14:paraId="1FBDA254" w14:textId="77777777" w:rsidR="00790C93" w:rsidRDefault="00790C93" w:rsidP="00BC56F4"/>
    <w:p w14:paraId="49092125" w14:textId="77777777" w:rsidR="00797DCD" w:rsidRDefault="00797DCD" w:rsidP="007F4B2A">
      <w:pPr>
        <w:jc w:val="both"/>
      </w:pPr>
      <w:r>
        <w:t xml:space="preserve">The choice of long term storage media </w:t>
      </w:r>
      <w:r w:rsidR="00B42928">
        <w:t>must</w:t>
      </w:r>
      <w:r>
        <w:t xml:space="preserve"> take into account the physical characteristics of the medium and the length of time it will be in use.</w:t>
      </w:r>
    </w:p>
    <w:p w14:paraId="7E495DDB" w14:textId="77777777" w:rsidR="007F4B2A" w:rsidRDefault="007F4B2A" w:rsidP="007F4B2A">
      <w:pPr>
        <w:jc w:val="both"/>
      </w:pPr>
    </w:p>
    <w:p w14:paraId="5FA29D75" w14:textId="77777777" w:rsidR="007F4B2A" w:rsidRDefault="007F4B2A" w:rsidP="007F4B2A">
      <w:pPr>
        <w:jc w:val="both"/>
      </w:pPr>
      <w:r>
        <w:t xml:space="preserve">Where records are legally (or practically) required to be stored on paper, adequate precautions must be taken to ensure that environmental conditions remain suitable for the type of paper used. Where possible, backup copies of such records should be taken by methods such as scanning or microfiching. Regular checks </w:t>
      </w:r>
      <w:r w:rsidR="00B42928">
        <w:t>must</w:t>
      </w:r>
      <w:r>
        <w:t xml:space="preserve"> be made to assess the rate of deterioration of the paper and action taken to preserve the records if required. </w:t>
      </w:r>
    </w:p>
    <w:p w14:paraId="7C7F77ED" w14:textId="77777777" w:rsidR="007F4B2A" w:rsidRDefault="007F4B2A" w:rsidP="00BC56F4"/>
    <w:p w14:paraId="4128CAEA" w14:textId="77777777" w:rsidR="007F4B2A" w:rsidRDefault="007F4B2A" w:rsidP="007F4B2A">
      <w:pPr>
        <w:jc w:val="both"/>
      </w:pPr>
      <w:r>
        <w:t xml:space="preserve">For records stored on electronic media such as tape, similar precautions must be taken to ensure the longevity of the materials, including correct storage and copying onto more robust media if necessary. The ability to read the contents of the particular tape (or other similar media) format </w:t>
      </w:r>
      <w:r w:rsidR="00B42928">
        <w:t>must</w:t>
      </w:r>
      <w:r>
        <w:t xml:space="preserve"> be maintained by the keeping of a device capable of processing it. If this is impractical an external third party may be employed to convert the media onto an alternative format. </w:t>
      </w:r>
    </w:p>
    <w:p w14:paraId="54FD4ABF" w14:textId="77777777" w:rsidR="007F4B2A" w:rsidRPr="00833D3F" w:rsidRDefault="007F4B2A" w:rsidP="00BC56F4"/>
    <w:p w14:paraId="14297621" w14:textId="77777777" w:rsidR="00BC56F4" w:rsidRPr="00833D3F" w:rsidRDefault="007F4B2A" w:rsidP="007F4B2A">
      <w:pPr>
        <w:pStyle w:val="Heading2"/>
      </w:pPr>
      <w:bookmarkStart w:id="19" w:name="_Toc492892027"/>
      <w:r>
        <w:t>Record Retrieval</w:t>
      </w:r>
      <w:bookmarkEnd w:id="19"/>
    </w:p>
    <w:p w14:paraId="15A58351" w14:textId="77777777" w:rsidR="00BC56F4" w:rsidRPr="00833D3F" w:rsidRDefault="00BC56F4" w:rsidP="00BC56F4"/>
    <w:p w14:paraId="09AB7E2A" w14:textId="77777777" w:rsidR="00BC56F4" w:rsidRDefault="009D4479" w:rsidP="007F0B94">
      <w:pPr>
        <w:jc w:val="both"/>
      </w:pPr>
      <w:r>
        <w:t xml:space="preserve">There is little point in retaining records if they are not able to be accessed in line with business or legal requirements. The choice and maintenance of record storage facilities </w:t>
      </w:r>
      <w:r w:rsidR="00B42928">
        <w:t>must</w:t>
      </w:r>
      <w:r>
        <w:t xml:space="preserve"> ensure that records can be retrieved in a usable format </w:t>
      </w:r>
      <w:r w:rsidR="007F0B94">
        <w:t>within an acceptable period of time. An appropriate balance should be struck between the cost of storage and the speed of retrieval so that the most likely circumstances are adequately catered for.</w:t>
      </w:r>
    </w:p>
    <w:p w14:paraId="1313CC87" w14:textId="77777777" w:rsidR="007F4B2A" w:rsidRDefault="007F4B2A" w:rsidP="00BC56F4"/>
    <w:p w14:paraId="799A2484" w14:textId="77777777" w:rsidR="00BC56F4" w:rsidRPr="00833D3F" w:rsidRDefault="00BC56F4" w:rsidP="00790C93">
      <w:pPr>
        <w:pStyle w:val="Heading2"/>
      </w:pPr>
      <w:bookmarkStart w:id="20" w:name="_Toc492892028"/>
      <w:r w:rsidRPr="00833D3F">
        <w:t>Record Destruction</w:t>
      </w:r>
      <w:bookmarkEnd w:id="20"/>
    </w:p>
    <w:p w14:paraId="2977D51D" w14:textId="77777777" w:rsidR="00BC56F4" w:rsidRDefault="00BC56F4" w:rsidP="00BC56F4"/>
    <w:p w14:paraId="7537886F" w14:textId="77777777" w:rsidR="00330B2A" w:rsidRDefault="007F0B94" w:rsidP="007F0B94">
      <w:pPr>
        <w:jc w:val="both"/>
      </w:pPr>
      <w:r>
        <w:t xml:space="preserve">Once records have reached the end of their life according to the defined policy, they </w:t>
      </w:r>
      <w:r w:rsidR="00B42928">
        <w:t>must</w:t>
      </w:r>
      <w:r>
        <w:t xml:space="preserve"> be securely destroyed in a manner that ensures that they can no longer be used.</w:t>
      </w:r>
      <w:r w:rsidR="00185EA8">
        <w:t xml:space="preserve"> The</w:t>
      </w:r>
      <w:r w:rsidR="00330B2A">
        <w:t xml:space="preserve"> </w:t>
      </w:r>
      <w:r w:rsidR="00185EA8">
        <w:t xml:space="preserve">destruction </w:t>
      </w:r>
      <w:r w:rsidR="00330B2A">
        <w:t xml:space="preserve">procedure </w:t>
      </w:r>
      <w:r w:rsidR="00B42928">
        <w:t>must</w:t>
      </w:r>
      <w:r w:rsidR="00185EA8">
        <w:t xml:space="preserve"> allow</w:t>
      </w:r>
      <w:r w:rsidR="00330B2A">
        <w:t xml:space="preserve"> for the correct recording of the details of disposal which should be retained as evidence.</w:t>
      </w:r>
    </w:p>
    <w:p w14:paraId="6E79EE6D" w14:textId="77777777" w:rsidR="00BC56F4" w:rsidRDefault="003C3B11" w:rsidP="003C3B11">
      <w:pPr>
        <w:pStyle w:val="Heading2"/>
      </w:pPr>
      <w:bookmarkStart w:id="21" w:name="_Toc492892029"/>
      <w:r w:rsidRPr="00833D3F">
        <w:lastRenderedPageBreak/>
        <w:t>Record Review</w:t>
      </w:r>
      <w:bookmarkEnd w:id="21"/>
    </w:p>
    <w:p w14:paraId="56BCBF36" w14:textId="77777777" w:rsidR="007F0B94" w:rsidRDefault="007F0B94" w:rsidP="007F0B94"/>
    <w:p w14:paraId="22005EF3" w14:textId="77777777" w:rsidR="007F0B94" w:rsidRDefault="00330B2A" w:rsidP="00330B2A">
      <w:pPr>
        <w:jc w:val="both"/>
      </w:pPr>
      <w:r>
        <w:t xml:space="preserve">The retention and storage of records </w:t>
      </w:r>
      <w:r w:rsidR="00AD33E4">
        <w:t>must</w:t>
      </w:r>
      <w:r>
        <w:t xml:space="preserve"> be subject to a regular review process carried out under the guidance of management to ensure that:</w:t>
      </w:r>
    </w:p>
    <w:p w14:paraId="03474C13" w14:textId="77777777" w:rsidR="00330B2A" w:rsidRDefault="00330B2A" w:rsidP="007F0B94"/>
    <w:p w14:paraId="613E266E" w14:textId="77777777" w:rsidR="00330B2A" w:rsidRDefault="00330B2A" w:rsidP="00330B2A">
      <w:pPr>
        <w:numPr>
          <w:ilvl w:val="0"/>
          <w:numId w:val="33"/>
        </w:numPr>
      </w:pPr>
      <w:r>
        <w:t>The policy on records retention and protection remains valid</w:t>
      </w:r>
    </w:p>
    <w:p w14:paraId="28552647" w14:textId="77777777" w:rsidR="00330B2A" w:rsidRDefault="00330B2A" w:rsidP="00330B2A">
      <w:pPr>
        <w:numPr>
          <w:ilvl w:val="0"/>
          <w:numId w:val="33"/>
        </w:numPr>
      </w:pPr>
      <w:r>
        <w:t>Records are being retained according to the policy</w:t>
      </w:r>
    </w:p>
    <w:p w14:paraId="65AA33E1" w14:textId="77777777" w:rsidR="00330B2A" w:rsidRDefault="00330B2A" w:rsidP="00330B2A">
      <w:pPr>
        <w:numPr>
          <w:ilvl w:val="0"/>
          <w:numId w:val="33"/>
        </w:numPr>
      </w:pPr>
      <w:r>
        <w:t>Records are being securely disposed of when no longer required</w:t>
      </w:r>
    </w:p>
    <w:p w14:paraId="4D952085" w14:textId="77777777" w:rsidR="00330B2A" w:rsidRDefault="00330B2A" w:rsidP="00330B2A">
      <w:pPr>
        <w:numPr>
          <w:ilvl w:val="0"/>
          <w:numId w:val="33"/>
        </w:numPr>
      </w:pPr>
      <w:r>
        <w:t>Legal, regulatory and contractual requirements are being fulfilled</w:t>
      </w:r>
    </w:p>
    <w:p w14:paraId="6D0D69BA" w14:textId="77777777" w:rsidR="00330B2A" w:rsidRDefault="00330B2A" w:rsidP="00330B2A">
      <w:pPr>
        <w:numPr>
          <w:ilvl w:val="0"/>
          <w:numId w:val="33"/>
        </w:numPr>
      </w:pPr>
      <w:r>
        <w:t>Processes for record retrieval are meeting business requirements</w:t>
      </w:r>
    </w:p>
    <w:p w14:paraId="369DF57D" w14:textId="77777777" w:rsidR="00330B2A" w:rsidRDefault="00330B2A" w:rsidP="00330B2A"/>
    <w:p w14:paraId="64DF8C0F" w14:textId="77777777" w:rsidR="00330B2A" w:rsidRPr="007F0B94" w:rsidRDefault="00E6330F" w:rsidP="00330B2A">
      <w:r>
        <w:t xml:space="preserve">The results of these reviews </w:t>
      </w:r>
      <w:r w:rsidR="00AD33E4">
        <w:t>must</w:t>
      </w:r>
      <w:r>
        <w:t xml:space="preserve"> be recorded.</w:t>
      </w:r>
    </w:p>
    <w:sectPr w:rsidR="00330B2A" w:rsidRPr="007F0B94" w:rsidSect="00E72933">
      <w:headerReference w:type="default" r:id="rId16"/>
      <w:footerReference w:type="default" r:id="rId17"/>
      <w:pgSz w:w="11907" w:h="16840" w:code="9"/>
      <w:pgMar w:top="1440" w:right="1440" w:bottom="1440" w:left="1440" w:header="720" w:footer="2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BE64A" w14:textId="77777777" w:rsidR="00A60C51" w:rsidRDefault="00A60C51">
      <w:r>
        <w:separator/>
      </w:r>
    </w:p>
  </w:endnote>
  <w:endnote w:type="continuationSeparator" w:id="0">
    <w:p w14:paraId="37DFB54B" w14:textId="77777777" w:rsidR="00A60C51" w:rsidRDefault="00A6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6C17" w14:textId="53C90A1D" w:rsidR="00E72933" w:rsidRPr="00E72933" w:rsidRDefault="00E72933" w:rsidP="00E72933">
    <w:pPr>
      <w:jc w:val="center"/>
      <w:rPr>
        <w:rFonts w:cs="Arial"/>
        <w:bCs/>
        <w:iCs/>
        <w:sz w:val="20"/>
      </w:rPr>
    </w:pPr>
    <w:r w:rsidRPr="00E72933">
      <w:rPr>
        <w:noProof/>
        <w:sz w:val="20"/>
        <w:lang w:eastAsia="en-GB"/>
      </w:rPr>
      <mc:AlternateContent>
        <mc:Choice Requires="wps">
          <w:drawing>
            <wp:anchor distT="0" distB="0" distL="114300" distR="114300" simplePos="0" relativeHeight="251655168" behindDoc="0" locked="0" layoutInCell="1" allowOverlap="1" wp14:anchorId="1C0CD148" wp14:editId="32C56B62">
              <wp:simplePos x="0" y="0"/>
              <wp:positionH relativeFrom="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516880" cy="0"/>
              <wp:effectExtent l="0" t="0" r="20955"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499A2D6" id="Line 9" o:spid="_x0000_s1026" style="position:absolute;flip:y;z-index:251655168;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mc:Fallback>
      </mc:AlternateContent>
    </w:r>
    <w:r w:rsidRPr="00E72933">
      <w:rPr>
        <w:sz w:val="20"/>
      </w:rPr>
      <w:t xml:space="preserve">Version </w:t>
    </w:r>
    <w:r w:rsidRPr="00E72933">
      <w:rPr>
        <w:sz w:val="20"/>
      </w:rPr>
      <w:fldChar w:fldCharType="begin"/>
    </w:r>
    <w:r w:rsidRPr="00E72933">
      <w:rPr>
        <w:sz w:val="20"/>
      </w:rPr>
      <w:instrText xml:space="preserve"> STYLEREF  "Version Number"  \* MERGEFORMAT </w:instrText>
    </w:r>
    <w:r w:rsidRPr="00E72933">
      <w:rPr>
        <w:sz w:val="20"/>
      </w:rPr>
      <w:fldChar w:fldCharType="separate"/>
    </w:r>
    <w:r w:rsidR="00F4469A">
      <w:rPr>
        <w:noProof/>
        <w:sz w:val="20"/>
      </w:rPr>
      <w:t>1</w:t>
    </w:r>
    <w:r w:rsidRPr="00E72933">
      <w:rPr>
        <w:sz w:val="20"/>
      </w:rPr>
      <w:fldChar w:fldCharType="end"/>
    </w:r>
    <w:r w:rsidRPr="00E72933">
      <w:rPr>
        <w:sz w:val="20"/>
      </w:rPr>
      <w:tab/>
    </w:r>
    <w:r w:rsidRPr="00E72933">
      <w:rPr>
        <w:sz w:val="20"/>
      </w:rPr>
      <w:tab/>
    </w:r>
    <w:r w:rsidRPr="00E72933">
      <w:rPr>
        <w:sz w:val="20"/>
      </w:rPr>
      <w:tab/>
    </w:r>
    <w:r w:rsidRPr="00E72933">
      <w:rPr>
        <w:sz w:val="20"/>
      </w:rPr>
      <w:tab/>
    </w:r>
    <w:r w:rsidRPr="00E72933">
      <w:rPr>
        <w:sz w:val="20"/>
        <w:lang w:val="en-US"/>
      </w:rPr>
      <w:t xml:space="preserve">Page </w:t>
    </w:r>
    <w:r w:rsidRPr="00E72933">
      <w:rPr>
        <w:sz w:val="20"/>
        <w:lang w:val="en-US"/>
      </w:rPr>
      <w:fldChar w:fldCharType="begin"/>
    </w:r>
    <w:r w:rsidRPr="00E72933">
      <w:rPr>
        <w:sz w:val="20"/>
        <w:lang w:val="en-US"/>
      </w:rPr>
      <w:instrText xml:space="preserve"> PAGE </w:instrText>
    </w:r>
    <w:r w:rsidRPr="00E72933">
      <w:rPr>
        <w:sz w:val="20"/>
        <w:lang w:val="en-US"/>
      </w:rPr>
      <w:fldChar w:fldCharType="separate"/>
    </w:r>
    <w:r w:rsidR="00FA4106">
      <w:rPr>
        <w:noProof/>
        <w:sz w:val="20"/>
        <w:lang w:val="en-US"/>
      </w:rPr>
      <w:t>5</w:t>
    </w:r>
    <w:r w:rsidRPr="00E72933">
      <w:rPr>
        <w:sz w:val="20"/>
        <w:lang w:val="en-US"/>
      </w:rPr>
      <w:fldChar w:fldCharType="end"/>
    </w:r>
    <w:r w:rsidRPr="00E72933">
      <w:rPr>
        <w:sz w:val="20"/>
        <w:lang w:val="en-US"/>
      </w:rPr>
      <w:t xml:space="preserve"> of </w:t>
    </w:r>
    <w:r w:rsidRPr="00E72933">
      <w:rPr>
        <w:sz w:val="20"/>
        <w:lang w:val="en-US"/>
      </w:rPr>
      <w:fldChar w:fldCharType="begin"/>
    </w:r>
    <w:r w:rsidRPr="00E72933">
      <w:rPr>
        <w:sz w:val="20"/>
        <w:lang w:val="en-US"/>
      </w:rPr>
      <w:instrText xml:space="preserve"> NUMPAGES </w:instrText>
    </w:r>
    <w:r w:rsidRPr="00E72933">
      <w:rPr>
        <w:sz w:val="20"/>
        <w:lang w:val="en-US"/>
      </w:rPr>
      <w:fldChar w:fldCharType="separate"/>
    </w:r>
    <w:r w:rsidR="00FA4106">
      <w:rPr>
        <w:noProof/>
        <w:sz w:val="20"/>
        <w:lang w:val="en-US"/>
      </w:rPr>
      <w:t>11</w:t>
    </w:r>
    <w:r w:rsidRPr="00E72933">
      <w:rPr>
        <w:sz w:val="20"/>
        <w:lang w:val="en-US"/>
      </w:rPr>
      <w:fldChar w:fldCharType="end"/>
    </w:r>
    <w:r w:rsidRPr="00E72933">
      <w:rPr>
        <w:rFonts w:cs="Arial"/>
        <w:b/>
        <w:bCs/>
        <w:i/>
        <w:iCs/>
        <w:sz w:val="20"/>
      </w:rPr>
      <w:t xml:space="preserve"> </w:t>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fldChar w:fldCharType="begin"/>
    </w:r>
    <w:r w:rsidRPr="00E72933">
      <w:rPr>
        <w:rFonts w:cs="Arial"/>
        <w:bCs/>
        <w:iCs/>
        <w:sz w:val="20"/>
      </w:rPr>
      <w:instrText xml:space="preserve"> STYLEREF  "Date of Publication"  \* MERGEFORMAT </w:instrText>
    </w:r>
    <w:r w:rsidRPr="00E72933">
      <w:rPr>
        <w:rFonts w:cs="Arial"/>
        <w:bCs/>
        <w:iCs/>
        <w:sz w:val="20"/>
      </w:rPr>
      <w:fldChar w:fldCharType="separate"/>
    </w:r>
    <w:r w:rsidR="00F4469A">
      <w:rPr>
        <w:rFonts w:cs="Arial"/>
        <w:bCs/>
        <w:iCs/>
        <w:noProof/>
        <w:sz w:val="20"/>
      </w:rPr>
      <w:t>[Insert date]</w:t>
    </w:r>
    <w:r w:rsidRPr="00E72933">
      <w:rPr>
        <w:rFonts w:cs="Arial"/>
        <w:bCs/>
        <w:iCs/>
        <w:sz w:val="20"/>
      </w:rPr>
      <w:fldChar w:fldCharType="end"/>
    </w:r>
  </w:p>
  <w:p w14:paraId="6B429947" w14:textId="77777777" w:rsidR="00E72933" w:rsidRPr="00E72933" w:rsidRDefault="00953694" w:rsidP="00E72933">
    <w:pPr>
      <w:tabs>
        <w:tab w:val="left" w:pos="7309"/>
        <w:tab w:val="right" w:pos="9026"/>
      </w:tabs>
      <w:rPr>
        <w:rFonts w:cs="Arial"/>
        <w:b/>
        <w:bCs/>
        <w:i/>
        <w:iCs/>
        <w:sz w:val="16"/>
      </w:rPr>
    </w:pPr>
    <w:r>
      <w:rPr>
        <w:rFonts w:cs="Arial"/>
        <w:b/>
        <w:bCs/>
        <w:i/>
        <w:iCs/>
        <w:sz w:val="16"/>
      </w:rPr>
      <w:tab/>
    </w:r>
  </w:p>
  <w:p w14:paraId="74FF1A59" w14:textId="77777777" w:rsidR="00EC51F2" w:rsidRPr="00E72933" w:rsidRDefault="00EC51F2" w:rsidP="00E72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30A2" w14:textId="76C5B2B0" w:rsidR="00E72933" w:rsidRPr="00E72933" w:rsidRDefault="00E72933" w:rsidP="00E72933">
    <w:pPr>
      <w:rPr>
        <w:rFonts w:cs="Arial"/>
        <w:bCs/>
        <w:iCs/>
        <w:sz w:val="20"/>
      </w:rPr>
    </w:pPr>
    <w:r w:rsidRPr="00E72933">
      <w:rPr>
        <w:noProof/>
        <w:sz w:val="20"/>
        <w:lang w:eastAsia="en-GB"/>
      </w:rPr>
      <mc:AlternateContent>
        <mc:Choice Requires="wps">
          <w:drawing>
            <wp:anchor distT="0" distB="0" distL="114300" distR="114300" simplePos="0" relativeHeight="251657216" behindDoc="0" locked="0" layoutInCell="1" allowOverlap="1" wp14:anchorId="2BD802CB" wp14:editId="18EFF4CC">
              <wp:simplePos x="0" y="0"/>
              <wp:positionH relativeFrom="margin">
                <wp:align>left</wp:align>
              </wp:positionH>
              <mc:AlternateContent>
                <mc:Choice Requires="wp14">
                  <wp:positionV relativeFrom="bottomMargin">
                    <wp14:pctPosVOffset>20000</wp14:pctPosVOffset>
                  </wp:positionV>
                </mc:Choice>
                <mc:Fallback>
                  <wp:positionV relativeFrom="page">
                    <wp:posOffset>6829425</wp:posOffset>
                  </wp:positionV>
                </mc:Fallback>
              </mc:AlternateContent>
              <wp:extent cx="5516880" cy="0"/>
              <wp:effectExtent l="0" t="0" r="20955" b="190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36545F4" id="Line 9" o:spid="_x0000_s1026" style="position:absolute;flip:y;z-index:25165721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DEapkg&#10;GAIAADIEAAAOAAAAAAAAAAAAAAAAAC4CAABkcnMvZTJvRG9jLnhtbFBLAQItABQABgAIAAAAIQC8&#10;E3Cq1gAAAAIBAAAPAAAAAAAAAAAAAAAAAHIEAABkcnMvZG93bnJldi54bWxQSwUGAAAAAAQABADz&#10;AAAAdQUAAAAA&#10;">
              <w10:wrap anchorx="margin" anchory="margin"/>
            </v:line>
          </w:pict>
        </mc:Fallback>
      </mc:AlternateContent>
    </w:r>
    <w:r w:rsidRPr="00E72933">
      <w:rPr>
        <w:sz w:val="20"/>
      </w:rPr>
      <w:t xml:space="preserve">Version </w:t>
    </w:r>
    <w:r w:rsidRPr="00E72933">
      <w:rPr>
        <w:sz w:val="20"/>
      </w:rPr>
      <w:fldChar w:fldCharType="begin"/>
    </w:r>
    <w:r w:rsidRPr="00E72933">
      <w:rPr>
        <w:sz w:val="20"/>
      </w:rPr>
      <w:instrText xml:space="preserve"> STYLEREF  "Version Number"  \* MERGEFORMAT </w:instrText>
    </w:r>
    <w:r w:rsidRPr="00E72933">
      <w:rPr>
        <w:sz w:val="20"/>
      </w:rPr>
      <w:fldChar w:fldCharType="separate"/>
    </w:r>
    <w:r w:rsidR="00F4469A">
      <w:rPr>
        <w:noProof/>
        <w:sz w:val="20"/>
      </w:rPr>
      <w:t>1</w:t>
    </w:r>
    <w:r w:rsidRPr="00E72933">
      <w:rPr>
        <w:sz w:val="20"/>
      </w:rPr>
      <w:fldChar w:fldCharType="end"/>
    </w:r>
    <w:r w:rsidRPr="00E72933">
      <w:rPr>
        <w:sz w:val="20"/>
      </w:rPr>
      <w:tab/>
    </w:r>
    <w:r w:rsidRPr="00E72933">
      <w:rPr>
        <w:sz w:val="20"/>
      </w:rPr>
      <w:tab/>
    </w:r>
    <w:r w:rsidRPr="00E72933">
      <w:rPr>
        <w:sz w:val="20"/>
      </w:rPr>
      <w:tab/>
    </w:r>
    <w:r w:rsidRPr="00E72933">
      <w:rPr>
        <w:sz w:val="20"/>
      </w:rPr>
      <w:tab/>
    </w:r>
    <w:r>
      <w:rPr>
        <w:sz w:val="20"/>
      </w:rPr>
      <w:tab/>
    </w:r>
    <w:r>
      <w:rPr>
        <w:sz w:val="20"/>
      </w:rPr>
      <w:tab/>
    </w:r>
    <w:r>
      <w:rPr>
        <w:sz w:val="20"/>
      </w:rPr>
      <w:tab/>
    </w:r>
    <w:r>
      <w:rPr>
        <w:sz w:val="20"/>
      </w:rPr>
      <w:tab/>
    </w:r>
    <w:r w:rsidRPr="00E72933">
      <w:rPr>
        <w:sz w:val="20"/>
        <w:lang w:val="en-US"/>
      </w:rPr>
      <w:t xml:space="preserve">Page </w:t>
    </w:r>
    <w:r w:rsidRPr="00E72933">
      <w:rPr>
        <w:sz w:val="20"/>
        <w:lang w:val="en-US"/>
      </w:rPr>
      <w:fldChar w:fldCharType="begin"/>
    </w:r>
    <w:r w:rsidRPr="00E72933">
      <w:rPr>
        <w:sz w:val="20"/>
        <w:lang w:val="en-US"/>
      </w:rPr>
      <w:instrText xml:space="preserve"> PAGE </w:instrText>
    </w:r>
    <w:r w:rsidRPr="00E72933">
      <w:rPr>
        <w:sz w:val="20"/>
        <w:lang w:val="en-US"/>
      </w:rPr>
      <w:fldChar w:fldCharType="separate"/>
    </w:r>
    <w:r w:rsidR="00FA4106">
      <w:rPr>
        <w:noProof/>
        <w:sz w:val="20"/>
        <w:lang w:val="en-US"/>
      </w:rPr>
      <w:t>9</w:t>
    </w:r>
    <w:r w:rsidRPr="00E72933">
      <w:rPr>
        <w:sz w:val="20"/>
        <w:lang w:val="en-US"/>
      </w:rPr>
      <w:fldChar w:fldCharType="end"/>
    </w:r>
    <w:r w:rsidRPr="00E72933">
      <w:rPr>
        <w:sz w:val="20"/>
        <w:lang w:val="en-US"/>
      </w:rPr>
      <w:t xml:space="preserve"> of </w:t>
    </w:r>
    <w:r w:rsidRPr="00E72933">
      <w:rPr>
        <w:sz w:val="20"/>
        <w:lang w:val="en-US"/>
      </w:rPr>
      <w:fldChar w:fldCharType="begin"/>
    </w:r>
    <w:r w:rsidRPr="00E72933">
      <w:rPr>
        <w:sz w:val="20"/>
        <w:lang w:val="en-US"/>
      </w:rPr>
      <w:instrText xml:space="preserve"> NUMPAGES </w:instrText>
    </w:r>
    <w:r w:rsidRPr="00E72933">
      <w:rPr>
        <w:sz w:val="20"/>
        <w:lang w:val="en-US"/>
      </w:rPr>
      <w:fldChar w:fldCharType="separate"/>
    </w:r>
    <w:r w:rsidR="00FA4106">
      <w:rPr>
        <w:noProof/>
        <w:sz w:val="20"/>
        <w:lang w:val="en-US"/>
      </w:rPr>
      <w:t>11</w:t>
    </w:r>
    <w:r w:rsidRPr="00E72933">
      <w:rPr>
        <w:sz w:val="20"/>
        <w:lang w:val="en-US"/>
      </w:rPr>
      <w:fldChar w:fldCharType="end"/>
    </w:r>
    <w:r w:rsidRPr="00E72933">
      <w:rPr>
        <w:rFonts w:cs="Arial"/>
        <w:b/>
        <w:bCs/>
        <w:i/>
        <w:iCs/>
        <w:sz w:val="20"/>
      </w:rPr>
      <w:t xml:space="preserve"> </w:t>
    </w:r>
    <w:r w:rsidRPr="00E72933">
      <w:rPr>
        <w:rFonts w:cs="Arial"/>
        <w:bCs/>
        <w:iCs/>
        <w:sz w:val="20"/>
      </w:rPr>
      <w:tab/>
    </w:r>
    <w:r>
      <w:rPr>
        <w:rFonts w:cs="Arial"/>
        <w:bCs/>
        <w:iCs/>
        <w:sz w:val="20"/>
      </w:rPr>
      <w:tab/>
    </w:r>
    <w:r>
      <w:rPr>
        <w:rFonts w:cs="Arial"/>
        <w:bCs/>
        <w:iCs/>
        <w:sz w:val="20"/>
      </w:rPr>
      <w:tab/>
    </w:r>
    <w:r>
      <w:rPr>
        <w:rFonts w:cs="Arial"/>
        <w:bCs/>
        <w:iCs/>
        <w:sz w:val="20"/>
      </w:rPr>
      <w:tab/>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fldChar w:fldCharType="begin"/>
    </w:r>
    <w:r w:rsidRPr="00E72933">
      <w:rPr>
        <w:rFonts w:cs="Arial"/>
        <w:bCs/>
        <w:iCs/>
        <w:sz w:val="20"/>
      </w:rPr>
      <w:instrText xml:space="preserve"> STYLEREF  "Date of Publication"  \* MERGEFORMAT </w:instrText>
    </w:r>
    <w:r w:rsidRPr="00E72933">
      <w:rPr>
        <w:rFonts w:cs="Arial"/>
        <w:bCs/>
        <w:iCs/>
        <w:sz w:val="20"/>
      </w:rPr>
      <w:fldChar w:fldCharType="separate"/>
    </w:r>
    <w:r w:rsidR="00F4469A">
      <w:rPr>
        <w:rFonts w:cs="Arial"/>
        <w:bCs/>
        <w:iCs/>
        <w:noProof/>
        <w:sz w:val="20"/>
      </w:rPr>
      <w:t>[Insert date]</w:t>
    </w:r>
    <w:r w:rsidRPr="00E72933">
      <w:rPr>
        <w:rFonts w:cs="Arial"/>
        <w:bCs/>
        <w:iCs/>
        <w:sz w:val="20"/>
      </w:rPr>
      <w:fldChar w:fldCharType="end"/>
    </w:r>
  </w:p>
  <w:p w14:paraId="001EB5A2" w14:textId="77777777" w:rsidR="00E72933" w:rsidRPr="00E72933" w:rsidRDefault="00E72933" w:rsidP="00E72933">
    <w:pPr>
      <w:tabs>
        <w:tab w:val="left" w:pos="7309"/>
        <w:tab w:val="right" w:pos="9026"/>
      </w:tabs>
      <w:jc w:val="right"/>
      <w:rPr>
        <w:rFonts w:cs="Arial"/>
        <w:b/>
        <w:bCs/>
        <w:i/>
        <w:iCs/>
        <w:sz w:val="16"/>
      </w:rPr>
    </w:pPr>
    <w:r w:rsidRPr="00E72933">
      <w:rPr>
        <w:rFonts w:cs="Arial"/>
        <w:b/>
        <w:bCs/>
        <w:i/>
        <w:iCs/>
        <w:sz w:val="16"/>
      </w:rPr>
      <w:tab/>
    </w:r>
    <w:r w:rsidRPr="00E72933">
      <w:rPr>
        <w:rFonts w:cs="Arial"/>
        <w:b/>
        <w:bCs/>
        <w:i/>
        <w:iCs/>
        <w:sz w:val="16"/>
      </w:rPr>
      <w:tab/>
    </w:r>
  </w:p>
  <w:p w14:paraId="352AC837" w14:textId="77777777" w:rsidR="00B424DC" w:rsidRPr="00E72933" w:rsidRDefault="00B424DC" w:rsidP="00E72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D41B" w14:textId="184DF7CE" w:rsidR="00E72933" w:rsidRPr="00E72933" w:rsidRDefault="00E72933" w:rsidP="00E72933">
    <w:pPr>
      <w:jc w:val="center"/>
      <w:rPr>
        <w:rFonts w:cs="Arial"/>
        <w:bCs/>
        <w:iCs/>
        <w:sz w:val="20"/>
      </w:rPr>
    </w:pPr>
    <w:r w:rsidRPr="00E72933">
      <w:rPr>
        <w:noProof/>
        <w:sz w:val="20"/>
        <w:lang w:eastAsia="en-GB"/>
      </w:rPr>
      <mc:AlternateContent>
        <mc:Choice Requires="wps">
          <w:drawing>
            <wp:anchor distT="0" distB="0" distL="114300" distR="114300" simplePos="0" relativeHeight="251654656" behindDoc="0" locked="0" layoutInCell="1" allowOverlap="1" wp14:anchorId="283F4C55" wp14:editId="1F602D07">
              <wp:simplePos x="0" y="0"/>
              <wp:positionH relativeFrom="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516880" cy="0"/>
              <wp:effectExtent l="0" t="0" r="20955" b="1905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2E369C60" id="Line 9" o:spid="_x0000_s1026" style="position:absolute;flip:y;z-index:25165465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9o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PLhv&#10;aBkCAAAzBAAADgAAAAAAAAAAAAAAAAAuAgAAZHJzL2Uyb0RvYy54bWxQSwECLQAUAAYACAAAACEA&#10;vBNwqtYAAAACAQAADwAAAAAAAAAAAAAAAABzBAAAZHJzL2Rvd25yZXYueG1sUEsFBgAAAAAEAAQA&#10;8wAAAHYFAAAAAA==&#10;">
              <w10:wrap anchorx="margin" anchory="margin"/>
            </v:line>
          </w:pict>
        </mc:Fallback>
      </mc:AlternateContent>
    </w:r>
    <w:r w:rsidRPr="00E72933">
      <w:rPr>
        <w:sz w:val="20"/>
      </w:rPr>
      <w:t xml:space="preserve">Version </w:t>
    </w:r>
    <w:r w:rsidRPr="00E72933">
      <w:rPr>
        <w:sz w:val="20"/>
      </w:rPr>
      <w:fldChar w:fldCharType="begin"/>
    </w:r>
    <w:r w:rsidRPr="00E72933">
      <w:rPr>
        <w:sz w:val="20"/>
      </w:rPr>
      <w:instrText xml:space="preserve"> STYLEREF  "Version Number"  \* MERGEFORMAT </w:instrText>
    </w:r>
    <w:r w:rsidRPr="00E72933">
      <w:rPr>
        <w:sz w:val="20"/>
      </w:rPr>
      <w:fldChar w:fldCharType="separate"/>
    </w:r>
    <w:r w:rsidR="00F4469A">
      <w:rPr>
        <w:noProof/>
        <w:sz w:val="20"/>
      </w:rPr>
      <w:t>1</w:t>
    </w:r>
    <w:r w:rsidRPr="00E72933">
      <w:rPr>
        <w:sz w:val="20"/>
      </w:rPr>
      <w:fldChar w:fldCharType="end"/>
    </w:r>
    <w:r w:rsidRPr="00E72933">
      <w:rPr>
        <w:sz w:val="20"/>
      </w:rPr>
      <w:tab/>
    </w:r>
    <w:r w:rsidRPr="00E72933">
      <w:rPr>
        <w:sz w:val="20"/>
      </w:rPr>
      <w:tab/>
    </w:r>
    <w:r w:rsidRPr="00E72933">
      <w:rPr>
        <w:sz w:val="20"/>
      </w:rPr>
      <w:tab/>
    </w:r>
    <w:r w:rsidRPr="00E72933">
      <w:rPr>
        <w:sz w:val="20"/>
      </w:rPr>
      <w:tab/>
    </w:r>
    <w:r w:rsidRPr="00E72933">
      <w:rPr>
        <w:sz w:val="20"/>
        <w:lang w:val="en-US"/>
      </w:rPr>
      <w:t xml:space="preserve">Page </w:t>
    </w:r>
    <w:r w:rsidRPr="00E72933">
      <w:rPr>
        <w:sz w:val="20"/>
        <w:lang w:val="en-US"/>
      </w:rPr>
      <w:fldChar w:fldCharType="begin"/>
    </w:r>
    <w:r w:rsidRPr="00E72933">
      <w:rPr>
        <w:sz w:val="20"/>
        <w:lang w:val="en-US"/>
      </w:rPr>
      <w:instrText xml:space="preserve"> PAGE </w:instrText>
    </w:r>
    <w:r w:rsidRPr="00E72933">
      <w:rPr>
        <w:sz w:val="20"/>
        <w:lang w:val="en-US"/>
      </w:rPr>
      <w:fldChar w:fldCharType="separate"/>
    </w:r>
    <w:r w:rsidR="00FA4106">
      <w:rPr>
        <w:noProof/>
        <w:sz w:val="20"/>
        <w:lang w:val="en-US"/>
      </w:rPr>
      <w:t>11</w:t>
    </w:r>
    <w:r w:rsidRPr="00E72933">
      <w:rPr>
        <w:sz w:val="20"/>
        <w:lang w:val="en-US"/>
      </w:rPr>
      <w:fldChar w:fldCharType="end"/>
    </w:r>
    <w:r w:rsidRPr="00E72933">
      <w:rPr>
        <w:sz w:val="20"/>
        <w:lang w:val="en-US"/>
      </w:rPr>
      <w:t xml:space="preserve"> of </w:t>
    </w:r>
    <w:r w:rsidRPr="00E72933">
      <w:rPr>
        <w:sz w:val="20"/>
        <w:lang w:val="en-US"/>
      </w:rPr>
      <w:fldChar w:fldCharType="begin"/>
    </w:r>
    <w:r w:rsidRPr="00E72933">
      <w:rPr>
        <w:sz w:val="20"/>
        <w:lang w:val="en-US"/>
      </w:rPr>
      <w:instrText xml:space="preserve"> NUMPAGES </w:instrText>
    </w:r>
    <w:r w:rsidRPr="00E72933">
      <w:rPr>
        <w:sz w:val="20"/>
        <w:lang w:val="en-US"/>
      </w:rPr>
      <w:fldChar w:fldCharType="separate"/>
    </w:r>
    <w:r w:rsidR="00FA4106">
      <w:rPr>
        <w:noProof/>
        <w:sz w:val="20"/>
        <w:lang w:val="en-US"/>
      </w:rPr>
      <w:t>11</w:t>
    </w:r>
    <w:r w:rsidRPr="00E72933">
      <w:rPr>
        <w:sz w:val="20"/>
        <w:lang w:val="en-US"/>
      </w:rPr>
      <w:fldChar w:fldCharType="end"/>
    </w:r>
    <w:r w:rsidRPr="00E72933">
      <w:rPr>
        <w:rFonts w:cs="Arial"/>
        <w:b/>
        <w:bCs/>
        <w:i/>
        <w:iCs/>
        <w:sz w:val="20"/>
      </w:rPr>
      <w:t xml:space="preserve"> </w:t>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tab/>
    </w:r>
    <w:r w:rsidRPr="00E72933">
      <w:rPr>
        <w:rFonts w:cs="Arial"/>
        <w:bCs/>
        <w:iCs/>
        <w:sz w:val="20"/>
      </w:rPr>
      <w:fldChar w:fldCharType="begin"/>
    </w:r>
    <w:r w:rsidRPr="00E72933">
      <w:rPr>
        <w:rFonts w:cs="Arial"/>
        <w:bCs/>
        <w:iCs/>
        <w:sz w:val="20"/>
      </w:rPr>
      <w:instrText xml:space="preserve"> STYLEREF  "Date of Publication"  \* MERGEFORMAT </w:instrText>
    </w:r>
    <w:r w:rsidRPr="00E72933">
      <w:rPr>
        <w:rFonts w:cs="Arial"/>
        <w:bCs/>
        <w:iCs/>
        <w:sz w:val="20"/>
      </w:rPr>
      <w:fldChar w:fldCharType="separate"/>
    </w:r>
    <w:r w:rsidR="00F4469A">
      <w:rPr>
        <w:rFonts w:cs="Arial"/>
        <w:bCs/>
        <w:iCs/>
        <w:noProof/>
        <w:sz w:val="20"/>
      </w:rPr>
      <w:t>[Insert date]</w:t>
    </w:r>
    <w:r w:rsidRPr="00E72933">
      <w:rPr>
        <w:rFonts w:cs="Arial"/>
        <w:bCs/>
        <w:iCs/>
        <w:sz w:val="20"/>
      </w:rPr>
      <w:fldChar w:fldCharType="end"/>
    </w:r>
  </w:p>
  <w:p w14:paraId="6627F723" w14:textId="77777777" w:rsidR="00E72933" w:rsidRPr="00E72933" w:rsidRDefault="00E72933" w:rsidP="00E72933">
    <w:pPr>
      <w:tabs>
        <w:tab w:val="left" w:pos="7309"/>
        <w:tab w:val="right" w:pos="9026"/>
      </w:tabs>
      <w:rPr>
        <w:rFonts w:cs="Arial"/>
        <w:b/>
        <w:bCs/>
        <w:i/>
        <w:iCs/>
        <w:sz w:val="16"/>
      </w:rPr>
    </w:pPr>
    <w:r w:rsidRPr="00E72933">
      <w:rPr>
        <w:rFonts w:cs="Arial"/>
        <w:b/>
        <w:bCs/>
        <w:i/>
        <w:iCs/>
        <w:sz w:val="16"/>
      </w:rPr>
      <w:tab/>
    </w:r>
    <w:r w:rsidRPr="00E72933">
      <w:rPr>
        <w:rFonts w:cs="Arial"/>
        <w:b/>
        <w:bCs/>
        <w:i/>
        <w:iCs/>
        <w:sz w:val="16"/>
      </w:rPr>
      <w:tab/>
    </w:r>
  </w:p>
  <w:p w14:paraId="2640D6B4" w14:textId="77777777" w:rsidR="00B424DC" w:rsidRPr="00E72933" w:rsidRDefault="00B424DC" w:rsidP="00E72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6F78" w14:textId="77777777" w:rsidR="00A60C51" w:rsidRDefault="00A60C51">
      <w:r>
        <w:separator/>
      </w:r>
    </w:p>
  </w:footnote>
  <w:footnote w:type="continuationSeparator" w:id="0">
    <w:p w14:paraId="6AF05F6E" w14:textId="77777777" w:rsidR="00A60C51" w:rsidRDefault="00A60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9C5E9" w14:textId="77777777" w:rsidR="00E72933" w:rsidRDefault="00E72933" w:rsidP="00E72933">
    <w:pPr>
      <w:tabs>
        <w:tab w:val="center" w:pos="4153"/>
        <w:tab w:val="right" w:pos="8306"/>
      </w:tabs>
      <w:jc w:val="center"/>
      <w:rPr>
        <w:sz w:val="20"/>
        <w:szCs w:val="20"/>
      </w:rPr>
    </w:pPr>
    <w:r>
      <w:rPr>
        <w:sz w:val="20"/>
        <w:szCs w:val="20"/>
      </w:rPr>
      <w:t>Records Retention and Protection Policy</w:t>
    </w:r>
  </w:p>
  <w:p w14:paraId="4F6A7122" w14:textId="686C500A" w:rsidR="00252DDC" w:rsidRPr="00252DDC" w:rsidRDefault="00252DDC" w:rsidP="00E72933">
    <w:pPr>
      <w:tabs>
        <w:tab w:val="center" w:pos="4153"/>
        <w:tab w:val="right" w:pos="8306"/>
      </w:tabs>
      <w:jc w:val="center"/>
      <w:rPr>
        <w:sz w:val="20"/>
      </w:rPr>
    </w:pPr>
    <w:r w:rsidRPr="00252DDC">
      <w:rPr>
        <w:sz w:val="20"/>
      </w:rPr>
      <w:fldChar w:fldCharType="begin"/>
    </w:r>
    <w:r w:rsidRPr="00252DDC">
      <w:rPr>
        <w:sz w:val="20"/>
      </w:rPr>
      <w:instrText xml:space="preserve"> STYLEREF  Classification  \* MERGEFORMAT </w:instrText>
    </w:r>
    <w:r w:rsidRPr="00252DDC">
      <w:rPr>
        <w:sz w:val="20"/>
      </w:rPr>
      <w:fldChar w:fldCharType="separate"/>
    </w:r>
    <w:r w:rsidR="00F4469A">
      <w:rPr>
        <w:noProof/>
        <w:sz w:val="20"/>
      </w:rPr>
      <w:t>[Insert Classification]</w:t>
    </w:r>
    <w:r w:rsidRPr="00252DDC">
      <w:rPr>
        <w:sz w:val="20"/>
      </w:rPr>
      <w:fldChar w:fldCharType="end"/>
    </w:r>
  </w:p>
  <w:p w14:paraId="4182F7FF" w14:textId="77777777" w:rsidR="00E72933" w:rsidRPr="00E72933" w:rsidRDefault="00E72933" w:rsidP="00E72933">
    <w:pPr>
      <w:tabs>
        <w:tab w:val="center" w:pos="4153"/>
        <w:tab w:val="right" w:pos="8306"/>
      </w:tabs>
    </w:pPr>
    <w:r w:rsidRPr="00E72933">
      <w:rPr>
        <w:b/>
        <w:noProof/>
        <w:sz w:val="20"/>
        <w:szCs w:val="20"/>
        <w:lang w:eastAsia="en-GB"/>
      </w:rPr>
      <mc:AlternateContent>
        <mc:Choice Requires="wps">
          <w:drawing>
            <wp:anchor distT="0" distB="0" distL="114300" distR="114300" simplePos="0" relativeHeight="251658240" behindDoc="0" locked="0" layoutInCell="1" allowOverlap="1" wp14:anchorId="4B4775E4" wp14:editId="0F827D47">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C7D4824" id="Line 8" o:spid="_x0000_s1026" style="position:absolute;z-index:251658240;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3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ZA3rEQIA&#10;ACkEAAAOAAAAAAAAAAAAAAAAAC4CAABkcnMvZTJvRG9jLnhtbFBLAQItABQABgAIAAAAIQCZZxPa&#10;2gAAAAIBAAAPAAAAAAAAAAAAAAAAAGsEAABkcnMvZG93bnJldi54bWxQSwUGAAAAAAQABADzAAAA&#10;cgUAAAAA&#10;">
              <w10:wrap anchorx="margin" anchory="margin"/>
            </v:line>
          </w:pict>
        </mc:Fallback>
      </mc:AlternateContent>
    </w:r>
  </w:p>
  <w:p w14:paraId="5870D8E3" w14:textId="77777777" w:rsidR="00EC51F2" w:rsidRDefault="00EC5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4229F" w14:textId="77777777" w:rsidR="00E72933" w:rsidRDefault="00E72933" w:rsidP="00E72933">
    <w:pPr>
      <w:tabs>
        <w:tab w:val="center" w:pos="4153"/>
        <w:tab w:val="right" w:pos="8306"/>
      </w:tabs>
      <w:jc w:val="center"/>
      <w:rPr>
        <w:sz w:val="20"/>
        <w:szCs w:val="20"/>
      </w:rPr>
    </w:pPr>
    <w:r>
      <w:rPr>
        <w:sz w:val="20"/>
        <w:szCs w:val="20"/>
      </w:rPr>
      <w:t>Records Retention and Protection Policy</w:t>
    </w:r>
  </w:p>
  <w:p w14:paraId="09812161" w14:textId="7E53B6A2" w:rsidR="00252DDC" w:rsidRPr="00E72933" w:rsidRDefault="00252DDC" w:rsidP="00E72933">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F4469A">
      <w:rPr>
        <w:noProof/>
        <w:sz w:val="20"/>
        <w:szCs w:val="20"/>
      </w:rPr>
      <w:t>[Insert Classification]</w:t>
    </w:r>
    <w:r>
      <w:rPr>
        <w:sz w:val="20"/>
        <w:szCs w:val="20"/>
      </w:rPr>
      <w:fldChar w:fldCharType="end"/>
    </w:r>
  </w:p>
  <w:p w14:paraId="39EA4434" w14:textId="77777777" w:rsidR="00E72933" w:rsidRPr="00E72933" w:rsidRDefault="00E72933" w:rsidP="00E72933">
    <w:pPr>
      <w:tabs>
        <w:tab w:val="center" w:pos="4153"/>
        <w:tab w:val="right" w:pos="8306"/>
      </w:tabs>
    </w:pPr>
    <w:r w:rsidRPr="00E72933">
      <w:rPr>
        <w:b/>
        <w:noProof/>
        <w:sz w:val="20"/>
        <w:szCs w:val="20"/>
        <w:lang w:eastAsia="en-GB"/>
      </w:rPr>
      <mc:AlternateContent>
        <mc:Choice Requires="wps">
          <w:drawing>
            <wp:anchor distT="0" distB="0" distL="114300" distR="114300" simplePos="0" relativeHeight="251660288" behindDoc="0" locked="0" layoutInCell="1" allowOverlap="1" wp14:anchorId="5AB5593B" wp14:editId="7A2D02F9">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42350BD1" id="Line 8" o:spid="_x0000_s1026" style="position:absolute;z-index:25166028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Y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Ba6+LYEQIA&#10;ACkEAAAOAAAAAAAAAAAAAAAAAC4CAABkcnMvZTJvRG9jLnhtbFBLAQItABQABgAIAAAAIQCZZxPa&#10;2gAAAAIBAAAPAAAAAAAAAAAAAAAAAGsEAABkcnMvZG93bnJldi54bWxQSwUGAAAAAAQABADzAAAA&#10;cgUAAAAA&#10;">
              <w10:wrap anchorx="margin" anchory="margin"/>
            </v:line>
          </w:pict>
        </mc:Fallback>
      </mc:AlternateContent>
    </w:r>
  </w:p>
  <w:p w14:paraId="6B47610B" w14:textId="77777777" w:rsidR="00B424DC" w:rsidRDefault="00B424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9D969" w14:textId="77777777" w:rsidR="00E72933" w:rsidRDefault="00E72933" w:rsidP="00E72933">
    <w:pPr>
      <w:tabs>
        <w:tab w:val="center" w:pos="4153"/>
        <w:tab w:val="right" w:pos="8306"/>
      </w:tabs>
      <w:jc w:val="center"/>
      <w:rPr>
        <w:sz w:val="20"/>
        <w:szCs w:val="20"/>
      </w:rPr>
    </w:pPr>
    <w:r>
      <w:rPr>
        <w:sz w:val="20"/>
        <w:szCs w:val="20"/>
      </w:rPr>
      <w:t>Records Retention and Protection Policy</w:t>
    </w:r>
  </w:p>
  <w:p w14:paraId="52064E49" w14:textId="2C235E6D" w:rsidR="00252DDC" w:rsidRPr="00E72933" w:rsidRDefault="00252DDC" w:rsidP="00E72933">
    <w:pPr>
      <w:tabs>
        <w:tab w:val="center" w:pos="4153"/>
        <w:tab w:val="right" w:pos="8306"/>
      </w:tabs>
      <w:jc w:val="center"/>
    </w:pPr>
    <w:r>
      <w:rPr>
        <w:sz w:val="20"/>
        <w:szCs w:val="20"/>
      </w:rPr>
      <w:fldChar w:fldCharType="begin"/>
    </w:r>
    <w:r>
      <w:rPr>
        <w:sz w:val="20"/>
        <w:szCs w:val="20"/>
      </w:rPr>
      <w:instrText xml:space="preserve"> STYLEREF  Classification  \* MERGEFORMAT </w:instrText>
    </w:r>
    <w:r>
      <w:rPr>
        <w:sz w:val="20"/>
        <w:szCs w:val="20"/>
      </w:rPr>
      <w:fldChar w:fldCharType="separate"/>
    </w:r>
    <w:r w:rsidR="00F4469A">
      <w:rPr>
        <w:noProof/>
        <w:sz w:val="20"/>
        <w:szCs w:val="20"/>
      </w:rPr>
      <w:t>[Insert Classification]</w:t>
    </w:r>
    <w:r>
      <w:rPr>
        <w:sz w:val="20"/>
        <w:szCs w:val="20"/>
      </w:rPr>
      <w:fldChar w:fldCharType="end"/>
    </w:r>
  </w:p>
  <w:p w14:paraId="56F628C0" w14:textId="77777777" w:rsidR="00E72933" w:rsidRPr="00E72933" w:rsidRDefault="00E72933" w:rsidP="00E72933">
    <w:pPr>
      <w:tabs>
        <w:tab w:val="center" w:pos="4153"/>
        <w:tab w:val="right" w:pos="8306"/>
      </w:tabs>
    </w:pPr>
    <w:r w:rsidRPr="00E72933">
      <w:rPr>
        <w:b/>
        <w:noProof/>
        <w:sz w:val="20"/>
        <w:szCs w:val="20"/>
        <w:lang w:eastAsia="en-GB"/>
      </w:rPr>
      <mc:AlternateContent>
        <mc:Choice Requires="wps">
          <w:drawing>
            <wp:anchor distT="0" distB="0" distL="114300" distR="114300" simplePos="0" relativeHeight="251662848" behindDoc="0" locked="0" layoutInCell="1" allowOverlap="1" wp14:anchorId="488F01C9" wp14:editId="31446765">
              <wp:simplePos x="0" y="0"/>
              <wp:positionH relativeFrom="margin">
                <wp:align>left</wp:align>
              </wp:positionH>
              <mc:AlternateContent>
                <mc:Choice Requires="wp14">
                  <wp:positionV relativeFrom="topMargin">
                    <wp14:pctPosVOffset>70000</wp14:pctPosVOffset>
                  </wp:positionV>
                </mc:Choice>
                <mc:Fallback>
                  <wp:positionV relativeFrom="page">
                    <wp:posOffset>640080</wp:posOffset>
                  </wp:positionV>
                </mc:Fallback>
              </mc:AlternateContent>
              <wp:extent cx="5259600" cy="0"/>
              <wp:effectExtent l="0" t="0" r="20955" b="19050"/>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100000</wp14:pctWidth>
              </wp14:sizeRelH>
              <wp14:sizeRelV relativeFrom="page">
                <wp14:pctHeight>0</wp14:pctHeight>
              </wp14:sizeRelV>
            </wp:anchor>
          </w:drawing>
        </mc:Choice>
        <mc:Fallback>
          <w:pict>
            <v:line w14:anchorId="5FA177A6" id="Line 8" o:spid="_x0000_s1026" style="position:absolute;z-index:251662848;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jJ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BgbrjJEQIA&#10;ACkEAAAOAAAAAAAAAAAAAAAAAC4CAABkcnMvZTJvRG9jLnhtbFBLAQItABQABgAIAAAAIQCZZxPa&#10;2gAAAAIBAAAPAAAAAAAAAAAAAAAAAGsEAABkcnMvZG93bnJldi54bWxQSwUGAAAAAAQABADzAAAA&#10;cgUAAAAA&#10;">
              <w10:wrap anchorx="margin" anchory="margin"/>
            </v:line>
          </w:pict>
        </mc:Fallback>
      </mc:AlternateContent>
    </w:r>
  </w:p>
  <w:p w14:paraId="3C862C9C" w14:textId="77777777" w:rsidR="00B424DC" w:rsidRDefault="00B42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D06FC"/>
    <w:multiLevelType w:val="multilevel"/>
    <w:tmpl w:val="5DE473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1B283A"/>
    <w:multiLevelType w:val="hybridMultilevel"/>
    <w:tmpl w:val="092C2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6F5497B"/>
    <w:multiLevelType w:val="hybridMultilevel"/>
    <w:tmpl w:val="926A8678"/>
    <w:lvl w:ilvl="0" w:tplc="DE0E57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5A02"/>
    <w:multiLevelType w:val="hybridMultilevel"/>
    <w:tmpl w:val="8EDE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5EE1784"/>
    <w:multiLevelType w:val="hybridMultilevel"/>
    <w:tmpl w:val="B4F0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503D8"/>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09A589E"/>
    <w:multiLevelType w:val="hybridMultilevel"/>
    <w:tmpl w:val="C442BAF4"/>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95AA7"/>
    <w:multiLevelType w:val="hybridMultilevel"/>
    <w:tmpl w:val="2430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31896"/>
    <w:multiLevelType w:val="hybridMultilevel"/>
    <w:tmpl w:val="C334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5FD06E50"/>
    <w:multiLevelType w:val="hybridMultilevel"/>
    <w:tmpl w:val="C9AC64BA"/>
    <w:lvl w:ilvl="0" w:tplc="DE0E57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C322D7"/>
    <w:multiLevelType w:val="multilevel"/>
    <w:tmpl w:val="08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B802C6"/>
    <w:multiLevelType w:val="hybridMultilevel"/>
    <w:tmpl w:val="1F12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F51E7"/>
    <w:multiLevelType w:val="hybridMultilevel"/>
    <w:tmpl w:val="7EBA36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767BC"/>
    <w:multiLevelType w:val="hybridMultilevel"/>
    <w:tmpl w:val="AC72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1"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143C32"/>
    <w:multiLevelType w:val="hybridMultilevel"/>
    <w:tmpl w:val="173E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1"/>
  </w:num>
  <w:num w:numId="3">
    <w:abstractNumId w:val="13"/>
  </w:num>
  <w:num w:numId="4">
    <w:abstractNumId w:val="28"/>
  </w:num>
  <w:num w:numId="5">
    <w:abstractNumId w:val="6"/>
  </w:num>
  <w:num w:numId="6">
    <w:abstractNumId w:val="15"/>
  </w:num>
  <w:num w:numId="7">
    <w:abstractNumId w:val="31"/>
  </w:num>
  <w:num w:numId="8">
    <w:abstractNumId w:val="4"/>
  </w:num>
  <w:num w:numId="9">
    <w:abstractNumId w:val="25"/>
  </w:num>
  <w:num w:numId="10">
    <w:abstractNumId w:val="33"/>
  </w:num>
  <w:num w:numId="11">
    <w:abstractNumId w:val="22"/>
  </w:num>
  <w:num w:numId="12">
    <w:abstractNumId w:val="2"/>
  </w:num>
  <w:num w:numId="13">
    <w:abstractNumId w:val="0"/>
  </w:num>
  <w:num w:numId="14">
    <w:abstractNumId w:val="1"/>
  </w:num>
  <w:num w:numId="15">
    <w:abstractNumId w:val="24"/>
  </w:num>
  <w:num w:numId="16">
    <w:abstractNumId w:val="7"/>
  </w:num>
  <w:num w:numId="17">
    <w:abstractNumId w:val="1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8"/>
  </w:num>
  <w:num w:numId="21">
    <w:abstractNumId w:val="26"/>
  </w:num>
  <w:num w:numId="22">
    <w:abstractNumId w:val="21"/>
  </w:num>
  <w:num w:numId="23">
    <w:abstractNumId w:val="18"/>
  </w:num>
  <w:num w:numId="24">
    <w:abstractNumId w:val="9"/>
  </w:num>
  <w:num w:numId="25">
    <w:abstractNumId w:val="29"/>
  </w:num>
  <w:num w:numId="26">
    <w:abstractNumId w:val="19"/>
  </w:num>
  <w:num w:numId="27">
    <w:abstractNumId w:val="12"/>
  </w:num>
  <w:num w:numId="28">
    <w:abstractNumId w:val="10"/>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32"/>
  </w:num>
  <w:num w:numId="33">
    <w:abstractNumId w:val="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8" w:dllVersion="513" w:checkStyle="1"/>
  <w:activeWritingStyle w:appName="MSWord" w:lang="en-US" w:vendorID="8" w:dllVersion="513" w:checkStyle="1"/>
  <w:activeWritingStyle w:appName="MSWord" w:lang="fr-FR" w:vendorID="9" w:dllVersion="512" w:checkStyle="1"/>
  <w:defaultTabStop w:val="720"/>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F46"/>
    <w:rsid w:val="0001710C"/>
    <w:rsid w:val="000243AE"/>
    <w:rsid w:val="00045631"/>
    <w:rsid w:val="00071AA6"/>
    <w:rsid w:val="00093B80"/>
    <w:rsid w:val="000B41CA"/>
    <w:rsid w:val="000C7419"/>
    <w:rsid w:val="000E2E47"/>
    <w:rsid w:val="00111887"/>
    <w:rsid w:val="00145791"/>
    <w:rsid w:val="00153BF6"/>
    <w:rsid w:val="00161927"/>
    <w:rsid w:val="00163644"/>
    <w:rsid w:val="00165DE4"/>
    <w:rsid w:val="00175C3C"/>
    <w:rsid w:val="00185432"/>
    <w:rsid w:val="00185515"/>
    <w:rsid w:val="00185EA8"/>
    <w:rsid w:val="001B1A66"/>
    <w:rsid w:val="001B1F46"/>
    <w:rsid w:val="001C071F"/>
    <w:rsid w:val="001C3CB4"/>
    <w:rsid w:val="001C7180"/>
    <w:rsid w:val="001E2EBE"/>
    <w:rsid w:val="001E5D50"/>
    <w:rsid w:val="0022041E"/>
    <w:rsid w:val="00223EBD"/>
    <w:rsid w:val="00226A5A"/>
    <w:rsid w:val="00252DDC"/>
    <w:rsid w:val="002727B4"/>
    <w:rsid w:val="00273F9E"/>
    <w:rsid w:val="002747AE"/>
    <w:rsid w:val="0029302E"/>
    <w:rsid w:val="002A19C7"/>
    <w:rsid w:val="002B629E"/>
    <w:rsid w:val="002C12FA"/>
    <w:rsid w:val="002D2659"/>
    <w:rsid w:val="00306409"/>
    <w:rsid w:val="00312771"/>
    <w:rsid w:val="003230B8"/>
    <w:rsid w:val="00330B2A"/>
    <w:rsid w:val="00340897"/>
    <w:rsid w:val="003417AB"/>
    <w:rsid w:val="00367AC1"/>
    <w:rsid w:val="00374240"/>
    <w:rsid w:val="00375521"/>
    <w:rsid w:val="003C3B11"/>
    <w:rsid w:val="003E2A75"/>
    <w:rsid w:val="004040E9"/>
    <w:rsid w:val="0040792D"/>
    <w:rsid w:val="00426F35"/>
    <w:rsid w:val="00435FE4"/>
    <w:rsid w:val="004521FA"/>
    <w:rsid w:val="0049297F"/>
    <w:rsid w:val="004C4E81"/>
    <w:rsid w:val="004D2F4B"/>
    <w:rsid w:val="004F6FA5"/>
    <w:rsid w:val="00506651"/>
    <w:rsid w:val="00513BDF"/>
    <w:rsid w:val="00524CC5"/>
    <w:rsid w:val="00525ABC"/>
    <w:rsid w:val="00526684"/>
    <w:rsid w:val="00530086"/>
    <w:rsid w:val="0053102A"/>
    <w:rsid w:val="0054370C"/>
    <w:rsid w:val="00552204"/>
    <w:rsid w:val="005546FE"/>
    <w:rsid w:val="00565AAA"/>
    <w:rsid w:val="00571646"/>
    <w:rsid w:val="005743CE"/>
    <w:rsid w:val="005932AE"/>
    <w:rsid w:val="00594D9D"/>
    <w:rsid w:val="00595ADC"/>
    <w:rsid w:val="005B0126"/>
    <w:rsid w:val="005D4A4C"/>
    <w:rsid w:val="005F69E1"/>
    <w:rsid w:val="006224C0"/>
    <w:rsid w:val="006467F9"/>
    <w:rsid w:val="00657C0A"/>
    <w:rsid w:val="006711A3"/>
    <w:rsid w:val="006836B1"/>
    <w:rsid w:val="00687BA0"/>
    <w:rsid w:val="006952F7"/>
    <w:rsid w:val="006C69C6"/>
    <w:rsid w:val="006C740A"/>
    <w:rsid w:val="006D08FA"/>
    <w:rsid w:val="006F4A6D"/>
    <w:rsid w:val="007039E5"/>
    <w:rsid w:val="00711194"/>
    <w:rsid w:val="007507A3"/>
    <w:rsid w:val="007709BB"/>
    <w:rsid w:val="00782698"/>
    <w:rsid w:val="00790C93"/>
    <w:rsid w:val="00797DCD"/>
    <w:rsid w:val="007A45CC"/>
    <w:rsid w:val="007B5F3F"/>
    <w:rsid w:val="007D6E85"/>
    <w:rsid w:val="007E10C4"/>
    <w:rsid w:val="007E5631"/>
    <w:rsid w:val="007F0B94"/>
    <w:rsid w:val="007F4B2A"/>
    <w:rsid w:val="00812BC3"/>
    <w:rsid w:val="00812EE5"/>
    <w:rsid w:val="00833D3F"/>
    <w:rsid w:val="00886358"/>
    <w:rsid w:val="008D25D4"/>
    <w:rsid w:val="008D3B01"/>
    <w:rsid w:val="008E0009"/>
    <w:rsid w:val="008E0D98"/>
    <w:rsid w:val="008E1405"/>
    <w:rsid w:val="009149A0"/>
    <w:rsid w:val="00953694"/>
    <w:rsid w:val="00961428"/>
    <w:rsid w:val="00963666"/>
    <w:rsid w:val="00974281"/>
    <w:rsid w:val="009B652F"/>
    <w:rsid w:val="009D4479"/>
    <w:rsid w:val="009D6159"/>
    <w:rsid w:val="009E1160"/>
    <w:rsid w:val="00A018C4"/>
    <w:rsid w:val="00A179BC"/>
    <w:rsid w:val="00A33524"/>
    <w:rsid w:val="00A43F7C"/>
    <w:rsid w:val="00A448EC"/>
    <w:rsid w:val="00A60C51"/>
    <w:rsid w:val="00A74FE2"/>
    <w:rsid w:val="00A80D8A"/>
    <w:rsid w:val="00A87A55"/>
    <w:rsid w:val="00A93D36"/>
    <w:rsid w:val="00AA39C7"/>
    <w:rsid w:val="00AB34B0"/>
    <w:rsid w:val="00AB671A"/>
    <w:rsid w:val="00AC18D8"/>
    <w:rsid w:val="00AD16BF"/>
    <w:rsid w:val="00AD33E4"/>
    <w:rsid w:val="00AD50A1"/>
    <w:rsid w:val="00AD6398"/>
    <w:rsid w:val="00B151CB"/>
    <w:rsid w:val="00B31AC0"/>
    <w:rsid w:val="00B424DC"/>
    <w:rsid w:val="00B42928"/>
    <w:rsid w:val="00B43E5F"/>
    <w:rsid w:val="00B73AC4"/>
    <w:rsid w:val="00B87499"/>
    <w:rsid w:val="00BB74D4"/>
    <w:rsid w:val="00BC56F4"/>
    <w:rsid w:val="00BE3D4A"/>
    <w:rsid w:val="00C431B5"/>
    <w:rsid w:val="00C50A05"/>
    <w:rsid w:val="00C74044"/>
    <w:rsid w:val="00C925E8"/>
    <w:rsid w:val="00C93AE0"/>
    <w:rsid w:val="00CA2134"/>
    <w:rsid w:val="00CC0888"/>
    <w:rsid w:val="00D011F3"/>
    <w:rsid w:val="00D104B7"/>
    <w:rsid w:val="00D14C23"/>
    <w:rsid w:val="00D14EDE"/>
    <w:rsid w:val="00D30F83"/>
    <w:rsid w:val="00D451BD"/>
    <w:rsid w:val="00D5516D"/>
    <w:rsid w:val="00D925F3"/>
    <w:rsid w:val="00DA6009"/>
    <w:rsid w:val="00DA6413"/>
    <w:rsid w:val="00DB096C"/>
    <w:rsid w:val="00DD0690"/>
    <w:rsid w:val="00E00B16"/>
    <w:rsid w:val="00E0671C"/>
    <w:rsid w:val="00E6330F"/>
    <w:rsid w:val="00E72933"/>
    <w:rsid w:val="00E83736"/>
    <w:rsid w:val="00EA15F7"/>
    <w:rsid w:val="00EA5538"/>
    <w:rsid w:val="00EC51F2"/>
    <w:rsid w:val="00EF39EC"/>
    <w:rsid w:val="00F018CE"/>
    <w:rsid w:val="00F146D6"/>
    <w:rsid w:val="00F261C6"/>
    <w:rsid w:val="00F4469A"/>
    <w:rsid w:val="00F46CFF"/>
    <w:rsid w:val="00F5609A"/>
    <w:rsid w:val="00F653E4"/>
    <w:rsid w:val="00F739FB"/>
    <w:rsid w:val="00F92843"/>
    <w:rsid w:val="00FA4106"/>
    <w:rsid w:val="00FC1EA1"/>
    <w:rsid w:val="00FC7218"/>
    <w:rsid w:val="00FE7ECA"/>
    <w:rsid w:val="00FF3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2EC7A7"/>
  <w15:docId w15:val="{59EB9256-572E-422B-9940-1A542859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eastAsia="en-US"/>
    </w:rPr>
  </w:style>
  <w:style w:type="paragraph" w:styleId="Heading1">
    <w:name w:val="heading 1"/>
    <w:basedOn w:val="Normal"/>
    <w:next w:val="Heading2"/>
    <w:qFormat/>
    <w:pPr>
      <w:keepNext/>
      <w:numPr>
        <w:numId w:val="1"/>
      </w:numPr>
      <w:spacing w:before="120" w:after="120"/>
      <w:outlineLvl w:val="0"/>
    </w:pPr>
    <w:rPr>
      <w:b/>
      <w:noProof/>
      <w:kern w:val="28"/>
      <w:sz w:val="28"/>
    </w:rPr>
  </w:style>
  <w:style w:type="paragraph" w:styleId="Heading2">
    <w:name w:val="heading 2"/>
    <w:aliases w:val="H2"/>
    <w:basedOn w:val="Normal"/>
    <w:next w:val="Heading3"/>
    <w:qFormat/>
    <w:pPr>
      <w:keepNext/>
      <w:numPr>
        <w:ilvl w:val="1"/>
        <w:numId w:val="1"/>
      </w:numPr>
      <w:spacing w:before="120" w:after="120"/>
      <w:outlineLvl w:val="1"/>
    </w:pPr>
    <w:rPr>
      <w:b/>
    </w:rPr>
  </w:style>
  <w:style w:type="paragraph" w:styleId="Heading3">
    <w:name w:val="heading 3"/>
    <w:basedOn w:val="Normal"/>
    <w:qFormat/>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pPr>
      <w:numPr>
        <w:ilvl w:val="4"/>
        <w:numId w:val="1"/>
      </w:numPr>
      <w:spacing w:before="240" w:after="60"/>
      <w:outlineLvl w:val="4"/>
    </w:pPr>
    <w:rPr>
      <w:sz w:val="22"/>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sz w:val="20"/>
      <w:szCs w:val="20"/>
    </w:rPr>
  </w:style>
  <w:style w:type="paragraph" w:styleId="Heading8">
    <w:name w:val="heading 8"/>
    <w:basedOn w:val="Normal"/>
    <w:next w:val="Normal"/>
    <w:qFormat/>
    <w:pPr>
      <w:numPr>
        <w:ilvl w:val="7"/>
        <w:numId w:val="1"/>
      </w:numPr>
      <w:spacing w:before="240" w:after="60"/>
      <w:outlineLvl w:val="7"/>
    </w:pPr>
    <w:rPr>
      <w:i/>
      <w:sz w:val="20"/>
      <w:szCs w:val="20"/>
    </w:rPr>
  </w:style>
  <w:style w:type="paragraph" w:styleId="Heading9">
    <w:name w:val="heading 9"/>
    <w:basedOn w:val="Normal"/>
    <w:next w:val="Normal"/>
    <w:qFormat/>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rsid w:val="00E72933"/>
    <w:pPr>
      <w:spacing w:before="120" w:after="120"/>
    </w:pPr>
    <w:rPr>
      <w:rFonts w:ascii="Times New Roman" w:hAnsi="Times New Roman"/>
      <w:b/>
      <w:caps/>
      <w:noProof/>
      <w:sz w:val="20"/>
      <w:szCs w:val="28"/>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rsid w:val="00A018C4"/>
    <w:rPr>
      <w:rFonts w:ascii="Arial" w:hAnsi="Arial"/>
      <w:sz w:val="24"/>
      <w:szCs w:val="24"/>
      <w:lang w:eastAsia="en-US"/>
    </w:rPr>
  </w:style>
  <w:style w:type="paragraph" w:styleId="FootnoteText">
    <w:name w:val="footnote text"/>
    <w:basedOn w:val="Normal"/>
    <w:link w:val="FootnoteTextChar"/>
    <w:uiPriority w:val="99"/>
    <w:semiHidden/>
    <w:unhideWhenUsed/>
    <w:rsid w:val="00812EE5"/>
    <w:pPr>
      <w:ind w:left="720"/>
    </w:pPr>
    <w:rPr>
      <w:sz w:val="20"/>
      <w:szCs w:val="20"/>
      <w:lang w:eastAsia="en-GB"/>
    </w:rPr>
  </w:style>
  <w:style w:type="character" w:customStyle="1" w:styleId="FootnoteTextChar">
    <w:name w:val="Footnote Text Char"/>
    <w:link w:val="FootnoteText"/>
    <w:uiPriority w:val="99"/>
    <w:semiHidden/>
    <w:rsid w:val="00812EE5"/>
    <w:rPr>
      <w:rFonts w:ascii="Arial" w:hAnsi="Arial"/>
    </w:rPr>
  </w:style>
  <w:style w:type="character" w:styleId="FootnoteReference">
    <w:name w:val="footnote reference"/>
    <w:uiPriority w:val="99"/>
    <w:semiHidden/>
    <w:unhideWhenUsed/>
    <w:rsid w:val="00812EE5"/>
    <w:rPr>
      <w:vertAlign w:val="superscript"/>
    </w:rPr>
  </w:style>
  <w:style w:type="character" w:customStyle="1" w:styleId="BodyText2Char">
    <w:name w:val="Body Text 2 Char"/>
    <w:link w:val="BodyText2"/>
    <w:semiHidden/>
    <w:rsid w:val="00D925F3"/>
    <w:rPr>
      <w:rFonts w:ascii="Arial" w:hAnsi="Arial"/>
      <w:b/>
      <w:sz w:val="24"/>
      <w:szCs w:val="24"/>
      <w:lang w:eastAsia="en-US"/>
    </w:rPr>
  </w:style>
  <w:style w:type="table" w:styleId="TableGrid">
    <w:name w:val="Table Grid"/>
    <w:basedOn w:val="TableNormal"/>
    <w:uiPriority w:val="59"/>
    <w:rsid w:val="00024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2933"/>
    <w:rPr>
      <w:rFonts w:ascii="Tahoma" w:hAnsi="Tahoma" w:cs="Tahoma"/>
      <w:sz w:val="16"/>
      <w:szCs w:val="16"/>
    </w:rPr>
  </w:style>
  <w:style w:type="character" w:customStyle="1" w:styleId="BalloonTextChar">
    <w:name w:val="Balloon Text Char"/>
    <w:basedOn w:val="DefaultParagraphFont"/>
    <w:link w:val="BalloonText"/>
    <w:uiPriority w:val="99"/>
    <w:semiHidden/>
    <w:rsid w:val="00E72933"/>
    <w:rPr>
      <w:rFonts w:ascii="Tahoma" w:hAnsi="Tahoma" w:cs="Tahoma"/>
      <w:sz w:val="16"/>
      <w:szCs w:val="16"/>
      <w:lang w:eastAsia="en-US"/>
    </w:rPr>
  </w:style>
  <w:style w:type="table" w:customStyle="1" w:styleId="TableGrid1">
    <w:name w:val="Table Grid1"/>
    <w:basedOn w:val="TableNormal"/>
    <w:next w:val="TableGrid"/>
    <w:uiPriority w:val="59"/>
    <w:rsid w:val="00E72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E72933"/>
  </w:style>
  <w:style w:type="character" w:customStyle="1" w:styleId="DateofPublication">
    <w:name w:val="Date of Publication"/>
    <w:basedOn w:val="DefaultParagraphFont"/>
    <w:uiPriority w:val="1"/>
    <w:rsid w:val="00E72933"/>
  </w:style>
  <w:style w:type="paragraph" w:styleId="ListParagraph">
    <w:name w:val="List Paragraph"/>
    <w:basedOn w:val="Normal"/>
    <w:uiPriority w:val="34"/>
    <w:qFormat/>
    <w:rsid w:val="00B151CB"/>
    <w:pPr>
      <w:ind w:left="720"/>
    </w:pPr>
  </w:style>
  <w:style w:type="paragraph" w:styleId="NoSpacing">
    <w:name w:val="No Spacing"/>
    <w:link w:val="NoSpacingChar"/>
    <w:uiPriority w:val="1"/>
    <w:qFormat/>
    <w:rsid w:val="0030640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06409"/>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252DDC"/>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252DDC"/>
    <w:rPr>
      <w:rFonts w:ascii="Arial" w:hAnsi="Arial" w:cs="Arial"/>
      <w:b/>
      <w:color w:val="000000" w:themeColor="text1"/>
      <w:sz w:val="24"/>
      <w:szCs w:val="28"/>
    </w:rPr>
  </w:style>
  <w:style w:type="paragraph" w:styleId="Caption">
    <w:name w:val="caption"/>
    <w:basedOn w:val="Normal"/>
    <w:next w:val="Normal"/>
    <w:uiPriority w:val="35"/>
    <w:semiHidden/>
    <w:unhideWhenUsed/>
    <w:qFormat/>
    <w:rsid w:val="00D14EDE"/>
    <w:pPr>
      <w:spacing w:after="200"/>
    </w:pPr>
    <w:rPr>
      <w:b/>
      <w:bCs/>
      <w:color w:val="4F81BD" w:themeColor="accent1"/>
      <w:sz w:val="18"/>
      <w:szCs w:val="18"/>
    </w:rPr>
  </w:style>
  <w:style w:type="paragraph" w:styleId="TableofFigures">
    <w:name w:val="table of figures"/>
    <w:basedOn w:val="Normal"/>
    <w:next w:val="Normal"/>
    <w:uiPriority w:val="99"/>
    <w:unhideWhenUsed/>
    <w:rsid w:val="00D14EDE"/>
    <w:rPr>
      <w:rFonts w:ascii="Times New Roman" w:hAnsi="Times New Roman"/>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7979">
      <w:bodyDiv w:val="1"/>
      <w:marLeft w:val="0"/>
      <w:marRight w:val="0"/>
      <w:marTop w:val="0"/>
      <w:marBottom w:val="0"/>
      <w:divBdr>
        <w:top w:val="none" w:sz="0" w:space="0" w:color="auto"/>
        <w:left w:val="none" w:sz="0" w:space="0" w:color="auto"/>
        <w:bottom w:val="none" w:sz="0" w:space="0" w:color="auto"/>
        <w:right w:val="none" w:sz="0" w:space="0" w:color="auto"/>
      </w:divBdr>
    </w:div>
    <w:div w:id="1334917068">
      <w:bodyDiv w:val="1"/>
      <w:marLeft w:val="0"/>
      <w:marRight w:val="0"/>
      <w:marTop w:val="0"/>
      <w:marBottom w:val="0"/>
      <w:divBdr>
        <w:top w:val="none" w:sz="0" w:space="0" w:color="auto"/>
        <w:left w:val="none" w:sz="0" w:space="0" w:color="auto"/>
        <w:bottom w:val="none" w:sz="0" w:space="0" w:color="auto"/>
        <w:right w:val="none" w:sz="0" w:space="0" w:color="auto"/>
      </w:divBdr>
    </w:div>
    <w:div w:id="1949894154">
      <w:bodyDiv w:val="1"/>
      <w:marLeft w:val="0"/>
      <w:marRight w:val="0"/>
      <w:marTop w:val="0"/>
      <w:marBottom w:val="0"/>
      <w:divBdr>
        <w:top w:val="none" w:sz="0" w:space="0" w:color="auto"/>
        <w:left w:val="none" w:sz="0" w:space="0" w:color="auto"/>
        <w:bottom w:val="none" w:sz="0" w:space="0" w:color="auto"/>
        <w:right w:val="none" w:sz="0" w:space="0" w:color="auto"/>
      </w:divBdr>
    </w:div>
    <w:div w:id="197505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62CBA-164F-4DAC-9ECC-73898EBDA5D8}"/>
</file>

<file path=customXml/itemProps2.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3.xml><?xml version="1.0" encoding="utf-8"?>
<ds:datastoreItem xmlns:ds="http://schemas.openxmlformats.org/officeDocument/2006/customXml" ds:itemID="{2D9FDC0F-7085-4495-971A-A8480663C3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5.xml><?xml version="1.0" encoding="utf-8"?>
<ds:datastoreItem xmlns:ds="http://schemas.openxmlformats.org/officeDocument/2006/customXml" ds:itemID="{3A0635AB-C1FA-4A42-9D55-7BA897B3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Company/>
  <LinksUpToDate>false</LinksUpToDate>
  <CharactersWithSpaces>9278</CharactersWithSpaces>
  <SharedDoc>false</SharedDoc>
  <HLinks>
    <vt:vector size="138" baseType="variant">
      <vt:variant>
        <vt:i4>5177428</vt:i4>
      </vt:variant>
      <vt:variant>
        <vt:i4>108</vt:i4>
      </vt:variant>
      <vt:variant>
        <vt:i4>0</vt:i4>
      </vt:variant>
      <vt:variant>
        <vt:i4>5</vt:i4>
      </vt:variant>
      <vt:variant>
        <vt:lpwstr>../A8. Asset management/ISMS14006 Procedure for the Disposal of Media.doc</vt:lpwstr>
      </vt:variant>
      <vt:variant>
        <vt:lpwstr/>
      </vt:variant>
      <vt:variant>
        <vt:i4>2097194</vt:i4>
      </vt:variant>
      <vt:variant>
        <vt:i4>105</vt:i4>
      </vt:variant>
      <vt:variant>
        <vt:i4>0</vt:i4>
      </vt:variant>
      <vt:variant>
        <vt:i4>5</vt:i4>
      </vt:variant>
      <vt:variant>
        <vt:lpwstr>../A10. Cryptography/ISMS16001 Cryptographic Policy.doc</vt:lpwstr>
      </vt:variant>
      <vt:variant>
        <vt:lpwstr/>
      </vt:variant>
      <vt:variant>
        <vt:i4>4521997</vt:i4>
      </vt:variant>
      <vt:variant>
        <vt:i4>102</vt:i4>
      </vt:variant>
      <vt:variant>
        <vt:i4>0</vt:i4>
      </vt:variant>
      <vt:variant>
        <vt:i4>5</vt:i4>
      </vt:variant>
      <vt:variant>
        <vt:lpwstr>../A8. Asset management/ISMS14001 Information Asset Inventory.xls</vt:lpwstr>
      </vt:variant>
      <vt:variant>
        <vt:lpwstr/>
      </vt:variant>
      <vt:variant>
        <vt:i4>3539049</vt:i4>
      </vt:variant>
      <vt:variant>
        <vt:i4>99</vt:i4>
      </vt:variant>
      <vt:variant>
        <vt:i4>0</vt:i4>
      </vt:variant>
      <vt:variant>
        <vt:i4>5</vt:i4>
      </vt:variant>
      <vt:variant>
        <vt:lpwstr>ISMS24001 Legal Responsibilities Policy.doc</vt:lpwstr>
      </vt:variant>
      <vt:variant>
        <vt:lpwstr/>
      </vt:variant>
      <vt:variant>
        <vt:i4>1310750</vt:i4>
      </vt:variant>
      <vt:variant>
        <vt:i4>96</vt:i4>
      </vt:variant>
      <vt:variant>
        <vt:i4>0</vt:i4>
      </vt:variant>
      <vt:variant>
        <vt:i4>5</vt:i4>
      </vt:variant>
      <vt:variant>
        <vt:lpwstr>../A8. Asset management/ISMS14002 Information Security Classification Guidelines.doc</vt:lpwstr>
      </vt:variant>
      <vt:variant>
        <vt:lpwstr/>
      </vt:variant>
      <vt:variant>
        <vt:i4>5177428</vt:i4>
      </vt:variant>
      <vt:variant>
        <vt:i4>93</vt:i4>
      </vt:variant>
      <vt:variant>
        <vt:i4>0</vt:i4>
      </vt:variant>
      <vt:variant>
        <vt:i4>5</vt:i4>
      </vt:variant>
      <vt:variant>
        <vt:lpwstr>../A8. Asset management/ISMS14006 Procedure for the Disposal of Media.doc</vt:lpwstr>
      </vt:variant>
      <vt:variant>
        <vt:lpwstr/>
      </vt:variant>
      <vt:variant>
        <vt:i4>3997728</vt:i4>
      </vt:variant>
      <vt:variant>
        <vt:i4>90</vt:i4>
      </vt:variant>
      <vt:variant>
        <vt:i4>0</vt:i4>
      </vt:variant>
      <vt:variant>
        <vt:i4>5</vt:i4>
      </vt:variant>
      <vt:variant>
        <vt:lpwstr>../A8. Asset management/ISMS14003 Information Security Labelling Procedure.doc</vt:lpwstr>
      </vt:variant>
      <vt:variant>
        <vt:lpwstr/>
      </vt:variant>
      <vt:variant>
        <vt:i4>1310750</vt:i4>
      </vt:variant>
      <vt:variant>
        <vt:i4>87</vt:i4>
      </vt:variant>
      <vt:variant>
        <vt:i4>0</vt:i4>
      </vt:variant>
      <vt:variant>
        <vt:i4>5</vt:i4>
      </vt:variant>
      <vt:variant>
        <vt:lpwstr>../A8. Asset management/ISMS14002 Information Security Classification Guidelines.doc</vt:lpwstr>
      </vt:variant>
      <vt:variant>
        <vt:lpwstr/>
      </vt:variant>
      <vt:variant>
        <vt:i4>4521997</vt:i4>
      </vt:variant>
      <vt:variant>
        <vt:i4>84</vt:i4>
      </vt:variant>
      <vt:variant>
        <vt:i4>0</vt:i4>
      </vt:variant>
      <vt:variant>
        <vt:i4>5</vt:i4>
      </vt:variant>
      <vt:variant>
        <vt:lpwstr>../A8. Asset management/ISMS14001 Information Asset Inventory.xls</vt:lpwstr>
      </vt:variant>
      <vt:variant>
        <vt:lpwstr/>
      </vt:variant>
      <vt:variant>
        <vt:i4>7012384</vt:i4>
      </vt:variant>
      <vt:variant>
        <vt:i4>81</vt:i4>
      </vt:variant>
      <vt:variant>
        <vt:i4>0</vt:i4>
      </vt:variant>
      <vt:variant>
        <vt:i4>5</vt:i4>
      </vt:variant>
      <vt:variant>
        <vt:lpwstr>../06. Planning/ISMS06004 Information Security Risk Treatment Plan.doc</vt:lpwstr>
      </vt:variant>
      <vt:variant>
        <vt:lpwstr/>
      </vt:variant>
      <vt:variant>
        <vt:i4>1835059</vt:i4>
      </vt:variant>
      <vt:variant>
        <vt:i4>74</vt:i4>
      </vt:variant>
      <vt:variant>
        <vt:i4>0</vt:i4>
      </vt:variant>
      <vt:variant>
        <vt:i4>5</vt:i4>
      </vt:variant>
      <vt:variant>
        <vt:lpwstr/>
      </vt:variant>
      <vt:variant>
        <vt:lpwstr>_Toc380061625</vt:lpwstr>
      </vt:variant>
      <vt:variant>
        <vt:i4>1835059</vt:i4>
      </vt:variant>
      <vt:variant>
        <vt:i4>68</vt:i4>
      </vt:variant>
      <vt:variant>
        <vt:i4>0</vt:i4>
      </vt:variant>
      <vt:variant>
        <vt:i4>5</vt:i4>
      </vt:variant>
      <vt:variant>
        <vt:lpwstr/>
      </vt:variant>
      <vt:variant>
        <vt:lpwstr>_Toc380061624</vt:lpwstr>
      </vt:variant>
      <vt:variant>
        <vt:i4>1835059</vt:i4>
      </vt:variant>
      <vt:variant>
        <vt:i4>62</vt:i4>
      </vt:variant>
      <vt:variant>
        <vt:i4>0</vt:i4>
      </vt:variant>
      <vt:variant>
        <vt:i4>5</vt:i4>
      </vt:variant>
      <vt:variant>
        <vt:lpwstr/>
      </vt:variant>
      <vt:variant>
        <vt:lpwstr>_Toc380061623</vt:lpwstr>
      </vt:variant>
      <vt:variant>
        <vt:i4>1835059</vt:i4>
      </vt:variant>
      <vt:variant>
        <vt:i4>56</vt:i4>
      </vt:variant>
      <vt:variant>
        <vt:i4>0</vt:i4>
      </vt:variant>
      <vt:variant>
        <vt:i4>5</vt:i4>
      </vt:variant>
      <vt:variant>
        <vt:lpwstr/>
      </vt:variant>
      <vt:variant>
        <vt:lpwstr>_Toc380061622</vt:lpwstr>
      </vt:variant>
      <vt:variant>
        <vt:i4>1835059</vt:i4>
      </vt:variant>
      <vt:variant>
        <vt:i4>50</vt:i4>
      </vt:variant>
      <vt:variant>
        <vt:i4>0</vt:i4>
      </vt:variant>
      <vt:variant>
        <vt:i4>5</vt:i4>
      </vt:variant>
      <vt:variant>
        <vt:lpwstr/>
      </vt:variant>
      <vt:variant>
        <vt:lpwstr>_Toc380061621</vt:lpwstr>
      </vt:variant>
      <vt:variant>
        <vt:i4>1835059</vt:i4>
      </vt:variant>
      <vt:variant>
        <vt:i4>44</vt:i4>
      </vt:variant>
      <vt:variant>
        <vt:i4>0</vt:i4>
      </vt:variant>
      <vt:variant>
        <vt:i4>5</vt:i4>
      </vt:variant>
      <vt:variant>
        <vt:lpwstr/>
      </vt:variant>
      <vt:variant>
        <vt:lpwstr>_Toc380061620</vt:lpwstr>
      </vt:variant>
      <vt:variant>
        <vt:i4>2031667</vt:i4>
      </vt:variant>
      <vt:variant>
        <vt:i4>38</vt:i4>
      </vt:variant>
      <vt:variant>
        <vt:i4>0</vt:i4>
      </vt:variant>
      <vt:variant>
        <vt:i4>5</vt:i4>
      </vt:variant>
      <vt:variant>
        <vt:lpwstr/>
      </vt:variant>
      <vt:variant>
        <vt:lpwstr>_Toc380061619</vt:lpwstr>
      </vt:variant>
      <vt:variant>
        <vt:i4>2031667</vt:i4>
      </vt:variant>
      <vt:variant>
        <vt:i4>32</vt:i4>
      </vt:variant>
      <vt:variant>
        <vt:i4>0</vt:i4>
      </vt:variant>
      <vt:variant>
        <vt:i4>5</vt:i4>
      </vt:variant>
      <vt:variant>
        <vt:lpwstr/>
      </vt:variant>
      <vt:variant>
        <vt:lpwstr>_Toc380061618</vt:lpwstr>
      </vt:variant>
      <vt:variant>
        <vt:i4>2031667</vt:i4>
      </vt:variant>
      <vt:variant>
        <vt:i4>26</vt:i4>
      </vt:variant>
      <vt:variant>
        <vt:i4>0</vt:i4>
      </vt:variant>
      <vt:variant>
        <vt:i4>5</vt:i4>
      </vt:variant>
      <vt:variant>
        <vt:lpwstr/>
      </vt:variant>
      <vt:variant>
        <vt:lpwstr>_Toc380061617</vt:lpwstr>
      </vt:variant>
      <vt:variant>
        <vt:i4>2031667</vt:i4>
      </vt:variant>
      <vt:variant>
        <vt:i4>20</vt:i4>
      </vt:variant>
      <vt:variant>
        <vt:i4>0</vt:i4>
      </vt:variant>
      <vt:variant>
        <vt:i4>5</vt:i4>
      </vt:variant>
      <vt:variant>
        <vt:lpwstr/>
      </vt:variant>
      <vt:variant>
        <vt:lpwstr>_Toc380061616</vt:lpwstr>
      </vt:variant>
      <vt:variant>
        <vt:i4>2031667</vt:i4>
      </vt:variant>
      <vt:variant>
        <vt:i4>14</vt:i4>
      </vt:variant>
      <vt:variant>
        <vt:i4>0</vt:i4>
      </vt:variant>
      <vt:variant>
        <vt:i4>5</vt:i4>
      </vt:variant>
      <vt:variant>
        <vt:lpwstr/>
      </vt:variant>
      <vt:variant>
        <vt:lpwstr>_Toc380061615</vt:lpwstr>
      </vt:variant>
      <vt:variant>
        <vt:i4>2031667</vt:i4>
      </vt:variant>
      <vt:variant>
        <vt:i4>8</vt:i4>
      </vt:variant>
      <vt:variant>
        <vt:i4>0</vt:i4>
      </vt:variant>
      <vt:variant>
        <vt:i4>5</vt:i4>
      </vt:variant>
      <vt:variant>
        <vt:lpwstr/>
      </vt:variant>
      <vt:variant>
        <vt:lpwstr>_Toc380061614</vt:lpwstr>
      </vt:variant>
      <vt:variant>
        <vt:i4>2031667</vt:i4>
      </vt:variant>
      <vt:variant>
        <vt:i4>2</vt:i4>
      </vt:variant>
      <vt:variant>
        <vt:i4>0</vt:i4>
      </vt:variant>
      <vt:variant>
        <vt:i4>5</vt:i4>
      </vt:variant>
      <vt:variant>
        <vt:lpwstr/>
      </vt:variant>
      <vt:variant>
        <vt:lpwstr>_Toc380061613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CertiKit GDPR Toolkit Version 2</dc:title>
  <dc:creator>Ken Holmes</dc:creator>
  <cp:lastModifiedBy>Roland Costea</cp:lastModifiedBy>
  <cp:revision>25</cp:revision>
  <cp:lastPrinted>2009-10-21T10:34:00Z</cp:lastPrinted>
  <dcterms:created xsi:type="dcterms:W3CDTF">2015-03-15T09:38:00Z</dcterms:created>
  <dcterms:modified xsi:type="dcterms:W3CDTF">2019-05-13T14:43:00Z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