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EF8D" w14:textId="1DDA535E" w:rsidR="00F125F4" w:rsidRPr="0025250B" w:rsidRDefault="0025250B" w:rsidP="0025250B">
      <w:pPr>
        <w:pStyle w:val="Heading1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 xml:space="preserve">Code Metrics (com recurso ao </w:t>
      </w:r>
      <w:r w:rsidRPr="0025250B">
        <w:rPr>
          <w:rFonts w:ascii="Arial" w:hAnsi="Arial" w:cs="Arial"/>
          <w:i/>
          <w:iCs/>
          <w:lang w:val="pt-PT"/>
        </w:rPr>
        <w:t>plugin</w:t>
      </w:r>
      <w:r w:rsidRPr="0025250B">
        <w:rPr>
          <w:rFonts w:ascii="Arial" w:hAnsi="Arial" w:cs="Arial"/>
          <w:lang w:val="pt-PT"/>
        </w:rPr>
        <w:t xml:space="preserve"> MetricsReloaded para o IntelliJ IDEA)</w:t>
      </w:r>
    </w:p>
    <w:p w14:paraId="5BBCFBDD" w14:textId="77777777" w:rsidR="0025250B" w:rsidRPr="0025250B" w:rsidRDefault="0025250B" w:rsidP="0025250B">
      <w:pPr>
        <w:rPr>
          <w:rFonts w:ascii="Arial" w:hAnsi="Arial" w:cs="Arial"/>
          <w:lang w:val="pt-PT"/>
        </w:rPr>
      </w:pPr>
    </w:p>
    <w:p w14:paraId="41125BB5" w14:textId="1BE67016" w:rsidR="0025250B" w:rsidRDefault="0025250B" w:rsidP="0025250B">
      <w:pPr>
        <w:pStyle w:val="Heading2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>Lines of Code</w:t>
      </w:r>
    </w:p>
    <w:p w14:paraId="16D683D0" w14:textId="66339E8F" w:rsidR="0025250B" w:rsidRDefault="0025250B" w:rsidP="0025250B">
      <w:pPr>
        <w:rPr>
          <w:lang w:val="pt-PT"/>
        </w:rPr>
      </w:pPr>
    </w:p>
    <w:p w14:paraId="093EB829" w14:textId="12285D5E" w:rsidR="0025250B" w:rsidRDefault="0025250B" w:rsidP="0025250B">
      <w:pPr>
        <w:pStyle w:val="Heading3"/>
        <w:rPr>
          <w:lang w:val="pt-PT"/>
        </w:rPr>
      </w:pPr>
      <w:r>
        <w:rPr>
          <w:lang w:val="pt-PT"/>
        </w:rPr>
        <w:t>Explicação das métricas recolhidas</w:t>
      </w:r>
    </w:p>
    <w:p w14:paraId="3FDBABDE" w14:textId="39D73B4C" w:rsidR="0025250B" w:rsidRDefault="0025250B" w:rsidP="0025250B">
      <w:pPr>
        <w:rPr>
          <w:lang w:val="pt-PT"/>
        </w:rPr>
      </w:pPr>
    </w:p>
    <w:p w14:paraId="110AA3FC" w14:textId="3E71AC76" w:rsidR="0025250B" w:rsidRDefault="0025250B" w:rsidP="003F4C4B">
      <w:pPr>
        <w:jc w:val="both"/>
        <w:rPr>
          <w:lang w:val="pt-PT"/>
        </w:rPr>
      </w:pPr>
      <w:r>
        <w:rPr>
          <w:lang w:val="pt-PT"/>
        </w:rPr>
        <w:tab/>
        <w:t xml:space="preserve">O conjunto de métricas oferecido pelo </w:t>
      </w:r>
      <w:r w:rsidRPr="0025250B">
        <w:rPr>
          <w:i/>
          <w:iCs/>
          <w:lang w:val="pt-PT"/>
        </w:rPr>
        <w:t>plugin</w:t>
      </w:r>
      <w:r>
        <w:rPr>
          <w:lang w:val="pt-PT"/>
        </w:rPr>
        <w:t xml:space="preserve"> </w:t>
      </w:r>
      <w:r w:rsidRPr="0025250B">
        <w:rPr>
          <w:lang w:val="pt-PT"/>
        </w:rPr>
        <w:t>que</w:t>
      </w:r>
      <w:r>
        <w:rPr>
          <w:lang w:val="pt-PT"/>
        </w:rPr>
        <w:t xml:space="preserve"> foi escolhido denomina-se de “</w:t>
      </w:r>
      <w:r>
        <w:rPr>
          <w:i/>
          <w:iCs/>
          <w:lang w:val="pt-PT"/>
        </w:rPr>
        <w:t>Lines of code metrics</w:t>
      </w:r>
      <w:r>
        <w:rPr>
          <w:lang w:val="pt-PT"/>
        </w:rPr>
        <w:t xml:space="preserve">”. Este conjunto foi desenvolvido seguindo a métrica que se denomina pelo mesmo nome – </w:t>
      </w:r>
      <w:r>
        <w:rPr>
          <w:i/>
          <w:iCs/>
          <w:lang w:val="pt-PT"/>
        </w:rPr>
        <w:t xml:space="preserve">Source Lines of Code </w:t>
      </w:r>
      <w:r w:rsidRPr="0025250B">
        <w:rPr>
          <w:lang w:val="pt-PT"/>
        </w:rPr>
        <w:t>(SLOC)</w:t>
      </w:r>
      <w:r>
        <w:rPr>
          <w:lang w:val="pt-PT"/>
        </w:rPr>
        <w:t xml:space="preserve">, ou </w:t>
      </w:r>
      <w:r>
        <w:rPr>
          <w:i/>
          <w:iCs/>
          <w:lang w:val="pt-PT"/>
        </w:rPr>
        <w:t>Lines of Code</w:t>
      </w:r>
      <w:r>
        <w:rPr>
          <w:lang w:val="pt-PT"/>
        </w:rPr>
        <w:t xml:space="preserve"> (LOC).</w:t>
      </w:r>
    </w:p>
    <w:p w14:paraId="00141C28" w14:textId="20573894" w:rsidR="003F4C4B" w:rsidRDefault="0025250B" w:rsidP="00B371B0">
      <w:pPr>
        <w:jc w:val="both"/>
        <w:rPr>
          <w:lang w:val="pt-PT"/>
        </w:rPr>
      </w:pPr>
      <w:r>
        <w:rPr>
          <w:lang w:val="pt-PT"/>
        </w:rPr>
        <w:tab/>
        <w:t>Ora, por linha de código entende-se qualquer linha de texto num ficheiro de código que não seja um comentário nem uma linha, mas também linhas de cabeçalho, caso</w:t>
      </w:r>
      <w:r w:rsidR="003F4C4B">
        <w:rPr>
          <w:lang w:val="pt-PT"/>
        </w:rPr>
        <w:t xml:space="preserve"> existam número nas</w:t>
      </w:r>
      <w:r>
        <w:rPr>
          <w:lang w:val="pt-PT"/>
        </w:rPr>
        <w:t xml:space="preserve"> declarações ou </w:t>
      </w:r>
      <w:r w:rsidR="003F4C4B">
        <w:rPr>
          <w:lang w:val="pt-PT"/>
        </w:rPr>
        <w:t>em fragmentos de declarações dessa linha. Assim, a métrica SLOC é uma métrica de software usada para medir o tamanho de um programa contando, principalmente, com o número de linhas no ficheiro do código.</w:t>
      </w:r>
    </w:p>
    <w:p w14:paraId="1EB46389" w14:textId="6866150D" w:rsidR="003F4C4B" w:rsidRDefault="003F4C4B" w:rsidP="003F4C4B">
      <w:pPr>
        <w:ind w:firstLine="720"/>
        <w:jc w:val="both"/>
        <w:rPr>
          <w:lang w:val="pt-PT"/>
        </w:rPr>
      </w:pPr>
      <w:r>
        <w:rPr>
          <w:lang w:val="pt-PT"/>
        </w:rPr>
        <w:t>Para cada caso, observamos que foram medidos valores diferentes</w:t>
      </w:r>
      <w:r w:rsidR="00967C2B">
        <w:rPr>
          <w:lang w:val="pt-PT"/>
        </w:rPr>
        <w:t>. O nome explica por si, no fundo, a medida usada.</w:t>
      </w:r>
      <w:r>
        <w:rPr>
          <w:lang w:val="pt-PT"/>
        </w:rPr>
        <w:t xml:space="preserve"> Temos:</w:t>
      </w:r>
    </w:p>
    <w:p w14:paraId="7BF321B2" w14:textId="5638F2B1" w:rsidR="003F4C4B" w:rsidRDefault="003F4C4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</w:t>
      </w:r>
      <w:r w:rsidRPr="003F4C4B">
        <w:rPr>
          <w:lang w:val="pt-PT"/>
        </w:rPr>
        <w:t xml:space="preserve">ara </w:t>
      </w:r>
      <w:r w:rsidRPr="003F4C4B">
        <w:rPr>
          <w:u w:val="single"/>
          <w:lang w:val="pt-PT"/>
        </w:rPr>
        <w:t>Métodos</w:t>
      </w:r>
      <w:r w:rsidRPr="003F4C4B">
        <w:rPr>
          <w:lang w:val="pt-PT"/>
        </w:rPr>
        <w:t>:</w:t>
      </w:r>
    </w:p>
    <w:p w14:paraId="61C355D4" w14:textId="04AB9B93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em comentário (CLOC)</w:t>
      </w:r>
    </w:p>
    <w:p w14:paraId="77453445" w14:textId="4BC37B3F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255BFF33" w14:textId="25BF296D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31A50F31" w14:textId="5B75C086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(NCLOC)</w:t>
      </w:r>
    </w:p>
    <w:p w14:paraId="4F67CC7D" w14:textId="26A5D60E" w:rsidR="00967C2B" w:rsidRPr="003F4C4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Percentagem de linhas de código relativas (RLOC)</w:t>
      </w:r>
    </w:p>
    <w:p w14:paraId="6FBFEDA7" w14:textId="43119E0B" w:rsidR="003F4C4B" w:rsidRDefault="003F4C4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 w:rsidRPr="003F4C4B">
        <w:rPr>
          <w:u w:val="single"/>
          <w:lang w:val="pt-PT"/>
        </w:rPr>
        <w:t>Classes</w:t>
      </w:r>
      <w:r>
        <w:rPr>
          <w:lang w:val="pt-PT"/>
        </w:rPr>
        <w:t>:</w:t>
      </w:r>
    </w:p>
    <w:p w14:paraId="580E9B39" w14:textId="77777777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mero de linhas em comentário (CLOC)</w:t>
      </w:r>
    </w:p>
    <w:p w14:paraId="4365CC6C" w14:textId="77777777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15E8E65D" w14:textId="58CB421D" w:rsidR="00967C2B" w:rsidRP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7B64B4FF" w14:textId="08B43F8F" w:rsidR="003F4C4B" w:rsidRDefault="003F4C4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 w:rsidRPr="003F4C4B">
        <w:rPr>
          <w:u w:val="single"/>
          <w:lang w:val="pt-PT"/>
        </w:rPr>
        <w:t>Interfaces</w:t>
      </w:r>
      <w:r>
        <w:rPr>
          <w:lang w:val="pt-PT"/>
        </w:rPr>
        <w:t>:</w:t>
      </w:r>
    </w:p>
    <w:p w14:paraId="72182842" w14:textId="7D34C527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</w:t>
      </w:r>
      <w:r>
        <w:rPr>
          <w:lang w:val="pt-PT"/>
        </w:rPr>
        <w:t>mero de linhas em comentário (CLOC)</w:t>
      </w:r>
    </w:p>
    <w:p w14:paraId="23CD4D63" w14:textId="77777777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05F70F71" w14:textId="6C7C7116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7D0B4602" w14:textId="1B1A783A" w:rsidR="00967C2B" w:rsidRP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(NCLOC)</w:t>
      </w:r>
    </w:p>
    <w:p w14:paraId="7A0DEDCB" w14:textId="0E78AE3C" w:rsidR="00967C2B" w:rsidRDefault="003F4C4B" w:rsidP="00967C2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>
        <w:rPr>
          <w:u w:val="single"/>
          <w:lang w:val="pt-PT"/>
        </w:rPr>
        <w:t>Pacotes</w:t>
      </w:r>
      <w:r w:rsidR="00967C2B">
        <w:rPr>
          <w:lang w:val="pt-PT"/>
        </w:rPr>
        <w:t>:</w:t>
      </w:r>
    </w:p>
    <w:p w14:paraId="1A444E59" w14:textId="394AF8C1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em comentário (CLOC)</w:t>
      </w:r>
    </w:p>
    <w:p w14:paraId="0C35E7C5" w14:textId="7A108795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em comentário (recursivo) (CLOC(rec))</w:t>
      </w:r>
    </w:p>
    <w:p w14:paraId="497E7370" w14:textId="672E61BA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79680D7C" w14:textId="49E4F1F6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(recursivo) (JLOC(rec))</w:t>
      </w:r>
    </w:p>
    <w:p w14:paraId="131F77FE" w14:textId="77777777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46C0FB81" w14:textId="54CBB945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(recursivo) (LOC(rec))</w:t>
      </w:r>
    </w:p>
    <w:p w14:paraId="268F6AA1" w14:textId="16D20078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código-produto (LOCp)</w:t>
      </w:r>
    </w:p>
    <w:p w14:paraId="5A7BF3C1" w14:textId="1B45CCE5" w:rsidR="00967C2B" w:rsidRDefault="00967C2B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</w:t>
      </w:r>
      <w:r w:rsidR="00D3448F">
        <w:rPr>
          <w:lang w:val="pt-PT"/>
        </w:rPr>
        <w:t xml:space="preserve">-produto </w:t>
      </w:r>
      <w:r>
        <w:rPr>
          <w:lang w:val="pt-PT"/>
        </w:rPr>
        <w:t>(recursivo) (</w:t>
      </w:r>
      <w:r w:rsidR="00D3448F">
        <w:rPr>
          <w:lang w:val="pt-PT"/>
        </w:rPr>
        <w:t>LOCp(rec)</w:t>
      </w:r>
      <w:r>
        <w:rPr>
          <w:lang w:val="pt-PT"/>
        </w:rPr>
        <w:t>)</w:t>
      </w:r>
    </w:p>
    <w:p w14:paraId="089FC6FB" w14:textId="779D7CD1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código-teste (LOCt)</w:t>
      </w:r>
    </w:p>
    <w:p w14:paraId="6FCA6099" w14:textId="2A573A58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código-teste (recursivo) (LOCt(rec))</w:t>
      </w:r>
    </w:p>
    <w:p w14:paraId="6F661643" w14:textId="6AADA8CC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lastRenderedPageBreak/>
        <w:t>Número de linhas que não são comentário (NCLOC)</w:t>
      </w:r>
    </w:p>
    <w:p w14:paraId="55644AE2" w14:textId="3E89E658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(produto) (NCLOCp)</w:t>
      </w:r>
    </w:p>
    <w:p w14:paraId="4B568AFF" w14:textId="266D79BB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(produto, recursivo) (NCLOCp(rec))</w:t>
      </w:r>
    </w:p>
    <w:p w14:paraId="50E3BC7F" w14:textId="263F303D" w:rsidR="00D3448F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(teste) (NCLOCt)</w:t>
      </w:r>
    </w:p>
    <w:p w14:paraId="612A563F" w14:textId="6197E45C" w:rsidR="00D3448F" w:rsidRPr="00967C2B" w:rsidRDefault="00D3448F" w:rsidP="00967C2B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(teste, recursivo) (NCLOCt(rec))</w:t>
      </w:r>
    </w:p>
    <w:p w14:paraId="7135EC94" w14:textId="1B208A12" w:rsidR="003F4C4B" w:rsidRDefault="003F4C4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>
        <w:rPr>
          <w:u w:val="single"/>
          <w:lang w:val="pt-PT"/>
        </w:rPr>
        <w:t>Módulos</w:t>
      </w:r>
      <w:r>
        <w:rPr>
          <w:lang w:val="pt-PT"/>
        </w:rPr>
        <w:t>:</w:t>
      </w:r>
    </w:p>
    <w:p w14:paraId="67078ACD" w14:textId="77777777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4A5D968D" w14:textId="34399870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Groovy</w:t>
      </w:r>
      <w:r>
        <w:rPr>
          <w:lang w:val="pt-PT"/>
        </w:rPr>
        <w:t xml:space="preserve"> (L(Groovy))</w:t>
      </w:r>
    </w:p>
    <w:p w14:paraId="2099D37C" w14:textId="7C6E7A51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escitas em </w:t>
      </w:r>
      <w:r w:rsidRPr="00D3448F">
        <w:rPr>
          <w:i/>
          <w:iCs/>
          <w:lang w:val="pt-PT"/>
        </w:rPr>
        <w:t>HTML</w:t>
      </w:r>
      <w:r>
        <w:rPr>
          <w:lang w:val="pt-PT"/>
        </w:rPr>
        <w:t xml:space="preserve"> (L(HTML))</w:t>
      </w:r>
    </w:p>
    <w:p w14:paraId="35577076" w14:textId="4A3026FE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Java</w:t>
      </w:r>
      <w:r>
        <w:rPr>
          <w:lang w:val="pt-PT"/>
        </w:rPr>
        <w:t xml:space="preserve"> (L(J))</w:t>
      </w:r>
    </w:p>
    <w:p w14:paraId="3454BC9C" w14:textId="75663317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Kotlin</w:t>
      </w:r>
      <w:r>
        <w:rPr>
          <w:lang w:val="pt-PT"/>
        </w:rPr>
        <w:t xml:space="preserve"> (L(KT))</w:t>
      </w:r>
    </w:p>
    <w:p w14:paraId="6CC2E686" w14:textId="6E012871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XML</w:t>
      </w:r>
      <w:r>
        <w:rPr>
          <w:lang w:val="pt-PT"/>
        </w:rPr>
        <w:t xml:space="preserve"> (L(XML))</w:t>
      </w:r>
    </w:p>
    <w:p w14:paraId="4AE17D21" w14:textId="77777777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243146DC" w14:textId="77777777" w:rsidR="00D3448F" w:rsidRDefault="00D3448F" w:rsidP="00D3448F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código-produto (LOCp)</w:t>
      </w:r>
    </w:p>
    <w:p w14:paraId="218AB15F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código-teste (LOCt)</w:t>
      </w:r>
    </w:p>
    <w:p w14:paraId="136865CD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(NCLOC)</w:t>
      </w:r>
    </w:p>
    <w:p w14:paraId="3D796F63" w14:textId="30098C20" w:rsidR="00D3448F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(produto) (NCLOCp)</w:t>
      </w:r>
    </w:p>
    <w:p w14:paraId="795186B5" w14:textId="37576599" w:rsidR="00B371B0" w:rsidRP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(teste) (NCLOCt)</w:t>
      </w:r>
    </w:p>
    <w:p w14:paraId="04B5B5EC" w14:textId="2EE16DA2" w:rsidR="003F4C4B" w:rsidRDefault="003F4C4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</w:t>
      </w:r>
      <w:r w:rsidR="00967C2B">
        <w:rPr>
          <w:u w:val="single"/>
          <w:lang w:val="pt-PT"/>
        </w:rPr>
        <w:t>Tipos de Ficheiro</w:t>
      </w:r>
      <w:r w:rsidR="00967C2B">
        <w:rPr>
          <w:lang w:val="pt-PT"/>
        </w:rPr>
        <w:t>:</w:t>
      </w:r>
    </w:p>
    <w:p w14:paraId="1937AB88" w14:textId="56F8920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1906F0D6" w14:textId="4C2B5B56" w:rsidR="00B371B0" w:rsidRP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(NCLOC)</w:t>
      </w:r>
    </w:p>
    <w:p w14:paraId="07C58B38" w14:textId="365BE1F6" w:rsidR="00967C2B" w:rsidRDefault="00967C2B" w:rsidP="003F4C4B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Para todo o </w:t>
      </w:r>
      <w:r>
        <w:rPr>
          <w:u w:val="single"/>
          <w:lang w:val="pt-PT"/>
        </w:rPr>
        <w:t>Projeto</w:t>
      </w:r>
      <w:r>
        <w:rPr>
          <w:lang w:val="pt-PT"/>
        </w:rPr>
        <w:t>:</w:t>
      </w:r>
    </w:p>
    <w:p w14:paraId="11C31B4C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em comentário (CLOC)</w:t>
      </w:r>
    </w:p>
    <w:p w14:paraId="66408462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de </w:t>
      </w:r>
      <w:r>
        <w:rPr>
          <w:i/>
          <w:iCs/>
          <w:lang w:val="pt-PT"/>
        </w:rPr>
        <w:t>Javadoc</w:t>
      </w:r>
      <w:r>
        <w:rPr>
          <w:lang w:val="pt-PT"/>
        </w:rPr>
        <w:t xml:space="preserve"> (JLOC)</w:t>
      </w:r>
    </w:p>
    <w:p w14:paraId="54239C63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Groovy</w:t>
      </w:r>
      <w:r>
        <w:rPr>
          <w:lang w:val="pt-PT"/>
        </w:rPr>
        <w:t xml:space="preserve"> (L(Groovy))</w:t>
      </w:r>
    </w:p>
    <w:p w14:paraId="7533544F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escitas em </w:t>
      </w:r>
      <w:r w:rsidRPr="00D3448F">
        <w:rPr>
          <w:i/>
          <w:iCs/>
          <w:lang w:val="pt-PT"/>
        </w:rPr>
        <w:t>HTML</w:t>
      </w:r>
      <w:r>
        <w:rPr>
          <w:lang w:val="pt-PT"/>
        </w:rPr>
        <w:t xml:space="preserve"> (L(HTML))</w:t>
      </w:r>
    </w:p>
    <w:p w14:paraId="4D364C71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Java</w:t>
      </w:r>
      <w:r>
        <w:rPr>
          <w:lang w:val="pt-PT"/>
        </w:rPr>
        <w:t xml:space="preserve"> (L(J))</w:t>
      </w:r>
    </w:p>
    <w:p w14:paraId="371F5AB3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Kotlin</w:t>
      </w:r>
      <w:r>
        <w:rPr>
          <w:lang w:val="pt-PT"/>
        </w:rPr>
        <w:t xml:space="preserve"> (L(KT))</w:t>
      </w:r>
    </w:p>
    <w:p w14:paraId="48E76217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 xml:space="preserve">Número de linhas escritas em </w:t>
      </w:r>
      <w:r>
        <w:rPr>
          <w:i/>
          <w:iCs/>
          <w:lang w:val="pt-PT"/>
        </w:rPr>
        <w:t>XML</w:t>
      </w:r>
      <w:r>
        <w:rPr>
          <w:lang w:val="pt-PT"/>
        </w:rPr>
        <w:t xml:space="preserve"> (L(XML))</w:t>
      </w:r>
    </w:p>
    <w:p w14:paraId="6FAAD6C2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 (LOC)</w:t>
      </w:r>
    </w:p>
    <w:p w14:paraId="07FDB87B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código-produto (LOCp)</w:t>
      </w:r>
    </w:p>
    <w:p w14:paraId="2B9AFEA8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de código-teste (LOCt)</w:t>
      </w:r>
    </w:p>
    <w:p w14:paraId="742840CE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(NCLOC)</w:t>
      </w:r>
    </w:p>
    <w:p w14:paraId="474B0D81" w14:textId="77777777" w:rsid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(produto) (NCLOCp)</w:t>
      </w:r>
    </w:p>
    <w:p w14:paraId="7DF86D89" w14:textId="238D4CB1" w:rsidR="00B371B0" w:rsidRPr="00B371B0" w:rsidRDefault="00B371B0" w:rsidP="00B371B0">
      <w:pPr>
        <w:pStyle w:val="ListParagraph"/>
        <w:numPr>
          <w:ilvl w:val="1"/>
          <w:numId w:val="1"/>
        </w:numPr>
        <w:jc w:val="both"/>
        <w:rPr>
          <w:lang w:val="pt-PT"/>
        </w:rPr>
      </w:pPr>
      <w:r>
        <w:rPr>
          <w:lang w:val="pt-PT"/>
        </w:rPr>
        <w:t>Número de linhas que não são comentário (teste) (NCLOCt)</w:t>
      </w:r>
    </w:p>
    <w:p w14:paraId="0C339310" w14:textId="2F28FF27" w:rsidR="003F4C4B" w:rsidRDefault="00B371B0" w:rsidP="00B371B0">
      <w:pPr>
        <w:pStyle w:val="Heading3"/>
        <w:rPr>
          <w:lang w:val="pt-PT"/>
        </w:rPr>
      </w:pPr>
      <w:r>
        <w:rPr>
          <w:lang w:val="pt-PT"/>
        </w:rPr>
        <w:t>Potenciais locais “problemáticos”</w:t>
      </w:r>
    </w:p>
    <w:p w14:paraId="52D13BD5" w14:textId="5C76430D" w:rsidR="00B371B0" w:rsidRDefault="00B371B0" w:rsidP="00B371B0">
      <w:pPr>
        <w:rPr>
          <w:lang w:val="pt-PT"/>
        </w:rPr>
      </w:pPr>
    </w:p>
    <w:p w14:paraId="3FF7268F" w14:textId="60C40BFC" w:rsidR="00331C99" w:rsidRDefault="00331C99" w:rsidP="00331C9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Para </w:t>
      </w:r>
      <w:r>
        <w:rPr>
          <w:u w:val="single"/>
          <w:lang w:val="pt-PT"/>
        </w:rPr>
        <w:t>Métodos</w:t>
      </w:r>
      <w:r>
        <w:rPr>
          <w:lang w:val="pt-PT"/>
        </w:rPr>
        <w:t xml:space="preserve">, observamos que </w:t>
      </w:r>
      <w:r>
        <w:rPr>
          <w:b/>
          <w:bCs/>
          <w:lang w:val="pt-PT"/>
        </w:rPr>
        <w:t>apenas</w:t>
      </w:r>
      <w:r>
        <w:rPr>
          <w:lang w:val="pt-PT"/>
        </w:rPr>
        <w:t xml:space="preserve"> 4.26% (RLOC) do código são linhas consideravelmente relevantes para o código:</w:t>
      </w:r>
    </w:p>
    <w:p w14:paraId="6082C1BE" w14:textId="52027F3E" w:rsidR="00331C99" w:rsidRPr="00331C99" w:rsidRDefault="00331C99" w:rsidP="00331C99">
      <w:pPr>
        <w:rPr>
          <w:lang w:val="pt-PT"/>
        </w:rPr>
      </w:pPr>
      <w:r w:rsidRPr="00331C99">
        <w:rPr>
          <w:lang w:val="pt-PT"/>
        </w:rPr>
        <w:drawing>
          <wp:inline distT="0" distB="0" distL="0" distR="0" wp14:anchorId="44D83C93" wp14:editId="7143D77C">
            <wp:extent cx="5731510" cy="721360"/>
            <wp:effectExtent l="0" t="0" r="2540" b="2540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F76" w14:textId="77777777" w:rsidR="00331C99" w:rsidRPr="00331C99" w:rsidRDefault="00331C99" w:rsidP="00331C99">
      <w:pPr>
        <w:rPr>
          <w:lang w:val="pt-PT"/>
        </w:rPr>
      </w:pPr>
    </w:p>
    <w:p w14:paraId="2205CA2F" w14:textId="7DF36D5F" w:rsidR="00B371B0" w:rsidRPr="00331C99" w:rsidRDefault="00331C99" w:rsidP="00331C99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 xml:space="preserve">Para </w:t>
      </w:r>
      <w:r>
        <w:rPr>
          <w:u w:val="single"/>
          <w:lang w:val="pt-PT"/>
        </w:rPr>
        <w:t>Módulos</w:t>
      </w:r>
      <w:r>
        <w:rPr>
          <w:lang w:val="pt-PT"/>
        </w:rPr>
        <w:t xml:space="preserve">, apenas aproximadamente </w:t>
      </w:r>
      <w:r>
        <w:rPr>
          <w:b/>
          <w:bCs/>
          <w:lang w:val="pt-PT"/>
        </w:rPr>
        <w:t>metade</w:t>
      </w:r>
      <w:r>
        <w:rPr>
          <w:lang w:val="pt-PT"/>
        </w:rPr>
        <w:t xml:space="preserve"> das linhas de código </w:t>
      </w:r>
      <w:r>
        <w:rPr>
          <w:lang w:val="pt-PT"/>
        </w:rPr>
        <w:t xml:space="preserve">(LOC) </w:t>
      </w:r>
      <w:r>
        <w:rPr>
          <w:lang w:val="pt-PT"/>
        </w:rPr>
        <w:t>fazem parte de código-produto</w:t>
      </w:r>
      <w:r>
        <w:rPr>
          <w:lang w:val="pt-PT"/>
        </w:rPr>
        <w:t xml:space="preserve"> (LOCp)</w:t>
      </w:r>
      <w:r>
        <w:rPr>
          <w:lang w:val="pt-PT"/>
        </w:rPr>
        <w:t xml:space="preserve">, ou seja, apenas metade </w:t>
      </w:r>
      <w:r>
        <w:rPr>
          <w:lang w:val="pt-PT"/>
        </w:rPr>
        <w:t>é útil:</w:t>
      </w:r>
    </w:p>
    <w:p w14:paraId="1493D75A" w14:textId="2EA2C5BF" w:rsidR="00B371B0" w:rsidRDefault="00331C99" w:rsidP="00B371B0">
      <w:pPr>
        <w:rPr>
          <w:lang w:val="pt-PT"/>
        </w:rPr>
      </w:pPr>
      <w:r w:rsidRPr="00331C99">
        <w:rPr>
          <w:lang w:val="pt-PT"/>
        </w:rPr>
        <w:drawing>
          <wp:inline distT="0" distB="0" distL="0" distR="0" wp14:anchorId="3588FB51" wp14:editId="258B939F">
            <wp:extent cx="5731510" cy="1061085"/>
            <wp:effectExtent l="0" t="0" r="254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27B5" w14:textId="77777777" w:rsidR="00331C99" w:rsidRDefault="00331C99" w:rsidP="003F4C4B">
      <w:pPr>
        <w:pStyle w:val="Heading3"/>
        <w:rPr>
          <w:lang w:val="pt-PT"/>
        </w:rPr>
      </w:pPr>
    </w:p>
    <w:p w14:paraId="772BCFB6" w14:textId="27531CA8" w:rsidR="003F4C4B" w:rsidRDefault="003F4C4B" w:rsidP="003F4C4B">
      <w:pPr>
        <w:pStyle w:val="Heading3"/>
        <w:rPr>
          <w:lang w:val="pt-PT"/>
        </w:rPr>
      </w:pPr>
      <w:r>
        <w:rPr>
          <w:lang w:val="pt-PT"/>
        </w:rPr>
        <w:t>Relação mantida com os</w:t>
      </w:r>
      <w:r w:rsidR="00B371B0">
        <w:rPr>
          <w:lang w:val="pt-PT"/>
        </w:rPr>
        <w:t xml:space="preserve"> </w:t>
      </w:r>
      <w:r>
        <w:rPr>
          <w:i/>
          <w:iCs/>
          <w:lang w:val="pt-PT"/>
        </w:rPr>
        <w:t xml:space="preserve">Code Smells </w:t>
      </w:r>
      <w:r>
        <w:rPr>
          <w:lang w:val="pt-PT"/>
        </w:rPr>
        <w:t>identificados</w:t>
      </w:r>
    </w:p>
    <w:p w14:paraId="0568C4DD" w14:textId="1F5512CD" w:rsidR="003F4C4B" w:rsidRDefault="003F4C4B" w:rsidP="003F4C4B">
      <w:pPr>
        <w:rPr>
          <w:lang w:val="pt-PT"/>
        </w:rPr>
      </w:pPr>
    </w:p>
    <w:p w14:paraId="1DBF0503" w14:textId="7B1782CE" w:rsidR="003F4C4B" w:rsidRDefault="00331C99" w:rsidP="003F4C4B">
      <w:pPr>
        <w:jc w:val="both"/>
        <w:rPr>
          <w:lang w:val="pt-PT"/>
        </w:rPr>
      </w:pPr>
      <w:r>
        <w:rPr>
          <w:lang w:val="pt-PT"/>
        </w:rPr>
        <w:tab/>
        <w:t>Os problemas apresentados no ponto anterior, em conjunto com análise dos restantes resuldos propostos pel</w:t>
      </w:r>
      <w:r w:rsidR="00280F74">
        <w:rPr>
          <w:lang w:val="pt-PT"/>
        </w:rPr>
        <w:t xml:space="preserve">o decorrer da métrica, conferem alguns dos pontos que foram apresentados pelo nosso grupo na fase anterior como </w:t>
      </w:r>
      <w:r w:rsidR="00280F74">
        <w:rPr>
          <w:i/>
          <w:iCs/>
          <w:lang w:val="pt-PT"/>
        </w:rPr>
        <w:t>code smells</w:t>
      </w:r>
      <w:r w:rsidR="00280F74">
        <w:rPr>
          <w:lang w:val="pt-PT"/>
        </w:rPr>
        <w:t>, tais como:</w:t>
      </w:r>
    </w:p>
    <w:p w14:paraId="5002221B" w14:textId="35FCB095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“Código antigo em comentário”</w:t>
      </w:r>
    </w:p>
    <w:p w14:paraId="3A0F19C6" w14:textId="0D4D304F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“Comentário a relembrar um raciocínio”</w:t>
      </w:r>
    </w:p>
    <w:p w14:paraId="6542ED83" w14:textId="155AB056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“TODO comentado”</w:t>
      </w:r>
    </w:p>
    <w:p w14:paraId="532B9853" w14:textId="0DA08FB4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“Excesso de comentários”</w:t>
      </w:r>
    </w:p>
    <w:p w14:paraId="63B5ABC7" w14:textId="392343D6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com múltiplos métodos, definida dentro de uma interface”</w:t>
      </w:r>
    </w:p>
    <w:p w14:paraId="18EE48BA" w14:textId="4C3193EA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vazia”</w:t>
      </w:r>
    </w:p>
    <w:p w14:paraId="250451EC" w14:textId="3F48A292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exaustivamente extensa”</w:t>
      </w:r>
    </w:p>
    <w:p w14:paraId="6091801F" w14:textId="1186B974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 demasiado grande e complexo”</w:t>
      </w:r>
    </w:p>
    <w:p w14:paraId="78855ED8" w14:textId="457A7C43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“Duplicação de código”</w:t>
      </w:r>
    </w:p>
    <w:p w14:paraId="06FDFC9F" w14:textId="744AFE39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“Métodos não utilizados (Dead Code)”</w:t>
      </w:r>
    </w:p>
    <w:p w14:paraId="7C07BA47" w14:textId="4AC2F919" w:rsidR="00280F74" w:rsidRP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“Valores que deviam ser constantes”</w:t>
      </w:r>
    </w:p>
    <w:p w14:paraId="00EE33B2" w14:textId="77777777" w:rsidR="003F4C4B" w:rsidRPr="003F4C4B" w:rsidRDefault="003F4C4B" w:rsidP="003F4C4B">
      <w:pPr>
        <w:rPr>
          <w:lang w:val="pt-PT"/>
        </w:rPr>
      </w:pPr>
    </w:p>
    <w:sectPr w:rsidR="003F4C4B" w:rsidRPr="003F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9"/>
    <w:multiLevelType w:val="hybridMultilevel"/>
    <w:tmpl w:val="F6500A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7CAB"/>
    <w:multiLevelType w:val="hybridMultilevel"/>
    <w:tmpl w:val="4FB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1395">
    <w:abstractNumId w:val="0"/>
  </w:num>
  <w:num w:numId="2" w16cid:durableId="37161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B"/>
    <w:rsid w:val="0006633F"/>
    <w:rsid w:val="0025250B"/>
    <w:rsid w:val="00280F74"/>
    <w:rsid w:val="00331C99"/>
    <w:rsid w:val="0034353E"/>
    <w:rsid w:val="003F4C4B"/>
    <w:rsid w:val="00967C2B"/>
    <w:rsid w:val="00B371B0"/>
    <w:rsid w:val="00D3448F"/>
    <w:rsid w:val="00F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7F1"/>
  <w15:chartTrackingRefBased/>
  <w15:docId w15:val="{716FA8F3-8C38-4EDF-AC8C-0F5568C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Joana Maroco</cp:lastModifiedBy>
  <cp:revision>1</cp:revision>
  <dcterms:created xsi:type="dcterms:W3CDTF">2022-12-03T15:05:00Z</dcterms:created>
  <dcterms:modified xsi:type="dcterms:W3CDTF">2022-12-03T16:40:00Z</dcterms:modified>
</cp:coreProperties>
</file>