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EF8D" w14:textId="1DDA535E" w:rsidR="00F125F4" w:rsidRPr="0025250B" w:rsidRDefault="0025250B" w:rsidP="0025250B">
      <w:pPr>
        <w:pStyle w:val="Ttulo1"/>
        <w:rPr>
          <w:rFonts w:ascii="Arial" w:hAnsi="Arial" w:cs="Arial"/>
          <w:lang w:val="pt-PT"/>
        </w:rPr>
      </w:pPr>
      <w:proofErr w:type="spellStart"/>
      <w:r w:rsidRPr="0025250B">
        <w:rPr>
          <w:rFonts w:ascii="Arial" w:hAnsi="Arial" w:cs="Arial"/>
          <w:lang w:val="pt-PT"/>
        </w:rPr>
        <w:t>Code</w:t>
      </w:r>
      <w:proofErr w:type="spellEnd"/>
      <w:r w:rsidRPr="0025250B">
        <w:rPr>
          <w:rFonts w:ascii="Arial" w:hAnsi="Arial" w:cs="Arial"/>
          <w:lang w:val="pt-PT"/>
        </w:rPr>
        <w:t xml:space="preserve"> </w:t>
      </w:r>
      <w:proofErr w:type="spellStart"/>
      <w:r w:rsidRPr="0025250B">
        <w:rPr>
          <w:rFonts w:ascii="Arial" w:hAnsi="Arial" w:cs="Arial"/>
          <w:lang w:val="pt-PT"/>
        </w:rPr>
        <w:t>Metrics</w:t>
      </w:r>
      <w:proofErr w:type="spellEnd"/>
      <w:r w:rsidRPr="0025250B">
        <w:rPr>
          <w:rFonts w:ascii="Arial" w:hAnsi="Arial" w:cs="Arial"/>
          <w:lang w:val="pt-PT"/>
        </w:rPr>
        <w:t xml:space="preserve"> (com recurso ao </w:t>
      </w:r>
      <w:r w:rsidRPr="0025250B">
        <w:rPr>
          <w:rFonts w:ascii="Arial" w:hAnsi="Arial" w:cs="Arial"/>
          <w:i/>
          <w:iCs/>
          <w:lang w:val="pt-PT"/>
        </w:rPr>
        <w:t>plugin</w:t>
      </w:r>
      <w:r w:rsidRPr="0025250B">
        <w:rPr>
          <w:rFonts w:ascii="Arial" w:hAnsi="Arial" w:cs="Arial"/>
          <w:lang w:val="pt-PT"/>
        </w:rPr>
        <w:t xml:space="preserve"> </w:t>
      </w:r>
      <w:proofErr w:type="spellStart"/>
      <w:r w:rsidRPr="0025250B">
        <w:rPr>
          <w:rFonts w:ascii="Arial" w:hAnsi="Arial" w:cs="Arial"/>
          <w:lang w:val="pt-PT"/>
        </w:rPr>
        <w:t>MetricsReloaded</w:t>
      </w:r>
      <w:proofErr w:type="spellEnd"/>
      <w:r w:rsidRPr="0025250B">
        <w:rPr>
          <w:rFonts w:ascii="Arial" w:hAnsi="Arial" w:cs="Arial"/>
          <w:lang w:val="pt-PT"/>
        </w:rPr>
        <w:t xml:space="preserve"> para o </w:t>
      </w:r>
      <w:proofErr w:type="spellStart"/>
      <w:r w:rsidRPr="0025250B">
        <w:rPr>
          <w:rFonts w:ascii="Arial" w:hAnsi="Arial" w:cs="Arial"/>
          <w:lang w:val="pt-PT"/>
        </w:rPr>
        <w:t>IntelliJ</w:t>
      </w:r>
      <w:proofErr w:type="spellEnd"/>
      <w:r w:rsidRPr="0025250B">
        <w:rPr>
          <w:rFonts w:ascii="Arial" w:hAnsi="Arial" w:cs="Arial"/>
          <w:lang w:val="pt-PT"/>
        </w:rPr>
        <w:t xml:space="preserve"> IDEA)</w:t>
      </w:r>
    </w:p>
    <w:p w14:paraId="5BBCFBDD" w14:textId="77777777" w:rsidR="0025250B" w:rsidRPr="0025250B" w:rsidRDefault="0025250B" w:rsidP="0025250B">
      <w:pPr>
        <w:rPr>
          <w:rFonts w:ascii="Arial" w:hAnsi="Arial" w:cs="Arial"/>
          <w:lang w:val="pt-PT"/>
        </w:rPr>
      </w:pPr>
    </w:p>
    <w:p w14:paraId="41125BB5" w14:textId="2C03BFAC" w:rsidR="0025250B" w:rsidRDefault="00CE7CBA" w:rsidP="0025250B">
      <w:pPr>
        <w:pStyle w:val="Ttulo2"/>
        <w:rPr>
          <w:rFonts w:ascii="Arial" w:hAnsi="Arial" w:cs="Arial"/>
          <w:lang w:val="pt-PT"/>
        </w:rPr>
      </w:pPr>
      <w:proofErr w:type="spellStart"/>
      <w:r>
        <w:rPr>
          <w:rFonts w:ascii="Arial" w:hAnsi="Arial" w:cs="Arial"/>
          <w:lang w:val="pt-PT"/>
        </w:rPr>
        <w:t>Chidamber-Kemerer</w:t>
      </w:r>
      <w:proofErr w:type="spellEnd"/>
    </w:p>
    <w:p w14:paraId="16D683D0" w14:textId="66339E8F" w:rsidR="0025250B" w:rsidRDefault="0025250B" w:rsidP="0025250B">
      <w:pPr>
        <w:rPr>
          <w:lang w:val="pt-PT"/>
        </w:rPr>
      </w:pPr>
    </w:p>
    <w:p w14:paraId="093EB829" w14:textId="12285D5E" w:rsidR="0025250B" w:rsidRDefault="0025250B" w:rsidP="0025250B">
      <w:pPr>
        <w:pStyle w:val="Ttulo3"/>
        <w:rPr>
          <w:lang w:val="pt-PT"/>
        </w:rPr>
      </w:pPr>
      <w:r>
        <w:rPr>
          <w:lang w:val="pt-PT"/>
        </w:rPr>
        <w:t>Explicação das métricas recolhidas</w:t>
      </w:r>
    </w:p>
    <w:p w14:paraId="3FDBABDE" w14:textId="39D73B4C" w:rsidR="0025250B" w:rsidRDefault="0025250B" w:rsidP="0025250B">
      <w:pPr>
        <w:rPr>
          <w:lang w:val="pt-PT"/>
        </w:rPr>
      </w:pPr>
    </w:p>
    <w:p w14:paraId="110AA3FC" w14:textId="35307E5C" w:rsidR="0025250B" w:rsidRDefault="0025250B" w:rsidP="003F4C4B">
      <w:pPr>
        <w:jc w:val="both"/>
        <w:rPr>
          <w:lang w:val="pt-PT"/>
        </w:rPr>
      </w:pPr>
      <w:r>
        <w:rPr>
          <w:lang w:val="pt-PT"/>
        </w:rPr>
        <w:tab/>
        <w:t xml:space="preserve">O conjunto de métricas oferecido pelo </w:t>
      </w:r>
      <w:r w:rsidRPr="0025250B">
        <w:rPr>
          <w:i/>
          <w:iCs/>
          <w:lang w:val="pt-PT"/>
        </w:rPr>
        <w:t>plugin</w:t>
      </w:r>
      <w:r>
        <w:rPr>
          <w:lang w:val="pt-PT"/>
        </w:rPr>
        <w:t xml:space="preserve"> </w:t>
      </w:r>
      <w:r w:rsidRPr="0025250B">
        <w:rPr>
          <w:lang w:val="pt-PT"/>
        </w:rPr>
        <w:t>que</w:t>
      </w:r>
      <w:r>
        <w:rPr>
          <w:lang w:val="pt-PT"/>
        </w:rPr>
        <w:t xml:space="preserve"> foi escolhido denomina-se de “</w:t>
      </w:r>
      <w:proofErr w:type="spellStart"/>
      <w:r w:rsidR="00EF6A42">
        <w:rPr>
          <w:i/>
          <w:iCs/>
          <w:lang w:val="pt-PT"/>
        </w:rPr>
        <w:t>Chidamber-Kemerer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metrics</w:t>
      </w:r>
      <w:proofErr w:type="spellEnd"/>
      <w:r>
        <w:rPr>
          <w:lang w:val="pt-PT"/>
        </w:rPr>
        <w:t xml:space="preserve">”. Este conjunto foi desenvolvido seguindo a métrica que se denomina pelo mesmo nome – </w:t>
      </w:r>
      <w:proofErr w:type="spellStart"/>
      <w:r>
        <w:rPr>
          <w:i/>
          <w:iCs/>
          <w:lang w:val="pt-PT"/>
        </w:rPr>
        <w:t>Source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Lines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of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i/>
          <w:iCs/>
          <w:lang w:val="pt-PT"/>
        </w:rPr>
        <w:t xml:space="preserve"> </w:t>
      </w:r>
      <w:r w:rsidRPr="0025250B">
        <w:rPr>
          <w:lang w:val="pt-PT"/>
        </w:rPr>
        <w:t>(SLOC)</w:t>
      </w:r>
      <w:r>
        <w:rPr>
          <w:lang w:val="pt-PT"/>
        </w:rPr>
        <w:t xml:space="preserve">, ou </w:t>
      </w:r>
      <w:proofErr w:type="spellStart"/>
      <w:r>
        <w:rPr>
          <w:i/>
          <w:iCs/>
          <w:lang w:val="pt-PT"/>
        </w:rPr>
        <w:t>Lines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of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lang w:val="pt-PT"/>
        </w:rPr>
        <w:t xml:space="preserve"> (LOC).</w:t>
      </w:r>
    </w:p>
    <w:p w14:paraId="00141C28" w14:textId="0922546C" w:rsidR="003F4C4B" w:rsidRDefault="0025250B" w:rsidP="00B371B0">
      <w:pPr>
        <w:jc w:val="both"/>
        <w:rPr>
          <w:lang w:val="pt-PT"/>
        </w:rPr>
      </w:pPr>
      <w:r>
        <w:rPr>
          <w:lang w:val="pt-PT"/>
        </w:rPr>
        <w:tab/>
        <w:t xml:space="preserve">Ora, </w:t>
      </w:r>
      <w:r w:rsidR="00A908C0">
        <w:rPr>
          <w:lang w:val="pt-PT"/>
        </w:rPr>
        <w:t>este conjunto de m</w:t>
      </w:r>
      <w:r w:rsidR="00A908C0" w:rsidRPr="00A908C0">
        <w:rPr>
          <w:lang w:val="pt-PT"/>
        </w:rPr>
        <w:t>étricas é usado, por norma, para medir al</w:t>
      </w:r>
      <w:r w:rsidR="00A908C0">
        <w:rPr>
          <w:lang w:val="pt-PT"/>
        </w:rPr>
        <w:t>gumas características de sistemas orientados a objetos, como classes, passagem de mensagens, herança e encapsulamento</w:t>
      </w:r>
      <w:r w:rsidR="003F4C4B">
        <w:rPr>
          <w:lang w:val="pt-PT"/>
        </w:rPr>
        <w:t>.</w:t>
      </w:r>
      <w:r w:rsidR="00A908C0">
        <w:rPr>
          <w:lang w:val="pt-PT"/>
        </w:rPr>
        <w:t xml:space="preserve"> Por outro lado, a falta de manutenção de software exige que sejam feitas no sistema existente.</w:t>
      </w:r>
    </w:p>
    <w:p w14:paraId="7BF321B2" w14:textId="3F013E7A" w:rsidR="003F4C4B" w:rsidRPr="00A908C0" w:rsidRDefault="00A908C0" w:rsidP="00A908C0">
      <w:pPr>
        <w:ind w:firstLine="720"/>
        <w:jc w:val="both"/>
        <w:rPr>
          <w:lang w:val="pt-PT"/>
        </w:rPr>
      </w:pPr>
      <w:r>
        <w:rPr>
          <w:lang w:val="pt-PT"/>
        </w:rPr>
        <w:t xml:space="preserve">Assim, para </w:t>
      </w:r>
      <w:r>
        <w:rPr>
          <w:u w:val="single"/>
          <w:lang w:val="pt-PT"/>
        </w:rPr>
        <w:t>classes</w:t>
      </w:r>
      <w:r>
        <w:rPr>
          <w:lang w:val="pt-PT"/>
        </w:rPr>
        <w:t>, este conjunto mede as seguintes métricas:</w:t>
      </w:r>
    </w:p>
    <w:p w14:paraId="61C355D4" w14:textId="0DA39831" w:rsidR="00967C2B" w:rsidRDefault="00615072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Acoplamento entre objetos (CBO)</w:t>
      </w:r>
    </w:p>
    <w:p w14:paraId="529CEA95" w14:textId="6EF0048B" w:rsidR="00615072" w:rsidRDefault="009476E1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Profundidade da árvore de herança (DIT)</w:t>
      </w:r>
    </w:p>
    <w:p w14:paraId="44D25277" w14:textId="7B67C566" w:rsidR="009476E1" w:rsidRDefault="007C24ED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Falta de coesão de métodos (LCOM)</w:t>
      </w:r>
    </w:p>
    <w:p w14:paraId="2445FA7B" w14:textId="209A7E56" w:rsidR="007C24ED" w:rsidRDefault="007C24ED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Número de filhos (NOC)</w:t>
      </w:r>
    </w:p>
    <w:p w14:paraId="6A4FCD69" w14:textId="72549357" w:rsidR="007C24ED" w:rsidRDefault="003A4894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Resposta para a classe (RFC)</w:t>
      </w:r>
    </w:p>
    <w:p w14:paraId="33080565" w14:textId="3F9AB767" w:rsidR="003A4894" w:rsidRDefault="00EF6A42" w:rsidP="00A908C0">
      <w:pPr>
        <w:pStyle w:val="PargrafodaLista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Complexidade do método ponderado (WMC)</w:t>
      </w:r>
    </w:p>
    <w:p w14:paraId="7DF86D89" w14:textId="35101212" w:rsidR="00B371B0" w:rsidRPr="00615072" w:rsidRDefault="00B371B0" w:rsidP="00615072">
      <w:pPr>
        <w:jc w:val="both"/>
        <w:rPr>
          <w:lang w:val="pt-PT"/>
        </w:rPr>
      </w:pPr>
    </w:p>
    <w:p w14:paraId="0C339310" w14:textId="2F28FF27" w:rsidR="003F4C4B" w:rsidRDefault="00B371B0" w:rsidP="00B371B0">
      <w:pPr>
        <w:pStyle w:val="Ttulo3"/>
        <w:rPr>
          <w:lang w:val="pt-PT"/>
        </w:rPr>
      </w:pPr>
      <w:r>
        <w:rPr>
          <w:lang w:val="pt-PT"/>
        </w:rPr>
        <w:t>Potenciais locais “problemáticos”</w:t>
      </w:r>
    </w:p>
    <w:p w14:paraId="52D13BD5" w14:textId="5C76430D" w:rsidR="00B371B0" w:rsidRDefault="00B371B0" w:rsidP="00B371B0">
      <w:pPr>
        <w:rPr>
          <w:lang w:val="pt-PT"/>
        </w:rPr>
      </w:pPr>
    </w:p>
    <w:p w14:paraId="6C266D70" w14:textId="4573672C" w:rsidR="007D5BAD" w:rsidRPr="001D4A03" w:rsidRDefault="007D5BAD" w:rsidP="00B371B0">
      <w:pPr>
        <w:rPr>
          <w:lang w:val="pt-PT"/>
        </w:rPr>
      </w:pPr>
      <w:r>
        <w:rPr>
          <w:lang w:val="pt-PT"/>
        </w:rPr>
        <w:tab/>
        <w:t xml:space="preserve">Em média, temos um valor de 21.00 para </w:t>
      </w:r>
      <w:r w:rsidR="00D22E53">
        <w:rPr>
          <w:lang w:val="pt-PT"/>
        </w:rPr>
        <w:t xml:space="preserve">a medida de resposta para a classe. </w:t>
      </w:r>
      <w:r w:rsidR="00CE0891">
        <w:rPr>
          <w:lang w:val="pt-PT"/>
        </w:rPr>
        <w:t xml:space="preserve">Um valor elevado de </w:t>
      </w:r>
      <w:r w:rsidR="00CE0891">
        <w:rPr>
          <w:i/>
          <w:iCs/>
          <w:lang w:val="pt-PT"/>
        </w:rPr>
        <w:t>RFC</w:t>
      </w:r>
      <w:r w:rsidR="00CE0891">
        <w:rPr>
          <w:lang w:val="pt-PT"/>
        </w:rPr>
        <w:t xml:space="preserve"> </w:t>
      </w:r>
      <w:r w:rsidR="008E6AE9">
        <w:rPr>
          <w:lang w:val="pt-PT"/>
        </w:rPr>
        <w:t>indica um maior número de falhas, cujas classes são mais complexas e mais difíceis de entender. A</w:t>
      </w:r>
      <w:r w:rsidR="001D4A03">
        <w:rPr>
          <w:lang w:val="pt-PT"/>
        </w:rPr>
        <w:t xml:space="preserve"> testagem e </w:t>
      </w:r>
      <w:proofErr w:type="spellStart"/>
      <w:r w:rsidR="001D4A03">
        <w:rPr>
          <w:i/>
          <w:iCs/>
          <w:lang w:val="pt-PT"/>
        </w:rPr>
        <w:t>debugging</w:t>
      </w:r>
      <w:proofErr w:type="spellEnd"/>
      <w:r w:rsidR="001D4A03">
        <w:rPr>
          <w:lang w:val="pt-PT"/>
        </w:rPr>
        <w:t xml:space="preserve"> será mais complicada:</w:t>
      </w:r>
    </w:p>
    <w:p w14:paraId="3A7F27B5" w14:textId="4DB42194" w:rsidR="00331C99" w:rsidRDefault="007D5BAD" w:rsidP="003F4C4B">
      <w:pPr>
        <w:pStyle w:val="Ttulo3"/>
        <w:rPr>
          <w:lang w:val="pt-PT"/>
        </w:rPr>
      </w:pPr>
      <w:r w:rsidRPr="007D5BAD"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pt-PT"/>
        </w:rPr>
        <w:drawing>
          <wp:inline distT="0" distB="0" distL="0" distR="0" wp14:anchorId="127905BB" wp14:editId="32480CC7">
            <wp:extent cx="5731510" cy="135763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BB9E" w14:textId="77777777" w:rsidR="001D4A03" w:rsidRPr="001D4A03" w:rsidRDefault="001D4A03" w:rsidP="001D4A03">
      <w:pPr>
        <w:rPr>
          <w:lang w:val="pt-PT"/>
        </w:rPr>
      </w:pPr>
    </w:p>
    <w:p w14:paraId="772BCFB6" w14:textId="27531CA8" w:rsidR="003F4C4B" w:rsidRDefault="003F4C4B" w:rsidP="003F4C4B">
      <w:pPr>
        <w:pStyle w:val="Ttulo3"/>
        <w:rPr>
          <w:lang w:val="pt-PT"/>
        </w:rPr>
      </w:pPr>
      <w:r>
        <w:rPr>
          <w:lang w:val="pt-PT"/>
        </w:rPr>
        <w:t>Relação mantida com os</w:t>
      </w:r>
      <w:r w:rsidR="00B371B0">
        <w:rPr>
          <w:lang w:val="pt-PT"/>
        </w:rPr>
        <w:t xml:space="preserve"> </w:t>
      </w:r>
      <w:proofErr w:type="spellStart"/>
      <w:r>
        <w:rPr>
          <w:i/>
          <w:iCs/>
          <w:lang w:val="pt-PT"/>
        </w:rPr>
        <w:t>Code</w:t>
      </w:r>
      <w:proofErr w:type="spellEnd"/>
      <w:r>
        <w:rPr>
          <w:i/>
          <w:iCs/>
          <w:lang w:val="pt-PT"/>
        </w:rPr>
        <w:t xml:space="preserve"> </w:t>
      </w:r>
      <w:proofErr w:type="spellStart"/>
      <w:r>
        <w:rPr>
          <w:i/>
          <w:iCs/>
          <w:lang w:val="pt-PT"/>
        </w:rPr>
        <w:t>Smells</w:t>
      </w:r>
      <w:proofErr w:type="spellEnd"/>
      <w:r>
        <w:rPr>
          <w:i/>
          <w:iCs/>
          <w:lang w:val="pt-PT"/>
        </w:rPr>
        <w:t xml:space="preserve"> </w:t>
      </w:r>
      <w:r>
        <w:rPr>
          <w:lang w:val="pt-PT"/>
        </w:rPr>
        <w:t>identificados</w:t>
      </w:r>
    </w:p>
    <w:p w14:paraId="0568C4DD" w14:textId="1F5512CD" w:rsidR="003F4C4B" w:rsidRDefault="003F4C4B" w:rsidP="003F4C4B">
      <w:pPr>
        <w:rPr>
          <w:lang w:val="pt-PT"/>
        </w:rPr>
      </w:pPr>
    </w:p>
    <w:p w14:paraId="1DBF0503" w14:textId="7B1782CE" w:rsidR="003F4C4B" w:rsidRDefault="00331C99" w:rsidP="003F4C4B">
      <w:pPr>
        <w:jc w:val="both"/>
        <w:rPr>
          <w:lang w:val="pt-PT"/>
        </w:rPr>
      </w:pPr>
      <w:r>
        <w:rPr>
          <w:lang w:val="pt-PT"/>
        </w:rPr>
        <w:tab/>
        <w:t xml:space="preserve">Os problemas apresentados no ponto anterior, em conjunto com análise dos restantes </w:t>
      </w:r>
      <w:proofErr w:type="spellStart"/>
      <w:r>
        <w:rPr>
          <w:lang w:val="pt-PT"/>
        </w:rPr>
        <w:t>resuldos</w:t>
      </w:r>
      <w:proofErr w:type="spellEnd"/>
      <w:r>
        <w:rPr>
          <w:lang w:val="pt-PT"/>
        </w:rPr>
        <w:t xml:space="preserve"> propostos pel</w:t>
      </w:r>
      <w:r w:rsidR="00280F74">
        <w:rPr>
          <w:lang w:val="pt-PT"/>
        </w:rPr>
        <w:t xml:space="preserve">o decorrer da métrica, conferem alguns dos pontos que foram apresentados pelo nosso grupo na fase anterior como </w:t>
      </w:r>
      <w:proofErr w:type="spellStart"/>
      <w:r w:rsidR="00280F74">
        <w:rPr>
          <w:i/>
          <w:iCs/>
          <w:lang w:val="pt-PT"/>
        </w:rPr>
        <w:t>code</w:t>
      </w:r>
      <w:proofErr w:type="spellEnd"/>
      <w:r w:rsidR="00280F74">
        <w:rPr>
          <w:i/>
          <w:iCs/>
          <w:lang w:val="pt-PT"/>
        </w:rPr>
        <w:t xml:space="preserve"> </w:t>
      </w:r>
      <w:proofErr w:type="spellStart"/>
      <w:r w:rsidR="00280F74">
        <w:rPr>
          <w:i/>
          <w:iCs/>
          <w:lang w:val="pt-PT"/>
        </w:rPr>
        <w:t>smells</w:t>
      </w:r>
      <w:proofErr w:type="spellEnd"/>
      <w:r w:rsidR="00280F74">
        <w:rPr>
          <w:lang w:val="pt-PT"/>
        </w:rPr>
        <w:t>, tais como:</w:t>
      </w:r>
    </w:p>
    <w:p w14:paraId="5002221B" w14:textId="0FD16CE2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lastRenderedPageBreak/>
        <w:t>“</w:t>
      </w:r>
      <w:r w:rsidR="005A78D5">
        <w:rPr>
          <w:lang w:val="pt-PT"/>
        </w:rPr>
        <w:t>Classe que devia ser um enumerado”</w:t>
      </w:r>
    </w:p>
    <w:p w14:paraId="18EE48BA" w14:textId="54ADECF9" w:rsidR="00280F74" w:rsidRPr="005A78D5" w:rsidRDefault="00280F74" w:rsidP="005A78D5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com múltiplos métodos, definida dentro de uma interface”</w:t>
      </w:r>
    </w:p>
    <w:p w14:paraId="250451EC" w14:textId="3F48A292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exaustivamente extensa”</w:t>
      </w:r>
    </w:p>
    <w:p w14:paraId="6091801F" w14:textId="1186B974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 demasiado grande e complexo”</w:t>
      </w:r>
    </w:p>
    <w:p w14:paraId="01BF79D7" w14:textId="4FB83A42" w:rsidR="005600B1" w:rsidRDefault="005600B1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 xml:space="preserve">“Utilização de múltiplos </w:t>
      </w:r>
      <w:proofErr w:type="spellStart"/>
      <w:r>
        <w:rPr>
          <w:lang w:val="pt-PT"/>
        </w:rPr>
        <w:t>ifs</w:t>
      </w:r>
      <w:proofErr w:type="spellEnd"/>
      <w:r>
        <w:rPr>
          <w:lang w:val="pt-PT"/>
        </w:rPr>
        <w:t xml:space="preserve"> em vez que um único </w:t>
      </w:r>
      <w:proofErr w:type="spellStart"/>
      <w:r>
        <w:rPr>
          <w:lang w:val="pt-PT"/>
        </w:rPr>
        <w:t>switch</w:t>
      </w:r>
      <w:proofErr w:type="spellEnd"/>
      <w:r>
        <w:rPr>
          <w:lang w:val="pt-PT"/>
        </w:rPr>
        <w:t>”</w:t>
      </w:r>
    </w:p>
    <w:p w14:paraId="06FDFC9F" w14:textId="5A93004A" w:rsidR="00280F74" w:rsidRDefault="00280F74" w:rsidP="005600B1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“Duplicação de código”</w:t>
      </w:r>
    </w:p>
    <w:p w14:paraId="7C07BA47" w14:textId="4AC2F919" w:rsidR="00280F74" w:rsidRDefault="00280F74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“Valores que deviam ser constantes”</w:t>
      </w:r>
    </w:p>
    <w:p w14:paraId="5D986241" w14:textId="4AA5DFC8" w:rsidR="00CE7CBA" w:rsidRPr="00280F74" w:rsidRDefault="00CE7CBA" w:rsidP="00280F74">
      <w:pPr>
        <w:pStyle w:val="PargrafodaLista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“Constantes não utilizadas”</w:t>
      </w:r>
    </w:p>
    <w:p w14:paraId="00EE33B2" w14:textId="77777777" w:rsidR="003F4C4B" w:rsidRPr="003F4C4B" w:rsidRDefault="003F4C4B" w:rsidP="003F4C4B">
      <w:pPr>
        <w:rPr>
          <w:lang w:val="pt-PT"/>
        </w:rPr>
      </w:pPr>
    </w:p>
    <w:sectPr w:rsidR="003F4C4B" w:rsidRPr="003F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9"/>
    <w:multiLevelType w:val="hybridMultilevel"/>
    <w:tmpl w:val="F6500A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7CAB"/>
    <w:multiLevelType w:val="hybridMultilevel"/>
    <w:tmpl w:val="4FB2D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2611395">
    <w:abstractNumId w:val="0"/>
  </w:num>
  <w:num w:numId="2" w16cid:durableId="37161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B"/>
    <w:rsid w:val="0006633F"/>
    <w:rsid w:val="001D4A03"/>
    <w:rsid w:val="0025250B"/>
    <w:rsid w:val="00280F74"/>
    <w:rsid w:val="00331C99"/>
    <w:rsid w:val="0034353E"/>
    <w:rsid w:val="003A4894"/>
    <w:rsid w:val="003F4C4B"/>
    <w:rsid w:val="005600B1"/>
    <w:rsid w:val="005A78D5"/>
    <w:rsid w:val="005F3041"/>
    <w:rsid w:val="00615072"/>
    <w:rsid w:val="00691E7F"/>
    <w:rsid w:val="00780DEE"/>
    <w:rsid w:val="007C24ED"/>
    <w:rsid w:val="007D5BAD"/>
    <w:rsid w:val="008E6AE9"/>
    <w:rsid w:val="009476E1"/>
    <w:rsid w:val="00967C2B"/>
    <w:rsid w:val="00A908C0"/>
    <w:rsid w:val="00B371B0"/>
    <w:rsid w:val="00CE0891"/>
    <w:rsid w:val="00CE7CBA"/>
    <w:rsid w:val="00D22E53"/>
    <w:rsid w:val="00D3448F"/>
    <w:rsid w:val="00EF6A42"/>
    <w:rsid w:val="00F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7F1"/>
  <w15:chartTrackingRefBased/>
  <w15:docId w15:val="{716FA8F3-8C38-4EDF-AC8C-0F5568C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2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5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52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Joao Pedro Duarte Lopes</cp:lastModifiedBy>
  <cp:revision>2</cp:revision>
  <dcterms:created xsi:type="dcterms:W3CDTF">2022-12-04T21:50:00Z</dcterms:created>
  <dcterms:modified xsi:type="dcterms:W3CDTF">2022-12-04T21:50:00Z</dcterms:modified>
</cp:coreProperties>
</file>