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pmvu5h378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O que é OEE?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OEE (Overall Equipment Effectiveness)</w:t>
      </w:r>
      <w:r w:rsidDel="00000000" w:rsidR="00000000" w:rsidRPr="00000000">
        <w:rPr>
          <w:rtl w:val="0"/>
        </w:rPr>
        <w:t xml:space="preserve"> mede </w:t>
      </w:r>
      <w:r w:rsidDel="00000000" w:rsidR="00000000" w:rsidRPr="00000000">
        <w:rPr>
          <w:b w:val="1"/>
          <w:bCs w:val="1"/>
          <w:rtl w:val="0"/>
        </w:rPr>
        <w:t xml:space="preserve">o quanto uma máquina está produzindo bem em relação ao seu potencial máximo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responde basicamente: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“Estou aproveitando bem minha máquina ou estou perdendo dinheiro?”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f5v9y47y4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🏭 De onde surgiu?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OEE vem da metodologia japonesa </w:t>
      </w:r>
      <w:r w:rsidDel="00000000" w:rsidR="00000000" w:rsidRPr="00000000">
        <w:rPr>
          <w:b w:val="1"/>
          <w:bCs w:val="1"/>
          <w:rtl w:val="0"/>
        </w:rPr>
        <w:t xml:space="preserve">TPM</w:t>
      </w:r>
      <w:r w:rsidDel="00000000" w:rsidR="00000000" w:rsidRPr="00000000">
        <w:rPr>
          <w:rtl w:val="0"/>
        </w:rPr>
        <w:t xml:space="preserve">, criada dentro do sistema de produção da </w:t>
      </w:r>
      <w:r w:rsidDel="00000000" w:rsidR="00000000" w:rsidRPr="00000000">
        <w:rPr>
          <w:b w:val="1"/>
          <w:bCs w:val="1"/>
          <w:rtl w:val="0"/>
        </w:rPr>
        <w:t xml:space="preserve">Toyota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Objetivo: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eliminar perdas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aumentar eficiência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reduzir paradas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eeb4t7o2f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Como o OEE funciona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é composto por </w:t>
      </w:r>
      <w:r w:rsidDel="00000000" w:rsidR="00000000" w:rsidRPr="00000000">
        <w:rPr>
          <w:b w:val="1"/>
          <w:bCs w:val="1"/>
          <w:rtl w:val="0"/>
        </w:rPr>
        <w:t xml:space="preserve">3 fatores principais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g00okzeg4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Disponibilidade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Tempo que a máquina realmente ficou rodando.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Disponibilidade = Tempo rodando / Tempo planejado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pi5ts66o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Performance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 máquina está rodando na velocidade ideal.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Performance = Produção real / Produção teórica máxima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j8vfdg0fy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Qualidade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Quantas peças saíram boas.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Qualidade = Peças boas / Total produzido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df35toczyt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Fórmula do OEE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OEE=Disponibilidade×Performance×QualidadeOEE = Disponibilidade \times Performance \times QualidadeOEE=Disponibilidade×Performance×Qualidade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xns6es2vo8i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Exemplo prático (injeção plástica)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sua injetora: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 planejado: 8 horas (480 min)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Paradas: 60 min</w:t>
        <w:br w:type="textWrapping"/>
        <w:t xml:space="preserve"> 👉 Tempo rodando = 420 min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lquj2s6y5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Disponibilidade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420 / 480 = 0,875 (87,5%)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0r3ir9yyc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Performance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Máquina deveria fazer: 1000 peças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Fez: 900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900 / 1000 = 0,9 (90%)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tgwbyqmrd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Qualidade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Produziu: 900 peças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810 boas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810 / 900 = 0,9 (90%)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07h2gpubr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OEE final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0,875 × 0,9 × 0,9 = 0,708 → 70,8%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s635dtmrfw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📈 Como interpretar</w:t>
      </w:r>
    </w:p>
    <w:tbl>
      <w:tblPr>
        <w:tblStyle w:val="Table1"/>
        <w:tblW w:w="3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2720"/>
        <w:tblGridChange w:id="0">
          <w:tblGrid>
            <w:gridCol w:w="1025"/>
            <w:gridCol w:w="27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85%+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Excelente (nível mundial)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60–85%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Bom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&lt;60%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Problemas sérios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m0kkkcd3cf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OEE é confiável?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Sim, MAS com uma condição: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y5m91s7ry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É confiável para: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medir eficiência geral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comparar desempenho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perdas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veeictr39u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NÃO é suficiente sozinho: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diz </w:t>
      </w:r>
      <w:r w:rsidDel="00000000" w:rsidR="00000000" w:rsidRPr="00000000">
        <w:rPr>
          <w:b w:val="1"/>
          <w:bCs w:val="1"/>
          <w:rtl w:val="0"/>
        </w:rPr>
        <w:t xml:space="preserve">por que</w:t>
      </w:r>
      <w:r w:rsidDel="00000000" w:rsidR="00000000" w:rsidRPr="00000000">
        <w:rPr>
          <w:rtl w:val="0"/>
        </w:rPr>
        <w:t xml:space="preserve"> a máquina falhou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prevê quebra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 mascarar problemas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