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JOÃO VITOR DA SILVA RODRIGUES</w:t>
      </w:r>
    </w:p>
    <w:p w:rsidR="00000000" w:rsidDel="00000000" w:rsidP="00000000" w:rsidRDefault="00000000" w:rsidRPr="00000000" w14:paraId="00000008">
      <w:pPr>
        <w:jc w:val="center"/>
        <w:rPr>
          <w:b w:val="1"/>
        </w:rPr>
      </w:pPr>
      <w:r w:rsidDel="00000000" w:rsidR="00000000" w:rsidRPr="00000000">
        <w:rPr>
          <w:b w:val="1"/>
          <w:rtl w:val="0"/>
        </w:rPr>
        <w:t xml:space="preserve">NELI AVILA DOS SANTOS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SMART FROTA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4</w:t>
      </w:r>
    </w:p>
    <w:p w:rsidR="00000000" w:rsidDel="00000000" w:rsidP="00000000" w:rsidRDefault="00000000" w:rsidRPr="00000000" w14:paraId="0000001B">
      <w:pPr>
        <w:ind w:firstLine="0"/>
        <w:jc w:val="center"/>
        <w:rPr>
          <w:b w:val="1"/>
        </w:rPr>
      </w:pPr>
      <w:r w:rsidDel="00000000" w:rsidR="00000000" w:rsidRPr="00000000">
        <w:rPr>
          <w:b w:val="1"/>
          <w:rtl w:val="0"/>
        </w:rPr>
        <w:t xml:space="preserve">JOÃO VITOR DA SILVA RODRIGES</w:t>
      </w:r>
    </w:p>
    <w:p w:rsidR="00000000" w:rsidDel="00000000" w:rsidP="00000000" w:rsidRDefault="00000000" w:rsidRPr="00000000" w14:paraId="0000001C">
      <w:pPr>
        <w:ind w:firstLine="0"/>
        <w:jc w:val="center"/>
        <w:rPr>
          <w:b w:val="1"/>
        </w:rPr>
      </w:pPr>
      <w:r w:rsidDel="00000000" w:rsidR="00000000" w:rsidRPr="00000000">
        <w:rPr>
          <w:b w:val="1"/>
          <w:rtl w:val="0"/>
        </w:rPr>
        <w:t xml:space="preserve">NELI AVILA DOS SANTOS</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rtl w:val="0"/>
        </w:rPr>
      </w:r>
    </w:p>
    <w:p w:rsidR="00000000" w:rsidDel="00000000" w:rsidP="00000000" w:rsidRDefault="00000000" w:rsidRPr="00000000" w14:paraId="00000021">
      <w:pPr>
        <w:ind w:left="2880" w:firstLine="720"/>
        <w:rPr>
          <w:b w:val="1"/>
        </w:rPr>
      </w:pPr>
      <w:r w:rsidDel="00000000" w:rsidR="00000000" w:rsidRPr="00000000">
        <w:rPr>
          <w:b w:val="1"/>
          <w:rtl w:val="0"/>
        </w:rPr>
        <w:t xml:space="preserve">SMART FROTA</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00" w:lineRule="auto"/>
        <w:ind w:firstLine="0"/>
        <w:jc w:val="center"/>
        <w:rPr>
          <w:b w:val="1"/>
          <w:color w:val="000000"/>
        </w:rPr>
      </w:pPr>
      <w:r w:rsidDel="00000000" w:rsidR="00000000" w:rsidRPr="00000000">
        <w:rPr>
          <w:b w:val="1"/>
          <w:color w:val="000000"/>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0">
      <w:pPr>
        <w:ind w:firstLine="0"/>
        <w:jc w:val="center"/>
        <w:rPr>
          <w:b w:val="1"/>
        </w:rPr>
      </w:pPr>
      <w:r w:rsidDel="00000000" w:rsidR="00000000" w:rsidRPr="00000000">
        <w:rPr>
          <w:b w:val="1"/>
          <w:rtl w:val="0"/>
        </w:rPr>
        <w:t xml:space="preserve">JOÃO VITOR DA SILVA RODRIGES</w:t>
      </w:r>
    </w:p>
    <w:p w:rsidR="00000000" w:rsidDel="00000000" w:rsidP="00000000" w:rsidRDefault="00000000" w:rsidRPr="00000000" w14:paraId="00000031">
      <w:pPr>
        <w:ind w:firstLine="0"/>
        <w:jc w:val="center"/>
        <w:rPr>
          <w:b w:val="1"/>
        </w:rPr>
      </w:pPr>
      <w:r w:rsidDel="00000000" w:rsidR="00000000" w:rsidRPr="00000000">
        <w:rPr>
          <w:b w:val="1"/>
          <w:rtl w:val="0"/>
        </w:rPr>
        <w:t xml:space="preserve">NELI AVILA DOS SANTOS</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SMART FROTA</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pStyle w:val="Heading1"/>
        <w:numPr>
          <w:ilvl w:val="0"/>
          <w:numId w:val="2"/>
        </w:numPr>
        <w:tabs>
          <w:tab w:val="left" w:leader="none" w:pos="709"/>
        </w:tabs>
        <w:spacing w:line="360" w:lineRule="auto"/>
        <w:ind w:left="0" w:firstLine="0"/>
        <w:rPr/>
      </w:pPr>
      <w:bookmarkStart w:colFirst="0" w:colLast="0" w:name="_heading=h.1ksv4uv" w:id="1"/>
      <w:bookmarkEnd w:id="1"/>
      <w:r w:rsidDel="00000000" w:rsidR="00000000" w:rsidRPr="00000000">
        <w:rPr>
          <w:rtl w:val="0"/>
        </w:rPr>
        <w:t xml:space="preserve">INTRODUÇÃO</w:t>
      </w:r>
    </w:p>
    <w:p w:rsidR="00000000" w:rsidDel="00000000" w:rsidP="00000000" w:rsidRDefault="00000000" w:rsidRPr="00000000" w14:paraId="00000060">
      <w:pPr>
        <w:rPr/>
      </w:pPr>
      <w:r w:rsidDel="00000000" w:rsidR="00000000" w:rsidRPr="00000000">
        <w:rPr>
          <w:rtl w:val="0"/>
        </w:rPr>
        <w:t xml:space="preserve">No Transporte Rodoviário, onde a produção do país é escoada, o custo com este modal chega a atingir 7,5% do PIB brasileiro (Revista Exame - 2013). No contexto moderno, onde a eficiência operacional é essencial para a competitividade, a gestão de frotas assume um papel estratégico fundamental para controlar custos, aumentar a produtividade e garantir a segurança.</w:t>
      </w:r>
    </w:p>
    <w:p w:rsidR="00000000" w:rsidDel="00000000" w:rsidP="00000000" w:rsidRDefault="00000000" w:rsidRPr="00000000" w14:paraId="00000061">
      <w:pPr>
        <w:rPr/>
      </w:pPr>
      <w:r w:rsidDel="00000000" w:rsidR="00000000" w:rsidRPr="00000000">
        <w:rPr>
          <w:rtl w:val="0"/>
        </w:rPr>
        <w:t xml:space="preserve">Com essa perspectiva, o SmartFrota não apenas coleta e organiza dados, mas também os transforma em insights acionáveis, permitindo às empresas ajustar suas operações em tempo real. Isso resulta em uma melhoria contínua no desempenho, não apenas operacional, mas também financeiro, otimizando o uso dos veículos, economizando combustível e prolongando a vida útil da frota. O uso da tecnologia permite que se tenha um monitoramento completo e preciso de toda a frota, identificando falhas de maneira proativa e evitando custos imprevistos.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transparência é outro aspecto fundamental na gestão de frotas, pois oferece uma visão clara e abrangente de todos os processos e gastos. Sua importância não deve ser subestimada, já que a falta de visibilidade sobre o estado e o uso dos veículos pode resultar em ineficiências e perdas significativas. O SmartFrota promove um ambiente em que todos os dados relacionados à frota — desde os custos de manutenção até o comportamento dos motoristas — estão facilmente acessíveis e compreensíveis, fornecendo relatórios detalhados e análises preditivas que facilitam a tomada de decisões baseadas em dados sólidos.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Além disso, para alcançar esses objetivos, o SmartFrota combina conteúdo educativo com ferramentas práticas que vão além do simples monitoramento de veículos. Nossa plataforma oferece uma série de recursos interativos, como estudos de caso, calculadoras de desempenho e guias de boas práticas. Essas ferramentas visam capacitar os gestores de frotas a adotar técnicas avançadas de gestão, desde a escolha das melhores rotas até a implementação de políticas de manutenção preventiva, o que garante que as frotas sejam geridas com máxima eficiência.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Sustentabilidade também é uma preocupação crescente no setor de transportes, e o SmartFrota ajuda as empresas a monitorar e reduzir sua pegada de carbono ao otimizar o consumo de combustível e sugerir alternativas mais ecológicas, como a transição para veículos elétricos ou híbridos. Esse controle rigoroso não só contribui para a redução de custos, mas também alinha as operações da empresa com as novas exigências ambientais e regulamentares.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Em resumo, o SmartFrota visa transformar a gestão de frotas em uma vantagem competitiva por meio do controle detalhado e da otimização dos gastos. Com uma abordagem orientada por dados e insights práticos, nossa plataforma posiciona-se como um recurso indispensável para empresas que desejam não apenas reduzir custos, mas também alcançar uma gestão financeira e operacional mais estratégica e bem-sucedida.</w:t>
      </w:r>
    </w:p>
    <w:p w:rsidR="00000000" w:rsidDel="00000000" w:rsidP="00000000" w:rsidRDefault="00000000" w:rsidRPr="00000000" w14:paraId="0000006A">
      <w:pPr>
        <w:pStyle w:val="Heading2"/>
        <w:numPr>
          <w:ilvl w:val="1"/>
          <w:numId w:val="2"/>
        </w:numPr>
        <w:tabs>
          <w:tab w:val="left" w:leader="none" w:pos="0"/>
        </w:tabs>
        <w:ind w:left="578" w:hanging="578"/>
        <w:rPr/>
      </w:pPr>
      <w:bookmarkStart w:colFirst="0" w:colLast="0" w:name="_heading=h.2jxsxqh" w:id="2"/>
      <w:bookmarkEnd w:id="2"/>
      <w:r w:rsidDel="00000000" w:rsidR="00000000" w:rsidRPr="00000000">
        <w:rPr>
          <w:rtl w:val="0"/>
        </w:rPr>
        <w:t xml:space="preserve">Apresentação do Problema</w:t>
      </w:r>
    </w:p>
    <w:p w:rsidR="00000000" w:rsidDel="00000000" w:rsidP="00000000" w:rsidRDefault="00000000" w:rsidRPr="00000000" w14:paraId="0000006B">
      <w:pPr>
        <w:tabs>
          <w:tab w:val="left" w:leader="none" w:pos="0"/>
        </w:tabs>
        <w:ind w:left="0" w:firstLine="0"/>
        <w:rPr/>
      </w:pPr>
      <w:r w:rsidDel="00000000" w:rsidR="00000000" w:rsidRPr="00000000">
        <w:rPr>
          <w:rtl w:val="0"/>
        </w:rPr>
        <w:t xml:space="preserve">Os problemas resolvidos seriam a falta de organização e centralização dos documentos, facilitando o acesso com rapidez e facilidade. Além disso, o sistema permitirá o pagamento de IPVA e licenciamento em dia, evitando a perda de prazos e juros, mantendo todos esses documentos disponíveis em um único local, facilitando o acesso e o gerenciamento.</w:t>
      </w:r>
    </w:p>
    <w:p w:rsidR="00000000" w:rsidDel="00000000" w:rsidP="00000000" w:rsidRDefault="00000000" w:rsidRPr="00000000" w14:paraId="0000006C">
      <w:pPr>
        <w:tabs>
          <w:tab w:val="left" w:leader="none" w:pos="0"/>
        </w:tabs>
        <w:ind w:left="0" w:firstLine="0"/>
        <w:rPr/>
      </w:pPr>
      <w:r w:rsidDel="00000000" w:rsidR="00000000" w:rsidRPr="00000000">
        <w:rPr>
          <w:rtl w:val="0"/>
        </w:rPr>
        <w:t xml:space="preserve">Multas por falta de identificação do condutor seriam eliminadas devido à gestão eficiente que o site proporciona ao gestor.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 gerenciamento de uma frota pode gerar desafios consideráveis, como a manutenção preventiva, o consumo de combustível e a gestão eficiente de motoristas e veículos. Um sistema de gestão ineficaz pode resultar em aumento de custos e baixa produtividade. O objetivo deste projeto é desenvolver um site de gestão de frotas que permita a administração de veículos, monitoramento de manutenção, consumo de combustível, e relatórios de performance.</w:t>
      </w:r>
    </w:p>
    <w:p w:rsidR="00000000" w:rsidDel="00000000" w:rsidP="00000000" w:rsidRDefault="00000000" w:rsidRPr="00000000" w14:paraId="0000006E">
      <w:pPr>
        <w:pStyle w:val="Heading1"/>
        <w:tabs>
          <w:tab w:val="left" w:leader="none" w:pos="709"/>
        </w:tabs>
        <w:spacing w:line="360" w:lineRule="auto"/>
        <w:rPr/>
      </w:pPr>
      <w:bookmarkStart w:colFirst="0" w:colLast="0" w:name="_heading=h.3j2qqm3" w:id="3"/>
      <w:bookmarkEnd w:id="3"/>
      <w:r w:rsidDel="00000000" w:rsidR="00000000" w:rsidRPr="00000000">
        <w:rPr>
          <w:rtl w:val="0"/>
        </w:rPr>
        <w:t xml:space="preserve">2</w:t>
        <w:tab/>
        <w:t xml:space="preserve">OBJETIVOS</w:t>
      </w:r>
    </w:p>
    <w:p w:rsidR="00000000" w:rsidDel="00000000" w:rsidP="00000000" w:rsidRDefault="00000000" w:rsidRPr="00000000" w14:paraId="0000006F">
      <w:pPr>
        <w:spacing w:after="160" w:line="360" w:lineRule="auto"/>
        <w:ind w:firstLine="0"/>
        <w:rPr/>
      </w:pPr>
      <w:r w:rsidDel="00000000" w:rsidR="00000000" w:rsidRPr="00000000">
        <w:rPr>
          <w:rtl w:val="0"/>
        </w:rPr>
        <w:t xml:space="preserve">O objetivo geral deste projeto é desenvolver um sistema de gestão de frota que centralize e organize todas as informações relacionadas aos veículos de uma empresa, como documentação, multas, IPVA e licenciamento, visando otimizar a administração, garantir a conformidade com regulamentações e melhorar a eficiência operacional, ao mesmo tempo que facilita o acesso e o controle para os gestores da frota.</w:t>
      </w:r>
    </w:p>
    <w:p w:rsidR="00000000" w:rsidDel="00000000" w:rsidP="00000000" w:rsidRDefault="00000000" w:rsidRPr="00000000" w14:paraId="00000070">
      <w:pPr>
        <w:spacing w:after="160" w:line="360" w:lineRule="auto"/>
        <w:ind w:firstLine="0"/>
        <w:rPr/>
      </w:pPr>
      <w:r w:rsidDel="00000000" w:rsidR="00000000" w:rsidRPr="00000000">
        <w:rPr>
          <w:rtl w:val="0"/>
        </w:rPr>
        <w:t xml:space="preserve">Centralizar Documentos: Criar uma plataforma que armazene e organize todos os documentos relacionados à frota, como IPVA, licenciamento e comprovantes de pagamento.</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40" w:line="273.6" w:lineRule="auto"/>
        <w:ind w:firstLine="0"/>
        <w:jc w:val="left"/>
        <w:rPr/>
      </w:pPr>
      <w:r w:rsidDel="00000000" w:rsidR="00000000" w:rsidRPr="00000000">
        <w:rPr>
          <w:rtl w:val="0"/>
        </w:rPr>
        <w:t xml:space="preserve">Gerenciar Prazos e Vencimentos: Implementar um sistema de alertas e notificações para lembrar sobre vencimentos de IPVA, licenciamento e outras obrigações para evitar atrasos e multas.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40" w:line="273.6" w:lineRule="auto"/>
        <w:ind w:firstLine="0"/>
        <w:jc w:val="left"/>
        <w:rPr/>
      </w:pPr>
      <w:r w:rsidDel="00000000" w:rsidR="00000000" w:rsidRPr="00000000">
        <w:rPr>
          <w:rtl w:val="0"/>
        </w:rPr>
        <w:t xml:space="preserve">Facilitar o Acesso: Garantir que todos os dados e documentos estejam acessíveis de forma rápida e intuitiva através de uma interface amigável para os gestores.</w:t>
      </w:r>
    </w:p>
    <w:p w:rsidR="00000000" w:rsidDel="00000000" w:rsidP="00000000" w:rsidRDefault="00000000" w:rsidRPr="00000000" w14:paraId="00000073">
      <w:pPr>
        <w:spacing w:after="160" w:line="360" w:lineRule="auto"/>
        <w:ind w:firstLine="0"/>
        <w:rPr/>
      </w:pPr>
      <w:r w:rsidDel="00000000" w:rsidR="00000000" w:rsidRPr="00000000">
        <w:rPr>
          <w:rtl w:val="0"/>
        </w:rPr>
        <w:t xml:space="preserve">Otimizar a Identificação de Condutores: Implementar um sistema para a gestão eficiente da identificação dos condutores, minimizando problemas relacionados à falta de identificação e penalidades associadas.</w:t>
      </w:r>
    </w:p>
    <w:p w:rsidR="00000000" w:rsidDel="00000000" w:rsidP="00000000" w:rsidRDefault="00000000" w:rsidRPr="00000000" w14:paraId="00000074">
      <w:pPr>
        <w:spacing w:after="160" w:line="360" w:lineRule="auto"/>
        <w:ind w:firstLine="0"/>
        <w:rPr/>
      </w:pPr>
      <w:r w:rsidDel="00000000" w:rsidR="00000000" w:rsidRPr="00000000">
        <w:rPr>
          <w:rtl w:val="0"/>
        </w:rPr>
      </w:r>
    </w:p>
    <w:p w:rsidR="00000000" w:rsidDel="00000000" w:rsidP="00000000" w:rsidRDefault="00000000" w:rsidRPr="00000000" w14:paraId="00000075">
      <w:pPr>
        <w:spacing w:line="360" w:lineRule="auto"/>
        <w:ind w:firstLine="0"/>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A">
      <w:pPr>
        <w:pStyle w:val="Heading1"/>
        <w:tabs>
          <w:tab w:val="left" w:leader="none" w:pos="709"/>
        </w:tabs>
        <w:spacing w:line="360" w:lineRule="auto"/>
        <w:rPr>
          <w:sz w:val="22"/>
          <w:szCs w:val="22"/>
        </w:rPr>
      </w:pPr>
      <w:bookmarkStart w:colFirst="0" w:colLast="0" w:name="_heading=h.1y810tw" w:id="4"/>
      <w:bookmarkEnd w:id="4"/>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B">
      <w:pPr>
        <w:spacing w:line="360" w:lineRule="auto"/>
        <w:ind w:firstLine="0"/>
        <w:rPr>
          <w:sz w:val="28"/>
          <w:szCs w:val="28"/>
        </w:rPr>
      </w:pPr>
      <w:r w:rsidDel="00000000" w:rsidR="00000000" w:rsidRPr="00000000">
        <w:rPr>
          <w:sz w:val="28"/>
          <w:szCs w:val="28"/>
          <w:rtl w:val="0"/>
        </w:rPr>
        <w:t xml:space="preserve">A modelagem de dados é uma etapa crucial em qualquer projeto de desenvolvimento ou manutenção de software, e a atualização contínua sobre o tema é fundamental para profissionais da área. A modelagem de dados serve como material introdutório ao assunto, fornecendo um resumo sobre os principais conceitos e práticas envolvidos.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firstLine="0"/>
        <w:rPr>
          <w:sz w:val="28"/>
          <w:szCs w:val="28"/>
        </w:rPr>
      </w:pPr>
      <w:r w:rsidDel="00000000" w:rsidR="00000000" w:rsidRPr="00000000">
        <w:rPr>
          <w:sz w:val="28"/>
          <w:szCs w:val="28"/>
          <w:rtl w:val="0"/>
        </w:rPr>
        <w:t xml:space="preserve">A análise comparativa é um método de pesquisa que envolve a coleta e análise de informações através da comparação de dois ou mais processos, documentos, conjuntos de dados ou objetos para explicar diferenças ou semelhanças. Este método é amplamente utilizado tanto em pesquisas quantitativas quanto qualitativas e abrange diversos fenômenos como linguagem, organização política, relações econômicas, religião, parentesco, casamento e família. A análise comparativa está no cerne de várias ciências sociais, incluindo antropologia e sociologia. As formas de análise comparativa incluem a análise de padrões, filtragem e análise de árvore de decisão.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firstLine="0"/>
        <w:rPr>
          <w:b w:val="1"/>
          <w:color w:val="000000"/>
          <w:sz w:val="28"/>
          <w:szCs w:val="28"/>
        </w:rPr>
      </w:pPr>
      <w:r w:rsidDel="00000000" w:rsidR="00000000" w:rsidRPr="00000000">
        <w:rPr>
          <w:rtl w:val="0"/>
        </w:rPr>
      </w:r>
    </w:p>
    <w:p w:rsidR="00000000" w:rsidDel="00000000" w:rsidP="00000000" w:rsidRDefault="00000000" w:rsidRPr="00000000" w14:paraId="0000007E">
      <w:pPr>
        <w:pStyle w:val="Heading1"/>
        <w:tabs>
          <w:tab w:val="left" w:leader="none" w:pos="709"/>
        </w:tabs>
        <w:spacing w:line="360" w:lineRule="auto"/>
        <w:rPr/>
      </w:pPr>
      <w:bookmarkStart w:colFirst="0" w:colLast="0" w:name="_heading=h.49x2ik5" w:id="5"/>
      <w:bookmarkEnd w:id="5"/>
      <w:r w:rsidDel="00000000" w:rsidR="00000000" w:rsidRPr="00000000">
        <w:rPr>
          <w:rtl w:val="0"/>
        </w:rPr>
        <w:t xml:space="preserve">4 </w:t>
        <w:tab/>
        <w:t xml:space="preserve">REFERENCIAL TEÓRICO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t xml:space="preserve">De acordo com Alice(2024) o HTTP (Hypertext Transfer Protocol) é um protocolo de comunicação utilizado para a transferência de informações na World Wide Web (WWW) e em outros sistemas de rede. Ele permite a troca de informações entre um cliente e um servidor web, possibilitando a requisição e resposta de recursos como imagens, arquivos e páginas web. Origem do HTTP: O HTTP foi desenvolvido por Tim Berners-Lee, um cientista da computação britânico, enquanto trabalhava no CERN na década de 1980. Em 1989, ele propôs um sistema global de compartilhamento de informações, resultando na criação do projeto “WorldWideWeb”. Importância do HTTP: Entender o protocolo HTTP é crucial para desenvolver melhores aplicações web e para solucionar problemas quando ocorrem falhas. Ele é a base para a comunicação entre navegadores web e servidores, permitindo que usuários acessem conteúdos armazenados em servidores ao redor do mundo.</w:t>
      </w:r>
    </w:p>
    <w:p w:rsidR="00000000" w:rsidDel="00000000" w:rsidP="00000000" w:rsidRDefault="00000000" w:rsidRPr="00000000" w14:paraId="00000081">
      <w:pPr>
        <w:spacing w:after="240" w:before="240" w:line="360" w:lineRule="auto"/>
        <w:ind w:firstLine="0"/>
        <w:rPr/>
      </w:pPr>
      <w:r w:rsidDel="00000000" w:rsidR="00000000" w:rsidRPr="00000000">
        <w:rPr>
          <w:rtl w:val="0"/>
        </w:rPr>
        <w:t xml:space="preserve">Segundo Neves(2023) o CSS (Cascading Style Sheets) é uma linguagem de estilo utilizada para definir a apresentação de documentos escritos em HTML ou XML. Ele permite que você controle a aparência de elementos em uma página web, incluindo fontes, cores, margens e a disposição dos objetos. Objetivo do CSS: O principal objetivo do CSS é separar o conteúdo do design, aumentando a acessibilidade, flexibilidade e controle da apresentação dos documentos. Isso também reduz a complexidade e repetição de conteúdos estruturados. Além disso, o CSS permite a apresentação do mesmo documento em diferentes estilos ou métodos de saída, como telas, impressão, leitura por voz ou dispositivos Braille. Importância do CSS no desenvolvimento web: Assim como Indiana Jones precisa de suas ferramentas para explorar cavernas e resolver enigmas, os desenvolvedores web precisam do CSS para criar sites atraentes e funcionais. Sem o CSS, os sites seriam difíceis de entender e menos agradáveis para os usuários. O CSS melhora a experiência do usuário, permitindo designs mais criativos e envolventes.</w:t>
      </w:r>
    </w:p>
    <w:p w:rsidR="00000000" w:rsidDel="00000000" w:rsidP="00000000" w:rsidRDefault="00000000" w:rsidRPr="00000000" w14:paraId="00000082">
      <w:pPr>
        <w:spacing w:after="240" w:before="240" w:line="360" w:lineRule="auto"/>
        <w:ind w:firstLine="0"/>
        <w:rPr/>
      </w:pPr>
      <w:r w:rsidDel="00000000" w:rsidR="00000000" w:rsidRPr="00000000">
        <w:rPr>
          <w:rtl w:val="0"/>
        </w:rPr>
        <w:t xml:space="preserve">De acordo com Grillo e Fortes, as principais características do JavaScript são Linguagem Interpretada: JavaScript é interpretado pelo navegador, o que significa que o código é executado diretamente, sem a necessidade de compilação. Tipagem Dinâmica: As variáveis em JavaScript não têm um tipo fixo, permitindo maior flexibilidade na programação. Orientado a Objetos: Embora não seja uma linguagem puramente orientada a objetos, JavaScript suporta objetos e protótipos, permitindo a criação de estruturas complexas. Multiplataforma: Pode ser executado em diferentes sistemas operacionais e dispositivos, desde que haja um navegador compatível. Event-Driven: JavaScript é frequentemente usado para responder a eventos, como cliques de mouse, entradas de teclado e outros tipos de interação do usuário. Linguagem de Alto Nível: Abstrai muitos dos detalhes complexos do hardware, tornando a programação mais acessível e eficiente. Uso no Cliente e no Servidor: Originalmente desenvolvido para o lado do cliente, JavaScript agora também é amplamente utilizado no lado do servidor com o Node.js.</w:t>
      </w:r>
    </w:p>
    <w:p w:rsidR="00000000" w:rsidDel="00000000" w:rsidP="00000000" w:rsidRDefault="00000000" w:rsidRPr="00000000" w14:paraId="00000083">
      <w:pPr>
        <w:spacing w:after="240" w:before="240" w:line="360" w:lineRule="auto"/>
        <w:ind w:firstLine="0"/>
        <w:rPr/>
      </w:pPr>
      <w:r w:rsidDel="00000000" w:rsidR="00000000" w:rsidRPr="00000000">
        <w:rPr>
          <w:rtl w:val="0"/>
        </w:rPr>
        <w:t xml:space="preserve">De acordo com Magalhães e Portugal o MySQL é um sistema de gerenciamento de banco de dados relacional (SGBD) de código aberto que utiliza a linguagem SQL (Structured Query Language) para acessar, adicionar, modificar e deletar dados. Foi criado por Michael Widenius e David Axmark na década de 90 e, em 2010, a Oracle Corporation adquiriu o MySQL ao comprar a Sun Microsystems.</w:t>
      </w:r>
    </w:p>
    <w:p w:rsidR="00000000" w:rsidDel="00000000" w:rsidP="00000000" w:rsidRDefault="00000000" w:rsidRPr="00000000" w14:paraId="00000084">
      <w:pPr>
        <w:spacing w:after="240" w:before="240" w:line="360" w:lineRule="auto"/>
        <w:ind w:firstLine="0"/>
        <w:rPr/>
      </w:pPr>
      <w:r w:rsidDel="00000000" w:rsidR="00000000" w:rsidRPr="00000000">
        <w:rPr>
          <w:rtl w:val="0"/>
        </w:rPr>
        <w:t xml:space="preserve">Vantagens do MySQL: Alta performance: Otimizado para operações rápidas de leitura e escrita, suportando grandes volumes de dados com eficiência. Confiabilidade: Recursos robustos de transação, incluindo suporte a commit, rollback e recuperação de falhas, garantindo a integridade dos dados. Facilidade de uso: Fácil de instalar, configurar e manter, com uma vasta comunidade online e documentação extensa. Compatibilidade: Funciona em todas as principais plataformas e suporta diversas linguagens de programação, facilitando a integração com diferentes aplicações e ambientes.</w:t>
      </w:r>
    </w:p>
    <w:p w:rsidR="00000000" w:rsidDel="00000000" w:rsidP="00000000" w:rsidRDefault="00000000" w:rsidRPr="00000000" w14:paraId="00000085">
      <w:pPr>
        <w:spacing w:after="240" w:before="240" w:line="360" w:lineRule="auto"/>
        <w:ind w:firstLine="0"/>
        <w:rPr/>
      </w:pPr>
      <w:r w:rsidDel="00000000" w:rsidR="00000000" w:rsidRPr="00000000">
        <w:rPr>
          <w:rtl w:val="0"/>
        </w:rPr>
        <w:t xml:space="preserve">Segundo Higo o XAMPP é um pacote de servidores de código aberto que inclui FTP, MySQL e Apache, com suporte para PHP e Perl. Ele permite rodar sistemas como WordPress e Drupal localmente, facilitando o desenvolvimento com acesso instantâneo aos arquivos. O XAMPP é baixado cerca de 600 mil vezes por mês. Disponibilidade: Funciona em Windows, Linux, Mac OS X e Solaris. Não requer instalação; basta extrair o arquivo compactado e executar o aplicativo para iniciar os servidores. Uso e Segurança: Ideal para servidores de teste, mas não recomendado para servidores públicos ou de produção devido às configurações padrão que podem ser vulneráveis. Inclui um assistente para proteger o diretório de testes e adicionar senhas aos servidores de FTP e banco de dados. PHP (PHP: Hypertext Preprocessor) é uma linguagem de script de código aberto usada principalmente para desenvolvimento web no lado do servidor (back-end). Originalmente chamado de Personal Home Page, PHP é um subconjunto de linguagens de script como JavaScript e Python, mas é mais focado na comunicação do lado do servidor. Linguagens de Script: Automatização: Usadas para automatizar tarefas em páginas estáticas (HTML e CSS), como validação de formulários e exibição de efeitos de menu. Diferenças: PHP é usado no back-end, JavaScript pode ser usado tanto no front-end quanto no back-end, e Python é geralmente usado no back-end. História e Funcionamento: Origem: Criado inicialmente como um conjunto de códigos CGI em linguagem C para acompanhar o tráfego do site pessoal do criador. Evolução: Com o tempo, o criador desenvolveu scripts adicionais, aumentando os recursos do PHP.</w:t>
      </w:r>
    </w:p>
    <w:p w:rsidR="00000000" w:rsidDel="00000000" w:rsidP="00000000" w:rsidRDefault="00000000" w:rsidRPr="00000000" w14:paraId="00000086">
      <w:pPr>
        <w:spacing w:after="240" w:before="240" w:line="360" w:lineRule="auto"/>
        <w:ind w:firstLine="0"/>
        <w:rPr>
          <w:sz w:val="28"/>
          <w:szCs w:val="28"/>
        </w:rPr>
      </w:pPr>
      <w:r w:rsidDel="00000000" w:rsidR="00000000" w:rsidRPr="00000000">
        <w:rPr>
          <w:rtl w:val="0"/>
        </w:rPr>
      </w:r>
    </w:p>
    <w:p w:rsidR="00000000" w:rsidDel="00000000" w:rsidP="00000000" w:rsidRDefault="00000000" w:rsidRPr="00000000" w14:paraId="00000087">
      <w:pPr>
        <w:spacing w:after="240" w:before="240" w:line="360" w:lineRule="auto"/>
        <w:ind w:firstLine="0"/>
        <w:rPr>
          <w:sz w:val="28"/>
          <w:szCs w:val="28"/>
        </w:rPr>
      </w:pPr>
      <w:r w:rsidDel="00000000" w:rsidR="00000000" w:rsidRPr="00000000">
        <w:rPr>
          <w:rtl w:val="0"/>
        </w:rPr>
      </w:r>
    </w:p>
    <w:p w:rsidR="00000000" w:rsidDel="00000000" w:rsidP="00000000" w:rsidRDefault="00000000" w:rsidRPr="00000000" w14:paraId="00000088">
      <w:pPr>
        <w:spacing w:after="240" w:before="240" w:line="360" w:lineRule="auto"/>
        <w:ind w:firstLine="0"/>
        <w:rPr>
          <w:sz w:val="28"/>
          <w:szCs w:val="28"/>
        </w:rPr>
      </w:pPr>
      <w:r w:rsidDel="00000000" w:rsidR="00000000" w:rsidRPr="00000000">
        <w:rPr>
          <w:rtl w:val="0"/>
        </w:rPr>
      </w:r>
    </w:p>
    <w:p w:rsidR="00000000" w:rsidDel="00000000" w:rsidP="00000000" w:rsidRDefault="00000000" w:rsidRPr="00000000" w14:paraId="00000089">
      <w:pPr>
        <w:spacing w:after="240" w:before="240" w:line="360" w:lineRule="auto"/>
        <w:ind w:firstLine="0"/>
        <w:rPr>
          <w:sz w:val="28"/>
          <w:szCs w:val="28"/>
        </w:rPr>
      </w:pPr>
      <w:r w:rsidDel="00000000" w:rsidR="00000000" w:rsidRPr="00000000">
        <w:rPr>
          <w:rtl w:val="0"/>
        </w:rPr>
      </w:r>
    </w:p>
    <w:p w:rsidR="00000000" w:rsidDel="00000000" w:rsidP="00000000" w:rsidRDefault="00000000" w:rsidRPr="00000000" w14:paraId="0000008A">
      <w:pPr>
        <w:spacing w:after="240" w:before="240" w:line="360" w:lineRule="auto"/>
        <w:ind w:firstLine="0"/>
        <w:rPr>
          <w:sz w:val="28"/>
          <w:szCs w:val="28"/>
        </w:rPr>
      </w:pPr>
      <w:r w:rsidDel="00000000" w:rsidR="00000000" w:rsidRPr="00000000">
        <w:rPr>
          <w:rtl w:val="0"/>
        </w:rPr>
      </w:r>
    </w:p>
    <w:p w:rsidR="00000000" w:rsidDel="00000000" w:rsidP="00000000" w:rsidRDefault="00000000" w:rsidRPr="00000000" w14:paraId="0000008B">
      <w:pPr>
        <w:spacing w:after="240" w:before="240" w:line="360" w:lineRule="auto"/>
        <w:ind w:firstLine="0"/>
        <w:rPr>
          <w:sz w:val="28"/>
          <w:szCs w:val="28"/>
        </w:rPr>
      </w:pPr>
      <w:r w:rsidDel="00000000" w:rsidR="00000000" w:rsidRPr="00000000">
        <w:rPr>
          <w:rtl w:val="0"/>
        </w:rPr>
      </w:r>
    </w:p>
    <w:p w:rsidR="00000000" w:rsidDel="00000000" w:rsidP="00000000" w:rsidRDefault="00000000" w:rsidRPr="00000000" w14:paraId="0000008C">
      <w:pPr>
        <w:spacing w:after="240" w:before="240" w:line="360" w:lineRule="auto"/>
        <w:ind w:firstLine="0"/>
        <w:rPr>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ind w:firstLine="0"/>
        <w:rPr>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F">
      <w:pPr>
        <w:pStyle w:val="Heading1"/>
        <w:tabs>
          <w:tab w:val="left" w:leader="none" w:pos="709"/>
        </w:tabs>
        <w:spacing w:line="360" w:lineRule="auto"/>
        <w:rPr>
          <w:sz w:val="38"/>
          <w:szCs w:val="38"/>
        </w:rPr>
      </w:pPr>
      <w:bookmarkStart w:colFirst="0" w:colLast="0" w:name="_heading=h.2p2csry" w:id="6"/>
      <w:bookmarkEnd w:id="6"/>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0">
      <w:pPr>
        <w:ind w:firstLine="0"/>
        <w:rPr>
          <w:b w:val="1"/>
          <w:color w:val="ff0000"/>
        </w:rPr>
      </w:pPr>
      <w:r w:rsidDel="00000000" w:rsidR="00000000" w:rsidRPr="00000000">
        <w:rPr>
          <w:rtl w:val="0"/>
        </w:rPr>
      </w:r>
    </w:p>
    <w:p w:rsidR="00000000" w:rsidDel="00000000" w:rsidP="00000000" w:rsidRDefault="00000000" w:rsidRPr="00000000" w14:paraId="00000091">
      <w:pPr>
        <w:ind w:firstLine="0"/>
        <w:rPr>
          <w:b w:val="1"/>
          <w:color w:val="ff0000"/>
        </w:rPr>
      </w:pPr>
      <w:r w:rsidDel="00000000" w:rsidR="00000000" w:rsidRPr="00000000">
        <w:rPr>
          <w:rtl w:val="0"/>
        </w:rPr>
      </w:r>
    </w:p>
    <w:p w:rsidR="00000000" w:rsidDel="00000000" w:rsidP="00000000" w:rsidRDefault="00000000" w:rsidRPr="00000000" w14:paraId="00000092">
      <w:pPr>
        <w:pStyle w:val="Heading2"/>
        <w:tabs>
          <w:tab w:val="left" w:leader="none" w:pos="0"/>
        </w:tabs>
        <w:spacing w:after="0" w:before="0" w:lineRule="auto"/>
        <w:rPr/>
      </w:pPr>
      <w:bookmarkStart w:colFirst="0" w:colLast="0" w:name="_heading=h.147n2zr" w:id="7"/>
      <w:bookmarkEnd w:id="7"/>
      <w:r w:rsidDel="00000000" w:rsidR="00000000" w:rsidRPr="00000000">
        <w:rPr>
          <w:rtl w:val="0"/>
        </w:rPr>
        <w:t xml:space="preserve">5.1 Requisitos </w:t>
      </w:r>
    </w:p>
    <w:p w:rsidR="00000000" w:rsidDel="00000000" w:rsidP="00000000" w:rsidRDefault="00000000" w:rsidRPr="00000000" w14:paraId="00000093">
      <w:pPr>
        <w:tabs>
          <w:tab w:val="left" w:leader="none" w:pos="0"/>
          <w:tab w:val="left" w:leader="none" w:pos="0"/>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94">
      <w:pPr>
        <w:tabs>
          <w:tab w:val="left" w:leader="none" w:pos="0"/>
          <w:tab w:val="left" w:leader="none" w:pos="0"/>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95">
      <w:pPr>
        <w:pStyle w:val="Heading2"/>
        <w:tabs>
          <w:tab w:val="left" w:leader="none" w:pos="0"/>
        </w:tabs>
        <w:spacing w:after="0" w:before="0" w:lineRule="auto"/>
        <w:rPr/>
      </w:pPr>
      <w:bookmarkStart w:colFirst="0" w:colLast="0" w:name="_heading=h.3o7alnk" w:id="8"/>
      <w:bookmarkEnd w:id="8"/>
      <w:r w:rsidDel="00000000" w:rsidR="00000000" w:rsidRPr="00000000">
        <w:rPr>
          <w:rtl w:val="0"/>
        </w:rPr>
        <w:t xml:space="preserve">5.1.1 Requisitos funcionais</w:t>
      </w:r>
    </w:p>
    <w:p w:rsidR="00000000" w:rsidDel="00000000" w:rsidP="00000000" w:rsidRDefault="00000000" w:rsidRPr="00000000" w14:paraId="00000096">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97">
      <w:pPr>
        <w:pStyle w:val="Heading3"/>
        <w:tabs>
          <w:tab w:val="left" w:leader="none" w:pos="709"/>
        </w:tabs>
        <w:spacing w:after="0" w:before="0" w:line="360" w:lineRule="auto"/>
        <w:rPr>
          <w:b w:val="1"/>
        </w:rPr>
      </w:pPr>
      <w:bookmarkStart w:colFirst="0" w:colLast="0" w:name="_heading=h.23ckvvd" w:id="9"/>
      <w:bookmarkEnd w:id="9"/>
      <w:r w:rsidDel="00000000" w:rsidR="00000000" w:rsidRPr="00000000">
        <w:rPr>
          <w:b w:val="1"/>
          <w:rtl w:val="0"/>
        </w:rPr>
        <w:t xml:space="preserve">5.1.2 Requisitos não funcionais </w:t>
      </w:r>
    </w:p>
    <w:p w:rsidR="00000000" w:rsidDel="00000000" w:rsidP="00000000" w:rsidRDefault="00000000" w:rsidRPr="00000000" w14:paraId="00000098">
      <w:pPr>
        <w:tabs>
          <w:tab w:val="left" w:leader="none" w:pos="0"/>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99">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ind w:firstLine="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4">
      <w:pPr>
        <w:pStyle w:val="Heading2"/>
        <w:numPr>
          <w:ilvl w:val="1"/>
          <w:numId w:val="3"/>
        </w:numPr>
        <w:tabs>
          <w:tab w:val="left" w:leader="none" w:pos="0"/>
        </w:tabs>
        <w:spacing w:after="0" w:before="0" w:lineRule="auto"/>
        <w:ind w:left="360" w:hanging="360"/>
        <w:rPr/>
      </w:pPr>
      <w:bookmarkStart w:colFirst="0" w:colLast="0" w:name="_heading=h.ihv636" w:id="10"/>
      <w:bookmarkEnd w:id="10"/>
      <w:r w:rsidDel="00000000" w:rsidR="00000000" w:rsidRPr="00000000">
        <w:rPr>
          <w:rtl w:val="0"/>
        </w:rPr>
        <w:t xml:space="preserve"> Diagrama de Contexto</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ind w:firstLine="141"/>
        <w:rPr>
          <w:color w:val="000000"/>
        </w:rPr>
      </w:pPr>
      <w:r w:rsidDel="00000000" w:rsidR="00000000" w:rsidRPr="00000000">
        <w:rPr>
          <w:rtl w:val="0"/>
        </w:rPr>
      </w:r>
    </w:p>
    <w:p w:rsidR="00000000" w:rsidDel="00000000" w:rsidP="00000000" w:rsidRDefault="00000000" w:rsidRPr="00000000" w14:paraId="000000A7">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0"/>
        <w:rPr/>
      </w:pPr>
      <w:r w:rsidDel="00000000" w:rsidR="00000000" w:rsidRPr="00000000">
        <w:rPr>
          <w:rtl w:val="0"/>
        </w:rPr>
      </w:r>
    </w:p>
    <w:p w:rsidR="00000000" w:rsidDel="00000000" w:rsidP="00000000" w:rsidRDefault="00000000" w:rsidRPr="00000000" w14:paraId="000000AA">
      <w:pPr>
        <w:ind w:firstLine="0"/>
        <w:rPr/>
      </w:pPr>
      <w:r w:rsidDel="00000000" w:rsidR="00000000" w:rsidRPr="00000000">
        <w:rPr>
          <w:rtl w:val="0"/>
        </w:rPr>
      </w:r>
    </w:p>
    <w:p w:rsidR="00000000" w:rsidDel="00000000" w:rsidP="00000000" w:rsidRDefault="00000000" w:rsidRPr="00000000" w14:paraId="000000AB">
      <w:pPr>
        <w:pStyle w:val="Heading2"/>
        <w:numPr>
          <w:ilvl w:val="1"/>
          <w:numId w:val="3"/>
        </w:numPr>
        <w:tabs>
          <w:tab w:val="left" w:leader="none" w:pos="0"/>
        </w:tabs>
        <w:ind w:left="360" w:hanging="360"/>
        <w:rPr/>
      </w:pPr>
      <w:bookmarkStart w:colFirst="0" w:colLast="0" w:name="_heading=h.32hioqz" w:id="11"/>
      <w:bookmarkEnd w:id="11"/>
      <w:r w:rsidDel="00000000" w:rsidR="00000000" w:rsidRPr="00000000">
        <w:rPr>
          <w:rtl w:val="0"/>
        </w:rPr>
        <w:t xml:space="preserve">Diagrama de Fluxo de dados</w:t>
      </w:r>
    </w:p>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pStyle w:val="Heading2"/>
        <w:numPr>
          <w:ilvl w:val="1"/>
          <w:numId w:val="3"/>
        </w:numPr>
        <w:tabs>
          <w:tab w:val="left" w:leader="none" w:pos="0"/>
        </w:tabs>
        <w:ind w:left="578" w:hanging="578"/>
        <w:rPr/>
      </w:pPr>
      <w:bookmarkStart w:colFirst="0" w:colLast="0" w:name="_heading=h.1hmsyys" w:id="12"/>
      <w:bookmarkEnd w:id="12"/>
      <w:r w:rsidDel="00000000" w:rsidR="00000000" w:rsidRPr="00000000">
        <w:rPr>
          <w:rtl w:val="0"/>
        </w:rPr>
        <w:t xml:space="preserve">Diagrama de Entidade e relacionamento</w:t>
      </w:r>
    </w:p>
    <w:p w:rsidR="00000000" w:rsidDel="00000000" w:rsidP="00000000" w:rsidRDefault="00000000" w:rsidRPr="00000000" w14:paraId="000000B8">
      <w:pPr>
        <w:ind w:firstLine="0"/>
        <w:rPr/>
      </w:pPr>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A">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BB">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BC">
      <w:pPr>
        <w:tabs>
          <w:tab w:val="left" w:leader="none" w:pos="0"/>
          <w:tab w:val="left" w:leader="none" w:pos="0"/>
        </w:tabs>
        <w:ind w:firstLine="0"/>
        <w:rPr/>
      </w:pPr>
      <w:r w:rsidDel="00000000" w:rsidR="00000000" w:rsidRPr="00000000">
        <w:rPr>
          <w:rtl w:val="0"/>
        </w:rPr>
      </w:r>
    </w:p>
    <w:p w:rsidR="00000000" w:rsidDel="00000000" w:rsidP="00000000" w:rsidRDefault="00000000" w:rsidRPr="00000000" w14:paraId="000000BD">
      <w:pPr>
        <w:pStyle w:val="Heading2"/>
        <w:numPr>
          <w:ilvl w:val="1"/>
          <w:numId w:val="3"/>
        </w:numPr>
        <w:tabs>
          <w:tab w:val="left" w:leader="none" w:pos="0"/>
        </w:tabs>
        <w:ind w:left="578" w:hanging="578"/>
        <w:rPr/>
      </w:pPr>
      <w:bookmarkStart w:colFirst="0" w:colLast="0" w:name="_heading=h.41mghml" w:id="13"/>
      <w:bookmarkEnd w:id="13"/>
      <w:r w:rsidDel="00000000" w:rsidR="00000000" w:rsidRPr="00000000">
        <w:rPr>
          <w:rtl w:val="0"/>
        </w:rPr>
        <w:t xml:space="preserve">Dicionário de Dados</w:t>
      </w:r>
    </w:p>
    <w:p w:rsidR="00000000" w:rsidDel="00000000" w:rsidP="00000000" w:rsidRDefault="00000000" w:rsidRPr="00000000" w14:paraId="000000BE">
      <w:pPr>
        <w:tabs>
          <w:tab w:val="left" w:leader="none" w:pos="0"/>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BF">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ind w:firstLine="0"/>
        <w:rPr/>
      </w:pP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pStyle w:val="Heading2"/>
        <w:numPr>
          <w:ilvl w:val="1"/>
          <w:numId w:val="1"/>
        </w:numPr>
        <w:tabs>
          <w:tab w:val="left" w:leader="none" w:pos="0"/>
        </w:tabs>
        <w:ind w:left="360" w:hanging="360"/>
        <w:rPr/>
      </w:pPr>
      <w:bookmarkStart w:colFirst="0" w:colLast="0" w:name="_heading=h.2grqrue" w:id="14"/>
      <w:bookmarkEnd w:id="14"/>
      <w:r w:rsidDel="00000000" w:rsidR="00000000" w:rsidRPr="00000000">
        <w:rPr>
          <w:rtl w:val="0"/>
        </w:rPr>
        <w:t xml:space="preserve">Diagrama de Caso de Uso</w:t>
      </w:r>
    </w:p>
    <w:p w:rsidR="00000000" w:rsidDel="00000000" w:rsidP="00000000" w:rsidRDefault="00000000" w:rsidRPr="00000000" w14:paraId="000000C8">
      <w:pPr>
        <w:tabs>
          <w:tab w:val="left" w:leader="none" w:pos="-5"/>
          <w:tab w:val="left" w:leader="none" w:pos="-5"/>
          <w:tab w:val="left" w:leader="none" w:pos="-5"/>
        </w:tabs>
        <w:ind w:left="720" w:hanging="861"/>
        <w:rPr>
          <w:b w:val="1"/>
          <w:sz w:val="20"/>
          <w:szCs w:val="20"/>
        </w:rPr>
      </w:pPr>
      <w:bookmarkStart w:colFirst="0" w:colLast="0" w:name="_heading=h.44sinio" w:id="15"/>
      <w:bookmarkEnd w:id="15"/>
      <w:r w:rsidDel="00000000" w:rsidR="00000000" w:rsidRPr="00000000">
        <w:rPr>
          <w:b w:val="1"/>
          <w:sz w:val="20"/>
          <w:szCs w:val="20"/>
          <w:rtl w:val="0"/>
        </w:rPr>
        <w:t xml:space="preserve">Fonte: O autor, 2022</w:t>
      </w:r>
    </w:p>
    <w:p w:rsidR="00000000" w:rsidDel="00000000" w:rsidP="00000000" w:rsidRDefault="00000000" w:rsidRPr="00000000" w14:paraId="000000C9">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A">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B">
      <w:pPr>
        <w:tabs>
          <w:tab w:val="left" w:leader="none" w:pos="-5"/>
          <w:tab w:val="left" w:leader="none" w:pos="-5"/>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C">
      <w:pPr>
        <w:tabs>
          <w:tab w:val="left" w:leader="none" w:pos="-5"/>
          <w:tab w:val="left" w:leader="none" w:pos="-5"/>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CD">
      <w:pPr>
        <w:tabs>
          <w:tab w:val="left" w:leader="none" w:pos="709"/>
          <w:tab w:val="left" w:leader="none" w:pos="709"/>
          <w:tab w:val="left" w:leader="none" w:pos="709"/>
        </w:tabs>
        <w:ind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F">
      <w:pPr>
        <w:pStyle w:val="Heading3"/>
        <w:numPr>
          <w:ilvl w:val="2"/>
          <w:numId w:val="1"/>
        </w:numPr>
        <w:tabs>
          <w:tab w:val="left" w:leader="none" w:pos="709"/>
        </w:tabs>
        <w:ind w:left="720" w:hanging="720"/>
        <w:rPr/>
      </w:pPr>
      <w:bookmarkStart w:colFirst="0" w:colLast="0" w:name="_heading=h.vx1227" w:id="16"/>
      <w:bookmarkEnd w:id="16"/>
      <w:r w:rsidDel="00000000" w:rsidR="00000000" w:rsidRPr="00000000">
        <w:rPr>
          <w:rtl w:val="0"/>
        </w:rPr>
        <w:t xml:space="preserve">Cadastrar</w:t>
      </w:r>
    </w:p>
    <w:p w:rsidR="00000000" w:rsidDel="00000000" w:rsidP="00000000" w:rsidRDefault="00000000" w:rsidRPr="00000000" w14:paraId="000000D0">
      <w:pPr>
        <w:ind w:firstLine="0"/>
        <w:rPr>
          <w:b w:val="1"/>
        </w:rPr>
      </w:pPr>
      <w:r w:rsidDel="00000000" w:rsidR="00000000" w:rsidRPr="00000000">
        <w:rPr>
          <w:rtl w:val="0"/>
        </w:rPr>
      </w:r>
    </w:p>
    <w:p w:rsidR="00000000" w:rsidDel="00000000" w:rsidP="00000000" w:rsidRDefault="00000000" w:rsidRPr="00000000" w14:paraId="000000D1">
      <w:pPr>
        <w:pStyle w:val="Heading3"/>
        <w:numPr>
          <w:ilvl w:val="2"/>
          <w:numId w:val="1"/>
        </w:numPr>
        <w:tabs>
          <w:tab w:val="left" w:leader="none" w:pos="709"/>
        </w:tabs>
        <w:ind w:left="720" w:hanging="720"/>
        <w:rPr/>
      </w:pPr>
      <w:bookmarkStart w:colFirst="0" w:colLast="0" w:name="_heading=h.vsohz8hitavy" w:id="17"/>
      <w:bookmarkEnd w:id="17"/>
      <w:r w:rsidDel="00000000" w:rsidR="00000000" w:rsidRPr="00000000">
        <w:rPr>
          <w:rtl w:val="0"/>
        </w:rPr>
        <w:t xml:space="preserve">Logar</w:t>
      </w:r>
    </w:p>
    <w:p w:rsidR="00000000" w:rsidDel="00000000" w:rsidP="00000000" w:rsidRDefault="00000000" w:rsidRPr="00000000" w14:paraId="000000D2">
      <w:pPr>
        <w:tabs>
          <w:tab w:val="left" w:leader="none" w:pos="709"/>
        </w:tabs>
        <w:ind w:firstLine="0"/>
        <w:rPr>
          <w:b w:val="1"/>
        </w:rPr>
      </w:pPr>
      <w:r w:rsidDel="00000000" w:rsidR="00000000" w:rsidRPr="00000000">
        <w:rPr>
          <w:rtl w:val="0"/>
        </w:rPr>
      </w:r>
    </w:p>
    <w:p w:rsidR="00000000" w:rsidDel="00000000" w:rsidP="00000000" w:rsidRDefault="00000000" w:rsidRPr="00000000" w14:paraId="000000D3">
      <w:pPr>
        <w:pStyle w:val="Heading3"/>
        <w:numPr>
          <w:ilvl w:val="2"/>
          <w:numId w:val="1"/>
        </w:numPr>
        <w:tabs>
          <w:tab w:val="left" w:leader="none" w:pos="709"/>
        </w:tabs>
        <w:ind w:left="720" w:hanging="720"/>
        <w:rPr/>
      </w:pPr>
      <w:bookmarkStart w:colFirst="0" w:colLast="0" w:name="_heading=h.w4pjqu5od5l" w:id="18"/>
      <w:bookmarkEnd w:id="18"/>
      <w:r w:rsidDel="00000000" w:rsidR="00000000" w:rsidRPr="00000000">
        <w:rPr>
          <w:rtl w:val="0"/>
        </w:rPr>
        <w:t xml:space="preserve">Cadastro de funcionário/profissional</w:t>
      </w:r>
    </w:p>
    <w:p w:rsidR="00000000" w:rsidDel="00000000" w:rsidP="00000000" w:rsidRDefault="00000000" w:rsidRPr="00000000" w14:paraId="000000D4">
      <w:pPr>
        <w:tabs>
          <w:tab w:val="left" w:leader="none" w:pos="709"/>
        </w:tabs>
        <w:ind w:firstLine="0"/>
        <w:rPr/>
      </w:pPr>
      <w:r w:rsidDel="00000000" w:rsidR="00000000" w:rsidRPr="00000000">
        <w:rPr>
          <w:rtl w:val="0"/>
        </w:rPr>
      </w:r>
    </w:p>
    <w:p w:rsidR="00000000" w:rsidDel="00000000" w:rsidP="00000000" w:rsidRDefault="00000000" w:rsidRPr="00000000" w14:paraId="000000D5">
      <w:pPr>
        <w:tabs>
          <w:tab w:val="left" w:leader="none" w:pos="709"/>
        </w:tabs>
        <w:ind w:firstLine="0"/>
        <w:rPr/>
      </w:pPr>
      <w:r w:rsidDel="00000000" w:rsidR="00000000" w:rsidRPr="00000000">
        <w:rPr>
          <w:rtl w:val="0"/>
        </w:rPr>
      </w:r>
    </w:p>
    <w:p w:rsidR="00000000" w:rsidDel="00000000" w:rsidP="00000000" w:rsidRDefault="00000000" w:rsidRPr="00000000" w14:paraId="000000D6">
      <w:pPr>
        <w:pStyle w:val="Heading3"/>
        <w:numPr>
          <w:ilvl w:val="2"/>
          <w:numId w:val="1"/>
        </w:numPr>
        <w:tabs>
          <w:tab w:val="left" w:leader="none" w:pos="709"/>
        </w:tabs>
        <w:spacing w:after="0" w:line="240" w:lineRule="auto"/>
        <w:ind w:left="720" w:hanging="720"/>
        <w:rPr/>
      </w:pPr>
      <w:bookmarkStart w:colFirst="0" w:colLast="0" w:name="_heading=h.iimt9dgudcin" w:id="19"/>
      <w:bookmarkEnd w:id="19"/>
      <w:r w:rsidDel="00000000" w:rsidR="00000000" w:rsidRPr="00000000">
        <w:rPr>
          <w:rtl w:val="0"/>
        </w:rPr>
        <w:t xml:space="preserve">Consultar profissionais </w:t>
      </w:r>
    </w:p>
    <w:p w:rsidR="00000000" w:rsidDel="00000000" w:rsidP="00000000" w:rsidRDefault="00000000" w:rsidRPr="00000000" w14:paraId="000000D7">
      <w:pPr>
        <w:tabs>
          <w:tab w:val="left" w:leader="none" w:pos="709"/>
        </w:tabs>
        <w:ind w:left="720"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pStyle w:val="Heading3"/>
        <w:numPr>
          <w:ilvl w:val="2"/>
          <w:numId w:val="1"/>
        </w:numPr>
        <w:tabs>
          <w:tab w:val="left" w:leader="none" w:pos="709"/>
        </w:tabs>
        <w:ind w:left="720" w:hanging="720"/>
        <w:rPr/>
      </w:pPr>
      <w:bookmarkStart w:colFirst="0" w:colLast="0" w:name="_heading=h.hyvwenoixavx" w:id="20"/>
      <w:bookmarkEnd w:id="20"/>
      <w:r w:rsidDel="00000000" w:rsidR="00000000" w:rsidRPr="00000000">
        <w:rPr>
          <w:rtl w:val="0"/>
        </w:rPr>
        <w:t xml:space="preserve">Agendamento</w:t>
      </w:r>
    </w:p>
    <w:p w:rsidR="00000000" w:rsidDel="00000000" w:rsidP="00000000" w:rsidRDefault="00000000" w:rsidRPr="00000000" w14:paraId="000000DA">
      <w:pPr>
        <w:tabs>
          <w:tab w:val="left" w:leader="none" w:pos="709"/>
        </w:tabs>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ind w:firstLine="0"/>
        <w:rPr/>
      </w:pPr>
      <w:r w:rsidDel="00000000" w:rsidR="00000000" w:rsidRPr="00000000">
        <w:rPr>
          <w:rtl w:val="0"/>
        </w:rPr>
      </w:r>
    </w:p>
    <w:p w:rsidR="00000000" w:rsidDel="00000000" w:rsidP="00000000" w:rsidRDefault="00000000" w:rsidRPr="00000000" w14:paraId="000000DD">
      <w:pPr>
        <w:pStyle w:val="Heading2"/>
        <w:numPr>
          <w:ilvl w:val="1"/>
          <w:numId w:val="1"/>
        </w:numPr>
        <w:tabs>
          <w:tab w:val="left" w:leader="none" w:pos="0"/>
        </w:tabs>
        <w:ind w:left="578" w:hanging="578"/>
        <w:rPr/>
      </w:pPr>
      <w:bookmarkStart w:colFirst="0" w:colLast="0" w:name="_heading=h.3fwokq0" w:id="21"/>
      <w:bookmarkEnd w:id="21"/>
      <w:r w:rsidDel="00000000" w:rsidR="00000000" w:rsidRPr="00000000">
        <w:rPr>
          <w:rtl w:val="0"/>
        </w:rPr>
        <w:t xml:space="preserve">Diagrama de Classe</w:t>
      </w:r>
    </w:p>
    <w:p w:rsidR="00000000" w:rsidDel="00000000" w:rsidP="00000000" w:rsidRDefault="00000000" w:rsidRPr="00000000" w14:paraId="000000DE">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F">
      <w:pPr>
        <w:pStyle w:val="Heading2"/>
        <w:numPr>
          <w:ilvl w:val="1"/>
          <w:numId w:val="1"/>
        </w:numPr>
        <w:tabs>
          <w:tab w:val="left" w:leader="none" w:pos="0"/>
        </w:tabs>
        <w:ind w:left="578" w:hanging="578"/>
        <w:rPr/>
      </w:pPr>
      <w:bookmarkStart w:colFirst="0" w:colLast="0" w:name="_heading=h.1v1yuxt" w:id="22"/>
      <w:bookmarkEnd w:id="22"/>
      <w:r w:rsidDel="00000000" w:rsidR="00000000" w:rsidRPr="00000000">
        <w:rPr>
          <w:rtl w:val="0"/>
        </w:rPr>
        <w:t xml:space="preserve">Diagrama de Sequência </w:t>
      </w:r>
    </w:p>
    <w:p w:rsidR="00000000" w:rsidDel="00000000" w:rsidP="00000000" w:rsidRDefault="00000000" w:rsidRPr="00000000" w14:paraId="000000E0">
      <w:pPr>
        <w:ind w:left="709" w:firstLine="0"/>
        <w:rPr/>
      </w:pPr>
      <w:r w:rsidDel="00000000" w:rsidR="00000000" w:rsidRPr="00000000">
        <w:rPr>
          <w:rtl w:val="0"/>
        </w:rPr>
      </w:r>
    </w:p>
    <w:p w:rsidR="00000000" w:rsidDel="00000000" w:rsidP="00000000" w:rsidRDefault="00000000" w:rsidRPr="00000000" w14:paraId="000000E1">
      <w:pPr>
        <w:ind w:left="709" w:hanging="709"/>
        <w:rPr/>
      </w:pPr>
      <w:r w:rsidDel="00000000" w:rsidR="00000000" w:rsidRPr="00000000">
        <w:rPr>
          <w:rtl w:val="0"/>
        </w:rPr>
      </w:r>
    </w:p>
    <w:p w:rsidR="00000000" w:rsidDel="00000000" w:rsidP="00000000" w:rsidRDefault="00000000" w:rsidRPr="00000000" w14:paraId="000000E2">
      <w:pPr>
        <w:ind w:left="709" w:firstLine="0"/>
        <w:rPr>
          <w:sz w:val="22"/>
          <w:szCs w:val="22"/>
        </w:rPr>
      </w:pPr>
      <w:r w:rsidDel="00000000" w:rsidR="00000000" w:rsidRPr="00000000">
        <w:rPr>
          <w:rtl w:val="0"/>
        </w:rPr>
      </w:r>
    </w:p>
    <w:p w:rsidR="00000000" w:rsidDel="00000000" w:rsidP="00000000" w:rsidRDefault="00000000" w:rsidRPr="00000000" w14:paraId="000000E3">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r>
    </w:p>
    <w:p w:rsidR="00000000" w:rsidDel="00000000" w:rsidP="00000000" w:rsidRDefault="00000000" w:rsidRPr="00000000" w14:paraId="000000E6">
      <w:pPr>
        <w:pStyle w:val="Heading2"/>
        <w:numPr>
          <w:ilvl w:val="1"/>
          <w:numId w:val="1"/>
        </w:numPr>
        <w:tabs>
          <w:tab w:val="left" w:leader="none" w:pos="0"/>
        </w:tabs>
        <w:ind w:left="578" w:hanging="578"/>
        <w:rPr/>
      </w:pPr>
      <w:bookmarkStart w:colFirst="0" w:colLast="0" w:name="_heading=h.4f1mdlm" w:id="23"/>
      <w:bookmarkEnd w:id="23"/>
      <w:r w:rsidDel="00000000" w:rsidR="00000000" w:rsidRPr="00000000">
        <w:rPr>
          <w:rtl w:val="0"/>
        </w:rPr>
        <w:t xml:space="preserve">Diagrama de Atividade</w:t>
      </w:r>
    </w:p>
    <w:p w:rsidR="00000000" w:rsidDel="00000000" w:rsidP="00000000" w:rsidRDefault="00000000" w:rsidRPr="00000000" w14:paraId="000000E7">
      <w:pPr>
        <w:spacing w:line="360" w:lineRule="auto"/>
        <w:ind w:left="709" w:hanging="709"/>
        <w:rPr/>
      </w:pPr>
      <w:r w:rsidDel="00000000" w:rsidR="00000000" w:rsidRPr="00000000">
        <w:rPr>
          <w:rtl w:val="0"/>
        </w:rPr>
      </w:r>
    </w:p>
    <w:p w:rsidR="00000000" w:rsidDel="00000000" w:rsidP="00000000" w:rsidRDefault="00000000" w:rsidRPr="00000000" w14:paraId="000000E8">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9">
      <w:pPr>
        <w:pStyle w:val="Heading1"/>
        <w:numPr>
          <w:ilvl w:val="0"/>
          <w:numId w:val="1"/>
        </w:numPr>
        <w:tabs>
          <w:tab w:val="left" w:leader="none" w:pos="709"/>
        </w:tabs>
        <w:ind w:left="0" w:firstLine="0"/>
        <w:rPr/>
      </w:pPr>
      <w:bookmarkStart w:colFirst="0" w:colLast="0" w:name="_heading=h.2u6wntf" w:id="24"/>
      <w:bookmarkEnd w:id="24"/>
      <w:r w:rsidDel="00000000" w:rsidR="00000000" w:rsidRPr="00000000">
        <w:rPr>
          <w:rtl w:val="0"/>
        </w:rPr>
        <w:t xml:space="preserve">Telas </w:t>
      </w:r>
    </w:p>
    <w:p w:rsidR="00000000" w:rsidDel="00000000" w:rsidP="00000000" w:rsidRDefault="00000000" w:rsidRPr="00000000" w14:paraId="000000EA">
      <w:pPr>
        <w:tabs>
          <w:tab w:val="left" w:leader="none" w:pos="709"/>
        </w:tabs>
        <w:ind w:firstLine="0"/>
        <w:rPr/>
      </w:pPr>
      <w:r w:rsidDel="00000000" w:rsidR="00000000" w:rsidRPr="00000000">
        <w:rPr>
          <w:rtl w:val="0"/>
        </w:rPr>
      </w:r>
    </w:p>
    <w:p w:rsidR="00000000" w:rsidDel="00000000" w:rsidP="00000000" w:rsidRDefault="00000000" w:rsidRPr="00000000" w14:paraId="000000EB">
      <w:pPr>
        <w:tabs>
          <w:tab w:val="left" w:leader="none" w:pos="709"/>
        </w:tabs>
        <w:ind w:firstLine="0"/>
        <w:rPr/>
      </w:pPr>
      <w:r w:rsidDel="00000000" w:rsidR="00000000" w:rsidRPr="00000000">
        <w:rPr>
          <w:rtl w:val="0"/>
        </w:rPr>
      </w:r>
    </w:p>
    <w:p w:rsidR="00000000" w:rsidDel="00000000" w:rsidP="00000000" w:rsidRDefault="00000000" w:rsidRPr="00000000" w14:paraId="000000EC">
      <w:pPr>
        <w:tabs>
          <w:tab w:val="left" w:leader="none" w:pos="709"/>
        </w:tabs>
        <w:ind w:firstLine="0"/>
        <w:rPr/>
      </w:pPr>
      <w:r w:rsidDel="00000000" w:rsidR="00000000" w:rsidRPr="00000000">
        <w:rPr>
          <w:rtl w:val="0"/>
        </w:rPr>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pStyle w:val="Heading1"/>
        <w:numPr>
          <w:ilvl w:val="0"/>
          <w:numId w:val="1"/>
        </w:numPr>
        <w:tabs>
          <w:tab w:val="left" w:leader="none" w:pos="709"/>
        </w:tabs>
        <w:spacing w:line="360" w:lineRule="auto"/>
        <w:ind w:left="0" w:firstLine="0"/>
        <w:rPr/>
      </w:pPr>
      <w:bookmarkStart w:colFirst="0" w:colLast="0" w:name="_heading=h.19c6y18" w:id="25"/>
      <w:bookmarkEnd w:id="25"/>
      <w:r w:rsidDel="00000000" w:rsidR="00000000" w:rsidRPr="00000000">
        <w:rPr>
          <w:rtl w:val="0"/>
        </w:rPr>
        <w:t xml:space="preserve"> Conclusão</w:t>
      </w:r>
    </w:p>
    <w:p w:rsidR="00000000" w:rsidDel="00000000" w:rsidP="00000000" w:rsidRDefault="00000000" w:rsidRPr="00000000" w14:paraId="0000011A">
      <w:pPr>
        <w:spacing w:line="360" w:lineRule="auto"/>
        <w:ind w:left="709" w:firstLine="0"/>
        <w:rPr/>
      </w:pPr>
      <w:bookmarkStart w:colFirst="0" w:colLast="0" w:name="_heading=h.qsh70q" w:id="26"/>
      <w:bookmarkEnd w:id="26"/>
      <w:r w:rsidDel="00000000" w:rsidR="00000000" w:rsidRPr="00000000">
        <w:rPr>
          <w:rtl w:val="0"/>
        </w:rPr>
      </w:r>
    </w:p>
    <w:p w:rsidR="00000000" w:rsidDel="00000000" w:rsidP="00000000" w:rsidRDefault="00000000" w:rsidRPr="00000000" w14:paraId="0000011B">
      <w:pPr>
        <w:ind w:left="709" w:firstLine="0"/>
        <w:rPr/>
      </w:pPr>
      <w:r w:rsidDel="00000000" w:rsidR="00000000" w:rsidRPr="00000000">
        <w:rPr>
          <w:rtl w:val="0"/>
        </w:rPr>
      </w:r>
    </w:p>
    <w:p w:rsidR="00000000" w:rsidDel="00000000" w:rsidP="00000000" w:rsidRDefault="00000000" w:rsidRPr="00000000" w14:paraId="0000011C">
      <w:pPr>
        <w:pStyle w:val="Heading1"/>
        <w:numPr>
          <w:ilvl w:val="0"/>
          <w:numId w:val="1"/>
        </w:numPr>
        <w:tabs>
          <w:tab w:val="left" w:leader="none" w:pos="709"/>
        </w:tabs>
        <w:ind w:left="0" w:firstLine="0"/>
        <w:rPr/>
      </w:pPr>
      <w:bookmarkStart w:colFirst="0" w:colLast="0" w:name="_heading=h.3tbugp1" w:id="27"/>
      <w:bookmarkEnd w:id="27"/>
      <w:r w:rsidDel="00000000" w:rsidR="00000000" w:rsidRPr="00000000">
        <w:rPr>
          <w:rtl w:val="0"/>
        </w:rPr>
        <w:t xml:space="preserve">REFERÊNCIAS</w:t>
      </w:r>
    </w:p>
    <w:p w:rsidR="00000000" w:rsidDel="00000000" w:rsidP="00000000" w:rsidRDefault="00000000" w:rsidRPr="00000000" w14:paraId="0000011D">
      <w:pPr>
        <w:tabs>
          <w:tab w:val="left" w:leader="none" w:pos="709"/>
        </w:tabs>
        <w:ind w:left="360" w:firstLine="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ind w:firstLine="0"/>
        <w:jc w:val="left"/>
        <w:rPr>
          <w:sz w:val="22"/>
          <w:szCs w:val="22"/>
        </w:rPr>
      </w:pPr>
      <w:r w:rsidDel="00000000" w:rsidR="00000000" w:rsidRPr="00000000">
        <w:rPr>
          <w:sz w:val="22"/>
          <w:szCs w:val="22"/>
          <w:rtl w:val="0"/>
        </w:rPr>
        <w:t xml:space="preserve">LICAE, Akemi. O que significa HTTP? 2024. Disponível em: https://www.alura.com.br/artigos/http. Acesso em: 20 set. 2024.</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0">
      <w:pPr>
        <w:spacing w:line="360" w:lineRule="auto"/>
        <w:ind w:firstLine="0"/>
        <w:jc w:val="left"/>
        <w:rPr>
          <w:sz w:val="22"/>
          <w:szCs w:val="22"/>
        </w:rPr>
      </w:pPr>
      <w:r w:rsidDel="00000000" w:rsidR="00000000" w:rsidRPr="00000000">
        <w:rPr>
          <w:sz w:val="22"/>
          <w:szCs w:val="22"/>
          <w:rtl w:val="0"/>
        </w:rPr>
        <w:t xml:space="preserve">MAGALHÃES, Beatriz; PORTUGAL, Daniel. O que é e como é aplicado MySQL no mercado. 2024. Disponível em: https://www.alura.com.br/artigos/mysql-no-mercado?srsltid=AfmBOorz-IOuFO3F5vTKRgGg9Amep1Ya4Zog3jKjitJM0zRkHak1bwQq. Acesso em: 20 set. 2024.</w:t>
      </w:r>
    </w:p>
    <w:p w:rsidR="00000000" w:rsidDel="00000000" w:rsidP="00000000" w:rsidRDefault="00000000" w:rsidRPr="00000000" w14:paraId="00000121">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2">
      <w:pPr>
        <w:spacing w:line="360" w:lineRule="auto"/>
        <w:ind w:firstLine="0"/>
        <w:jc w:val="left"/>
        <w:rPr>
          <w:sz w:val="22"/>
          <w:szCs w:val="22"/>
        </w:rPr>
      </w:pPr>
      <w:r w:rsidDel="00000000" w:rsidR="00000000" w:rsidRPr="00000000">
        <w:rPr>
          <w:sz w:val="22"/>
          <w:szCs w:val="22"/>
          <w:rtl w:val="0"/>
        </w:rPr>
        <w:t xml:space="preserve">E., Carlos.O Que é PHP e Para Que Serve? 2024. Disponível em: https://www.hostinger.com.br/tutoriais/o-que-e-php-guia-basico. Acesso em: 20 set. 2024.</w:t>
      </w:r>
    </w:p>
    <w:p w:rsidR="00000000" w:rsidDel="00000000" w:rsidP="00000000" w:rsidRDefault="00000000" w:rsidRPr="00000000" w14:paraId="00000123">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4">
      <w:pPr>
        <w:spacing w:line="360" w:lineRule="auto"/>
        <w:ind w:firstLine="0"/>
        <w:jc w:val="left"/>
        <w:rPr>
          <w:sz w:val="22"/>
          <w:szCs w:val="22"/>
        </w:rPr>
      </w:pPr>
      <w:r w:rsidDel="00000000" w:rsidR="00000000" w:rsidRPr="00000000">
        <w:rPr>
          <w:sz w:val="22"/>
          <w:szCs w:val="22"/>
          <w:rtl w:val="0"/>
        </w:rPr>
        <w:t xml:space="preserve">GRILLO, Filipe Del Nero; FORTES, Renata Pontin de Mattos. Aprendendo JavaScript. 2008. Disponível em: https://repositorio.usp.br/directbitstream/4cd7f9b7-7144-40f4-bfd0-7a1d9a6bd748/nd_72.pdf. Acesso em: 20 set. 2024</w:t>
      </w:r>
    </w:p>
    <w:p w:rsidR="00000000" w:rsidDel="00000000" w:rsidP="00000000" w:rsidRDefault="00000000" w:rsidRPr="00000000" w14:paraId="00000125">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6">
      <w:pPr>
        <w:spacing w:line="360" w:lineRule="auto"/>
        <w:ind w:firstLine="0"/>
        <w:jc w:val="left"/>
        <w:rPr>
          <w:sz w:val="22"/>
          <w:szCs w:val="22"/>
        </w:rPr>
      </w:pPr>
      <w:r w:rsidDel="00000000" w:rsidR="00000000" w:rsidRPr="00000000">
        <w:rPr>
          <w:sz w:val="22"/>
          <w:szCs w:val="22"/>
          <w:rtl w:val="0"/>
        </w:rPr>
        <w:t xml:space="preserve">HIGA, Paulo. O que é XAMPP e para que serve. 2012. Disponível em: https://www.techtudo.com.br/noticias/2012/02/o-que-e-xampp-e-para-que-serve.ghtml. Acesso em: 20 set. 2024.</w:t>
      </w:r>
    </w:p>
    <w:p w:rsidR="00000000" w:rsidDel="00000000" w:rsidP="00000000" w:rsidRDefault="00000000" w:rsidRPr="00000000" w14:paraId="00000127">
      <w:pPr>
        <w:spacing w:line="360" w:lineRule="auto"/>
        <w:ind w:firstLine="0"/>
        <w:jc w:val="left"/>
        <w:rPr>
          <w:sz w:val="22"/>
          <w:szCs w:val="22"/>
        </w:rPr>
      </w:pPr>
      <w:r w:rsidDel="00000000" w:rsidR="00000000" w:rsidRPr="00000000">
        <w:rPr>
          <w:rtl w:val="0"/>
        </w:rPr>
      </w:r>
    </w:p>
    <w:p w:rsidR="00000000" w:rsidDel="00000000" w:rsidP="00000000" w:rsidRDefault="00000000" w:rsidRPr="00000000" w14:paraId="00000128">
      <w:pPr>
        <w:spacing w:line="360" w:lineRule="auto"/>
        <w:ind w:firstLine="0"/>
        <w:jc w:val="left"/>
        <w:rPr>
          <w:sz w:val="22"/>
          <w:szCs w:val="22"/>
        </w:rPr>
      </w:pPr>
      <w:r w:rsidDel="00000000" w:rsidR="00000000" w:rsidRPr="00000000">
        <w:rPr>
          <w:sz w:val="22"/>
          <w:szCs w:val="22"/>
          <w:rtl w:val="0"/>
        </w:rPr>
        <w:t xml:space="preserve">NEVES, Vinicios. CSS: o que é, como usar no HTML e um Guia para iniciar. 2023. Disponível em: https://www.alura.com.br/artigos/css?srsltid=AfmBOortJISUba9Yudl2dCWZWh22ZaM2PmW5yYnfSD4Y6qFb3PHMG8cY. Acesso em: 20 set. 2024.</w:t>
      </w:r>
    </w:p>
    <w:p w:rsidR="00000000" w:rsidDel="00000000" w:rsidP="00000000" w:rsidRDefault="00000000" w:rsidRPr="00000000" w14:paraId="00000129">
      <w:pPr>
        <w:ind w:left="0" w:firstLine="0"/>
        <w:rPr/>
      </w:pPr>
      <w:bookmarkStart w:colFirst="0" w:colLast="0" w:name="_heading=h.zcozmfapm572" w:id="28"/>
      <w:bookmarkEnd w:id="28"/>
      <w:r w:rsidDel="00000000" w:rsidR="00000000" w:rsidRPr="00000000">
        <w:rPr>
          <w:rtl w:val="0"/>
        </w:rPr>
      </w:r>
    </w:p>
    <w:p w:rsidR="00000000" w:rsidDel="00000000" w:rsidP="00000000" w:rsidRDefault="00000000" w:rsidRPr="00000000" w14:paraId="0000012A">
      <w:pPr>
        <w:ind w:left="0" w:firstLine="0"/>
        <w:rPr/>
      </w:pPr>
      <w:bookmarkStart w:colFirst="0" w:colLast="0" w:name="_heading=h.u3gy3eqjtoah" w:id="29"/>
      <w:bookmarkEnd w:id="29"/>
      <w:r w:rsidDel="00000000" w:rsidR="00000000" w:rsidRPr="00000000">
        <w:rPr>
          <w:rtl w:val="0"/>
        </w:rPr>
        <w:t xml:space="preserve">UCELLA, Pedro Lavanholli; CORREA, Nelson Luís de Souza. GESTÃO DE FROTAS:IMPORTÂNCIA DA IMPLEMENTAÇÃO E UTILIZAÇÃO DO CHECK LIST NAS OPERAÇÕES DE TRANSPORTE RODOVIÁRIO DE CARGAS. 2024. Disponível em: https://www.google.com/url?sa=t&amp;source=web&amp;rct=j&amp;opi=89978449&amp;url=https://fateclog.com.br/anais/2021/parte4/471-586-1-RV.pdf&amp;ved=2ahUKEwiF6qjw3dKIAxX3qJUCHcKjC0EQFnoECBUQAQ&amp;usg=AOvVaw1GlZQHV5V9aIx-TTLlaFG0. Acesso em: 20 set. 2024.</w:t>
      </w:r>
      <w:r w:rsidDel="00000000" w:rsidR="00000000" w:rsidRPr="00000000">
        <w:rPr>
          <w:rtl w:val="0"/>
        </w:rPr>
      </w:r>
    </w:p>
    <w:sectPr>
      <w:headerReference r:id="rId8" w:type="default"/>
      <w:footerReference r:id="rId9" w:type="default"/>
      <w:pgSz w:h="16838" w:w="11906" w:orient="portrait"/>
      <w:pgMar w:bottom="1661.1023622047246" w:top="1700.7874015748032" w:left="1700.7874015748032" w:right="1133.8582677165355"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left"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left" w:pos="709"/>
      </w:tabs>
      <w:spacing w:after="240" w:before="240"/>
      <w:ind w:left="720" w:hanging="720"/>
      <w:outlineLvl w:val="2"/>
    </w:pPr>
  </w:style>
  <w:style w:type="paragraph" w:styleId="Ttulo4">
    <w:name w:val="heading 4"/>
    <w:basedOn w:val="Normal"/>
    <w:next w:val="Normal"/>
    <w:uiPriority w:val="9"/>
    <w:semiHidden w:val="1"/>
    <w:unhideWhenUsed w:val="1"/>
    <w:qFormat w:val="1"/>
    <w:pPr>
      <w:keepNext w:val="1"/>
      <w:tabs>
        <w:tab w:val="left" w:pos="0"/>
      </w:tabs>
      <w:spacing w:after="60" w:before="240"/>
      <w:ind w:left="864" w:hanging="864"/>
      <w:outlineLvl w:val="3"/>
    </w:pPr>
  </w:style>
  <w:style w:type="paragraph" w:styleId="Ttulo5">
    <w:name w:val="heading 5"/>
    <w:basedOn w:val="Normal"/>
    <w:next w:val="Normal"/>
    <w:uiPriority w:val="9"/>
    <w:semiHidden w:val="1"/>
    <w:unhideWhenUsed w:val="1"/>
    <w:qFormat w:val="1"/>
    <w:pPr>
      <w:keepNext w:val="1"/>
      <w:tabs>
        <w:tab w:val="left"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left" w:pos="0"/>
      </w:tabs>
      <w:ind w:left="1152" w:hanging="1152"/>
      <w:outlineLvl w:val="5"/>
    </w:pPr>
    <w:rPr>
      <w:b w:val="1"/>
      <w:color w:val="ff0000"/>
    </w:rPr>
  </w:style>
  <w:style w:type="character" w:styleId="Tipodeletrapredefinidodopargraf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Textodenotaderodap">
    <w:name w:val="footnote text"/>
    <w:basedOn w:val="Normal"/>
    <w:link w:val="TextodenotaderodapCarter"/>
    <w:rsid w:val="00B91F3E"/>
    <w:pPr>
      <w:suppressLineNumbers w:val="1"/>
      <w:suppressAutoHyphens w:val="1"/>
    </w:pPr>
    <w:rPr>
      <w:rFonts w:eastAsia="Times New Roman"/>
      <w:sz w:val="20"/>
      <w:szCs w:val="20"/>
      <w:lang w:eastAsia="zh-CN"/>
    </w:rPr>
  </w:style>
  <w:style w:type="character" w:styleId="TextodenotaderodapCarter" w:customStyle="1">
    <w:name w:val="Texto de nota de rodapé Caráter"/>
    <w:basedOn w:val="Tipodeletrapredefinidodopargrafo"/>
    <w:link w:val="Textodenotaderodap"/>
    <w:rsid w:val="00B91F3E"/>
    <w:rPr>
      <w:rFonts w:eastAsia="Times New Roman"/>
      <w:sz w:val="20"/>
      <w:szCs w:val="20"/>
      <w:lang w:eastAsia="zh-CN"/>
    </w:rPr>
  </w:style>
  <w:style w:type="paragraph" w:styleId="Agradecimentodedicatriaepgrafe" w:customStyle="1">
    <w:name w:val="Agradecimento/dedicatória/epígrafe"/>
    <w:basedOn w:val="Normal"/>
    <w:rsid w:val="00B91F3E"/>
    <w:pPr>
      <w:widowControl w:val="1"/>
      <w:suppressAutoHyphens w:val="1"/>
      <w:spacing w:line="240" w:lineRule="auto"/>
      <w:ind w:firstLine="0"/>
      <w:jc w:val="right"/>
    </w:pPr>
    <w:rPr>
      <w:rFonts w:eastAsia="Times New Roman"/>
      <w:szCs w:val="20"/>
      <w:lang w:eastAsia="zh-CN"/>
    </w:rPr>
  </w:style>
  <w:style w:type="character" w:styleId="Refdenotaderodap">
    <w:name w:val="footnote reference"/>
    <w:uiPriority w:val="99"/>
    <w:semiHidden w:val="1"/>
    <w:unhideWhenUsed w:val="1"/>
    <w:rsid w:val="00B91F3E"/>
    <w:rPr>
      <w:vertAlign w:val="superscript"/>
    </w:rPr>
  </w:style>
  <w:style w:type="paragraph" w:styleId="PargrafodaLista">
    <w:name w:val="List Paragraph"/>
    <w:basedOn w:val="Normal"/>
    <w:uiPriority w:val="34"/>
    <w:qFormat w:val="1"/>
    <w:rsid w:val="00052A66"/>
    <w:pPr>
      <w:ind w:left="720"/>
      <w:contextualSpacing w:val="1"/>
    </w:pPr>
  </w:style>
  <w:style w:type="paragraph" w:styleId="ndice1">
    <w:name w:val="toc 1"/>
    <w:basedOn w:val="Normal"/>
    <w:next w:val="Normal"/>
    <w:autoRedefine w:val="1"/>
    <w:uiPriority w:val="39"/>
    <w:unhideWhenUsed w:val="1"/>
    <w:rsid w:val="00255A8F"/>
    <w:pPr>
      <w:tabs>
        <w:tab w:val="left" w:pos="1100"/>
        <w:tab w:val="right" w:pos="9061"/>
      </w:tabs>
      <w:spacing w:line="360" w:lineRule="auto"/>
    </w:pPr>
  </w:style>
  <w:style w:type="paragraph" w:styleId="ndice2">
    <w:name w:val="toc 2"/>
    <w:basedOn w:val="Normal"/>
    <w:next w:val="Normal"/>
    <w:autoRedefine w:val="1"/>
    <w:uiPriority w:val="39"/>
    <w:unhideWhenUsed w:val="1"/>
    <w:rsid w:val="00546722"/>
    <w:pPr>
      <w:spacing w:after="100"/>
      <w:ind w:left="240"/>
    </w:pPr>
  </w:style>
  <w:style w:type="paragraph" w:styleId="ndice3">
    <w:name w:val="toc 3"/>
    <w:basedOn w:val="Normal"/>
    <w:next w:val="Normal"/>
    <w:autoRedefine w:val="1"/>
    <w:uiPriority w:val="39"/>
    <w:unhideWhenUsed w:val="1"/>
    <w:rsid w:val="00546722"/>
    <w:pPr>
      <w:spacing w:after="100"/>
      <w:ind w:left="480"/>
    </w:pPr>
  </w:style>
  <w:style w:type="character" w:styleId="Hiperligao">
    <w:name w:val="Hyperlink"/>
    <w:basedOn w:val="Tipodeletrapredefinidodopargrafo"/>
    <w:uiPriority w:val="99"/>
    <w:unhideWhenUsed w:val="1"/>
    <w:rsid w:val="00546722"/>
    <w:rPr>
      <w:color w:val="0000ff" w:themeColor="hyperlink"/>
      <w:u w:val="single"/>
    </w:rPr>
  </w:style>
  <w:style w:type="paragraph" w:styleId="SemEspaamento">
    <w:name w:val="No Spacing"/>
    <w:qFormat w:val="1"/>
    <w:rsid w:val="00546722"/>
    <w:pPr>
      <w:suppressAutoHyphens w:val="1"/>
      <w:spacing w:line="240" w:lineRule="auto"/>
    </w:pPr>
    <w:rPr>
      <w:lang w:eastAsia="zh-CN"/>
    </w:rPr>
  </w:style>
  <w:style w:type="paragraph" w:styleId="NormalWeb">
    <w:name w:val="Normal (Web)"/>
    <w:basedOn w:val="Normal"/>
    <w:uiPriority w:val="99"/>
    <w:semiHidden w:val="1"/>
    <w:unhideWhenUsed w:val="1"/>
    <w:rsid w:val="00546722"/>
    <w:pPr>
      <w:widowControl w:val="1"/>
      <w:spacing w:after="100" w:afterAutospacing="1" w:before="100" w:beforeAutospacing="1" w:line="240" w:lineRule="auto"/>
      <w:ind w:firstLine="0"/>
      <w:jc w:val="left"/>
    </w:pPr>
    <w:rPr>
      <w:rFonts w:ascii="Times New Roman" w:cs="Times New Roman" w:eastAsia="Times New Roman" w:hAnsi="Times New Roman"/>
    </w:rPr>
  </w:style>
  <w:style w:type="paragraph" w:styleId="Cabealhodondice">
    <w:name w:val="TOC Heading"/>
    <w:basedOn w:val="Ttulo1"/>
    <w:next w:val="Normal"/>
    <w:uiPriority w:val="39"/>
    <w:unhideWhenUsed w:val="1"/>
    <w:qFormat w:val="1"/>
    <w:rsid w:val="005D493F"/>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65f91" w:themeColor="accent1" w:themeShade="0000BF"/>
      <w:sz w:val="32"/>
      <w:szCs w:val="32"/>
    </w:rPr>
  </w:style>
  <w:style w:type="character" w:styleId="Forte">
    <w:name w:val="Strong"/>
    <w:basedOn w:val="Tipodeletrapredefinidodopargrafo"/>
    <w:uiPriority w:val="22"/>
    <w:qFormat w:val="1"/>
    <w:rsid w:val="000C432A"/>
    <w:rPr>
      <w:b w:val="1"/>
      <w:bCs w:val="1"/>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3P/qpjD0jfcbnRjHlEmQvET/iQ==">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2023-02-12T13:39:00Z</dcterms:created>
  <dc:creator>Microsoft</dc:creator>
</cp:coreProperties>
</file>