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BA6C02">
        <w:rPr>
          <w:rFonts w:ascii="Arial" w:hAnsi="Arial" w:cs="Arial"/>
          <w:sz w:val="60"/>
          <w:szCs w:val="60"/>
        </w:rPr>
        <w:t>8</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070EF4">
        <w:rPr>
          <w:rFonts w:ascii="Arial" w:hAnsi="Arial" w:cs="Arial"/>
          <w:sz w:val="60"/>
          <w:szCs w:val="60"/>
        </w:rPr>
        <w:t>1</w:t>
      </w:r>
    </w:p>
    <w:p w:rsidR="00D76C72" w:rsidRPr="00CA3559" w:rsidRDefault="00BA6C0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10</w:t>
      </w:r>
      <w:r w:rsidR="00D76C72">
        <w:rPr>
          <w:rFonts w:ascii="Arial" w:hAnsi="Arial" w:cs="Arial"/>
          <w:sz w:val="60"/>
          <w:szCs w:val="60"/>
        </w:rPr>
        <w:t xml:space="preserve"> DE </w:t>
      </w:r>
      <w:r>
        <w:rPr>
          <w:rFonts w:ascii="Arial" w:hAnsi="Arial" w:cs="Arial"/>
          <w:sz w:val="60"/>
          <w:szCs w:val="60"/>
        </w:rPr>
        <w:t>ABRIL</w:t>
      </w:r>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0D32B6">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0D32B6">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0D32B6">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0D32B6">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0D32B6">
        <w:rPr>
          <w:rFonts w:ascii="Arial" w:hAnsi="Arial" w:cs="Arial"/>
        </w:rPr>
        <w:t>10</w:t>
      </w:r>
      <w:r w:rsidR="009F6DBE">
        <w:rPr>
          <w:rFonts w:ascii="Arial" w:hAnsi="Arial" w:cs="Arial"/>
        </w:rPr>
        <w:t>/</w:t>
      </w:r>
      <w:r w:rsidR="000D32B6">
        <w:rPr>
          <w:rFonts w:ascii="Arial" w:hAnsi="Arial" w:cs="Arial"/>
        </w:rPr>
        <w:t>abr</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0D32B6">
        <w:rPr>
          <w:rFonts w:ascii="Arial" w:hAnsi="Arial" w:cs="Arial"/>
        </w:rPr>
        <w:t>1</w:t>
      </w:r>
      <w:r w:rsidR="0061454A">
        <w:rPr>
          <w:rFonts w:ascii="Arial" w:hAnsi="Arial" w:cs="Arial"/>
        </w:rPr>
        <w:t>3</w:t>
      </w:r>
      <w:r w:rsidR="009F6DBE">
        <w:rPr>
          <w:rFonts w:ascii="Arial" w:hAnsi="Arial" w:cs="Arial"/>
        </w:rPr>
        <w:t>/</w:t>
      </w:r>
      <w:r w:rsidR="000D32B6">
        <w:rPr>
          <w:rFonts w:ascii="Arial" w:hAnsi="Arial" w:cs="Arial"/>
        </w:rPr>
        <w:t>abr</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0D32B6">
        <w:rPr>
          <w:rFonts w:ascii="Arial" w:hAnsi="Arial" w:cs="Arial"/>
        </w:rPr>
        <w:t>15</w:t>
      </w:r>
      <w:r w:rsidR="009F6DBE">
        <w:rPr>
          <w:rFonts w:ascii="Arial" w:hAnsi="Arial" w:cs="Arial"/>
        </w:rPr>
        <w:t>/</w:t>
      </w:r>
      <w:r w:rsidR="000D32B6">
        <w:rPr>
          <w:rFonts w:ascii="Arial" w:hAnsi="Arial" w:cs="Arial"/>
        </w:rPr>
        <w:t>abr</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0D32B6">
        <w:rPr>
          <w:rFonts w:ascii="Arial" w:hAnsi="Arial" w:cs="Arial"/>
        </w:rPr>
        <w:t>15</w:t>
      </w:r>
      <w:r w:rsidR="009F6DBE">
        <w:rPr>
          <w:rFonts w:ascii="Arial" w:hAnsi="Arial" w:cs="Arial"/>
        </w:rPr>
        <w:t>/</w:t>
      </w:r>
      <w:r w:rsidR="000D32B6">
        <w:rPr>
          <w:rFonts w:ascii="Arial" w:hAnsi="Arial" w:cs="Arial"/>
        </w:rPr>
        <w:t>abr</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433626" w:rsidP="0061454A">
            <w:pPr>
              <w:autoSpaceDE w:val="0"/>
              <w:autoSpaceDN w:val="0"/>
              <w:adjustRightInd w:val="0"/>
              <w:jc w:val="center"/>
              <w:rPr>
                <w:rFonts w:ascii="Arial" w:hAnsi="Arial" w:cs="Arial"/>
              </w:rPr>
            </w:pPr>
            <w:r>
              <w:rPr>
                <w:rFonts w:ascii="Arial" w:hAnsi="Arial" w:cs="Arial"/>
              </w:rPr>
              <w:t>10</w:t>
            </w:r>
            <w:r w:rsidR="00C06797" w:rsidRPr="00C06797">
              <w:rPr>
                <w:rFonts w:ascii="Arial" w:hAnsi="Arial" w:cs="Arial"/>
              </w:rPr>
              <w:t>/</w:t>
            </w:r>
            <w:r>
              <w:rPr>
                <w:rFonts w:ascii="Arial" w:hAnsi="Arial" w:cs="Arial"/>
              </w:rPr>
              <w:t>abr</w:t>
            </w:r>
          </w:p>
        </w:tc>
        <w:tc>
          <w:tcPr>
            <w:tcW w:w="0" w:type="auto"/>
            <w:vAlign w:val="center"/>
          </w:tcPr>
          <w:p w:rsidR="00C06797" w:rsidRPr="00C06797" w:rsidRDefault="000A6CFC" w:rsidP="00A960B6">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433626">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433626">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433626" w:rsidP="00433626">
            <w:pPr>
              <w:autoSpaceDE w:val="0"/>
              <w:autoSpaceDN w:val="0"/>
              <w:adjustRightInd w:val="0"/>
              <w:jc w:val="center"/>
              <w:rPr>
                <w:rFonts w:ascii="Arial" w:hAnsi="Arial" w:cs="Arial"/>
              </w:rPr>
            </w:pPr>
            <w:r>
              <w:rPr>
                <w:rFonts w:ascii="Arial" w:hAnsi="Arial" w:cs="Arial"/>
              </w:rPr>
              <w:t>10</w:t>
            </w:r>
            <w:r w:rsidR="00C06797" w:rsidRPr="00C06797">
              <w:rPr>
                <w:rFonts w:ascii="Arial" w:hAnsi="Arial" w:cs="Arial"/>
              </w:rPr>
              <w:t>/</w:t>
            </w:r>
            <w:r>
              <w:rPr>
                <w:rFonts w:ascii="Arial" w:hAnsi="Arial" w:cs="Arial"/>
              </w:rPr>
              <w:t>abr</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433626" w:rsidP="00433626">
            <w:pPr>
              <w:autoSpaceDE w:val="0"/>
              <w:autoSpaceDN w:val="0"/>
              <w:adjustRightInd w:val="0"/>
              <w:jc w:val="center"/>
              <w:rPr>
                <w:rFonts w:ascii="Arial" w:hAnsi="Arial" w:cs="Arial"/>
              </w:rPr>
            </w:pPr>
            <w:r>
              <w:rPr>
                <w:rFonts w:ascii="Arial" w:hAnsi="Arial" w:cs="Arial"/>
              </w:rPr>
              <w:t>13</w:t>
            </w:r>
            <w:r w:rsidR="00C06797" w:rsidRPr="00C06797">
              <w:rPr>
                <w:rFonts w:ascii="Arial" w:hAnsi="Arial" w:cs="Arial"/>
              </w:rPr>
              <w:t>/</w:t>
            </w:r>
            <w:r>
              <w:rPr>
                <w:rFonts w:ascii="Arial" w:hAnsi="Arial" w:cs="Arial"/>
              </w:rPr>
              <w:t>abr</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433626" w:rsidP="00433626">
            <w:pPr>
              <w:autoSpaceDE w:val="0"/>
              <w:autoSpaceDN w:val="0"/>
              <w:adjustRightInd w:val="0"/>
              <w:jc w:val="center"/>
              <w:rPr>
                <w:rFonts w:ascii="Arial" w:hAnsi="Arial" w:cs="Arial"/>
              </w:rPr>
            </w:pPr>
            <w:r>
              <w:rPr>
                <w:rFonts w:ascii="Arial" w:hAnsi="Arial" w:cs="Arial"/>
              </w:rPr>
              <w:t>15</w:t>
            </w:r>
            <w:r w:rsidR="00C06797" w:rsidRPr="00C06797">
              <w:rPr>
                <w:rFonts w:ascii="Arial" w:hAnsi="Arial" w:cs="Arial"/>
              </w:rPr>
              <w:t>/</w:t>
            </w:r>
            <w:r>
              <w:rPr>
                <w:rFonts w:ascii="Arial" w:hAnsi="Arial" w:cs="Arial"/>
              </w:rPr>
              <w:t>abr</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433626" w:rsidP="00433626">
            <w:pPr>
              <w:autoSpaceDE w:val="0"/>
              <w:autoSpaceDN w:val="0"/>
              <w:adjustRightInd w:val="0"/>
              <w:jc w:val="center"/>
              <w:rPr>
                <w:rFonts w:ascii="Arial" w:hAnsi="Arial" w:cs="Arial"/>
              </w:rPr>
            </w:pPr>
            <w:r>
              <w:rPr>
                <w:rFonts w:ascii="Arial" w:hAnsi="Arial" w:cs="Arial"/>
              </w:rPr>
              <w:t>15</w:t>
            </w:r>
            <w:r w:rsidR="005D492F">
              <w:rPr>
                <w:rFonts w:ascii="Arial" w:hAnsi="Arial" w:cs="Arial"/>
              </w:rPr>
              <w:t>/</w:t>
            </w:r>
            <w:r>
              <w:rPr>
                <w:rFonts w:ascii="Arial" w:hAnsi="Arial" w:cs="Arial"/>
              </w:rPr>
              <w:t>abr</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9C5D9B" w:rsidRDefault="009C5D9B" w:rsidP="00412665">
      <w:pPr>
        <w:autoSpaceDE w:val="0"/>
        <w:autoSpaceDN w:val="0"/>
        <w:adjustRightInd w:val="0"/>
        <w:jc w:val="center"/>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1</w:t>
      </w:r>
      <w:r w:rsidR="009C5D9B">
        <w:rPr>
          <w:b/>
          <w:sz w:val="22"/>
          <w:szCs w:val="22"/>
        </w:rPr>
        <w:t>.</w:t>
      </w:r>
      <w:r w:rsidRPr="00C33B18">
        <w:rPr>
          <w:b/>
          <w:sz w:val="22"/>
          <w:szCs w:val="22"/>
        </w:rPr>
        <w:t xml:space="preserve"> Sobre os princípios orientadores da administração pública é correto afirmar:</w:t>
      </w:r>
    </w:p>
    <w:p w:rsidR="00C33B18" w:rsidRPr="00C33B18" w:rsidRDefault="00C33B18" w:rsidP="00C425BE">
      <w:pPr>
        <w:autoSpaceDE w:val="0"/>
        <w:autoSpaceDN w:val="0"/>
        <w:adjustRightInd w:val="0"/>
        <w:jc w:val="both"/>
        <w:rPr>
          <w:b/>
          <w:sz w:val="22"/>
          <w:szCs w:val="22"/>
        </w:rPr>
      </w:pPr>
    </w:p>
    <w:p w:rsidR="00C33B18" w:rsidRPr="00BB4E8D" w:rsidRDefault="009C5D9B"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Classicamente, entende-se que a administração pública pode criar obrigações não previstas ou autorizadas em lei;</w:t>
      </w:r>
    </w:p>
    <w:p w:rsidR="00C33B18" w:rsidRPr="00BB4E8D" w:rsidRDefault="009C5D9B"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O princípio da eficiência é int</w:t>
      </w:r>
      <w:r w:rsidR="00016FF4">
        <w:rPr>
          <w:sz w:val="22"/>
          <w:szCs w:val="22"/>
        </w:rPr>
        <w:t>rínseco à atuação administrativa</w:t>
      </w:r>
      <w:r w:rsidR="00C33B18" w:rsidRPr="00BB4E8D">
        <w:rPr>
          <w:sz w:val="22"/>
          <w:szCs w:val="22"/>
        </w:rPr>
        <w:t>, não havendo disposição constitucional que o preveja;</w:t>
      </w:r>
    </w:p>
    <w:p w:rsidR="00C33B18" w:rsidRPr="00BB4E8D" w:rsidRDefault="009C5D9B"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A conduta administrativa fundada em motivação estranha ao interesse publico caracteriza desvio de finalidade;</w:t>
      </w:r>
    </w:p>
    <w:p w:rsidR="00C33B18" w:rsidRPr="00BB4E8D" w:rsidRDefault="009C5D9B"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A publicidade propicia o controle da administração publica pelos administrados.</w:t>
      </w:r>
    </w:p>
    <w:p w:rsidR="00C33B18" w:rsidRPr="00C33B18" w:rsidRDefault="00C33B18" w:rsidP="00C425BE">
      <w:pPr>
        <w:autoSpaceDE w:val="0"/>
        <w:autoSpaceDN w:val="0"/>
        <w:adjustRightInd w:val="0"/>
        <w:jc w:val="both"/>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2</w:t>
      </w:r>
      <w:r w:rsidR="009C5D9B">
        <w:rPr>
          <w:b/>
          <w:sz w:val="22"/>
          <w:szCs w:val="22"/>
        </w:rPr>
        <w:t>.</w:t>
      </w:r>
      <w:r w:rsidRPr="00C33B18">
        <w:rPr>
          <w:b/>
          <w:sz w:val="22"/>
          <w:szCs w:val="22"/>
        </w:rPr>
        <w:t xml:space="preserve"> A observância do principio da impessoalidade é </w:t>
      </w:r>
      <w:r w:rsidR="003E1A79">
        <w:rPr>
          <w:b/>
          <w:sz w:val="22"/>
          <w:szCs w:val="22"/>
        </w:rPr>
        <w:t>obrigatória</w:t>
      </w:r>
      <w:r w:rsidRPr="00C33B18">
        <w:rPr>
          <w:b/>
          <w:sz w:val="22"/>
          <w:szCs w:val="22"/>
        </w:rPr>
        <w:t xml:space="preserve"> nos seguintes procedimentos, exceto:</w:t>
      </w:r>
    </w:p>
    <w:p w:rsidR="00C33B18" w:rsidRPr="00C33B18" w:rsidRDefault="00C33B18" w:rsidP="00C425BE">
      <w:pPr>
        <w:autoSpaceDE w:val="0"/>
        <w:autoSpaceDN w:val="0"/>
        <w:adjustRightInd w:val="0"/>
        <w:jc w:val="both"/>
        <w:rPr>
          <w:b/>
          <w:sz w:val="22"/>
          <w:szCs w:val="22"/>
        </w:rPr>
      </w:pPr>
    </w:p>
    <w:p w:rsidR="00C33B18" w:rsidRPr="00BB4E8D" w:rsidRDefault="009C5D9B"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Nomeação para cargo em comissão;</w:t>
      </w:r>
    </w:p>
    <w:p w:rsidR="00C33B18" w:rsidRPr="00BB4E8D" w:rsidRDefault="009C5D9B" w:rsidP="00C425BE">
      <w:pPr>
        <w:autoSpaceDE w:val="0"/>
        <w:autoSpaceDN w:val="0"/>
        <w:adjustRightInd w:val="0"/>
        <w:jc w:val="both"/>
        <w:rPr>
          <w:sz w:val="22"/>
          <w:szCs w:val="22"/>
        </w:rPr>
      </w:pPr>
      <w:r w:rsidRPr="00BB4E8D">
        <w:rPr>
          <w:sz w:val="22"/>
          <w:szCs w:val="22"/>
        </w:rPr>
        <w:t>(B</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Licitação;</w:t>
      </w:r>
    </w:p>
    <w:p w:rsidR="00C33B18" w:rsidRPr="00BB4E8D" w:rsidRDefault="009C5D9B"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Precatório;</w:t>
      </w:r>
    </w:p>
    <w:p w:rsidR="00C33B18" w:rsidRPr="00BB4E8D" w:rsidRDefault="009C5D9B"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Leilão.</w:t>
      </w:r>
    </w:p>
    <w:p w:rsidR="00C33B18" w:rsidRPr="00C33B18" w:rsidRDefault="00C33B18" w:rsidP="00C425BE">
      <w:pPr>
        <w:autoSpaceDE w:val="0"/>
        <w:autoSpaceDN w:val="0"/>
        <w:adjustRightInd w:val="0"/>
        <w:jc w:val="both"/>
        <w:rPr>
          <w:b/>
          <w:sz w:val="22"/>
          <w:szCs w:val="22"/>
        </w:rPr>
      </w:pPr>
    </w:p>
    <w:p w:rsidR="00C33B18" w:rsidRPr="00C33B18" w:rsidRDefault="009C5D9B" w:rsidP="00C425BE">
      <w:pPr>
        <w:autoSpaceDE w:val="0"/>
        <w:autoSpaceDN w:val="0"/>
        <w:adjustRightInd w:val="0"/>
        <w:jc w:val="both"/>
        <w:rPr>
          <w:b/>
          <w:sz w:val="22"/>
          <w:szCs w:val="22"/>
        </w:rPr>
      </w:pPr>
      <w:r>
        <w:rPr>
          <w:b/>
          <w:sz w:val="22"/>
          <w:szCs w:val="22"/>
        </w:rPr>
        <w:t xml:space="preserve">3. </w:t>
      </w:r>
      <w:r w:rsidR="00C33B18" w:rsidRPr="00C33B18">
        <w:rPr>
          <w:b/>
          <w:sz w:val="22"/>
          <w:szCs w:val="22"/>
        </w:rPr>
        <w:t>Integram a Administração Indireta:</w:t>
      </w:r>
    </w:p>
    <w:p w:rsidR="00C33B18" w:rsidRPr="00C33B18" w:rsidRDefault="00C33B18" w:rsidP="00C425BE">
      <w:pPr>
        <w:autoSpaceDE w:val="0"/>
        <w:autoSpaceDN w:val="0"/>
        <w:adjustRightInd w:val="0"/>
        <w:jc w:val="both"/>
        <w:rPr>
          <w:b/>
          <w:sz w:val="22"/>
          <w:szCs w:val="22"/>
        </w:rPr>
      </w:pPr>
    </w:p>
    <w:p w:rsidR="00C33B18" w:rsidRPr="00BB4E8D" w:rsidRDefault="009C5D9B" w:rsidP="00C425BE">
      <w:pPr>
        <w:autoSpaceDE w:val="0"/>
        <w:autoSpaceDN w:val="0"/>
        <w:adjustRightInd w:val="0"/>
        <w:jc w:val="both"/>
        <w:rPr>
          <w:sz w:val="22"/>
          <w:szCs w:val="22"/>
        </w:rPr>
      </w:pPr>
      <w:r w:rsidRPr="00BB4E8D">
        <w:rPr>
          <w:sz w:val="22"/>
          <w:szCs w:val="22"/>
        </w:rPr>
        <w:t xml:space="preserve">(A) </w:t>
      </w:r>
      <w:r w:rsidR="00C33B18" w:rsidRPr="00BB4E8D">
        <w:rPr>
          <w:sz w:val="22"/>
          <w:szCs w:val="22"/>
        </w:rPr>
        <w:tab/>
        <w:t>Secretarias de Estado;</w:t>
      </w:r>
    </w:p>
    <w:p w:rsidR="00C33B18" w:rsidRPr="00BB4E8D" w:rsidRDefault="009C5D9B" w:rsidP="00C425BE">
      <w:pPr>
        <w:autoSpaceDE w:val="0"/>
        <w:autoSpaceDN w:val="0"/>
        <w:adjustRightInd w:val="0"/>
        <w:jc w:val="both"/>
        <w:rPr>
          <w:sz w:val="22"/>
          <w:szCs w:val="22"/>
        </w:rPr>
      </w:pPr>
      <w:r w:rsidRPr="00BB4E8D">
        <w:rPr>
          <w:sz w:val="22"/>
          <w:szCs w:val="22"/>
        </w:rPr>
        <w:t>(B</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Sociedades de Economia Mista;</w:t>
      </w:r>
    </w:p>
    <w:p w:rsidR="00C33B18" w:rsidRPr="00BB4E8D" w:rsidRDefault="009C5D9B" w:rsidP="00C425BE">
      <w:pPr>
        <w:autoSpaceDE w:val="0"/>
        <w:autoSpaceDN w:val="0"/>
        <w:adjustRightInd w:val="0"/>
        <w:jc w:val="both"/>
        <w:rPr>
          <w:sz w:val="22"/>
          <w:szCs w:val="22"/>
        </w:rPr>
      </w:pPr>
      <w:r w:rsidRPr="00BB4E8D">
        <w:rPr>
          <w:sz w:val="22"/>
          <w:szCs w:val="22"/>
        </w:rPr>
        <w:t>(C</w:t>
      </w:r>
      <w:r w:rsidR="00C33B18" w:rsidRPr="00BB4E8D">
        <w:rPr>
          <w:sz w:val="22"/>
          <w:szCs w:val="22"/>
        </w:rPr>
        <w:t>)</w:t>
      </w:r>
      <w:r w:rsidRPr="00BB4E8D">
        <w:rPr>
          <w:sz w:val="22"/>
          <w:szCs w:val="22"/>
        </w:rPr>
        <w:t xml:space="preserve"> </w:t>
      </w:r>
      <w:r w:rsidR="00C33B18" w:rsidRPr="00BB4E8D">
        <w:rPr>
          <w:sz w:val="22"/>
          <w:szCs w:val="22"/>
        </w:rPr>
        <w:tab/>
        <w:t>Tribunal de Justiça;</w:t>
      </w:r>
    </w:p>
    <w:p w:rsidR="00C33B18" w:rsidRPr="00BB4E8D" w:rsidRDefault="009C5D9B" w:rsidP="00C425BE">
      <w:pPr>
        <w:autoSpaceDE w:val="0"/>
        <w:autoSpaceDN w:val="0"/>
        <w:adjustRightInd w:val="0"/>
        <w:jc w:val="both"/>
        <w:rPr>
          <w:sz w:val="22"/>
          <w:szCs w:val="22"/>
        </w:rPr>
      </w:pPr>
      <w:r w:rsidRPr="00BB4E8D">
        <w:rPr>
          <w:sz w:val="22"/>
          <w:szCs w:val="22"/>
        </w:rPr>
        <w:t>(D</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Ministério da Fazenda.</w:t>
      </w:r>
    </w:p>
    <w:p w:rsidR="00C33B18" w:rsidRPr="00C33B18" w:rsidRDefault="00C33B18" w:rsidP="00C425BE">
      <w:pPr>
        <w:autoSpaceDE w:val="0"/>
        <w:autoSpaceDN w:val="0"/>
        <w:adjustRightInd w:val="0"/>
        <w:jc w:val="both"/>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4</w:t>
      </w:r>
      <w:r w:rsidR="007C36DF">
        <w:rPr>
          <w:b/>
          <w:sz w:val="22"/>
          <w:szCs w:val="22"/>
        </w:rPr>
        <w:t>.</w:t>
      </w:r>
      <w:r w:rsidRPr="00C33B18">
        <w:rPr>
          <w:b/>
          <w:sz w:val="22"/>
          <w:szCs w:val="22"/>
        </w:rPr>
        <w:t xml:space="preserve"> No processo administrativo, a administração pública tem o poder-dever de produzir provas com o fim de atingir a verdade dos fatos, não devendo ficar restrita ao que as partes demonstrarem no</w:t>
      </w:r>
      <w:r w:rsidR="003E1A79">
        <w:rPr>
          <w:b/>
          <w:sz w:val="22"/>
          <w:szCs w:val="22"/>
        </w:rPr>
        <w:t xml:space="preserve"> procedimento. Esse pressuposto</w:t>
      </w:r>
      <w:r w:rsidRPr="00C33B18">
        <w:rPr>
          <w:b/>
          <w:sz w:val="22"/>
          <w:szCs w:val="22"/>
        </w:rPr>
        <w:t xml:space="preserve"> refere-se ao princípio:</w:t>
      </w:r>
    </w:p>
    <w:p w:rsidR="00C33B18" w:rsidRPr="00C33B18" w:rsidRDefault="00C33B18" w:rsidP="00C425BE">
      <w:pPr>
        <w:autoSpaceDE w:val="0"/>
        <w:autoSpaceDN w:val="0"/>
        <w:adjustRightInd w:val="0"/>
        <w:jc w:val="both"/>
        <w:rPr>
          <w:b/>
          <w:sz w:val="22"/>
          <w:szCs w:val="22"/>
        </w:rPr>
      </w:pPr>
    </w:p>
    <w:p w:rsidR="00C33B18" w:rsidRPr="00BB4E8D" w:rsidRDefault="007C36DF"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da oficialidade;</w:t>
      </w:r>
    </w:p>
    <w:p w:rsidR="00C33B18" w:rsidRPr="00BB4E8D" w:rsidRDefault="007C36DF" w:rsidP="00C425BE">
      <w:pPr>
        <w:autoSpaceDE w:val="0"/>
        <w:autoSpaceDN w:val="0"/>
        <w:adjustRightInd w:val="0"/>
        <w:jc w:val="both"/>
        <w:rPr>
          <w:sz w:val="22"/>
          <w:szCs w:val="22"/>
        </w:rPr>
      </w:pPr>
      <w:r w:rsidRPr="00BB4E8D">
        <w:rPr>
          <w:sz w:val="22"/>
          <w:szCs w:val="22"/>
        </w:rPr>
        <w:t>(B</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da lealdade e boa-fé;</w:t>
      </w:r>
    </w:p>
    <w:p w:rsidR="00C33B18" w:rsidRPr="00BB4E8D" w:rsidRDefault="007C36DF" w:rsidP="00C425BE">
      <w:pPr>
        <w:autoSpaceDE w:val="0"/>
        <w:autoSpaceDN w:val="0"/>
        <w:adjustRightInd w:val="0"/>
        <w:jc w:val="both"/>
        <w:rPr>
          <w:sz w:val="22"/>
          <w:szCs w:val="22"/>
        </w:rPr>
      </w:pPr>
      <w:r w:rsidRPr="00BB4E8D">
        <w:rPr>
          <w:sz w:val="22"/>
          <w:szCs w:val="22"/>
        </w:rPr>
        <w:t>(C</w:t>
      </w:r>
      <w:r w:rsidR="00C33B18" w:rsidRPr="00BB4E8D">
        <w:rPr>
          <w:sz w:val="22"/>
          <w:szCs w:val="22"/>
        </w:rPr>
        <w:t>)</w:t>
      </w:r>
      <w:r w:rsidRPr="00BB4E8D">
        <w:rPr>
          <w:sz w:val="22"/>
          <w:szCs w:val="22"/>
        </w:rPr>
        <w:t xml:space="preserve"> </w:t>
      </w:r>
      <w:r w:rsidR="00C33B18" w:rsidRPr="00BB4E8D">
        <w:rPr>
          <w:sz w:val="22"/>
          <w:szCs w:val="22"/>
        </w:rPr>
        <w:tab/>
        <w:t xml:space="preserve">do </w:t>
      </w:r>
      <w:proofErr w:type="spellStart"/>
      <w:r w:rsidR="00C33B18" w:rsidRPr="00BB4E8D">
        <w:rPr>
          <w:sz w:val="22"/>
          <w:szCs w:val="22"/>
        </w:rPr>
        <w:t>informalismo</w:t>
      </w:r>
      <w:proofErr w:type="spellEnd"/>
      <w:r w:rsidR="00C33B18" w:rsidRPr="00BB4E8D">
        <w:rPr>
          <w:sz w:val="22"/>
          <w:szCs w:val="22"/>
        </w:rPr>
        <w:t>;</w:t>
      </w:r>
    </w:p>
    <w:p w:rsidR="00C33B18" w:rsidRPr="00BB4E8D" w:rsidRDefault="007C36DF" w:rsidP="00C425BE">
      <w:pPr>
        <w:autoSpaceDE w:val="0"/>
        <w:autoSpaceDN w:val="0"/>
        <w:adjustRightInd w:val="0"/>
        <w:jc w:val="both"/>
        <w:rPr>
          <w:sz w:val="22"/>
          <w:szCs w:val="22"/>
        </w:rPr>
      </w:pPr>
      <w:r w:rsidRPr="00BB4E8D">
        <w:rPr>
          <w:sz w:val="22"/>
          <w:szCs w:val="22"/>
        </w:rPr>
        <w:t>(D</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da verdade material.</w:t>
      </w:r>
    </w:p>
    <w:p w:rsidR="00C33B18" w:rsidRPr="00C33B18" w:rsidRDefault="00C33B18" w:rsidP="00C425BE">
      <w:pPr>
        <w:autoSpaceDE w:val="0"/>
        <w:autoSpaceDN w:val="0"/>
        <w:adjustRightInd w:val="0"/>
        <w:jc w:val="both"/>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5</w:t>
      </w:r>
      <w:r w:rsidR="007C36DF">
        <w:rPr>
          <w:b/>
          <w:sz w:val="22"/>
          <w:szCs w:val="22"/>
        </w:rPr>
        <w:t xml:space="preserve">. </w:t>
      </w:r>
      <w:r w:rsidRPr="00C33B18">
        <w:rPr>
          <w:b/>
          <w:sz w:val="22"/>
          <w:szCs w:val="22"/>
        </w:rPr>
        <w:t>É correto afirmar que são exemplos de instituições do terceiro setor:</w:t>
      </w:r>
    </w:p>
    <w:p w:rsidR="00C33B18" w:rsidRPr="00C33B18" w:rsidRDefault="00C33B18" w:rsidP="00C425BE">
      <w:pPr>
        <w:autoSpaceDE w:val="0"/>
        <w:autoSpaceDN w:val="0"/>
        <w:adjustRightInd w:val="0"/>
        <w:jc w:val="both"/>
        <w:rPr>
          <w:b/>
          <w:sz w:val="22"/>
          <w:szCs w:val="22"/>
        </w:rPr>
      </w:pPr>
    </w:p>
    <w:p w:rsidR="00C33B18" w:rsidRPr="00BB4E8D" w:rsidRDefault="007C36DF"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empresas doadoras, pessoas físicas e sociedades de economia mista;</w:t>
      </w:r>
    </w:p>
    <w:p w:rsidR="00C33B18" w:rsidRPr="00BB4E8D" w:rsidRDefault="007C36DF"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entidades beneficentes, autarquias especiais e organizações não governamentais;</w:t>
      </w:r>
    </w:p>
    <w:p w:rsidR="00C33B18" w:rsidRPr="00BB4E8D" w:rsidRDefault="007C36DF"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entidades beneficentes e organizações não governamentais;</w:t>
      </w:r>
    </w:p>
    <w:p w:rsidR="00C33B18" w:rsidRPr="00BB4E8D" w:rsidRDefault="007C36DF" w:rsidP="00C425BE">
      <w:pPr>
        <w:autoSpaceDE w:val="0"/>
        <w:autoSpaceDN w:val="0"/>
        <w:adjustRightInd w:val="0"/>
        <w:jc w:val="both"/>
        <w:rPr>
          <w:sz w:val="22"/>
          <w:szCs w:val="22"/>
        </w:rPr>
      </w:pPr>
      <w:r w:rsidRPr="00BB4E8D">
        <w:rPr>
          <w:sz w:val="22"/>
          <w:szCs w:val="22"/>
        </w:rPr>
        <w:t>(D</w:t>
      </w:r>
      <w:proofErr w:type="gramStart"/>
      <w:r w:rsidR="00C33B18" w:rsidRPr="00BB4E8D">
        <w:rPr>
          <w:sz w:val="22"/>
          <w:szCs w:val="22"/>
        </w:rPr>
        <w:t>)</w:t>
      </w:r>
      <w:proofErr w:type="gramEnd"/>
      <w:r w:rsidR="00C33B18" w:rsidRPr="00BB4E8D">
        <w:rPr>
          <w:sz w:val="22"/>
          <w:szCs w:val="22"/>
        </w:rPr>
        <w:tab/>
        <w:t xml:space="preserve"> organizações não governamentais e empresas públicas.</w:t>
      </w:r>
    </w:p>
    <w:p w:rsidR="00C33B18" w:rsidRPr="00C33B18" w:rsidRDefault="00C33B18" w:rsidP="00C425BE">
      <w:pPr>
        <w:autoSpaceDE w:val="0"/>
        <w:autoSpaceDN w:val="0"/>
        <w:adjustRightInd w:val="0"/>
        <w:jc w:val="both"/>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6</w:t>
      </w:r>
      <w:r w:rsidR="007C36DF">
        <w:rPr>
          <w:b/>
          <w:sz w:val="22"/>
          <w:szCs w:val="22"/>
        </w:rPr>
        <w:t>.</w:t>
      </w:r>
      <w:r w:rsidRPr="00C33B18">
        <w:rPr>
          <w:b/>
          <w:sz w:val="22"/>
          <w:szCs w:val="22"/>
        </w:rPr>
        <w:t xml:space="preserve"> Sobre o procedimento para desapropriação de bens particulares é incorreto afirmar:</w:t>
      </w:r>
    </w:p>
    <w:p w:rsidR="00C33B18" w:rsidRPr="00C33B18" w:rsidRDefault="00C33B18" w:rsidP="00C425BE">
      <w:pPr>
        <w:autoSpaceDE w:val="0"/>
        <w:autoSpaceDN w:val="0"/>
        <w:adjustRightInd w:val="0"/>
        <w:jc w:val="both"/>
        <w:rPr>
          <w:b/>
          <w:sz w:val="22"/>
          <w:szCs w:val="22"/>
        </w:rPr>
      </w:pPr>
    </w:p>
    <w:p w:rsidR="00C33B18" w:rsidRPr="00BB4E8D" w:rsidRDefault="007C36DF"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Ao expropriado é devida justa indenização pelo bem;</w:t>
      </w:r>
    </w:p>
    <w:p w:rsidR="00C33B18" w:rsidRPr="00BB4E8D" w:rsidRDefault="007C36DF"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A imissão na posse só ocorre após o pagamento do valor acordado, salvo urgência comprovada e mediante o depósito em juízo do valor da indenização;</w:t>
      </w:r>
    </w:p>
    <w:p w:rsidR="00C33B18" w:rsidRPr="00BB4E8D" w:rsidRDefault="007C36DF"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O único tipo de desapropriação admitido no ordenamento brasileiro é por interesse social;</w:t>
      </w:r>
    </w:p>
    <w:p w:rsidR="00C33B18" w:rsidRPr="00BB4E8D" w:rsidRDefault="007C36DF"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União, Estado e Munícipios podem editar decretos expropriatórios.</w:t>
      </w:r>
    </w:p>
    <w:p w:rsidR="00C33B18" w:rsidRDefault="00C33B18" w:rsidP="00C33B18">
      <w:pPr>
        <w:autoSpaceDE w:val="0"/>
        <w:autoSpaceDN w:val="0"/>
        <w:adjustRightInd w:val="0"/>
        <w:rPr>
          <w:b/>
          <w:sz w:val="22"/>
          <w:szCs w:val="22"/>
        </w:rPr>
      </w:pPr>
    </w:p>
    <w:p w:rsidR="00F95866" w:rsidRDefault="00F95866" w:rsidP="00C33B18">
      <w:pPr>
        <w:autoSpaceDE w:val="0"/>
        <w:autoSpaceDN w:val="0"/>
        <w:adjustRightInd w:val="0"/>
        <w:rPr>
          <w:b/>
          <w:sz w:val="22"/>
          <w:szCs w:val="22"/>
        </w:rPr>
      </w:pPr>
    </w:p>
    <w:p w:rsidR="00F95866" w:rsidRDefault="00F95866" w:rsidP="00C33B18">
      <w:pPr>
        <w:autoSpaceDE w:val="0"/>
        <w:autoSpaceDN w:val="0"/>
        <w:adjustRightInd w:val="0"/>
        <w:rPr>
          <w:b/>
          <w:sz w:val="22"/>
          <w:szCs w:val="22"/>
        </w:rPr>
      </w:pPr>
    </w:p>
    <w:p w:rsidR="00F95866" w:rsidRDefault="00F95866" w:rsidP="00C33B18">
      <w:pPr>
        <w:autoSpaceDE w:val="0"/>
        <w:autoSpaceDN w:val="0"/>
        <w:adjustRightInd w:val="0"/>
        <w:rPr>
          <w:b/>
          <w:sz w:val="22"/>
          <w:szCs w:val="22"/>
        </w:rPr>
      </w:pPr>
    </w:p>
    <w:p w:rsidR="00F95866" w:rsidRDefault="00F95866" w:rsidP="00C33B18">
      <w:pPr>
        <w:autoSpaceDE w:val="0"/>
        <w:autoSpaceDN w:val="0"/>
        <w:adjustRightInd w:val="0"/>
        <w:rPr>
          <w:b/>
          <w:sz w:val="22"/>
          <w:szCs w:val="22"/>
        </w:rPr>
      </w:pPr>
    </w:p>
    <w:p w:rsidR="00F95866" w:rsidRPr="00C33B18" w:rsidRDefault="00F95866" w:rsidP="00C33B18">
      <w:pPr>
        <w:autoSpaceDE w:val="0"/>
        <w:autoSpaceDN w:val="0"/>
        <w:adjustRightInd w:val="0"/>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lastRenderedPageBreak/>
        <w:t>7</w:t>
      </w:r>
      <w:r w:rsidR="007C36DF">
        <w:rPr>
          <w:b/>
          <w:sz w:val="22"/>
          <w:szCs w:val="22"/>
        </w:rPr>
        <w:t>.</w:t>
      </w:r>
      <w:r w:rsidRPr="00C33B18">
        <w:rPr>
          <w:b/>
          <w:sz w:val="22"/>
          <w:szCs w:val="22"/>
        </w:rPr>
        <w:t xml:space="preserve"> </w:t>
      </w:r>
      <w:r w:rsidR="007C36DF" w:rsidRPr="00C33B18">
        <w:rPr>
          <w:b/>
          <w:sz w:val="22"/>
          <w:szCs w:val="22"/>
        </w:rPr>
        <w:t>Os Municípios</w:t>
      </w:r>
      <w:r w:rsidRPr="00C33B18">
        <w:rPr>
          <w:b/>
          <w:sz w:val="22"/>
          <w:szCs w:val="22"/>
        </w:rPr>
        <w:t xml:space="preserve"> A, B e C formaram consórcio público para gestão conjunta da rede de tratamento de água e esgoto das respectivas municipalidades. Findo o exercício de 2013, o Tribunal de Contas do Estado onde se localizam os municípios que compõem o consórcio, em sede de inspeção ordinária, constata diversas irregularidades nos contratos celebrados e determina o cumprimento de diligência pelo Consórcio. Marque a assertiva correta:</w:t>
      </w:r>
    </w:p>
    <w:p w:rsidR="00C33B18" w:rsidRPr="00C33B18" w:rsidRDefault="00C33B18" w:rsidP="00C425BE">
      <w:pPr>
        <w:autoSpaceDE w:val="0"/>
        <w:autoSpaceDN w:val="0"/>
        <w:adjustRightInd w:val="0"/>
        <w:jc w:val="both"/>
        <w:rPr>
          <w:b/>
          <w:sz w:val="22"/>
          <w:szCs w:val="22"/>
        </w:rPr>
      </w:pPr>
    </w:p>
    <w:p w:rsidR="00C33B18" w:rsidRPr="00BB4E8D" w:rsidRDefault="007C36DF" w:rsidP="00C425BE">
      <w:pPr>
        <w:autoSpaceDE w:val="0"/>
        <w:autoSpaceDN w:val="0"/>
        <w:adjustRightInd w:val="0"/>
        <w:jc w:val="both"/>
        <w:rPr>
          <w:sz w:val="22"/>
          <w:szCs w:val="22"/>
        </w:rPr>
      </w:pPr>
      <w:r w:rsidRPr="00BB4E8D">
        <w:rPr>
          <w:sz w:val="22"/>
          <w:szCs w:val="22"/>
        </w:rPr>
        <w:t>(A</w:t>
      </w:r>
      <w:r w:rsidR="00C33B18" w:rsidRPr="00BB4E8D">
        <w:rPr>
          <w:sz w:val="22"/>
          <w:szCs w:val="22"/>
        </w:rPr>
        <w:t>)</w:t>
      </w:r>
      <w:r w:rsidRPr="00BB4E8D">
        <w:rPr>
          <w:sz w:val="22"/>
          <w:szCs w:val="22"/>
        </w:rPr>
        <w:t xml:space="preserve"> </w:t>
      </w:r>
      <w:r w:rsidR="00C33B18" w:rsidRPr="00BB4E8D">
        <w:rPr>
          <w:sz w:val="22"/>
          <w:szCs w:val="22"/>
        </w:rPr>
        <w:tab/>
        <w:t>O consórcio público não está submetido ao controle do Tribunal de Contas;</w:t>
      </w:r>
    </w:p>
    <w:p w:rsidR="00C33B18" w:rsidRPr="00BB4E8D" w:rsidRDefault="007C36DF"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 xml:space="preserve">Os contratos celebrados pelo consórcio publico não se submetem </w:t>
      </w:r>
      <w:proofErr w:type="gramStart"/>
      <w:r w:rsidR="00C33B18" w:rsidRPr="00BB4E8D">
        <w:rPr>
          <w:sz w:val="22"/>
          <w:szCs w:val="22"/>
        </w:rPr>
        <w:t>à</w:t>
      </w:r>
      <w:proofErr w:type="gramEnd"/>
      <w:r w:rsidR="00C33B18" w:rsidRPr="00BB4E8D">
        <w:rPr>
          <w:sz w:val="22"/>
          <w:szCs w:val="22"/>
        </w:rPr>
        <w:t xml:space="preserve"> regras aplicáveis ás entidades públicas;</w:t>
      </w:r>
    </w:p>
    <w:p w:rsidR="00C33B18" w:rsidRPr="00BB4E8D" w:rsidRDefault="007C36DF"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O controle dos atos do consórcio público é exercido exclusivamente pelo Tribunal de Contas;</w:t>
      </w:r>
    </w:p>
    <w:p w:rsidR="00C33B18" w:rsidRPr="00BB4E8D" w:rsidRDefault="007C36DF"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Os agentes públicos incu</w:t>
      </w:r>
      <w:r w:rsidR="00E20200">
        <w:rPr>
          <w:sz w:val="22"/>
          <w:szCs w:val="22"/>
        </w:rPr>
        <w:t>mbidos da gestão de consórcio pú</w:t>
      </w:r>
      <w:r w:rsidR="00C33B18" w:rsidRPr="00BB4E8D">
        <w:rPr>
          <w:sz w:val="22"/>
          <w:szCs w:val="22"/>
        </w:rPr>
        <w:t>blico responderão pelos atos praticados em desconformidade com a lei.</w:t>
      </w:r>
    </w:p>
    <w:p w:rsidR="00C33B18" w:rsidRPr="00C33B18" w:rsidRDefault="00C33B18" w:rsidP="00C425BE">
      <w:pPr>
        <w:autoSpaceDE w:val="0"/>
        <w:autoSpaceDN w:val="0"/>
        <w:adjustRightInd w:val="0"/>
        <w:jc w:val="both"/>
        <w:rPr>
          <w:b/>
          <w:sz w:val="22"/>
          <w:szCs w:val="22"/>
        </w:rPr>
      </w:pPr>
    </w:p>
    <w:p w:rsidR="00C33B18" w:rsidRPr="00C33B18" w:rsidRDefault="00C33B18" w:rsidP="00C425BE">
      <w:pPr>
        <w:autoSpaceDE w:val="0"/>
        <w:autoSpaceDN w:val="0"/>
        <w:adjustRightInd w:val="0"/>
        <w:jc w:val="both"/>
        <w:rPr>
          <w:b/>
          <w:sz w:val="22"/>
          <w:szCs w:val="22"/>
        </w:rPr>
      </w:pPr>
      <w:r w:rsidRPr="00C33B18">
        <w:rPr>
          <w:b/>
          <w:sz w:val="22"/>
          <w:szCs w:val="22"/>
        </w:rPr>
        <w:t>8</w:t>
      </w:r>
      <w:r w:rsidR="00137824">
        <w:rPr>
          <w:b/>
          <w:sz w:val="22"/>
          <w:szCs w:val="22"/>
        </w:rPr>
        <w:t>.</w:t>
      </w:r>
      <w:r w:rsidRPr="00C33B18">
        <w:rPr>
          <w:b/>
          <w:sz w:val="22"/>
          <w:szCs w:val="22"/>
        </w:rPr>
        <w:t xml:space="preserve"> As entidades abaixo não são passíveis de qualificação como Organização da Sociedade Civil de Interesse Público, exceto:</w:t>
      </w:r>
    </w:p>
    <w:p w:rsidR="00C33B18" w:rsidRPr="00BB4E8D" w:rsidRDefault="00C33B18" w:rsidP="00C425BE">
      <w:pPr>
        <w:autoSpaceDE w:val="0"/>
        <w:autoSpaceDN w:val="0"/>
        <w:adjustRightInd w:val="0"/>
        <w:jc w:val="both"/>
        <w:rPr>
          <w:sz w:val="22"/>
          <w:szCs w:val="22"/>
        </w:rPr>
      </w:pPr>
    </w:p>
    <w:p w:rsidR="00C33B18" w:rsidRPr="00BB4E8D" w:rsidRDefault="00137824"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As organizações sociais;</w:t>
      </w:r>
    </w:p>
    <w:p w:rsidR="00C33B18" w:rsidRPr="00BB4E8D" w:rsidRDefault="00137824"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As cooperativas;</w:t>
      </w:r>
    </w:p>
    <w:p w:rsidR="00C33B18" w:rsidRPr="00BB4E8D" w:rsidRDefault="00137824"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As pessoas jurídicas de direito privado, sem fins lucrativos, destinadas à promoção do voluntariado;</w:t>
      </w:r>
    </w:p>
    <w:p w:rsidR="00C33B18" w:rsidRPr="00BB4E8D" w:rsidRDefault="00137824"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As instituições religiosas ou voltadas para a disseminação de credos, cultos, práticas e vis</w:t>
      </w:r>
      <w:r w:rsidR="00BB4E8D">
        <w:rPr>
          <w:sz w:val="22"/>
          <w:szCs w:val="22"/>
        </w:rPr>
        <w:t>ões devocionais e confessionais.</w:t>
      </w:r>
    </w:p>
    <w:p w:rsidR="00C33B18" w:rsidRPr="00C33B18" w:rsidRDefault="00C33B18" w:rsidP="00C425BE">
      <w:pPr>
        <w:autoSpaceDE w:val="0"/>
        <w:autoSpaceDN w:val="0"/>
        <w:adjustRightInd w:val="0"/>
        <w:jc w:val="both"/>
        <w:rPr>
          <w:b/>
          <w:sz w:val="22"/>
          <w:szCs w:val="22"/>
        </w:rPr>
      </w:pPr>
    </w:p>
    <w:p w:rsidR="00C33B18" w:rsidRDefault="00C33B18" w:rsidP="00C425BE">
      <w:pPr>
        <w:autoSpaceDE w:val="0"/>
        <w:autoSpaceDN w:val="0"/>
        <w:adjustRightInd w:val="0"/>
        <w:jc w:val="both"/>
        <w:rPr>
          <w:b/>
          <w:sz w:val="22"/>
          <w:szCs w:val="22"/>
        </w:rPr>
      </w:pPr>
      <w:r w:rsidRPr="00C33B18">
        <w:rPr>
          <w:b/>
          <w:sz w:val="22"/>
          <w:szCs w:val="22"/>
        </w:rPr>
        <w:t>9</w:t>
      </w:r>
      <w:r w:rsidR="00137824">
        <w:rPr>
          <w:b/>
          <w:sz w:val="22"/>
          <w:szCs w:val="22"/>
        </w:rPr>
        <w:t xml:space="preserve">. </w:t>
      </w:r>
      <w:r w:rsidRPr="00C33B18">
        <w:rPr>
          <w:b/>
          <w:sz w:val="22"/>
          <w:szCs w:val="22"/>
        </w:rPr>
        <w:t>A Lei federal nº 12527/2011 ao disciplinar o acesso às informações pessoais dispõe sobre o tratamento que deve ser conferido àquelas relativas à intimidade, vida privada, honra e imagem. Sobre o tema, assinale a alternativa incorreta.</w:t>
      </w:r>
    </w:p>
    <w:p w:rsidR="00137824" w:rsidRPr="00BB4E8D" w:rsidRDefault="00137824" w:rsidP="00C425BE">
      <w:pPr>
        <w:autoSpaceDE w:val="0"/>
        <w:autoSpaceDN w:val="0"/>
        <w:adjustRightInd w:val="0"/>
        <w:jc w:val="both"/>
        <w:rPr>
          <w:sz w:val="22"/>
          <w:szCs w:val="22"/>
        </w:rPr>
      </w:pPr>
    </w:p>
    <w:p w:rsidR="00C33B18" w:rsidRPr="00BB4E8D" w:rsidRDefault="00137824" w:rsidP="00C425BE">
      <w:pPr>
        <w:autoSpaceDE w:val="0"/>
        <w:autoSpaceDN w:val="0"/>
        <w:adjustRightInd w:val="0"/>
        <w:jc w:val="both"/>
        <w:rPr>
          <w:sz w:val="22"/>
          <w:szCs w:val="22"/>
        </w:rPr>
      </w:pPr>
      <w:r w:rsidRPr="00BB4E8D">
        <w:rPr>
          <w:sz w:val="22"/>
          <w:szCs w:val="22"/>
        </w:rPr>
        <w:t>(A</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Essas informações terão seu acesso restrito, independentemente de classificação de sigilo</w:t>
      </w:r>
      <w:r w:rsidR="00C409EC">
        <w:rPr>
          <w:sz w:val="22"/>
          <w:szCs w:val="22"/>
        </w:rPr>
        <w:t>.</w:t>
      </w:r>
    </w:p>
    <w:p w:rsidR="00C33B18" w:rsidRPr="00BB4E8D" w:rsidRDefault="00137824" w:rsidP="00C425BE">
      <w:pPr>
        <w:autoSpaceDE w:val="0"/>
        <w:autoSpaceDN w:val="0"/>
        <w:adjustRightInd w:val="0"/>
        <w:jc w:val="both"/>
        <w:rPr>
          <w:sz w:val="22"/>
          <w:szCs w:val="22"/>
        </w:rPr>
      </w:pPr>
      <w:r w:rsidRPr="00BB4E8D">
        <w:rPr>
          <w:sz w:val="22"/>
          <w:szCs w:val="22"/>
        </w:rPr>
        <w:t>(B</w:t>
      </w:r>
      <w:r w:rsidR="00C33B18" w:rsidRPr="00BB4E8D">
        <w:rPr>
          <w:sz w:val="22"/>
          <w:szCs w:val="22"/>
        </w:rPr>
        <w:t>)</w:t>
      </w:r>
      <w:r w:rsidRPr="00BB4E8D">
        <w:rPr>
          <w:sz w:val="22"/>
          <w:szCs w:val="22"/>
        </w:rPr>
        <w:t xml:space="preserve"> </w:t>
      </w:r>
      <w:r w:rsidR="00C33B18" w:rsidRPr="00BB4E8D">
        <w:rPr>
          <w:sz w:val="22"/>
          <w:szCs w:val="22"/>
        </w:rPr>
        <w:tab/>
        <w:t>O prazo máximo de sigilo d</w:t>
      </w:r>
      <w:r w:rsidR="00C409EC">
        <w:rPr>
          <w:sz w:val="22"/>
          <w:szCs w:val="22"/>
        </w:rPr>
        <w:t>essas informações é de 100 anos.</w:t>
      </w:r>
    </w:p>
    <w:p w:rsidR="00C33B18" w:rsidRPr="00BB4E8D" w:rsidRDefault="00137824" w:rsidP="00C425BE">
      <w:pPr>
        <w:autoSpaceDE w:val="0"/>
        <w:autoSpaceDN w:val="0"/>
        <w:adjustRightInd w:val="0"/>
        <w:jc w:val="both"/>
        <w:rPr>
          <w:sz w:val="22"/>
          <w:szCs w:val="22"/>
        </w:rPr>
      </w:pPr>
      <w:r w:rsidRPr="00BB4E8D">
        <w:rPr>
          <w:sz w:val="22"/>
          <w:szCs w:val="22"/>
        </w:rPr>
        <w:t>(C</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Poderão ser divulgadas com o consentimento da pessoa a que se referir</w:t>
      </w:r>
      <w:r w:rsidR="00C409EC">
        <w:rPr>
          <w:sz w:val="22"/>
          <w:szCs w:val="22"/>
        </w:rPr>
        <w:t>.</w:t>
      </w:r>
    </w:p>
    <w:p w:rsidR="00C33B18" w:rsidRPr="00BB4E8D" w:rsidRDefault="00137824"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O prazo máximo, inicial, de sigilo dessas informações é de 10 anos.</w:t>
      </w:r>
    </w:p>
    <w:p w:rsidR="00C33B18" w:rsidRPr="00C33B18" w:rsidRDefault="00C33B18" w:rsidP="00C425BE">
      <w:pPr>
        <w:autoSpaceDE w:val="0"/>
        <w:autoSpaceDN w:val="0"/>
        <w:adjustRightInd w:val="0"/>
        <w:jc w:val="both"/>
        <w:rPr>
          <w:b/>
          <w:sz w:val="22"/>
          <w:szCs w:val="22"/>
        </w:rPr>
      </w:pPr>
    </w:p>
    <w:p w:rsidR="00C33B18" w:rsidRPr="00C33B18" w:rsidRDefault="00137824" w:rsidP="00C425BE">
      <w:pPr>
        <w:autoSpaceDE w:val="0"/>
        <w:autoSpaceDN w:val="0"/>
        <w:adjustRightInd w:val="0"/>
        <w:jc w:val="both"/>
        <w:rPr>
          <w:b/>
          <w:sz w:val="22"/>
          <w:szCs w:val="22"/>
        </w:rPr>
      </w:pPr>
      <w:r>
        <w:rPr>
          <w:b/>
          <w:sz w:val="22"/>
          <w:szCs w:val="22"/>
        </w:rPr>
        <w:t>10.</w:t>
      </w:r>
      <w:r w:rsidR="00C33B18" w:rsidRPr="00C33B18">
        <w:rPr>
          <w:b/>
          <w:sz w:val="22"/>
          <w:szCs w:val="22"/>
        </w:rPr>
        <w:t xml:space="preserve"> É possível a celebração de contrato de parceria público-privada:</w:t>
      </w:r>
    </w:p>
    <w:p w:rsidR="00C33B18" w:rsidRPr="00C33B18" w:rsidRDefault="00C33B18" w:rsidP="00C425BE">
      <w:pPr>
        <w:autoSpaceDE w:val="0"/>
        <w:autoSpaceDN w:val="0"/>
        <w:adjustRightInd w:val="0"/>
        <w:jc w:val="both"/>
        <w:rPr>
          <w:b/>
          <w:sz w:val="22"/>
          <w:szCs w:val="22"/>
        </w:rPr>
      </w:pPr>
    </w:p>
    <w:p w:rsidR="00C33B18" w:rsidRPr="00BB4E8D" w:rsidRDefault="00137824" w:rsidP="00C425BE">
      <w:pPr>
        <w:autoSpaceDE w:val="0"/>
        <w:autoSpaceDN w:val="0"/>
        <w:adjustRightInd w:val="0"/>
        <w:jc w:val="both"/>
        <w:rPr>
          <w:sz w:val="22"/>
          <w:szCs w:val="22"/>
        </w:rPr>
      </w:pPr>
      <w:r w:rsidRPr="00BB4E8D">
        <w:rPr>
          <w:sz w:val="22"/>
          <w:szCs w:val="22"/>
        </w:rPr>
        <w:t>(A</w:t>
      </w:r>
      <w:r w:rsidR="00C33B18" w:rsidRPr="00BB4E8D">
        <w:rPr>
          <w:sz w:val="22"/>
          <w:szCs w:val="22"/>
        </w:rPr>
        <w:t>)</w:t>
      </w:r>
      <w:r w:rsidRPr="00BB4E8D">
        <w:rPr>
          <w:sz w:val="22"/>
          <w:szCs w:val="22"/>
        </w:rPr>
        <w:t xml:space="preserve"> </w:t>
      </w:r>
      <w:r w:rsidR="00C33B18" w:rsidRPr="00BB4E8D">
        <w:rPr>
          <w:sz w:val="22"/>
          <w:szCs w:val="22"/>
        </w:rPr>
        <w:tab/>
        <w:t>Para a disponibilização de médicos para a rede de saúde pública, exclusivamente;</w:t>
      </w:r>
    </w:p>
    <w:p w:rsidR="00C33B18" w:rsidRPr="00BB4E8D" w:rsidRDefault="00137824" w:rsidP="00C425BE">
      <w:pPr>
        <w:autoSpaceDE w:val="0"/>
        <w:autoSpaceDN w:val="0"/>
        <w:adjustRightInd w:val="0"/>
        <w:jc w:val="both"/>
        <w:rPr>
          <w:sz w:val="22"/>
          <w:szCs w:val="22"/>
        </w:rPr>
      </w:pPr>
      <w:r w:rsidRPr="00BB4E8D">
        <w:rPr>
          <w:sz w:val="22"/>
          <w:szCs w:val="22"/>
        </w:rPr>
        <w:t>(B</w:t>
      </w:r>
      <w:proofErr w:type="gramStart"/>
      <w:r w:rsidR="00C33B18" w:rsidRPr="00BB4E8D">
        <w:rPr>
          <w:sz w:val="22"/>
          <w:szCs w:val="22"/>
        </w:rPr>
        <w:t>)</w:t>
      </w:r>
      <w:proofErr w:type="gramEnd"/>
      <w:r w:rsidR="00C33B18" w:rsidRPr="00BB4E8D">
        <w:rPr>
          <w:sz w:val="22"/>
          <w:szCs w:val="22"/>
        </w:rPr>
        <w:tab/>
      </w:r>
      <w:r w:rsidRPr="00BB4E8D">
        <w:rPr>
          <w:sz w:val="22"/>
          <w:szCs w:val="22"/>
        </w:rPr>
        <w:t xml:space="preserve"> </w:t>
      </w:r>
      <w:r w:rsidR="00C33B18" w:rsidRPr="00BB4E8D">
        <w:rPr>
          <w:sz w:val="22"/>
          <w:szCs w:val="22"/>
        </w:rPr>
        <w:t>Com valor inferior a R$ 10 milhões de reais, desde que seja contratada por Município;</w:t>
      </w:r>
    </w:p>
    <w:p w:rsidR="00C33B18" w:rsidRPr="00BB4E8D" w:rsidRDefault="00137824" w:rsidP="00C425BE">
      <w:pPr>
        <w:autoSpaceDE w:val="0"/>
        <w:autoSpaceDN w:val="0"/>
        <w:adjustRightInd w:val="0"/>
        <w:jc w:val="both"/>
        <w:rPr>
          <w:sz w:val="22"/>
          <w:szCs w:val="22"/>
        </w:rPr>
      </w:pPr>
      <w:r w:rsidRPr="00BB4E8D">
        <w:rPr>
          <w:sz w:val="22"/>
          <w:szCs w:val="22"/>
        </w:rPr>
        <w:t>(C</w:t>
      </w:r>
      <w:r w:rsidR="00C33B18" w:rsidRPr="00BB4E8D">
        <w:rPr>
          <w:sz w:val="22"/>
          <w:szCs w:val="22"/>
        </w:rPr>
        <w:t>)</w:t>
      </w:r>
      <w:r w:rsidRPr="00BB4E8D">
        <w:rPr>
          <w:sz w:val="22"/>
          <w:szCs w:val="22"/>
        </w:rPr>
        <w:t xml:space="preserve"> </w:t>
      </w:r>
      <w:r w:rsidR="00C33B18" w:rsidRPr="00BB4E8D">
        <w:rPr>
          <w:sz w:val="22"/>
          <w:szCs w:val="22"/>
        </w:rPr>
        <w:tab/>
        <w:t>Pelo prazo de 20 anos e valor superior a R$ 50 milhões;</w:t>
      </w:r>
    </w:p>
    <w:p w:rsidR="002874FB" w:rsidRPr="00BB4E8D" w:rsidRDefault="00137824" w:rsidP="00C425BE">
      <w:pPr>
        <w:autoSpaceDE w:val="0"/>
        <w:autoSpaceDN w:val="0"/>
        <w:adjustRightInd w:val="0"/>
        <w:jc w:val="both"/>
        <w:rPr>
          <w:sz w:val="22"/>
          <w:szCs w:val="22"/>
        </w:rPr>
      </w:pPr>
      <w:r w:rsidRPr="00BB4E8D">
        <w:rPr>
          <w:sz w:val="22"/>
          <w:szCs w:val="22"/>
        </w:rPr>
        <w:t>(D</w:t>
      </w:r>
      <w:r w:rsidR="00C33B18" w:rsidRPr="00BB4E8D">
        <w:rPr>
          <w:sz w:val="22"/>
          <w:szCs w:val="22"/>
        </w:rPr>
        <w:t>)</w:t>
      </w:r>
      <w:r w:rsidRPr="00BB4E8D">
        <w:rPr>
          <w:sz w:val="22"/>
          <w:szCs w:val="22"/>
        </w:rPr>
        <w:t xml:space="preserve"> </w:t>
      </w:r>
      <w:r w:rsidR="00C33B18" w:rsidRPr="00BB4E8D">
        <w:rPr>
          <w:sz w:val="22"/>
          <w:szCs w:val="22"/>
        </w:rPr>
        <w:tab/>
        <w:t xml:space="preserve">Para realização de obras e prestação do serviço de manutenção de rodovias por </w:t>
      </w:r>
      <w:proofErr w:type="gramStart"/>
      <w:r w:rsidR="00C33B18" w:rsidRPr="00BB4E8D">
        <w:rPr>
          <w:sz w:val="22"/>
          <w:szCs w:val="22"/>
        </w:rPr>
        <w:t>3</w:t>
      </w:r>
      <w:proofErr w:type="gramEnd"/>
      <w:r w:rsidR="00C33B18" w:rsidRPr="00BB4E8D">
        <w:rPr>
          <w:sz w:val="22"/>
          <w:szCs w:val="22"/>
        </w:rPr>
        <w:t xml:space="preserve"> anos.</w:t>
      </w:r>
    </w:p>
    <w:p w:rsidR="00334C52" w:rsidRDefault="00334C52" w:rsidP="00C425BE">
      <w:pPr>
        <w:autoSpaceDE w:val="0"/>
        <w:autoSpaceDN w:val="0"/>
        <w:adjustRightInd w:val="0"/>
        <w:rPr>
          <w:b/>
          <w:sz w:val="22"/>
          <w:szCs w:val="22"/>
        </w:rPr>
      </w:pPr>
    </w:p>
    <w:p w:rsidR="00E50449" w:rsidRDefault="00D76C72" w:rsidP="00C425BE">
      <w:pPr>
        <w:jc w:val="center"/>
        <w:rPr>
          <w:b/>
          <w:sz w:val="22"/>
          <w:szCs w:val="22"/>
        </w:rPr>
      </w:pPr>
      <w:r w:rsidRPr="00710D17">
        <w:rPr>
          <w:b/>
          <w:sz w:val="22"/>
          <w:szCs w:val="22"/>
        </w:rPr>
        <w:t>Constitucional</w:t>
      </w:r>
    </w:p>
    <w:p w:rsidR="00130DA7" w:rsidRDefault="00130DA7" w:rsidP="00C425BE">
      <w:pPr>
        <w:jc w:val="both"/>
        <w:rPr>
          <w:b/>
          <w:sz w:val="22"/>
          <w:szCs w:val="22"/>
        </w:rPr>
      </w:pPr>
    </w:p>
    <w:p w:rsidR="00F95866" w:rsidRDefault="00A01885" w:rsidP="00C425BE">
      <w:pPr>
        <w:jc w:val="both"/>
        <w:rPr>
          <w:b/>
          <w:sz w:val="22"/>
          <w:szCs w:val="22"/>
        </w:rPr>
      </w:pPr>
      <w:r w:rsidRPr="00A01885">
        <w:rPr>
          <w:b/>
          <w:sz w:val="22"/>
          <w:szCs w:val="22"/>
        </w:rPr>
        <w:t>1</w:t>
      </w:r>
      <w:r>
        <w:rPr>
          <w:b/>
          <w:sz w:val="22"/>
          <w:szCs w:val="22"/>
        </w:rPr>
        <w:t>1</w:t>
      </w:r>
      <w:r w:rsidRPr="00A01885">
        <w:rPr>
          <w:b/>
          <w:sz w:val="22"/>
          <w:szCs w:val="22"/>
        </w:rPr>
        <w:t xml:space="preserve">. </w:t>
      </w:r>
      <w:r w:rsidR="00F95866" w:rsidRPr="00A01885">
        <w:rPr>
          <w:b/>
          <w:sz w:val="22"/>
          <w:szCs w:val="22"/>
        </w:rPr>
        <w:t xml:space="preserve">No que concerne </w:t>
      </w:r>
      <w:proofErr w:type="gramStart"/>
      <w:r w:rsidR="00F95866" w:rsidRPr="00A01885">
        <w:rPr>
          <w:b/>
          <w:sz w:val="22"/>
          <w:szCs w:val="22"/>
        </w:rPr>
        <w:t>a</w:t>
      </w:r>
      <w:proofErr w:type="gramEnd"/>
      <w:r w:rsidR="00F95866" w:rsidRPr="00A01885">
        <w:rPr>
          <w:b/>
          <w:sz w:val="22"/>
          <w:szCs w:val="22"/>
        </w:rPr>
        <w:t xml:space="preserve"> interpretação das normas constitucionais, assinale a alternativa incorreta: </w:t>
      </w:r>
    </w:p>
    <w:p w:rsidR="00F95866" w:rsidRPr="00A01885" w:rsidRDefault="00F95866" w:rsidP="00C425BE">
      <w:pPr>
        <w:jc w:val="both"/>
        <w:rPr>
          <w:b/>
          <w:sz w:val="22"/>
          <w:szCs w:val="22"/>
        </w:rPr>
      </w:pPr>
    </w:p>
    <w:p w:rsidR="00F95866" w:rsidRPr="00A01885" w:rsidRDefault="00F95866" w:rsidP="00C425BE">
      <w:pPr>
        <w:jc w:val="both"/>
        <w:rPr>
          <w:sz w:val="22"/>
          <w:szCs w:val="22"/>
        </w:rPr>
      </w:pPr>
      <w:r>
        <w:rPr>
          <w:sz w:val="22"/>
          <w:szCs w:val="22"/>
        </w:rPr>
        <w:t>(A</w:t>
      </w:r>
      <w:r w:rsidRPr="00A01885">
        <w:rPr>
          <w:sz w:val="22"/>
          <w:szCs w:val="22"/>
        </w:rPr>
        <w:t>) O princípio da máxima efetividade, invocado no âmbito dos direitos fundamentais, determina que lhes seja atribuído o sentido que confira a maior efetividade possível, com vistas à realização concreta de sua função social.</w:t>
      </w:r>
    </w:p>
    <w:p w:rsidR="00F95866" w:rsidRPr="00A01885" w:rsidRDefault="00F95866" w:rsidP="00C425BE">
      <w:pPr>
        <w:jc w:val="both"/>
        <w:rPr>
          <w:sz w:val="22"/>
          <w:szCs w:val="22"/>
        </w:rPr>
      </w:pPr>
      <w:r>
        <w:rPr>
          <w:sz w:val="22"/>
          <w:szCs w:val="22"/>
        </w:rPr>
        <w:t>(B</w:t>
      </w:r>
      <w:r w:rsidRPr="00A01885">
        <w:rPr>
          <w:sz w:val="22"/>
          <w:szCs w:val="22"/>
        </w:rPr>
        <w:t>) O princípio da razoabilidade pode ser definido, de modo exemplificativo, como manifestações jurídicas do senso comum ou da natureza das coisas reguladas.</w:t>
      </w:r>
    </w:p>
    <w:p w:rsidR="00F95866" w:rsidRPr="00A01885" w:rsidRDefault="00F95866" w:rsidP="00C425BE">
      <w:pPr>
        <w:jc w:val="both"/>
        <w:rPr>
          <w:sz w:val="22"/>
          <w:szCs w:val="22"/>
        </w:rPr>
      </w:pPr>
      <w:r>
        <w:rPr>
          <w:sz w:val="22"/>
          <w:szCs w:val="22"/>
        </w:rPr>
        <w:t>(C</w:t>
      </w:r>
      <w:r w:rsidRPr="00A01885">
        <w:rPr>
          <w:sz w:val="22"/>
          <w:szCs w:val="22"/>
        </w:rPr>
        <w:t xml:space="preserve">) A interpretação conforme a Constituição é uma técnica aplicável quando, entre interpretações plausíveis e </w:t>
      </w:r>
      <w:proofErr w:type="gramStart"/>
      <w:r w:rsidRPr="00A01885">
        <w:rPr>
          <w:sz w:val="22"/>
          <w:szCs w:val="22"/>
        </w:rPr>
        <w:t>alternativas de certo enunciado</w:t>
      </w:r>
      <w:proofErr w:type="gramEnd"/>
      <w:r w:rsidRPr="00A01885">
        <w:rPr>
          <w:sz w:val="22"/>
          <w:szCs w:val="22"/>
        </w:rPr>
        <w:t xml:space="preserve"> normativo, exista alguma que permita compatibilizá-la com a Constituição.</w:t>
      </w:r>
    </w:p>
    <w:p w:rsidR="00A01885" w:rsidRPr="00A01885" w:rsidRDefault="00F95866" w:rsidP="00C425BE">
      <w:pPr>
        <w:jc w:val="both"/>
        <w:rPr>
          <w:sz w:val="22"/>
          <w:szCs w:val="22"/>
        </w:rPr>
      </w:pPr>
      <w:r>
        <w:rPr>
          <w:sz w:val="22"/>
          <w:szCs w:val="22"/>
        </w:rPr>
        <w:t>(D</w:t>
      </w:r>
      <w:r w:rsidRPr="00A01885">
        <w:rPr>
          <w:sz w:val="22"/>
          <w:szCs w:val="22"/>
        </w:rPr>
        <w:t>) A aplicação do princípio da proporcionalidade esgota-se em duas etapas: a primeira, denominada "necessidade ou exigibilidade", que impõe a verificação da inexistência do meio menos gravoso para atingir os fins visados pela norma jurídica, e a segunda, chamada "proporcionalidade em sentido estrito", que é a ponderação entre o ônus imposto e o benefício trazido, para constatar se é justificável a interferência na esfera dos direitos dos cidadãos.</w:t>
      </w:r>
    </w:p>
    <w:p w:rsidR="00A01885" w:rsidRPr="00A01885" w:rsidRDefault="00A01885" w:rsidP="00A01885">
      <w:pPr>
        <w:jc w:val="both"/>
        <w:rPr>
          <w:sz w:val="22"/>
          <w:szCs w:val="22"/>
        </w:rPr>
      </w:pPr>
    </w:p>
    <w:p w:rsidR="00F95866" w:rsidRDefault="00A01885" w:rsidP="00F95866">
      <w:pPr>
        <w:jc w:val="both"/>
        <w:rPr>
          <w:b/>
          <w:sz w:val="22"/>
          <w:szCs w:val="22"/>
        </w:rPr>
      </w:pPr>
      <w:r>
        <w:rPr>
          <w:b/>
          <w:sz w:val="22"/>
          <w:szCs w:val="22"/>
        </w:rPr>
        <w:lastRenderedPageBreak/>
        <w:t>1</w:t>
      </w:r>
      <w:r w:rsidRPr="00A01885">
        <w:rPr>
          <w:b/>
          <w:sz w:val="22"/>
          <w:szCs w:val="22"/>
        </w:rPr>
        <w:t xml:space="preserve">2. </w:t>
      </w:r>
      <w:r w:rsidR="00F95866" w:rsidRPr="00A01885">
        <w:rPr>
          <w:b/>
          <w:sz w:val="22"/>
          <w:szCs w:val="22"/>
        </w:rPr>
        <w:t>As decisões proferidas em sede de ADI (ação direta de inconstitucionalidade) podem ser objeto de:</w:t>
      </w:r>
    </w:p>
    <w:p w:rsidR="00F95866" w:rsidRPr="00A01885" w:rsidRDefault="00F95866" w:rsidP="00F95866">
      <w:pPr>
        <w:jc w:val="both"/>
        <w:rPr>
          <w:b/>
          <w:sz w:val="22"/>
          <w:szCs w:val="22"/>
        </w:rPr>
      </w:pPr>
    </w:p>
    <w:p w:rsidR="00F95866" w:rsidRPr="00A01885" w:rsidRDefault="00F95866" w:rsidP="00F95866">
      <w:pPr>
        <w:jc w:val="both"/>
        <w:rPr>
          <w:sz w:val="22"/>
          <w:szCs w:val="22"/>
        </w:rPr>
      </w:pPr>
      <w:r>
        <w:rPr>
          <w:sz w:val="22"/>
          <w:szCs w:val="22"/>
        </w:rPr>
        <w:t>(A</w:t>
      </w:r>
      <w:r w:rsidRPr="00A01885">
        <w:rPr>
          <w:sz w:val="22"/>
          <w:szCs w:val="22"/>
        </w:rPr>
        <w:t>) Embargos de divergência.</w:t>
      </w:r>
    </w:p>
    <w:p w:rsidR="00F95866" w:rsidRPr="00A01885" w:rsidRDefault="00F95866" w:rsidP="00F95866">
      <w:pPr>
        <w:jc w:val="both"/>
        <w:rPr>
          <w:sz w:val="22"/>
          <w:szCs w:val="22"/>
        </w:rPr>
      </w:pPr>
      <w:r>
        <w:rPr>
          <w:sz w:val="22"/>
          <w:szCs w:val="22"/>
        </w:rPr>
        <w:t>(B</w:t>
      </w:r>
      <w:r w:rsidRPr="00A01885">
        <w:rPr>
          <w:sz w:val="22"/>
          <w:szCs w:val="22"/>
        </w:rPr>
        <w:t>) Embargos infringentes.</w:t>
      </w:r>
    </w:p>
    <w:p w:rsidR="00F95866" w:rsidRPr="00A01885" w:rsidRDefault="00F95866" w:rsidP="00F95866">
      <w:pPr>
        <w:jc w:val="both"/>
        <w:rPr>
          <w:sz w:val="22"/>
          <w:szCs w:val="22"/>
        </w:rPr>
      </w:pPr>
      <w:r>
        <w:rPr>
          <w:sz w:val="22"/>
          <w:szCs w:val="22"/>
        </w:rPr>
        <w:t>(C</w:t>
      </w:r>
      <w:r w:rsidRPr="00A01885">
        <w:rPr>
          <w:sz w:val="22"/>
          <w:szCs w:val="22"/>
        </w:rPr>
        <w:t>) Embargos de declaração.</w:t>
      </w:r>
    </w:p>
    <w:p w:rsidR="00F95866" w:rsidRPr="00A01885" w:rsidRDefault="00F95866" w:rsidP="00F95866">
      <w:pPr>
        <w:jc w:val="both"/>
        <w:rPr>
          <w:sz w:val="22"/>
          <w:szCs w:val="22"/>
        </w:rPr>
      </w:pPr>
      <w:r>
        <w:rPr>
          <w:sz w:val="22"/>
          <w:szCs w:val="22"/>
        </w:rPr>
        <w:t>(D</w:t>
      </w:r>
      <w:r w:rsidRPr="00A01885">
        <w:rPr>
          <w:sz w:val="22"/>
          <w:szCs w:val="22"/>
        </w:rPr>
        <w:t>) Ação rescisória.</w:t>
      </w:r>
    </w:p>
    <w:p w:rsidR="00A01885" w:rsidRPr="00A01885" w:rsidRDefault="00A01885" w:rsidP="00A01885">
      <w:pPr>
        <w:jc w:val="both"/>
        <w:rPr>
          <w:sz w:val="22"/>
          <w:szCs w:val="22"/>
        </w:rPr>
      </w:pPr>
    </w:p>
    <w:p w:rsidR="00A01885" w:rsidRDefault="00A01885" w:rsidP="00A01885">
      <w:pPr>
        <w:jc w:val="both"/>
        <w:rPr>
          <w:b/>
          <w:sz w:val="22"/>
          <w:szCs w:val="22"/>
        </w:rPr>
      </w:pPr>
      <w:r>
        <w:rPr>
          <w:b/>
          <w:sz w:val="22"/>
          <w:szCs w:val="22"/>
        </w:rPr>
        <w:t>1</w:t>
      </w:r>
      <w:r w:rsidRPr="00A01885">
        <w:rPr>
          <w:b/>
          <w:sz w:val="22"/>
          <w:szCs w:val="22"/>
        </w:rPr>
        <w:t xml:space="preserve">3. A respeito da sistemática das súmulas vinculantes esposada na Constituição Federal de 1988, assinale a alternativa correta: </w:t>
      </w:r>
    </w:p>
    <w:p w:rsidR="00A01885" w:rsidRPr="00A01885" w:rsidRDefault="00A01885" w:rsidP="00A01885">
      <w:pPr>
        <w:jc w:val="both"/>
        <w:rPr>
          <w:b/>
          <w:sz w:val="22"/>
          <w:szCs w:val="22"/>
        </w:rPr>
      </w:pPr>
    </w:p>
    <w:p w:rsidR="00A01885" w:rsidRPr="00A01885" w:rsidRDefault="00A01885" w:rsidP="00A01885">
      <w:pPr>
        <w:jc w:val="both"/>
        <w:rPr>
          <w:sz w:val="22"/>
          <w:szCs w:val="22"/>
        </w:rPr>
      </w:pPr>
      <w:r>
        <w:rPr>
          <w:sz w:val="22"/>
          <w:szCs w:val="22"/>
        </w:rPr>
        <w:t>(A</w:t>
      </w:r>
      <w:r w:rsidRPr="00A01885">
        <w:rPr>
          <w:sz w:val="22"/>
          <w:szCs w:val="22"/>
        </w:rPr>
        <w:t>) Conforme Lei nº 11.417/06, da decisão judicial ou do ato administrativo que contrariar enunciado de súmula vinculante, negar-lhe vigência ou aplicá-lo indevidamente caberá recurso extraordinário ao Supremo Tribunal Federal, sem prejuízo dos recursos ou outros meios admissíveis de impugnação.</w:t>
      </w:r>
    </w:p>
    <w:p w:rsidR="00A01885" w:rsidRPr="00A01885" w:rsidRDefault="00A01885" w:rsidP="00A01885">
      <w:pPr>
        <w:jc w:val="both"/>
        <w:rPr>
          <w:sz w:val="22"/>
          <w:szCs w:val="22"/>
        </w:rPr>
      </w:pPr>
      <w:r>
        <w:rPr>
          <w:sz w:val="22"/>
          <w:szCs w:val="22"/>
        </w:rPr>
        <w:t>(B</w:t>
      </w:r>
      <w:r w:rsidRPr="00A01885">
        <w:rPr>
          <w:sz w:val="22"/>
          <w:szCs w:val="22"/>
        </w:rPr>
        <w:t>) Em decorrência do princípio da separação dos poderes, súmulas vinculantes editadas pelo Supremo Tribunal Federal têm sua eficácia restrita a atos e decisões na esfera do Poder Judiciário.</w:t>
      </w:r>
    </w:p>
    <w:p w:rsidR="00A01885" w:rsidRPr="00A01885" w:rsidRDefault="00A01885" w:rsidP="00A01885">
      <w:pPr>
        <w:jc w:val="both"/>
        <w:rPr>
          <w:sz w:val="22"/>
          <w:szCs w:val="22"/>
        </w:rPr>
      </w:pPr>
      <w:r>
        <w:rPr>
          <w:sz w:val="22"/>
          <w:szCs w:val="22"/>
        </w:rPr>
        <w:t>(C</w:t>
      </w:r>
      <w:r w:rsidRPr="00A01885">
        <w:rPr>
          <w:sz w:val="22"/>
          <w:szCs w:val="22"/>
        </w:rPr>
        <w:t xml:space="preserve">) A súmula vinculante deve ser aprovada por dois terços dos Ministros do Supremo Tribunal Federal, mas seu efeito vinculante, que se </w:t>
      </w:r>
      <w:proofErr w:type="gramStart"/>
      <w:r w:rsidRPr="00A01885">
        <w:rPr>
          <w:sz w:val="22"/>
          <w:szCs w:val="22"/>
        </w:rPr>
        <w:t>opera</w:t>
      </w:r>
      <w:proofErr w:type="gramEnd"/>
      <w:r w:rsidRPr="00A01885">
        <w:rPr>
          <w:sz w:val="22"/>
          <w:szCs w:val="22"/>
        </w:rPr>
        <w:t xml:space="preserve"> em relação aos demais órgãos do Poder Judiciário e à Administração Pública, só se fará presente a partir de sua publicação na imprensa oficial.</w:t>
      </w:r>
    </w:p>
    <w:p w:rsidR="00A01885" w:rsidRPr="00A01885" w:rsidRDefault="00A01885" w:rsidP="00A01885">
      <w:pPr>
        <w:jc w:val="both"/>
        <w:rPr>
          <w:sz w:val="22"/>
          <w:szCs w:val="22"/>
        </w:rPr>
      </w:pPr>
      <w:r>
        <w:rPr>
          <w:sz w:val="22"/>
          <w:szCs w:val="22"/>
        </w:rPr>
        <w:t>(D</w:t>
      </w:r>
      <w:r w:rsidRPr="00A01885">
        <w:rPr>
          <w:sz w:val="22"/>
          <w:szCs w:val="22"/>
        </w:rPr>
        <w:t>) Uma vez editada a súmula vinculante, a sua revisão pode ser requerida por qualquer interessado.</w:t>
      </w:r>
    </w:p>
    <w:p w:rsidR="00A01885" w:rsidRPr="00A01885" w:rsidRDefault="00A01885" w:rsidP="00A01885">
      <w:pPr>
        <w:jc w:val="both"/>
        <w:rPr>
          <w:sz w:val="22"/>
          <w:szCs w:val="22"/>
        </w:rPr>
      </w:pPr>
    </w:p>
    <w:p w:rsidR="00A01885" w:rsidRPr="00A01885" w:rsidRDefault="00A01885" w:rsidP="00A01885">
      <w:pPr>
        <w:jc w:val="both"/>
        <w:rPr>
          <w:b/>
          <w:sz w:val="22"/>
          <w:szCs w:val="22"/>
        </w:rPr>
      </w:pPr>
      <w:r w:rsidRPr="00A01885">
        <w:rPr>
          <w:b/>
          <w:sz w:val="22"/>
          <w:szCs w:val="22"/>
        </w:rPr>
        <w:t>14. Assinale a alternativa correta acerca dos Partidos Políticos:</w:t>
      </w:r>
    </w:p>
    <w:p w:rsidR="00A01885" w:rsidRDefault="00A01885"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Os partidos políticos adquirem personalidade jurídica após registrar seus estatutos no Tribunal Superior Eleitoral.</w:t>
      </w:r>
    </w:p>
    <w:p w:rsidR="00A01885" w:rsidRPr="00A01885" w:rsidRDefault="00F5130A" w:rsidP="00A01885">
      <w:pPr>
        <w:jc w:val="both"/>
        <w:rPr>
          <w:sz w:val="22"/>
          <w:szCs w:val="22"/>
        </w:rPr>
      </w:pPr>
      <w:r>
        <w:rPr>
          <w:sz w:val="22"/>
          <w:szCs w:val="22"/>
        </w:rPr>
        <w:t>(B</w:t>
      </w:r>
      <w:r w:rsidR="00A01885" w:rsidRPr="00A01885">
        <w:rPr>
          <w:sz w:val="22"/>
          <w:szCs w:val="22"/>
        </w:rPr>
        <w:t>) Pela disciplina constitucional do Brasil, os partidos políticos somente podem receber recursos financeiros de entidades estrangeiras se, regularmente constituídos e sem pendências com a justiça eleitoral, obtiverem aprovação do correlato plano de investimentos junto ao Tribunal Superior Eleitoral.</w:t>
      </w:r>
    </w:p>
    <w:p w:rsidR="00A01885" w:rsidRPr="00A01885" w:rsidRDefault="00F5130A" w:rsidP="00A01885">
      <w:pPr>
        <w:jc w:val="both"/>
        <w:rPr>
          <w:sz w:val="22"/>
          <w:szCs w:val="22"/>
        </w:rPr>
      </w:pPr>
      <w:r>
        <w:rPr>
          <w:sz w:val="22"/>
          <w:szCs w:val="22"/>
        </w:rPr>
        <w:t>(C</w:t>
      </w:r>
      <w:r w:rsidR="00A01885" w:rsidRPr="00A01885">
        <w:rPr>
          <w:sz w:val="22"/>
          <w:szCs w:val="22"/>
        </w:rPr>
        <w:t>) Qualquer partido político pode ingressar com mandado de segurança coletivo, independentemente de ter ou não representação no Congresso Nacional.</w:t>
      </w:r>
    </w:p>
    <w:p w:rsidR="00A01885" w:rsidRPr="00A01885" w:rsidRDefault="00F5130A" w:rsidP="00A01885">
      <w:pPr>
        <w:jc w:val="both"/>
        <w:rPr>
          <w:sz w:val="22"/>
          <w:szCs w:val="22"/>
        </w:rPr>
      </w:pPr>
      <w:r>
        <w:rPr>
          <w:sz w:val="22"/>
          <w:szCs w:val="22"/>
        </w:rPr>
        <w:t>(D</w:t>
      </w:r>
      <w:r w:rsidR="00A01885" w:rsidRPr="00A01885">
        <w:rPr>
          <w:sz w:val="22"/>
          <w:szCs w:val="22"/>
        </w:rPr>
        <w:t>) Os partidos devem, obrigatoriamente, ter caráter nacional.</w:t>
      </w:r>
    </w:p>
    <w:p w:rsidR="00A01885" w:rsidRPr="00A01885" w:rsidRDefault="00A01885" w:rsidP="00A01885">
      <w:pPr>
        <w:jc w:val="both"/>
        <w:rPr>
          <w:sz w:val="22"/>
          <w:szCs w:val="22"/>
        </w:rPr>
      </w:pPr>
    </w:p>
    <w:p w:rsidR="00A01885" w:rsidRPr="00F5130A" w:rsidRDefault="00F5130A" w:rsidP="00A01885">
      <w:pPr>
        <w:jc w:val="both"/>
        <w:rPr>
          <w:b/>
          <w:sz w:val="22"/>
          <w:szCs w:val="22"/>
        </w:rPr>
      </w:pPr>
      <w:r w:rsidRPr="00F5130A">
        <w:rPr>
          <w:b/>
          <w:sz w:val="22"/>
          <w:szCs w:val="22"/>
        </w:rPr>
        <w:t>1</w:t>
      </w:r>
      <w:r w:rsidR="00A01885" w:rsidRPr="00F5130A">
        <w:rPr>
          <w:b/>
          <w:sz w:val="22"/>
          <w:szCs w:val="22"/>
        </w:rPr>
        <w:t>5. Com relação ao Poder Executivo, marque a alternativa correta:</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xml:space="preserve">) O Presidente da República será submetido a julgamento perante o Senado Federal nos crimes comuns. </w:t>
      </w:r>
    </w:p>
    <w:p w:rsidR="00A01885" w:rsidRPr="00A01885" w:rsidRDefault="00F5130A" w:rsidP="00A01885">
      <w:pPr>
        <w:jc w:val="both"/>
        <w:rPr>
          <w:sz w:val="22"/>
          <w:szCs w:val="22"/>
        </w:rPr>
      </w:pPr>
      <w:r>
        <w:rPr>
          <w:sz w:val="22"/>
          <w:szCs w:val="22"/>
        </w:rPr>
        <w:t>(B</w:t>
      </w:r>
      <w:r w:rsidR="00A01885" w:rsidRPr="00A01885">
        <w:rPr>
          <w:sz w:val="22"/>
          <w:szCs w:val="22"/>
        </w:rPr>
        <w:t xml:space="preserve">) Ocorrendo </w:t>
      </w:r>
      <w:proofErr w:type="gramStart"/>
      <w:r w:rsidR="00A01885" w:rsidRPr="00A01885">
        <w:rPr>
          <w:sz w:val="22"/>
          <w:szCs w:val="22"/>
        </w:rPr>
        <w:t>a</w:t>
      </w:r>
      <w:proofErr w:type="gramEnd"/>
      <w:r w:rsidR="00A01885" w:rsidRPr="00A01885">
        <w:rPr>
          <w:sz w:val="22"/>
          <w:szCs w:val="22"/>
        </w:rPr>
        <w:t xml:space="preserve"> vacância dos cargos de Presidente e Vice-Presidente da República nos últimos dois anos do período presidencial, a eleição para ambos os cargos será realizada trinta dias depois da última vacâ</w:t>
      </w:r>
      <w:r w:rsidR="00B30389">
        <w:rPr>
          <w:sz w:val="22"/>
          <w:szCs w:val="22"/>
        </w:rPr>
        <w:t>ncia, pela</w:t>
      </w:r>
      <w:r w:rsidR="00A01885" w:rsidRPr="00A01885">
        <w:rPr>
          <w:sz w:val="22"/>
          <w:szCs w:val="22"/>
        </w:rPr>
        <w:t xml:space="preserve"> Câmara dos Deputados, na forma da lei.</w:t>
      </w:r>
    </w:p>
    <w:p w:rsidR="00A01885" w:rsidRPr="00A01885" w:rsidRDefault="00F5130A" w:rsidP="00A01885">
      <w:pPr>
        <w:jc w:val="both"/>
        <w:rPr>
          <w:sz w:val="22"/>
          <w:szCs w:val="22"/>
        </w:rPr>
      </w:pPr>
      <w:r>
        <w:rPr>
          <w:sz w:val="22"/>
          <w:szCs w:val="22"/>
        </w:rPr>
        <w:t>(C</w:t>
      </w:r>
      <w:r w:rsidR="00A01885" w:rsidRPr="00A01885">
        <w:rPr>
          <w:sz w:val="22"/>
          <w:szCs w:val="22"/>
        </w:rPr>
        <w:t>) O Presidente da República não pode ser responsabilizado, na vigência de seu mandato, por atos pertinentes ao exercício de suas funções como Chefe do Poder Executivo.</w:t>
      </w:r>
    </w:p>
    <w:p w:rsidR="00A01885" w:rsidRPr="00A01885" w:rsidRDefault="00F5130A" w:rsidP="00A01885">
      <w:pPr>
        <w:jc w:val="both"/>
        <w:rPr>
          <w:sz w:val="22"/>
          <w:szCs w:val="22"/>
        </w:rPr>
      </w:pPr>
      <w:r>
        <w:rPr>
          <w:sz w:val="22"/>
          <w:szCs w:val="22"/>
        </w:rPr>
        <w:t>(D</w:t>
      </w:r>
      <w:r w:rsidR="00A01885" w:rsidRPr="00A01885">
        <w:rPr>
          <w:sz w:val="22"/>
          <w:szCs w:val="22"/>
        </w:rPr>
        <w:t xml:space="preserve">) Segundo o STF, </w:t>
      </w:r>
      <w:proofErr w:type="gramStart"/>
      <w:r w:rsidR="00A01885" w:rsidRPr="00A01885">
        <w:rPr>
          <w:sz w:val="22"/>
          <w:szCs w:val="22"/>
        </w:rPr>
        <w:t>o processo de internalização e ratificação de tratado internacional termina</w:t>
      </w:r>
      <w:proofErr w:type="gramEnd"/>
      <w:r w:rsidR="00A01885" w:rsidRPr="00A01885">
        <w:rPr>
          <w:sz w:val="22"/>
          <w:szCs w:val="22"/>
        </w:rPr>
        <w:t xml:space="preserve"> com o decreto presidencial editado após o decreto legislativo que aprova o tratado.</w:t>
      </w:r>
    </w:p>
    <w:p w:rsidR="00A01885" w:rsidRPr="00A01885" w:rsidRDefault="00A01885" w:rsidP="00A01885">
      <w:pPr>
        <w:jc w:val="both"/>
        <w:rPr>
          <w:sz w:val="22"/>
          <w:szCs w:val="22"/>
        </w:rPr>
      </w:pPr>
    </w:p>
    <w:p w:rsidR="00A01885" w:rsidRPr="00F5130A" w:rsidRDefault="00F5130A" w:rsidP="00A01885">
      <w:pPr>
        <w:jc w:val="both"/>
        <w:rPr>
          <w:b/>
          <w:sz w:val="22"/>
          <w:szCs w:val="22"/>
        </w:rPr>
      </w:pPr>
      <w:r w:rsidRPr="00F5130A">
        <w:rPr>
          <w:b/>
          <w:sz w:val="22"/>
          <w:szCs w:val="22"/>
        </w:rPr>
        <w:t>1</w:t>
      </w:r>
      <w:r w:rsidR="00A01885" w:rsidRPr="00F5130A">
        <w:rPr>
          <w:b/>
          <w:sz w:val="22"/>
          <w:szCs w:val="22"/>
        </w:rPr>
        <w:t>6.  Sobre as Comissões Parlamentares de Inquérito (CPIs), de acordo com a Constituição Federal e na linha do entendimento do Supremo Tribunal Federal, é correto afirmar:</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Por possuírem poderes de investigação próprios das autoridades judiciais, as CPIs poderão decretar indisponibilidade de bens dos investigados.</w:t>
      </w:r>
    </w:p>
    <w:p w:rsidR="00A01885" w:rsidRPr="00A01885" w:rsidRDefault="00F5130A" w:rsidP="00A01885">
      <w:pPr>
        <w:jc w:val="both"/>
        <w:rPr>
          <w:sz w:val="22"/>
          <w:szCs w:val="22"/>
        </w:rPr>
      </w:pPr>
      <w:r>
        <w:rPr>
          <w:sz w:val="22"/>
          <w:szCs w:val="22"/>
        </w:rPr>
        <w:t>(B</w:t>
      </w:r>
      <w:r w:rsidR="00A01885" w:rsidRPr="00A01885">
        <w:rPr>
          <w:sz w:val="22"/>
          <w:szCs w:val="22"/>
        </w:rPr>
        <w:t>) Não se encontram constitucionalmente autorizadas a convocar ministro de Estado, tendo em vista que se trata de atribuição exclusiva do Congresso Nacional como um todo ou de uma de suas Casas Legislativas.</w:t>
      </w:r>
    </w:p>
    <w:p w:rsidR="00A01885" w:rsidRPr="00A01885" w:rsidRDefault="00F5130A" w:rsidP="00A01885">
      <w:pPr>
        <w:jc w:val="both"/>
        <w:rPr>
          <w:sz w:val="22"/>
          <w:szCs w:val="22"/>
        </w:rPr>
      </w:pPr>
      <w:r>
        <w:rPr>
          <w:sz w:val="22"/>
          <w:szCs w:val="22"/>
        </w:rPr>
        <w:t>(C</w:t>
      </w:r>
      <w:r w:rsidR="00A01885" w:rsidRPr="00A01885">
        <w:rPr>
          <w:sz w:val="22"/>
          <w:szCs w:val="22"/>
        </w:rPr>
        <w:t>) Não viola a Constituição Federal a norma inserta em Constituição Estadual que condiciona a criação da CPI à deliberação pelo Plenário da Casa Legislativa.</w:t>
      </w:r>
    </w:p>
    <w:p w:rsidR="00A01885" w:rsidRPr="00A01885" w:rsidRDefault="00F5130A" w:rsidP="00A01885">
      <w:pPr>
        <w:jc w:val="both"/>
        <w:rPr>
          <w:sz w:val="22"/>
          <w:szCs w:val="22"/>
        </w:rPr>
      </w:pPr>
      <w:r>
        <w:rPr>
          <w:sz w:val="22"/>
          <w:szCs w:val="22"/>
        </w:rPr>
        <w:t>(D</w:t>
      </w:r>
      <w:r w:rsidR="00A01885" w:rsidRPr="00A01885">
        <w:rPr>
          <w:sz w:val="22"/>
          <w:szCs w:val="22"/>
        </w:rPr>
        <w:t>) Segundo o STF, Comissões Parlamentares de Inquérito não podem determinar prisão preventiva.</w:t>
      </w:r>
    </w:p>
    <w:p w:rsidR="00A01885" w:rsidRPr="00F5130A" w:rsidRDefault="00F5130A" w:rsidP="00A01885">
      <w:pPr>
        <w:jc w:val="both"/>
        <w:rPr>
          <w:b/>
          <w:sz w:val="22"/>
          <w:szCs w:val="22"/>
        </w:rPr>
      </w:pPr>
      <w:r w:rsidRPr="00F5130A">
        <w:rPr>
          <w:b/>
          <w:sz w:val="22"/>
          <w:szCs w:val="22"/>
        </w:rPr>
        <w:lastRenderedPageBreak/>
        <w:t>1</w:t>
      </w:r>
      <w:r w:rsidR="00A01885" w:rsidRPr="00F5130A">
        <w:rPr>
          <w:b/>
          <w:sz w:val="22"/>
          <w:szCs w:val="22"/>
        </w:rPr>
        <w:t>7. A Constituição da República, em seu Art. 2º, dispõe que “são Poderes da União, independentes e harmônicos entre si, o Legislativo, o Executivo e o Judiciário". Nesse contexto, é correto afirmar que:</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O Poder Executivo centraliza as decisões políticas e administrativas dos demais poderes.</w:t>
      </w:r>
    </w:p>
    <w:p w:rsidR="00A01885" w:rsidRPr="00A01885" w:rsidRDefault="00F5130A" w:rsidP="00A01885">
      <w:pPr>
        <w:jc w:val="both"/>
        <w:rPr>
          <w:sz w:val="22"/>
          <w:szCs w:val="22"/>
        </w:rPr>
      </w:pPr>
      <w:r>
        <w:rPr>
          <w:sz w:val="22"/>
          <w:szCs w:val="22"/>
        </w:rPr>
        <w:t>(B</w:t>
      </w:r>
      <w:r w:rsidR="00A01885" w:rsidRPr="00A01885">
        <w:rPr>
          <w:sz w:val="22"/>
          <w:szCs w:val="22"/>
        </w:rPr>
        <w:t xml:space="preserve">) Se, em certa ação judicial, o juízo competente impuser ao Poder Executivo determinada obrigação, </w:t>
      </w:r>
      <w:proofErr w:type="gramStart"/>
      <w:r w:rsidR="00A01885" w:rsidRPr="00A01885">
        <w:rPr>
          <w:sz w:val="22"/>
          <w:szCs w:val="22"/>
        </w:rPr>
        <w:t>sob pena</w:t>
      </w:r>
      <w:proofErr w:type="gramEnd"/>
      <w:r w:rsidR="00A01885" w:rsidRPr="00A01885">
        <w:rPr>
          <w:sz w:val="22"/>
          <w:szCs w:val="22"/>
        </w:rPr>
        <w:t xml:space="preserve"> de multa diária pelo seu descumprimento, tal imposição não ofenderá o princípio da separação dos poderes.</w:t>
      </w:r>
    </w:p>
    <w:p w:rsidR="00A01885" w:rsidRPr="00A01885" w:rsidRDefault="00F5130A" w:rsidP="00A01885">
      <w:pPr>
        <w:jc w:val="both"/>
        <w:rPr>
          <w:sz w:val="22"/>
          <w:szCs w:val="22"/>
        </w:rPr>
      </w:pPr>
      <w:r>
        <w:rPr>
          <w:sz w:val="22"/>
          <w:szCs w:val="22"/>
        </w:rPr>
        <w:t>(C</w:t>
      </w:r>
      <w:r w:rsidR="00A01885" w:rsidRPr="00A01885">
        <w:rPr>
          <w:sz w:val="22"/>
          <w:szCs w:val="22"/>
        </w:rPr>
        <w:t>) O Poder Legislativo não pode exercer, em hipótese alguma, função jurisdicional, a qual cabe exclusivamente ao Poder Judiciário, em razão do sistema de freios e contrapesos.</w:t>
      </w:r>
    </w:p>
    <w:p w:rsidR="00A01885" w:rsidRPr="00A01885" w:rsidRDefault="00F5130A" w:rsidP="00A01885">
      <w:pPr>
        <w:jc w:val="both"/>
        <w:rPr>
          <w:sz w:val="22"/>
          <w:szCs w:val="22"/>
        </w:rPr>
      </w:pPr>
      <w:r>
        <w:rPr>
          <w:sz w:val="22"/>
          <w:szCs w:val="22"/>
        </w:rPr>
        <w:t>(D</w:t>
      </w:r>
      <w:r w:rsidR="00A01885" w:rsidRPr="00A01885">
        <w:rPr>
          <w:sz w:val="22"/>
          <w:szCs w:val="22"/>
        </w:rPr>
        <w:t>) Sendo os poderes da República independentes e harmônicos entre si, as ações praticadas pelo Poder Executivo não se submetem ao crivo do Poder Legislativo, submetendo-se apenas excepcionalmente à apreciação do Poder Judiciário, no caso de os atos exorbitarem a competência constitucionalmente estabelecida.</w:t>
      </w:r>
    </w:p>
    <w:p w:rsidR="00A01885" w:rsidRPr="00A01885" w:rsidRDefault="00A01885" w:rsidP="00A01885">
      <w:pPr>
        <w:jc w:val="both"/>
        <w:rPr>
          <w:sz w:val="22"/>
          <w:szCs w:val="22"/>
        </w:rPr>
      </w:pPr>
    </w:p>
    <w:p w:rsidR="00A01885" w:rsidRPr="00F5130A" w:rsidRDefault="00F5130A" w:rsidP="00A01885">
      <w:pPr>
        <w:jc w:val="both"/>
        <w:rPr>
          <w:b/>
          <w:sz w:val="22"/>
          <w:szCs w:val="22"/>
        </w:rPr>
      </w:pPr>
      <w:r w:rsidRPr="00F5130A">
        <w:rPr>
          <w:b/>
          <w:sz w:val="22"/>
          <w:szCs w:val="22"/>
        </w:rPr>
        <w:t>1</w:t>
      </w:r>
      <w:r w:rsidR="00A01885" w:rsidRPr="00F5130A">
        <w:rPr>
          <w:b/>
          <w:sz w:val="22"/>
          <w:szCs w:val="22"/>
        </w:rPr>
        <w:t>8. No tocante ao Poder Constituinte e aos limites ao poder de reforma, assinale a alternativa correta:</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De acordo com a teoria clássica do Poder Constituinte, a Constituição é resultado do exercício de um poder originário, anterior e superior a ela, no qual ela se radica e do qual advêm toda a sua premência e liberdade jurídica.</w:t>
      </w:r>
    </w:p>
    <w:p w:rsidR="00A01885" w:rsidRPr="00A01885" w:rsidRDefault="00F5130A" w:rsidP="00A01885">
      <w:pPr>
        <w:jc w:val="both"/>
        <w:rPr>
          <w:sz w:val="22"/>
          <w:szCs w:val="22"/>
        </w:rPr>
      </w:pPr>
      <w:r>
        <w:rPr>
          <w:sz w:val="22"/>
          <w:szCs w:val="22"/>
        </w:rPr>
        <w:t>(B</w:t>
      </w:r>
      <w:r w:rsidR="00A01885" w:rsidRPr="00A01885">
        <w:rPr>
          <w:sz w:val="22"/>
          <w:szCs w:val="22"/>
        </w:rPr>
        <w:t>) A matéria constante de proposta de emenda rejeitada somente poderá constituir objeto de nova apresentação, na mesma sessão legislativa, mediante proposta de dois terços dos membros de qualquer das Casas do Congresso Nacional.</w:t>
      </w:r>
    </w:p>
    <w:p w:rsidR="00A01885" w:rsidRPr="00A01885" w:rsidRDefault="00F5130A" w:rsidP="00A01885">
      <w:pPr>
        <w:jc w:val="both"/>
        <w:rPr>
          <w:sz w:val="22"/>
          <w:szCs w:val="22"/>
        </w:rPr>
      </w:pPr>
      <w:r>
        <w:rPr>
          <w:sz w:val="22"/>
          <w:szCs w:val="22"/>
        </w:rPr>
        <w:t>(C</w:t>
      </w:r>
      <w:r w:rsidR="00A01885" w:rsidRPr="00A01885">
        <w:rPr>
          <w:sz w:val="22"/>
          <w:szCs w:val="22"/>
        </w:rPr>
        <w:t xml:space="preserve">) O poder constituinte derivado decorrente é o que permite a modificação da Constituição mediante um procedimento específico estabelecido pelo poder constituinte originário. </w:t>
      </w:r>
    </w:p>
    <w:p w:rsidR="00A01885" w:rsidRPr="00A01885" w:rsidRDefault="00F5130A" w:rsidP="00A01885">
      <w:pPr>
        <w:jc w:val="both"/>
        <w:rPr>
          <w:sz w:val="22"/>
          <w:szCs w:val="22"/>
        </w:rPr>
      </w:pPr>
      <w:r>
        <w:rPr>
          <w:sz w:val="22"/>
          <w:szCs w:val="22"/>
        </w:rPr>
        <w:t>(D</w:t>
      </w:r>
      <w:r w:rsidR="00A01885" w:rsidRPr="00A01885">
        <w:rPr>
          <w:sz w:val="22"/>
          <w:szCs w:val="22"/>
        </w:rPr>
        <w:t>) O processo da mutação constitucional equivale formalmente ao exercício do Poder Constituinte derivado reformador.</w:t>
      </w:r>
    </w:p>
    <w:p w:rsidR="00A01885" w:rsidRPr="00A01885" w:rsidRDefault="00A01885" w:rsidP="00A01885">
      <w:pPr>
        <w:jc w:val="both"/>
        <w:rPr>
          <w:sz w:val="22"/>
          <w:szCs w:val="22"/>
        </w:rPr>
      </w:pPr>
    </w:p>
    <w:p w:rsidR="00A01885" w:rsidRPr="00F5130A" w:rsidRDefault="00F5130A" w:rsidP="00A01885">
      <w:pPr>
        <w:jc w:val="both"/>
        <w:rPr>
          <w:b/>
          <w:sz w:val="22"/>
          <w:szCs w:val="22"/>
        </w:rPr>
      </w:pPr>
      <w:r w:rsidRPr="00F5130A">
        <w:rPr>
          <w:b/>
          <w:sz w:val="22"/>
          <w:szCs w:val="22"/>
        </w:rPr>
        <w:t>1</w:t>
      </w:r>
      <w:r w:rsidR="00A01885" w:rsidRPr="00F5130A">
        <w:rPr>
          <w:b/>
          <w:sz w:val="22"/>
          <w:szCs w:val="22"/>
        </w:rPr>
        <w:t>9. Sobre os Direitos Fundamentais previstos na Constituição da República, assinale a alternativa incorreta:</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Ninguém poderá ser compelido a se associar nem a permanecer associado.</w:t>
      </w:r>
    </w:p>
    <w:p w:rsidR="00A01885" w:rsidRPr="00A01885" w:rsidRDefault="00F5130A" w:rsidP="00A01885">
      <w:pPr>
        <w:jc w:val="both"/>
        <w:rPr>
          <w:sz w:val="22"/>
          <w:szCs w:val="22"/>
        </w:rPr>
      </w:pPr>
      <w:r>
        <w:rPr>
          <w:sz w:val="22"/>
          <w:szCs w:val="22"/>
        </w:rPr>
        <w:t>(B</w:t>
      </w:r>
      <w:r w:rsidR="00A01885" w:rsidRPr="00A01885">
        <w:rPr>
          <w:sz w:val="22"/>
          <w:szCs w:val="22"/>
        </w:rPr>
        <w:t>) Ainda que o sistema jurídico-constitucional pátrio consagre o direito à vida como direito fundamental, ele admite excepcionalmente a pena de morte.</w:t>
      </w:r>
    </w:p>
    <w:p w:rsidR="00A01885" w:rsidRPr="00A01885" w:rsidRDefault="00F5130A" w:rsidP="00A01885">
      <w:pPr>
        <w:jc w:val="both"/>
        <w:rPr>
          <w:sz w:val="22"/>
          <w:szCs w:val="22"/>
        </w:rPr>
      </w:pPr>
      <w:r>
        <w:rPr>
          <w:sz w:val="22"/>
          <w:szCs w:val="22"/>
        </w:rPr>
        <w:t>(C</w:t>
      </w:r>
      <w:r w:rsidR="00A01885" w:rsidRPr="00A01885">
        <w:rPr>
          <w:sz w:val="22"/>
          <w:szCs w:val="22"/>
        </w:rPr>
        <w:t>) Para fins do direito à inviolabilidade domiciliar, o conceito de casa deve ser entendido em sentido estrito, ou seja, apenas como o local de habitação.</w:t>
      </w:r>
    </w:p>
    <w:p w:rsidR="00A01885" w:rsidRPr="00A01885" w:rsidRDefault="00F5130A" w:rsidP="00A01885">
      <w:pPr>
        <w:jc w:val="both"/>
        <w:rPr>
          <w:sz w:val="22"/>
          <w:szCs w:val="22"/>
        </w:rPr>
      </w:pPr>
      <w:r>
        <w:rPr>
          <w:sz w:val="22"/>
          <w:szCs w:val="22"/>
        </w:rPr>
        <w:t>(D</w:t>
      </w:r>
      <w:r w:rsidR="00A01885" w:rsidRPr="00A01885">
        <w:rPr>
          <w:sz w:val="22"/>
          <w:szCs w:val="22"/>
        </w:rPr>
        <w:t xml:space="preserve">) A casa é asilo inviolável do indivíduo, ninguém nela podendo penetrar sem consentimento do morador, salvo em caso de flagrante delito ou desastre, ou para prestar socorro, ou, durante o dia, por determinação judicial. </w:t>
      </w:r>
    </w:p>
    <w:p w:rsidR="00A01885" w:rsidRPr="00A01885" w:rsidRDefault="00A01885" w:rsidP="00A01885">
      <w:pPr>
        <w:jc w:val="both"/>
        <w:rPr>
          <w:sz w:val="22"/>
          <w:szCs w:val="22"/>
        </w:rPr>
      </w:pPr>
    </w:p>
    <w:p w:rsidR="00A01885" w:rsidRPr="00F5130A" w:rsidRDefault="00F5130A" w:rsidP="00A01885">
      <w:pPr>
        <w:jc w:val="both"/>
        <w:rPr>
          <w:b/>
          <w:sz w:val="22"/>
          <w:szCs w:val="22"/>
        </w:rPr>
      </w:pPr>
      <w:r w:rsidRPr="00F5130A">
        <w:rPr>
          <w:b/>
          <w:sz w:val="22"/>
          <w:szCs w:val="22"/>
        </w:rPr>
        <w:t>2</w:t>
      </w:r>
      <w:r w:rsidR="00A01885" w:rsidRPr="00F5130A">
        <w:rPr>
          <w:b/>
          <w:sz w:val="22"/>
          <w:szCs w:val="22"/>
        </w:rPr>
        <w:t xml:space="preserve">0. Quanto às chamadas “ações constitucionais”, </w:t>
      </w:r>
      <w:proofErr w:type="gramStart"/>
      <w:r w:rsidR="00A01885" w:rsidRPr="00F5130A">
        <w:rPr>
          <w:b/>
          <w:sz w:val="22"/>
          <w:szCs w:val="22"/>
        </w:rPr>
        <w:t>é</w:t>
      </w:r>
      <w:proofErr w:type="gramEnd"/>
      <w:r w:rsidR="00A01885" w:rsidRPr="00F5130A">
        <w:rPr>
          <w:b/>
          <w:sz w:val="22"/>
          <w:szCs w:val="22"/>
        </w:rPr>
        <w:t xml:space="preserve"> correto afirmar que:</w:t>
      </w:r>
    </w:p>
    <w:p w:rsidR="00F5130A" w:rsidRDefault="00F5130A" w:rsidP="00A01885">
      <w:pPr>
        <w:jc w:val="both"/>
        <w:rPr>
          <w:sz w:val="22"/>
          <w:szCs w:val="22"/>
        </w:rPr>
      </w:pPr>
    </w:p>
    <w:p w:rsidR="00A01885" w:rsidRPr="00A01885" w:rsidRDefault="00F5130A" w:rsidP="00A01885">
      <w:pPr>
        <w:jc w:val="both"/>
        <w:rPr>
          <w:sz w:val="22"/>
          <w:szCs w:val="22"/>
        </w:rPr>
      </w:pPr>
      <w:r>
        <w:rPr>
          <w:sz w:val="22"/>
          <w:szCs w:val="22"/>
        </w:rPr>
        <w:t>(A</w:t>
      </w:r>
      <w:r w:rsidR="00A01885" w:rsidRPr="00A01885">
        <w:rPr>
          <w:sz w:val="22"/>
          <w:szCs w:val="22"/>
        </w:rPr>
        <w:t>) A ação popular, para ser proposta, pressupõe exclusivamente a prova da ilegalidade do ato e da condição de cidadão do autor.</w:t>
      </w:r>
    </w:p>
    <w:p w:rsidR="00A01885" w:rsidRPr="00A01885" w:rsidRDefault="00F5130A" w:rsidP="00A01885">
      <w:pPr>
        <w:jc w:val="both"/>
        <w:rPr>
          <w:sz w:val="22"/>
          <w:szCs w:val="22"/>
        </w:rPr>
      </w:pPr>
      <w:r>
        <w:rPr>
          <w:sz w:val="22"/>
          <w:szCs w:val="22"/>
        </w:rPr>
        <w:t>(B</w:t>
      </w:r>
      <w:r w:rsidR="00A01885" w:rsidRPr="00A01885">
        <w:rPr>
          <w:sz w:val="22"/>
          <w:szCs w:val="22"/>
        </w:rPr>
        <w:t xml:space="preserve">) O </w:t>
      </w:r>
      <w:r w:rsidR="00A01885" w:rsidRPr="00976914">
        <w:rPr>
          <w:i/>
          <w:sz w:val="22"/>
          <w:szCs w:val="22"/>
        </w:rPr>
        <w:t>Habeas Data</w:t>
      </w:r>
      <w:r w:rsidR="00A01885" w:rsidRPr="00A01885">
        <w:rPr>
          <w:sz w:val="22"/>
          <w:szCs w:val="22"/>
        </w:rPr>
        <w:t xml:space="preserve"> somente é concedido para a retificação de dados, quando não se prefira fazê-lo por processo sigiloso, judicial ou administrativo.</w:t>
      </w:r>
    </w:p>
    <w:p w:rsidR="00A01885" w:rsidRPr="00A01885" w:rsidRDefault="000F1F19" w:rsidP="00A01885">
      <w:pPr>
        <w:jc w:val="both"/>
        <w:rPr>
          <w:sz w:val="22"/>
          <w:szCs w:val="22"/>
        </w:rPr>
      </w:pPr>
      <w:r>
        <w:rPr>
          <w:sz w:val="22"/>
          <w:szCs w:val="22"/>
        </w:rPr>
        <w:t>(C</w:t>
      </w:r>
      <w:r w:rsidR="00A01885" w:rsidRPr="00A01885">
        <w:rPr>
          <w:sz w:val="22"/>
          <w:szCs w:val="22"/>
        </w:rPr>
        <w:t>) A impetração de Mandado de Segurança coletivo por entidade de classe em favor dos associados depende da autorização destes.</w:t>
      </w:r>
    </w:p>
    <w:p w:rsidR="00A01885" w:rsidRPr="00A01885" w:rsidRDefault="000F1F19" w:rsidP="00A01885">
      <w:pPr>
        <w:jc w:val="both"/>
        <w:rPr>
          <w:sz w:val="22"/>
          <w:szCs w:val="22"/>
        </w:rPr>
      </w:pPr>
      <w:r>
        <w:rPr>
          <w:sz w:val="22"/>
          <w:szCs w:val="22"/>
        </w:rPr>
        <w:t>(D</w:t>
      </w:r>
      <w:r w:rsidR="00A01885" w:rsidRPr="00A01885">
        <w:rPr>
          <w:sz w:val="22"/>
          <w:szCs w:val="22"/>
        </w:rPr>
        <w:t>) O Mandado de Injunção será concedido sempre que a falta de norma regulamentadora torne inviável o exercício dos direitos e liberdades constitucionais e das prerrogativas inerentes à nacionalidade, à soberania e à cidadania.</w:t>
      </w:r>
    </w:p>
    <w:p w:rsidR="00B90F15" w:rsidRDefault="00B90F15" w:rsidP="00B90F15">
      <w:pPr>
        <w:rPr>
          <w:b/>
          <w:sz w:val="22"/>
          <w:szCs w:val="22"/>
        </w:rPr>
      </w:pPr>
    </w:p>
    <w:p w:rsidR="00D76C72" w:rsidRDefault="00B90F15" w:rsidP="00B90F15">
      <w:pPr>
        <w:jc w:val="center"/>
        <w:rPr>
          <w:b/>
          <w:sz w:val="22"/>
          <w:szCs w:val="22"/>
        </w:rPr>
      </w:pPr>
      <w:r>
        <w:rPr>
          <w:b/>
          <w:sz w:val="22"/>
          <w:szCs w:val="22"/>
        </w:rPr>
        <w:br w:type="page"/>
      </w:r>
      <w:r w:rsidR="00D76C72" w:rsidRPr="00710D17">
        <w:rPr>
          <w:b/>
          <w:sz w:val="22"/>
          <w:szCs w:val="22"/>
        </w:rPr>
        <w:lastRenderedPageBreak/>
        <w:t>Deontologia</w:t>
      </w:r>
    </w:p>
    <w:p w:rsidR="00117D1B" w:rsidRDefault="00117D1B" w:rsidP="00865978">
      <w:pPr>
        <w:jc w:val="center"/>
        <w:rPr>
          <w:b/>
          <w:sz w:val="22"/>
          <w:szCs w:val="22"/>
        </w:rPr>
      </w:pPr>
    </w:p>
    <w:p w:rsidR="00554BE4" w:rsidRDefault="00554BE4" w:rsidP="00C425BE">
      <w:pPr>
        <w:jc w:val="both"/>
        <w:rPr>
          <w:b/>
          <w:sz w:val="22"/>
          <w:szCs w:val="22"/>
        </w:rPr>
      </w:pPr>
      <w:r>
        <w:rPr>
          <w:b/>
          <w:sz w:val="22"/>
          <w:szCs w:val="22"/>
        </w:rPr>
        <w:t>2</w:t>
      </w:r>
      <w:r w:rsidRPr="00554BE4">
        <w:rPr>
          <w:b/>
          <w:sz w:val="22"/>
          <w:szCs w:val="22"/>
        </w:rPr>
        <w:t>1</w:t>
      </w:r>
      <w:r>
        <w:rPr>
          <w:b/>
          <w:sz w:val="22"/>
          <w:szCs w:val="22"/>
        </w:rPr>
        <w:t>.</w:t>
      </w:r>
      <w:r w:rsidRPr="00554BE4">
        <w:rPr>
          <w:b/>
          <w:sz w:val="22"/>
          <w:szCs w:val="22"/>
        </w:rPr>
        <w:t xml:space="preserve"> O advogado Pedro Meira, regularmente inscrito na OAB/RJ, foi eleito em </w:t>
      </w:r>
      <w:r w:rsidR="009B5C04" w:rsidRPr="00554BE4">
        <w:rPr>
          <w:b/>
          <w:sz w:val="22"/>
          <w:szCs w:val="22"/>
        </w:rPr>
        <w:t>assembleia</w:t>
      </w:r>
      <w:r w:rsidR="009B5C04">
        <w:rPr>
          <w:b/>
          <w:sz w:val="22"/>
          <w:szCs w:val="22"/>
        </w:rPr>
        <w:t xml:space="preserve"> de </w:t>
      </w:r>
      <w:r w:rsidRPr="00554BE4">
        <w:rPr>
          <w:b/>
          <w:sz w:val="22"/>
          <w:szCs w:val="22"/>
        </w:rPr>
        <w:t xml:space="preserve">acionistas e empossado Presidente do Banco Santander. Como fica </w:t>
      </w:r>
      <w:r w:rsidR="009B5C04">
        <w:rPr>
          <w:b/>
          <w:sz w:val="22"/>
          <w:szCs w:val="22"/>
        </w:rPr>
        <w:t xml:space="preserve">a situação desse advogado junto </w:t>
      </w:r>
      <w:r w:rsidRPr="00554BE4">
        <w:rPr>
          <w:b/>
          <w:sz w:val="22"/>
          <w:szCs w:val="22"/>
        </w:rPr>
        <w:t xml:space="preserve">à OAB/RJ e quanto ao exercício da Advocacia? </w:t>
      </w:r>
    </w:p>
    <w:p w:rsidR="009B5C04" w:rsidRPr="00554BE4" w:rsidRDefault="009B5C04" w:rsidP="00C425BE">
      <w:pPr>
        <w:jc w:val="both"/>
        <w:rPr>
          <w:b/>
          <w:sz w:val="22"/>
          <w:szCs w:val="22"/>
        </w:rPr>
      </w:pPr>
    </w:p>
    <w:p w:rsidR="00554BE4" w:rsidRPr="009B5C04" w:rsidRDefault="009B5C04" w:rsidP="00C425BE">
      <w:pPr>
        <w:jc w:val="both"/>
        <w:rPr>
          <w:sz w:val="22"/>
          <w:szCs w:val="22"/>
        </w:rPr>
      </w:pPr>
      <w:r w:rsidRPr="009B5C04">
        <w:rPr>
          <w:sz w:val="22"/>
          <w:szCs w:val="22"/>
        </w:rPr>
        <w:t xml:space="preserve">(A) </w:t>
      </w:r>
      <w:r w:rsidR="00554BE4" w:rsidRPr="009B5C04">
        <w:rPr>
          <w:sz w:val="22"/>
          <w:szCs w:val="22"/>
        </w:rPr>
        <w:tab/>
        <w:t xml:space="preserve">O advogado terá sua inscrição na OAB/RJ cancelada e, </w:t>
      </w:r>
      <w:r w:rsidRPr="009B5C04">
        <w:rPr>
          <w:sz w:val="22"/>
          <w:szCs w:val="22"/>
        </w:rPr>
        <w:t>consequentemente</w:t>
      </w:r>
      <w:r w:rsidR="00554BE4" w:rsidRPr="009B5C04">
        <w:rPr>
          <w:sz w:val="22"/>
          <w:szCs w:val="22"/>
        </w:rPr>
        <w:t xml:space="preserve"> não poderá mais exercer a advocacia;</w:t>
      </w:r>
    </w:p>
    <w:p w:rsidR="009B5C04" w:rsidRPr="009B5C04" w:rsidRDefault="009B5C04" w:rsidP="00C425BE">
      <w:pPr>
        <w:jc w:val="both"/>
        <w:rPr>
          <w:sz w:val="22"/>
          <w:szCs w:val="22"/>
        </w:rPr>
      </w:pPr>
      <w:r w:rsidRPr="009B5C04">
        <w:rPr>
          <w:sz w:val="22"/>
          <w:szCs w:val="22"/>
        </w:rPr>
        <w:t xml:space="preserve">(B) </w:t>
      </w:r>
      <w:r w:rsidR="00554BE4" w:rsidRPr="009B5C04">
        <w:rPr>
          <w:sz w:val="22"/>
          <w:szCs w:val="22"/>
        </w:rPr>
        <w:tab/>
        <w:t xml:space="preserve">O advogado será licenciado pela OAB/RJ e, por </w:t>
      </w:r>
      <w:r w:rsidRPr="009B5C04">
        <w:rPr>
          <w:sz w:val="22"/>
          <w:szCs w:val="22"/>
        </w:rPr>
        <w:t>consequência</w:t>
      </w:r>
      <w:r w:rsidR="00554BE4" w:rsidRPr="009B5C04">
        <w:rPr>
          <w:sz w:val="22"/>
          <w:szCs w:val="22"/>
        </w:rPr>
        <w:t xml:space="preserve">, não poderá exercer a advocacia durante o tempo em que for Presidente do Banco Santander; </w:t>
      </w:r>
    </w:p>
    <w:p w:rsidR="00554BE4" w:rsidRPr="009B5C04" w:rsidRDefault="009B5C04" w:rsidP="00C425BE">
      <w:pPr>
        <w:jc w:val="both"/>
        <w:rPr>
          <w:sz w:val="22"/>
          <w:szCs w:val="22"/>
        </w:rPr>
      </w:pPr>
      <w:r w:rsidRPr="009B5C04">
        <w:rPr>
          <w:sz w:val="22"/>
          <w:szCs w:val="22"/>
        </w:rPr>
        <w:t>(C</w:t>
      </w:r>
      <w:proofErr w:type="gramStart"/>
      <w:r w:rsidRPr="009B5C04">
        <w:rPr>
          <w:sz w:val="22"/>
          <w:szCs w:val="22"/>
        </w:rPr>
        <w:t>)</w:t>
      </w:r>
      <w:proofErr w:type="gramEnd"/>
      <w:r w:rsidR="00554BE4" w:rsidRPr="009B5C04">
        <w:rPr>
          <w:sz w:val="22"/>
          <w:szCs w:val="22"/>
        </w:rPr>
        <w:tab/>
      </w:r>
      <w:r w:rsidRPr="009B5C04">
        <w:rPr>
          <w:sz w:val="22"/>
          <w:szCs w:val="22"/>
        </w:rPr>
        <w:t xml:space="preserve"> </w:t>
      </w:r>
      <w:r w:rsidR="00554BE4" w:rsidRPr="009B5C04">
        <w:rPr>
          <w:sz w:val="22"/>
          <w:szCs w:val="22"/>
        </w:rPr>
        <w:t>O advogado continuará inscrito na OAB/RJ e exercendo a advocacia, ficando, porém, impedido de advogar contra o banco;</w:t>
      </w:r>
    </w:p>
    <w:p w:rsidR="00554BE4" w:rsidRPr="009B5C04" w:rsidRDefault="009B5C04" w:rsidP="00C425BE">
      <w:pPr>
        <w:jc w:val="both"/>
        <w:rPr>
          <w:sz w:val="22"/>
          <w:szCs w:val="22"/>
        </w:rPr>
      </w:pPr>
      <w:r w:rsidRPr="009B5C04">
        <w:rPr>
          <w:sz w:val="22"/>
          <w:szCs w:val="22"/>
        </w:rPr>
        <w:t xml:space="preserve">(D) </w:t>
      </w:r>
      <w:r w:rsidR="00554BE4" w:rsidRPr="009B5C04">
        <w:rPr>
          <w:sz w:val="22"/>
          <w:szCs w:val="22"/>
        </w:rPr>
        <w:tab/>
        <w:t xml:space="preserve">O advogado continuará inscrito na OAB-RJ e exercendo a advocacia normalmente, sem qualquer restrição, por se tratar de banco privado. </w:t>
      </w:r>
    </w:p>
    <w:p w:rsidR="009B5C04" w:rsidRDefault="009B5C04" w:rsidP="00C425BE">
      <w:pPr>
        <w:jc w:val="both"/>
        <w:rPr>
          <w:b/>
          <w:sz w:val="22"/>
          <w:szCs w:val="22"/>
        </w:rPr>
      </w:pPr>
    </w:p>
    <w:p w:rsidR="00554BE4" w:rsidRPr="00554BE4" w:rsidRDefault="007A641C" w:rsidP="00C425BE">
      <w:pPr>
        <w:jc w:val="both"/>
        <w:rPr>
          <w:b/>
          <w:sz w:val="22"/>
          <w:szCs w:val="22"/>
        </w:rPr>
      </w:pPr>
      <w:r>
        <w:rPr>
          <w:b/>
          <w:sz w:val="22"/>
          <w:szCs w:val="22"/>
        </w:rPr>
        <w:t>2</w:t>
      </w:r>
      <w:r w:rsidR="00554BE4" w:rsidRPr="00554BE4">
        <w:rPr>
          <w:b/>
          <w:sz w:val="22"/>
          <w:szCs w:val="22"/>
        </w:rPr>
        <w:t>2</w:t>
      </w:r>
      <w:r w:rsidR="009B5C04">
        <w:rPr>
          <w:b/>
          <w:sz w:val="22"/>
          <w:szCs w:val="22"/>
        </w:rPr>
        <w:t>.</w:t>
      </w:r>
      <w:r w:rsidR="00554BE4" w:rsidRPr="00554BE4">
        <w:rPr>
          <w:b/>
          <w:sz w:val="22"/>
          <w:szCs w:val="22"/>
        </w:rPr>
        <w:t xml:space="preserve"> Viola disposição expressa do Código de Ética e Disciplina da OAB o advogado que: </w:t>
      </w:r>
    </w:p>
    <w:p w:rsidR="009B5C04" w:rsidRDefault="009B5C04" w:rsidP="00C425BE">
      <w:pPr>
        <w:jc w:val="both"/>
        <w:rPr>
          <w:b/>
          <w:sz w:val="22"/>
          <w:szCs w:val="22"/>
        </w:rPr>
      </w:pPr>
    </w:p>
    <w:p w:rsidR="009B5C04" w:rsidRPr="007A641C" w:rsidRDefault="009B5C04" w:rsidP="00C425BE">
      <w:pPr>
        <w:jc w:val="both"/>
        <w:rPr>
          <w:sz w:val="22"/>
          <w:szCs w:val="22"/>
        </w:rPr>
      </w:pPr>
      <w:r w:rsidRPr="007A641C">
        <w:rPr>
          <w:sz w:val="22"/>
          <w:szCs w:val="22"/>
        </w:rPr>
        <w:t xml:space="preserve">(A) </w:t>
      </w:r>
      <w:r w:rsidR="00554BE4" w:rsidRPr="007A641C">
        <w:rPr>
          <w:sz w:val="22"/>
          <w:szCs w:val="22"/>
        </w:rPr>
        <w:tab/>
        <w:t xml:space="preserve">Renuncia ao mandato outorgado por um cliente, mesmo contra a vontade deste; </w:t>
      </w:r>
    </w:p>
    <w:p w:rsidR="009B5C04" w:rsidRPr="007A641C" w:rsidRDefault="009B5C04" w:rsidP="00C425BE">
      <w:pPr>
        <w:jc w:val="both"/>
        <w:rPr>
          <w:sz w:val="22"/>
          <w:szCs w:val="22"/>
        </w:rPr>
      </w:pPr>
      <w:r w:rsidRPr="007A641C">
        <w:rPr>
          <w:sz w:val="22"/>
          <w:szCs w:val="22"/>
        </w:rPr>
        <w:t xml:space="preserve">(B) </w:t>
      </w:r>
      <w:r w:rsidR="00554BE4" w:rsidRPr="007A641C">
        <w:rPr>
          <w:sz w:val="22"/>
          <w:szCs w:val="22"/>
        </w:rPr>
        <w:tab/>
        <w:t xml:space="preserve">Recusa-se a atuar numa causa cível, quando for imposição do cliente que o advogado trabalhe com outro advogado indicado pelo cliente; </w:t>
      </w:r>
    </w:p>
    <w:p w:rsidR="007A641C" w:rsidRPr="007A641C" w:rsidRDefault="009B5C04" w:rsidP="00C425BE">
      <w:pPr>
        <w:jc w:val="both"/>
        <w:rPr>
          <w:sz w:val="22"/>
          <w:szCs w:val="22"/>
        </w:rPr>
      </w:pPr>
      <w:r w:rsidRPr="007A641C">
        <w:rPr>
          <w:sz w:val="22"/>
          <w:szCs w:val="22"/>
        </w:rPr>
        <w:t xml:space="preserve">(C) </w:t>
      </w:r>
      <w:r w:rsidR="00554BE4" w:rsidRPr="007A641C">
        <w:rPr>
          <w:sz w:val="22"/>
          <w:szCs w:val="22"/>
        </w:rPr>
        <w:tab/>
        <w:t>Publica anuncio em jornal de grande circulação, informando, além do nome e número de inscrição na OAB, ser ele integrante do Instituto de Estudos Crimin</w:t>
      </w:r>
      <w:r w:rsidRPr="007A641C">
        <w:rPr>
          <w:sz w:val="22"/>
          <w:szCs w:val="22"/>
        </w:rPr>
        <w:t xml:space="preserve">ais do Estado do Rio de Janeiro </w:t>
      </w:r>
      <w:r w:rsidR="00554BE4" w:rsidRPr="007A641C">
        <w:rPr>
          <w:sz w:val="22"/>
          <w:szCs w:val="22"/>
        </w:rPr>
        <w:t xml:space="preserve">– </w:t>
      </w:r>
      <w:proofErr w:type="spellStart"/>
      <w:r w:rsidR="00554BE4" w:rsidRPr="007A641C">
        <w:rPr>
          <w:sz w:val="22"/>
          <w:szCs w:val="22"/>
        </w:rPr>
        <w:t>Iecerj</w:t>
      </w:r>
      <w:proofErr w:type="spellEnd"/>
      <w:r w:rsidR="00554BE4" w:rsidRPr="007A641C">
        <w:rPr>
          <w:sz w:val="22"/>
          <w:szCs w:val="22"/>
        </w:rPr>
        <w:t>;</w:t>
      </w:r>
    </w:p>
    <w:p w:rsidR="00554BE4" w:rsidRPr="007A641C" w:rsidRDefault="007A641C" w:rsidP="00C425BE">
      <w:pPr>
        <w:jc w:val="both"/>
        <w:rPr>
          <w:sz w:val="22"/>
          <w:szCs w:val="22"/>
        </w:rPr>
      </w:pPr>
      <w:r w:rsidRPr="007A641C">
        <w:rPr>
          <w:sz w:val="22"/>
          <w:szCs w:val="22"/>
        </w:rPr>
        <w:t xml:space="preserve">(D) </w:t>
      </w:r>
      <w:r w:rsidR="00554BE4" w:rsidRPr="007A641C">
        <w:rPr>
          <w:sz w:val="22"/>
          <w:szCs w:val="22"/>
        </w:rPr>
        <w:tab/>
        <w:t xml:space="preserve">Faz emitir uma nota promissória ao cliente para garantia do pagamento de seus honorários. </w:t>
      </w:r>
    </w:p>
    <w:p w:rsidR="007A641C" w:rsidRDefault="007A641C" w:rsidP="00C425BE">
      <w:pPr>
        <w:jc w:val="both"/>
        <w:rPr>
          <w:b/>
          <w:sz w:val="22"/>
          <w:szCs w:val="22"/>
        </w:rPr>
      </w:pPr>
    </w:p>
    <w:p w:rsidR="00554BE4" w:rsidRPr="00554BE4" w:rsidRDefault="007A641C" w:rsidP="00C425BE">
      <w:pPr>
        <w:jc w:val="both"/>
        <w:rPr>
          <w:b/>
          <w:sz w:val="22"/>
          <w:szCs w:val="22"/>
        </w:rPr>
      </w:pPr>
      <w:r>
        <w:rPr>
          <w:b/>
          <w:sz w:val="22"/>
          <w:szCs w:val="22"/>
        </w:rPr>
        <w:t>2</w:t>
      </w:r>
      <w:r w:rsidR="00554BE4" w:rsidRPr="00554BE4">
        <w:rPr>
          <w:b/>
          <w:sz w:val="22"/>
          <w:szCs w:val="22"/>
        </w:rPr>
        <w:t>3</w:t>
      </w:r>
      <w:r>
        <w:rPr>
          <w:b/>
          <w:sz w:val="22"/>
          <w:szCs w:val="22"/>
        </w:rPr>
        <w:t>.</w:t>
      </w:r>
      <w:r w:rsidR="00554BE4" w:rsidRPr="00554BE4">
        <w:rPr>
          <w:b/>
          <w:sz w:val="22"/>
          <w:szCs w:val="22"/>
        </w:rPr>
        <w:t xml:space="preserve"> Em razão de acidente de motocicletas provocado por Carlos da Silva, este pagou a João Rocha, em composição amigável, a quantia de R$ 10.000 (dez mil reais) pelos danos materiais causados na motocicleta de João Rocha, que deu quitação do que lhe era devido. Passados </w:t>
      </w:r>
      <w:proofErr w:type="gramStart"/>
      <w:r w:rsidR="00554BE4" w:rsidRPr="00554BE4">
        <w:rPr>
          <w:b/>
          <w:sz w:val="22"/>
          <w:szCs w:val="22"/>
        </w:rPr>
        <w:t>5</w:t>
      </w:r>
      <w:proofErr w:type="gramEnd"/>
      <w:r w:rsidR="00554BE4" w:rsidRPr="00554BE4">
        <w:rPr>
          <w:b/>
          <w:sz w:val="22"/>
          <w:szCs w:val="22"/>
        </w:rPr>
        <w:t xml:space="preserve"> (cinco) meses, João Rocha procurou o advogado Caio das Neves e este, mesmo tendo ciência daquele acordo, foi contratado por João Rocha e ingressou em juízo com uma Ação de Ressarcimento de Danos por acidente de veículos contra Carlos da Silva, pleiteando a indenização de R$ 10.000,00 (dez mil reais) pelos danos materiais causados no veículo de João Rocha. Marque a alternativa correta: </w:t>
      </w:r>
    </w:p>
    <w:p w:rsidR="007A641C" w:rsidRDefault="007A641C" w:rsidP="00C425BE">
      <w:pPr>
        <w:jc w:val="both"/>
        <w:rPr>
          <w:b/>
          <w:sz w:val="22"/>
          <w:szCs w:val="22"/>
        </w:rPr>
      </w:pPr>
    </w:p>
    <w:p w:rsidR="00554BE4" w:rsidRPr="007A641C" w:rsidRDefault="007A641C" w:rsidP="00C425BE">
      <w:pPr>
        <w:jc w:val="both"/>
        <w:rPr>
          <w:sz w:val="22"/>
          <w:szCs w:val="22"/>
        </w:rPr>
      </w:pPr>
      <w:r>
        <w:rPr>
          <w:sz w:val="22"/>
          <w:szCs w:val="22"/>
        </w:rPr>
        <w:t xml:space="preserve">(A) </w:t>
      </w:r>
      <w:r w:rsidR="00554BE4" w:rsidRPr="007A641C">
        <w:rPr>
          <w:sz w:val="22"/>
          <w:szCs w:val="22"/>
        </w:rPr>
        <w:tab/>
        <w:t>O advogado cometeu patrocínio simultâneo e fraude processual;</w:t>
      </w:r>
    </w:p>
    <w:p w:rsidR="00554BE4" w:rsidRPr="007A641C" w:rsidRDefault="007A641C" w:rsidP="00C425BE">
      <w:pPr>
        <w:jc w:val="both"/>
        <w:rPr>
          <w:sz w:val="22"/>
          <w:szCs w:val="22"/>
        </w:rPr>
      </w:pPr>
      <w:r>
        <w:rPr>
          <w:sz w:val="22"/>
          <w:szCs w:val="22"/>
        </w:rPr>
        <w:t xml:space="preserve">(B) </w:t>
      </w:r>
      <w:r w:rsidR="00554BE4" w:rsidRPr="007A641C">
        <w:rPr>
          <w:sz w:val="22"/>
          <w:szCs w:val="22"/>
        </w:rPr>
        <w:tab/>
        <w:t>O advogado praticou uma lide temerária;</w:t>
      </w:r>
    </w:p>
    <w:p w:rsidR="00554BE4" w:rsidRPr="007A641C" w:rsidRDefault="007A641C" w:rsidP="00C425BE">
      <w:pPr>
        <w:jc w:val="both"/>
        <w:rPr>
          <w:sz w:val="22"/>
          <w:szCs w:val="22"/>
        </w:rPr>
      </w:pPr>
      <w:r>
        <w:rPr>
          <w:sz w:val="22"/>
          <w:szCs w:val="22"/>
        </w:rPr>
        <w:t xml:space="preserve">(C) </w:t>
      </w:r>
      <w:r w:rsidR="00554BE4" w:rsidRPr="007A641C">
        <w:rPr>
          <w:sz w:val="22"/>
          <w:szCs w:val="22"/>
        </w:rPr>
        <w:tab/>
        <w:t>O advogado cometeu uma inépcia profissional;</w:t>
      </w:r>
    </w:p>
    <w:p w:rsidR="00554BE4" w:rsidRPr="007A641C" w:rsidRDefault="007A641C" w:rsidP="00C425BE">
      <w:pPr>
        <w:jc w:val="both"/>
        <w:rPr>
          <w:sz w:val="22"/>
          <w:szCs w:val="22"/>
        </w:rPr>
      </w:pPr>
      <w:r>
        <w:rPr>
          <w:sz w:val="22"/>
          <w:szCs w:val="22"/>
        </w:rPr>
        <w:t xml:space="preserve">(D) </w:t>
      </w:r>
      <w:r w:rsidR="00554BE4" w:rsidRPr="007A641C">
        <w:rPr>
          <w:sz w:val="22"/>
          <w:szCs w:val="22"/>
        </w:rPr>
        <w:tab/>
        <w:t xml:space="preserve">O advogado cometeu tergiversação. </w:t>
      </w:r>
    </w:p>
    <w:p w:rsidR="007A641C" w:rsidRDefault="007A641C" w:rsidP="00C425BE">
      <w:pPr>
        <w:jc w:val="both"/>
        <w:rPr>
          <w:b/>
          <w:sz w:val="22"/>
          <w:szCs w:val="22"/>
        </w:rPr>
      </w:pPr>
    </w:p>
    <w:p w:rsidR="00554BE4" w:rsidRPr="00554BE4" w:rsidRDefault="007A641C" w:rsidP="00C425BE">
      <w:pPr>
        <w:jc w:val="both"/>
        <w:rPr>
          <w:b/>
          <w:sz w:val="22"/>
          <w:szCs w:val="22"/>
        </w:rPr>
      </w:pPr>
      <w:r>
        <w:rPr>
          <w:b/>
          <w:sz w:val="22"/>
          <w:szCs w:val="22"/>
        </w:rPr>
        <w:t>2</w:t>
      </w:r>
      <w:r w:rsidR="00554BE4" w:rsidRPr="00554BE4">
        <w:rPr>
          <w:b/>
          <w:sz w:val="22"/>
          <w:szCs w:val="22"/>
        </w:rPr>
        <w:t>4</w:t>
      </w:r>
      <w:r>
        <w:rPr>
          <w:b/>
          <w:sz w:val="22"/>
          <w:szCs w:val="22"/>
        </w:rPr>
        <w:t>.</w:t>
      </w:r>
      <w:r w:rsidR="00554BE4" w:rsidRPr="00554BE4">
        <w:rPr>
          <w:b/>
          <w:sz w:val="22"/>
          <w:szCs w:val="22"/>
        </w:rPr>
        <w:t xml:space="preserve"> Marque a opção que indique em que casos uma pessoa que não é advogada pode ingressar em juízo pessoalmente, isto é, sem se fazer representar por um advogado? </w:t>
      </w:r>
    </w:p>
    <w:p w:rsidR="007A641C" w:rsidRDefault="007A641C" w:rsidP="00C425BE">
      <w:pPr>
        <w:jc w:val="both"/>
        <w:rPr>
          <w:b/>
          <w:sz w:val="22"/>
          <w:szCs w:val="22"/>
        </w:rPr>
      </w:pPr>
    </w:p>
    <w:p w:rsidR="00554BE4" w:rsidRPr="007A641C" w:rsidRDefault="007A641C" w:rsidP="00C425BE">
      <w:pPr>
        <w:jc w:val="both"/>
        <w:rPr>
          <w:sz w:val="22"/>
          <w:szCs w:val="22"/>
        </w:rPr>
      </w:pPr>
      <w:r>
        <w:rPr>
          <w:sz w:val="22"/>
          <w:szCs w:val="22"/>
        </w:rPr>
        <w:t xml:space="preserve">(A) </w:t>
      </w:r>
      <w:r w:rsidR="00554BE4" w:rsidRPr="007A641C">
        <w:rPr>
          <w:sz w:val="22"/>
          <w:szCs w:val="22"/>
        </w:rPr>
        <w:tab/>
        <w:t xml:space="preserve">Apenas na impetração de Habeas Corpus e no Juizado Especial Cível até 20 (vinte) salários mínimos; </w:t>
      </w:r>
      <w:r>
        <w:rPr>
          <w:sz w:val="22"/>
          <w:szCs w:val="22"/>
        </w:rPr>
        <w:t xml:space="preserve">(B) </w:t>
      </w:r>
      <w:r w:rsidR="00554BE4" w:rsidRPr="007A641C">
        <w:rPr>
          <w:sz w:val="22"/>
          <w:szCs w:val="22"/>
        </w:rPr>
        <w:tab/>
        <w:t>Na impetração de Habeas Corpus, na Justiça do Trabalho (1ª Instância), no Juizado Especial Cível (até 20 salários mínimos) e no Mandado de Segurança;</w:t>
      </w:r>
    </w:p>
    <w:p w:rsidR="00554BE4" w:rsidRPr="007A641C" w:rsidRDefault="007A641C" w:rsidP="00C425BE">
      <w:pPr>
        <w:jc w:val="both"/>
        <w:rPr>
          <w:sz w:val="22"/>
          <w:szCs w:val="22"/>
        </w:rPr>
      </w:pPr>
      <w:r>
        <w:rPr>
          <w:sz w:val="22"/>
          <w:szCs w:val="22"/>
        </w:rPr>
        <w:t xml:space="preserve">(C) </w:t>
      </w:r>
      <w:r w:rsidR="00554BE4" w:rsidRPr="007A641C">
        <w:rPr>
          <w:sz w:val="22"/>
          <w:szCs w:val="22"/>
        </w:rPr>
        <w:tab/>
        <w:t>Na impetração de Habeas Corpus, no Juizado Especial Cível até 20(vinte) salários mínimos, na Justiça do Trabalho (1ª Instância) e no Juizado de Paz (embora este último não seja um órgão jurisdicional);</w:t>
      </w:r>
    </w:p>
    <w:p w:rsidR="00554BE4" w:rsidRPr="007A641C" w:rsidRDefault="007A641C" w:rsidP="00C425BE">
      <w:pPr>
        <w:jc w:val="both"/>
        <w:rPr>
          <w:sz w:val="22"/>
          <w:szCs w:val="22"/>
        </w:rPr>
      </w:pPr>
      <w:r>
        <w:rPr>
          <w:sz w:val="22"/>
          <w:szCs w:val="22"/>
        </w:rPr>
        <w:t xml:space="preserve">(D) </w:t>
      </w:r>
      <w:r w:rsidR="00554BE4" w:rsidRPr="007A641C">
        <w:rPr>
          <w:sz w:val="22"/>
          <w:szCs w:val="22"/>
        </w:rPr>
        <w:tab/>
        <w:t xml:space="preserve">Na impetração de Habeas Corpus, no Juizado Especial Cível até 20 (vinte) salários mínimos, na Justiça do Trabalho (1ª Instância), no Juizado de Paz e na Ação Popular. </w:t>
      </w:r>
    </w:p>
    <w:p w:rsidR="0017167A" w:rsidRDefault="00554BE4" w:rsidP="00554BE4">
      <w:pPr>
        <w:rPr>
          <w:b/>
          <w:sz w:val="22"/>
          <w:szCs w:val="22"/>
        </w:rPr>
      </w:pPr>
      <w:r w:rsidRPr="00554BE4">
        <w:rPr>
          <w:b/>
          <w:sz w:val="22"/>
          <w:szCs w:val="22"/>
        </w:rPr>
        <w:t xml:space="preserve"> </w:t>
      </w:r>
    </w:p>
    <w:p w:rsidR="00554BE4" w:rsidRPr="00554BE4" w:rsidRDefault="0017167A" w:rsidP="00C425BE">
      <w:pPr>
        <w:jc w:val="both"/>
        <w:rPr>
          <w:b/>
          <w:sz w:val="22"/>
          <w:szCs w:val="22"/>
        </w:rPr>
      </w:pPr>
      <w:r>
        <w:rPr>
          <w:b/>
          <w:sz w:val="22"/>
          <w:szCs w:val="22"/>
        </w:rPr>
        <w:br w:type="page"/>
      </w:r>
      <w:r w:rsidR="007A641C">
        <w:rPr>
          <w:b/>
          <w:sz w:val="22"/>
          <w:szCs w:val="22"/>
        </w:rPr>
        <w:lastRenderedPageBreak/>
        <w:t>2</w:t>
      </w:r>
      <w:r w:rsidR="00554BE4" w:rsidRPr="00554BE4">
        <w:rPr>
          <w:b/>
          <w:sz w:val="22"/>
          <w:szCs w:val="22"/>
        </w:rPr>
        <w:t>5</w:t>
      </w:r>
      <w:r w:rsidR="007A641C">
        <w:rPr>
          <w:b/>
          <w:sz w:val="22"/>
          <w:szCs w:val="22"/>
        </w:rPr>
        <w:t>.</w:t>
      </w:r>
      <w:r w:rsidR="00554BE4" w:rsidRPr="00554BE4">
        <w:rPr>
          <w:b/>
          <w:sz w:val="22"/>
          <w:szCs w:val="22"/>
        </w:rPr>
        <w:t xml:space="preserve"> O advogado Gilson, que tem domicílio profissional na cidade do Rio de Janeiro e está inscrito apenas na OAB/RJ, irá atuar em defesa de um cliente em </w:t>
      </w:r>
      <w:proofErr w:type="gramStart"/>
      <w:r w:rsidR="00554BE4" w:rsidRPr="00554BE4">
        <w:rPr>
          <w:b/>
          <w:sz w:val="22"/>
          <w:szCs w:val="22"/>
        </w:rPr>
        <w:t>5</w:t>
      </w:r>
      <w:proofErr w:type="gramEnd"/>
      <w:r w:rsidR="00554BE4" w:rsidRPr="00554BE4">
        <w:rPr>
          <w:b/>
          <w:sz w:val="22"/>
          <w:szCs w:val="22"/>
        </w:rPr>
        <w:t xml:space="preserve"> ações penais propostas pelo Ministério Público na Comarca de Salvador/BA. Qual o procedimento a ser seguido pelo advogado? </w:t>
      </w:r>
    </w:p>
    <w:p w:rsidR="007A641C" w:rsidRDefault="007A641C" w:rsidP="00C425BE">
      <w:pPr>
        <w:jc w:val="both"/>
        <w:rPr>
          <w:b/>
          <w:sz w:val="22"/>
          <w:szCs w:val="22"/>
        </w:rPr>
      </w:pPr>
    </w:p>
    <w:p w:rsidR="00554BE4" w:rsidRPr="007A641C" w:rsidRDefault="00164327" w:rsidP="00C425BE">
      <w:pPr>
        <w:jc w:val="both"/>
        <w:rPr>
          <w:sz w:val="22"/>
          <w:szCs w:val="22"/>
        </w:rPr>
      </w:pPr>
      <w:r>
        <w:rPr>
          <w:sz w:val="22"/>
          <w:szCs w:val="22"/>
        </w:rPr>
        <w:t xml:space="preserve">(A) </w:t>
      </w:r>
      <w:r w:rsidR="00554BE4" w:rsidRPr="007A641C">
        <w:rPr>
          <w:sz w:val="22"/>
          <w:szCs w:val="22"/>
        </w:rPr>
        <w:tab/>
        <w:t>Terá que fazer uma inscrição suplementar na OAB/BA;</w:t>
      </w:r>
    </w:p>
    <w:p w:rsidR="00554BE4" w:rsidRPr="007A641C" w:rsidRDefault="00164327" w:rsidP="00C425BE">
      <w:pPr>
        <w:jc w:val="both"/>
        <w:rPr>
          <w:sz w:val="22"/>
          <w:szCs w:val="22"/>
        </w:rPr>
      </w:pPr>
      <w:r>
        <w:rPr>
          <w:sz w:val="22"/>
          <w:szCs w:val="22"/>
        </w:rPr>
        <w:t xml:space="preserve">(B) </w:t>
      </w:r>
      <w:r w:rsidR="00554BE4" w:rsidRPr="007A641C">
        <w:rPr>
          <w:sz w:val="22"/>
          <w:szCs w:val="22"/>
        </w:rPr>
        <w:tab/>
        <w:t>Terá que fazer a transferência de sua inscrição para a OAB/BA;</w:t>
      </w:r>
    </w:p>
    <w:p w:rsidR="00554BE4" w:rsidRPr="007A641C" w:rsidRDefault="00164327" w:rsidP="00C425BE">
      <w:pPr>
        <w:jc w:val="both"/>
        <w:rPr>
          <w:sz w:val="22"/>
          <w:szCs w:val="22"/>
        </w:rPr>
      </w:pPr>
      <w:r>
        <w:rPr>
          <w:sz w:val="22"/>
          <w:szCs w:val="22"/>
        </w:rPr>
        <w:t xml:space="preserve">(D) </w:t>
      </w:r>
      <w:r w:rsidR="00554BE4" w:rsidRPr="007A641C">
        <w:rPr>
          <w:sz w:val="22"/>
          <w:szCs w:val="22"/>
        </w:rPr>
        <w:tab/>
        <w:t>Poderá patrocinar atuar naquela ação na Bahia, sem inscrição na OAB/BA, mas desde que comunique o patrocínio à OAB/BA e OAB/RJ;</w:t>
      </w:r>
    </w:p>
    <w:p w:rsidR="00554BE4" w:rsidRPr="007A641C" w:rsidRDefault="00164327" w:rsidP="00C425BE">
      <w:pPr>
        <w:jc w:val="both"/>
        <w:rPr>
          <w:sz w:val="22"/>
          <w:szCs w:val="22"/>
        </w:rPr>
      </w:pPr>
      <w:r>
        <w:rPr>
          <w:sz w:val="22"/>
          <w:szCs w:val="22"/>
        </w:rPr>
        <w:t xml:space="preserve">(D) </w:t>
      </w:r>
      <w:r w:rsidR="00554BE4" w:rsidRPr="007A641C">
        <w:rPr>
          <w:sz w:val="22"/>
          <w:szCs w:val="22"/>
        </w:rPr>
        <w:tab/>
        <w:t>Poderá patrocinar atuar naquela causa na Bahia, sem inscrição e sem qualquer comunicação à OAB.</w:t>
      </w:r>
    </w:p>
    <w:p w:rsidR="007A641C" w:rsidRDefault="007A641C" w:rsidP="00C425BE">
      <w:pPr>
        <w:jc w:val="both"/>
        <w:rPr>
          <w:b/>
          <w:sz w:val="22"/>
          <w:szCs w:val="22"/>
        </w:rPr>
      </w:pPr>
    </w:p>
    <w:p w:rsidR="00554BE4" w:rsidRPr="00554BE4" w:rsidRDefault="00164327" w:rsidP="00C425BE">
      <w:pPr>
        <w:jc w:val="both"/>
        <w:rPr>
          <w:b/>
          <w:sz w:val="22"/>
          <w:szCs w:val="22"/>
        </w:rPr>
      </w:pPr>
      <w:r>
        <w:rPr>
          <w:b/>
          <w:sz w:val="22"/>
          <w:szCs w:val="22"/>
        </w:rPr>
        <w:t>2</w:t>
      </w:r>
      <w:r w:rsidR="00554BE4" w:rsidRPr="00554BE4">
        <w:rPr>
          <w:b/>
          <w:sz w:val="22"/>
          <w:szCs w:val="22"/>
        </w:rPr>
        <w:t>6</w:t>
      </w:r>
      <w:r>
        <w:rPr>
          <w:b/>
          <w:sz w:val="22"/>
          <w:szCs w:val="22"/>
        </w:rPr>
        <w:t>.</w:t>
      </w:r>
      <w:r w:rsidR="00554BE4" w:rsidRPr="00554BE4">
        <w:rPr>
          <w:b/>
          <w:sz w:val="22"/>
          <w:szCs w:val="22"/>
        </w:rPr>
        <w:t xml:space="preserve"> Um advogado que está regularmente inscrito na OAB/RJ, passou a ser assessor de desembargador do Tribunal de Justiça do Estado do Rio de Janeiro. Como fica a situação desse advogado junto à OAB/RJ?</w:t>
      </w:r>
    </w:p>
    <w:p w:rsidR="00164327" w:rsidRDefault="00164327" w:rsidP="00C425BE">
      <w:pPr>
        <w:jc w:val="both"/>
        <w:rPr>
          <w:b/>
          <w:sz w:val="22"/>
          <w:szCs w:val="22"/>
        </w:rPr>
      </w:pPr>
    </w:p>
    <w:p w:rsidR="00164327" w:rsidRDefault="00164327" w:rsidP="00C425BE">
      <w:pPr>
        <w:jc w:val="both"/>
        <w:rPr>
          <w:sz w:val="22"/>
          <w:szCs w:val="22"/>
        </w:rPr>
      </w:pPr>
      <w:r>
        <w:rPr>
          <w:sz w:val="22"/>
          <w:szCs w:val="22"/>
        </w:rPr>
        <w:t xml:space="preserve">(A) </w:t>
      </w:r>
      <w:r w:rsidR="00554BE4" w:rsidRPr="00164327">
        <w:rPr>
          <w:sz w:val="22"/>
          <w:szCs w:val="22"/>
        </w:rPr>
        <w:tab/>
        <w:t>O advogado continuará inscrito na OAB/RJ e exercendo livremente a advocacia;</w:t>
      </w:r>
    </w:p>
    <w:p w:rsidR="00164327" w:rsidRDefault="00164327" w:rsidP="00C425BE">
      <w:pPr>
        <w:jc w:val="both"/>
        <w:rPr>
          <w:sz w:val="22"/>
          <w:szCs w:val="22"/>
        </w:rPr>
      </w:pPr>
      <w:r>
        <w:rPr>
          <w:sz w:val="22"/>
          <w:szCs w:val="22"/>
        </w:rPr>
        <w:t xml:space="preserve">(B) </w:t>
      </w:r>
      <w:r w:rsidR="00554BE4" w:rsidRPr="00164327">
        <w:rPr>
          <w:sz w:val="22"/>
          <w:szCs w:val="22"/>
        </w:rPr>
        <w:tab/>
        <w:t>O advogado continuará inscrito na OAB/RJ, ficando, entretanto, proibido de advogar apenas contra a Fazenda que o remunera;</w:t>
      </w:r>
    </w:p>
    <w:p w:rsidR="00164327" w:rsidRDefault="00164327" w:rsidP="00C425BE">
      <w:pPr>
        <w:jc w:val="both"/>
        <w:rPr>
          <w:sz w:val="22"/>
          <w:szCs w:val="22"/>
        </w:rPr>
      </w:pPr>
      <w:r>
        <w:rPr>
          <w:sz w:val="22"/>
          <w:szCs w:val="22"/>
        </w:rPr>
        <w:t xml:space="preserve">(C) </w:t>
      </w:r>
      <w:r w:rsidR="00554BE4" w:rsidRPr="00164327">
        <w:rPr>
          <w:sz w:val="22"/>
          <w:szCs w:val="22"/>
        </w:rPr>
        <w:tab/>
        <w:t>O advogado terá sua inscrição na OAB/RJ cancelada e, em razão disso, não poderá mais exercer a advocacia enquanto for assessor no Poder Judiciário;</w:t>
      </w:r>
    </w:p>
    <w:p w:rsidR="00554BE4" w:rsidRDefault="00164327" w:rsidP="00C425BE">
      <w:pPr>
        <w:jc w:val="both"/>
        <w:rPr>
          <w:sz w:val="22"/>
          <w:szCs w:val="22"/>
        </w:rPr>
      </w:pPr>
      <w:r>
        <w:rPr>
          <w:sz w:val="22"/>
          <w:szCs w:val="22"/>
        </w:rPr>
        <w:t xml:space="preserve">(D) </w:t>
      </w:r>
      <w:r w:rsidR="00554BE4" w:rsidRPr="00164327">
        <w:rPr>
          <w:sz w:val="22"/>
          <w:szCs w:val="22"/>
        </w:rPr>
        <w:tab/>
        <w:t>O advogado será licenciado da advocacia, não podendo advogar apenas durante o tempo em que exercer tal atividade.</w:t>
      </w:r>
    </w:p>
    <w:p w:rsidR="0017167A" w:rsidRPr="00164327" w:rsidRDefault="0017167A" w:rsidP="00C425BE">
      <w:pPr>
        <w:jc w:val="both"/>
        <w:rPr>
          <w:sz w:val="22"/>
          <w:szCs w:val="22"/>
        </w:rPr>
      </w:pPr>
    </w:p>
    <w:p w:rsidR="00554BE4" w:rsidRPr="00554BE4" w:rsidRDefault="001F133E" w:rsidP="00C425BE">
      <w:pPr>
        <w:jc w:val="both"/>
        <w:rPr>
          <w:b/>
          <w:sz w:val="22"/>
          <w:szCs w:val="22"/>
        </w:rPr>
      </w:pPr>
      <w:r>
        <w:rPr>
          <w:b/>
          <w:sz w:val="22"/>
          <w:szCs w:val="22"/>
        </w:rPr>
        <w:t>2</w:t>
      </w:r>
      <w:r w:rsidR="00554BE4" w:rsidRPr="00554BE4">
        <w:rPr>
          <w:b/>
          <w:sz w:val="22"/>
          <w:szCs w:val="22"/>
        </w:rPr>
        <w:t>7</w:t>
      </w:r>
      <w:r>
        <w:rPr>
          <w:b/>
          <w:sz w:val="22"/>
          <w:szCs w:val="22"/>
        </w:rPr>
        <w:t xml:space="preserve">. </w:t>
      </w:r>
      <w:r w:rsidR="00554BE4" w:rsidRPr="00554BE4">
        <w:rPr>
          <w:b/>
          <w:sz w:val="22"/>
          <w:szCs w:val="22"/>
        </w:rPr>
        <w:t xml:space="preserve">Carlos Nogueira, advogado do autor, quando fazia a sustentação oral numa Audiência de Instrução e Julgamento, na 5ª Vara Cível da Comarca da Capital do Estado do Rio de Janeiro, injuriou e difamou advogado do réu. Sabendo-se que o advogado goza de imunidade profissional (art. 7º, § 2º, da Lei n° 8.906/94), pergunta se: o que pode acontecer com o advogado do autor? </w:t>
      </w:r>
    </w:p>
    <w:p w:rsidR="001F133E" w:rsidRDefault="001F133E" w:rsidP="00C425BE">
      <w:pPr>
        <w:jc w:val="both"/>
        <w:rPr>
          <w:b/>
          <w:sz w:val="22"/>
          <w:szCs w:val="22"/>
        </w:rPr>
      </w:pPr>
    </w:p>
    <w:p w:rsidR="001F133E" w:rsidRDefault="001F133E" w:rsidP="00C425BE">
      <w:pPr>
        <w:jc w:val="both"/>
        <w:rPr>
          <w:sz w:val="22"/>
          <w:szCs w:val="22"/>
        </w:rPr>
      </w:pPr>
      <w:r>
        <w:rPr>
          <w:sz w:val="22"/>
          <w:szCs w:val="22"/>
        </w:rPr>
        <w:t xml:space="preserve">(A) </w:t>
      </w:r>
      <w:r w:rsidR="00554BE4" w:rsidRPr="001F133E">
        <w:rPr>
          <w:sz w:val="22"/>
          <w:szCs w:val="22"/>
        </w:rPr>
        <w:tab/>
        <w:t>Nada acontecerá ao advogado do autor em razão da imunidade profissional;</w:t>
      </w:r>
    </w:p>
    <w:p w:rsidR="001F133E" w:rsidRDefault="001F133E" w:rsidP="00C425BE">
      <w:pPr>
        <w:jc w:val="both"/>
        <w:rPr>
          <w:sz w:val="22"/>
          <w:szCs w:val="22"/>
        </w:rPr>
      </w:pPr>
      <w:r>
        <w:rPr>
          <w:sz w:val="22"/>
          <w:szCs w:val="22"/>
        </w:rPr>
        <w:t xml:space="preserve">(B) </w:t>
      </w:r>
      <w:r w:rsidR="00554BE4" w:rsidRPr="001F133E">
        <w:rPr>
          <w:sz w:val="22"/>
          <w:szCs w:val="22"/>
        </w:rPr>
        <w:tab/>
        <w:t>Ser processado criminalmente pela injúria e difamação proferidas;</w:t>
      </w:r>
    </w:p>
    <w:p w:rsidR="001F133E" w:rsidRDefault="001F133E" w:rsidP="00C425BE">
      <w:pPr>
        <w:jc w:val="both"/>
        <w:rPr>
          <w:sz w:val="22"/>
          <w:szCs w:val="22"/>
        </w:rPr>
      </w:pPr>
      <w:r>
        <w:rPr>
          <w:sz w:val="22"/>
          <w:szCs w:val="22"/>
        </w:rPr>
        <w:t xml:space="preserve">(C) </w:t>
      </w:r>
      <w:r w:rsidR="00554BE4" w:rsidRPr="001F133E">
        <w:rPr>
          <w:sz w:val="22"/>
          <w:szCs w:val="22"/>
        </w:rPr>
        <w:tab/>
        <w:t>Ser advertido pelo juiz da 5ª Vara Cível, nos termos do CPC;</w:t>
      </w:r>
    </w:p>
    <w:p w:rsidR="00554BE4" w:rsidRPr="001F133E" w:rsidRDefault="001F133E" w:rsidP="00C425BE">
      <w:pPr>
        <w:jc w:val="both"/>
        <w:rPr>
          <w:sz w:val="22"/>
          <w:szCs w:val="22"/>
        </w:rPr>
      </w:pPr>
      <w:r>
        <w:rPr>
          <w:sz w:val="22"/>
          <w:szCs w:val="22"/>
        </w:rPr>
        <w:t xml:space="preserve">(D) </w:t>
      </w:r>
      <w:r w:rsidR="00554BE4" w:rsidRPr="001F133E">
        <w:rPr>
          <w:sz w:val="22"/>
          <w:szCs w:val="22"/>
        </w:rPr>
        <w:tab/>
        <w:t>Ser apenas processado e punido pela OAB/RJ</w:t>
      </w:r>
      <w:r>
        <w:rPr>
          <w:sz w:val="22"/>
          <w:szCs w:val="22"/>
        </w:rPr>
        <w:t>.</w:t>
      </w:r>
    </w:p>
    <w:p w:rsidR="001F133E" w:rsidRDefault="001F133E" w:rsidP="00C425BE">
      <w:pPr>
        <w:jc w:val="both"/>
        <w:rPr>
          <w:b/>
          <w:sz w:val="22"/>
          <w:szCs w:val="22"/>
        </w:rPr>
      </w:pPr>
    </w:p>
    <w:p w:rsidR="00554BE4" w:rsidRPr="00554BE4" w:rsidRDefault="001F133E" w:rsidP="00C425BE">
      <w:pPr>
        <w:jc w:val="both"/>
        <w:rPr>
          <w:b/>
          <w:sz w:val="22"/>
          <w:szCs w:val="22"/>
        </w:rPr>
      </w:pPr>
      <w:r>
        <w:rPr>
          <w:b/>
          <w:sz w:val="22"/>
          <w:szCs w:val="22"/>
        </w:rPr>
        <w:t>2</w:t>
      </w:r>
      <w:r w:rsidR="00554BE4" w:rsidRPr="00554BE4">
        <w:rPr>
          <w:b/>
          <w:sz w:val="22"/>
          <w:szCs w:val="22"/>
        </w:rPr>
        <w:t>8</w:t>
      </w:r>
      <w:r>
        <w:rPr>
          <w:b/>
          <w:sz w:val="22"/>
          <w:szCs w:val="22"/>
        </w:rPr>
        <w:t>.</w:t>
      </w:r>
      <w:r w:rsidR="00554BE4" w:rsidRPr="00554BE4">
        <w:rPr>
          <w:b/>
          <w:sz w:val="22"/>
          <w:szCs w:val="22"/>
        </w:rPr>
        <w:t xml:space="preserve"> Caso um advogado, que já foi punido com a sanção de censura pela OAB/RJ, deixe de pagar a OAB, depois de regularmente notificado pela OAB, e, mesmo assim, não efetuar o pagamento, nem fazer o parcelamento, qual a punição disciplinar poderá ser aplicada àquele advogado? </w:t>
      </w:r>
    </w:p>
    <w:p w:rsidR="001F133E" w:rsidRDefault="001F133E" w:rsidP="00C425BE">
      <w:pPr>
        <w:jc w:val="both"/>
        <w:rPr>
          <w:b/>
          <w:sz w:val="22"/>
          <w:szCs w:val="22"/>
        </w:rPr>
      </w:pPr>
    </w:p>
    <w:p w:rsidR="001F133E" w:rsidRDefault="001F133E" w:rsidP="00C425BE">
      <w:pPr>
        <w:jc w:val="both"/>
        <w:rPr>
          <w:sz w:val="22"/>
          <w:szCs w:val="22"/>
        </w:rPr>
      </w:pPr>
      <w:r>
        <w:rPr>
          <w:sz w:val="22"/>
          <w:szCs w:val="22"/>
        </w:rPr>
        <w:t xml:space="preserve">(A) </w:t>
      </w:r>
      <w:r w:rsidR="00554BE4" w:rsidRPr="001F133E">
        <w:rPr>
          <w:sz w:val="22"/>
          <w:szCs w:val="22"/>
        </w:rPr>
        <w:tab/>
        <w:t>Censura;</w:t>
      </w:r>
    </w:p>
    <w:p w:rsidR="001F133E" w:rsidRDefault="001F133E" w:rsidP="00C425BE">
      <w:pPr>
        <w:jc w:val="both"/>
        <w:rPr>
          <w:sz w:val="22"/>
          <w:szCs w:val="22"/>
        </w:rPr>
      </w:pPr>
      <w:r>
        <w:rPr>
          <w:sz w:val="22"/>
          <w:szCs w:val="22"/>
        </w:rPr>
        <w:t xml:space="preserve">(B) </w:t>
      </w:r>
      <w:r w:rsidR="00554BE4" w:rsidRPr="001F133E">
        <w:rPr>
          <w:sz w:val="22"/>
          <w:szCs w:val="22"/>
        </w:rPr>
        <w:tab/>
        <w:t>Suspensão pelo prazo de trinta dias a doze meses;</w:t>
      </w:r>
    </w:p>
    <w:p w:rsidR="001F133E" w:rsidRDefault="001F133E" w:rsidP="00C425BE">
      <w:pPr>
        <w:jc w:val="both"/>
        <w:rPr>
          <w:sz w:val="22"/>
          <w:szCs w:val="22"/>
        </w:rPr>
      </w:pPr>
      <w:r>
        <w:rPr>
          <w:sz w:val="22"/>
          <w:szCs w:val="22"/>
        </w:rPr>
        <w:t xml:space="preserve">(C) </w:t>
      </w:r>
      <w:r w:rsidR="00554BE4" w:rsidRPr="001F133E">
        <w:rPr>
          <w:sz w:val="22"/>
          <w:szCs w:val="22"/>
        </w:rPr>
        <w:tab/>
        <w:t>Exclusão;</w:t>
      </w:r>
    </w:p>
    <w:p w:rsidR="00554BE4" w:rsidRPr="001F133E" w:rsidRDefault="001F133E" w:rsidP="00C425BE">
      <w:pPr>
        <w:jc w:val="both"/>
        <w:rPr>
          <w:sz w:val="22"/>
          <w:szCs w:val="22"/>
        </w:rPr>
      </w:pPr>
      <w:r>
        <w:rPr>
          <w:sz w:val="22"/>
          <w:szCs w:val="22"/>
        </w:rPr>
        <w:t xml:space="preserve">(D) </w:t>
      </w:r>
      <w:r w:rsidR="00554BE4" w:rsidRPr="001F133E">
        <w:rPr>
          <w:sz w:val="22"/>
          <w:szCs w:val="22"/>
        </w:rPr>
        <w:tab/>
        <w:t>Suspensão, pelo prazo mínimo de trinta dias, podendo se estender até que pague integralmente a OAB, cumulada com multa de uma a dez anuidades.</w:t>
      </w:r>
    </w:p>
    <w:p w:rsidR="00554BE4" w:rsidRPr="00554BE4" w:rsidRDefault="00554BE4" w:rsidP="00C425BE">
      <w:pPr>
        <w:jc w:val="both"/>
        <w:rPr>
          <w:b/>
          <w:sz w:val="22"/>
          <w:szCs w:val="22"/>
        </w:rPr>
      </w:pPr>
    </w:p>
    <w:p w:rsidR="00554BE4" w:rsidRPr="00554BE4" w:rsidRDefault="001F133E" w:rsidP="00C425BE">
      <w:pPr>
        <w:jc w:val="both"/>
        <w:rPr>
          <w:b/>
          <w:sz w:val="22"/>
          <w:szCs w:val="22"/>
        </w:rPr>
      </w:pPr>
      <w:r>
        <w:rPr>
          <w:b/>
          <w:sz w:val="22"/>
          <w:szCs w:val="22"/>
        </w:rPr>
        <w:t>2</w:t>
      </w:r>
      <w:r w:rsidR="00554BE4" w:rsidRPr="00554BE4">
        <w:rPr>
          <w:b/>
          <w:sz w:val="22"/>
          <w:szCs w:val="22"/>
        </w:rPr>
        <w:t>9</w:t>
      </w:r>
      <w:r>
        <w:rPr>
          <w:b/>
          <w:sz w:val="22"/>
          <w:szCs w:val="22"/>
        </w:rPr>
        <w:t>.</w:t>
      </w:r>
      <w:r w:rsidR="00554BE4" w:rsidRPr="00554BE4">
        <w:rPr>
          <w:b/>
          <w:sz w:val="22"/>
          <w:szCs w:val="22"/>
        </w:rPr>
        <w:t xml:space="preserve"> Sobre órgãos da OAB, de acordo com o EAOAB, é correto afirmar:</w:t>
      </w:r>
    </w:p>
    <w:p w:rsidR="00554BE4" w:rsidRPr="00554BE4" w:rsidRDefault="00554BE4" w:rsidP="00C425BE">
      <w:pPr>
        <w:jc w:val="both"/>
        <w:rPr>
          <w:b/>
          <w:sz w:val="22"/>
          <w:szCs w:val="22"/>
        </w:rPr>
      </w:pPr>
    </w:p>
    <w:p w:rsidR="00554BE4" w:rsidRPr="001F133E" w:rsidRDefault="001F133E" w:rsidP="00C425BE">
      <w:pPr>
        <w:jc w:val="both"/>
        <w:rPr>
          <w:sz w:val="22"/>
          <w:szCs w:val="22"/>
        </w:rPr>
      </w:pPr>
      <w:r>
        <w:rPr>
          <w:sz w:val="22"/>
          <w:szCs w:val="22"/>
        </w:rPr>
        <w:t xml:space="preserve">(A) </w:t>
      </w:r>
      <w:r w:rsidR="00554BE4" w:rsidRPr="001F133E">
        <w:rPr>
          <w:sz w:val="22"/>
          <w:szCs w:val="22"/>
        </w:rPr>
        <w:tab/>
        <w:t>Compete ao Conselho Seccional representar a advocacia brasileira em congressos e conferências internacionais.</w:t>
      </w:r>
    </w:p>
    <w:p w:rsidR="00554BE4" w:rsidRPr="001F133E" w:rsidRDefault="001F133E" w:rsidP="00C425BE">
      <w:pPr>
        <w:jc w:val="both"/>
        <w:rPr>
          <w:sz w:val="22"/>
          <w:szCs w:val="22"/>
        </w:rPr>
      </w:pPr>
      <w:r>
        <w:rPr>
          <w:sz w:val="22"/>
          <w:szCs w:val="22"/>
        </w:rPr>
        <w:t xml:space="preserve">(B) </w:t>
      </w:r>
      <w:r w:rsidR="00554BE4" w:rsidRPr="001F133E">
        <w:rPr>
          <w:sz w:val="22"/>
          <w:szCs w:val="22"/>
        </w:rPr>
        <w:t>Todos os órgãos possuem personalidade jurídica, exceto as Caixas de Assistência dos Advogados.</w:t>
      </w:r>
    </w:p>
    <w:p w:rsidR="00554BE4" w:rsidRPr="001F133E" w:rsidRDefault="001F133E" w:rsidP="00C425BE">
      <w:pPr>
        <w:jc w:val="both"/>
        <w:rPr>
          <w:sz w:val="22"/>
          <w:szCs w:val="22"/>
        </w:rPr>
      </w:pPr>
      <w:r>
        <w:rPr>
          <w:sz w:val="22"/>
          <w:szCs w:val="22"/>
        </w:rPr>
        <w:t>(C)</w:t>
      </w:r>
      <w:r w:rsidR="00554BE4" w:rsidRPr="001F133E">
        <w:rPr>
          <w:sz w:val="22"/>
          <w:szCs w:val="22"/>
        </w:rPr>
        <w:t xml:space="preserve"> A Caixa de Assistência dos Advogados tem como base territorial a mesma dos Conselhos Seccionais, ou seja, Distrito Federal e territórios, apenas.</w:t>
      </w:r>
    </w:p>
    <w:p w:rsidR="00554BE4" w:rsidRPr="001F133E" w:rsidRDefault="001F133E" w:rsidP="00C425BE">
      <w:pPr>
        <w:jc w:val="both"/>
        <w:rPr>
          <w:sz w:val="22"/>
          <w:szCs w:val="22"/>
        </w:rPr>
      </w:pPr>
      <w:r>
        <w:rPr>
          <w:sz w:val="22"/>
          <w:szCs w:val="22"/>
        </w:rPr>
        <w:t>(D)</w:t>
      </w:r>
      <w:r w:rsidR="00554BE4" w:rsidRPr="001F133E">
        <w:rPr>
          <w:sz w:val="22"/>
          <w:szCs w:val="22"/>
        </w:rPr>
        <w:t xml:space="preserve"> O Conselho Seccional é composto pelos conselheiros seccionais em número proporcional ao número de advogados inscritos, bem como pelos ex-presidentes do Conselho Seccional.</w:t>
      </w:r>
    </w:p>
    <w:p w:rsidR="00554BE4" w:rsidRPr="00554BE4" w:rsidRDefault="008D0877" w:rsidP="00C425BE">
      <w:pPr>
        <w:jc w:val="both"/>
        <w:rPr>
          <w:b/>
          <w:sz w:val="22"/>
          <w:szCs w:val="22"/>
        </w:rPr>
      </w:pPr>
      <w:r>
        <w:rPr>
          <w:b/>
          <w:sz w:val="22"/>
          <w:szCs w:val="22"/>
        </w:rPr>
        <w:br w:type="page"/>
      </w:r>
      <w:r w:rsidR="00AF154E">
        <w:rPr>
          <w:b/>
          <w:sz w:val="22"/>
          <w:szCs w:val="22"/>
        </w:rPr>
        <w:lastRenderedPageBreak/>
        <w:t>3</w:t>
      </w:r>
      <w:r w:rsidR="00554BE4" w:rsidRPr="00554BE4">
        <w:rPr>
          <w:b/>
          <w:sz w:val="22"/>
          <w:szCs w:val="22"/>
        </w:rPr>
        <w:t>0</w:t>
      </w:r>
      <w:r w:rsidR="00AF154E">
        <w:rPr>
          <w:b/>
          <w:sz w:val="22"/>
          <w:szCs w:val="22"/>
        </w:rPr>
        <w:t>.</w:t>
      </w:r>
      <w:r w:rsidR="00554BE4" w:rsidRPr="00554BE4">
        <w:rPr>
          <w:b/>
          <w:sz w:val="22"/>
          <w:szCs w:val="22"/>
        </w:rPr>
        <w:t xml:space="preserve"> Constitui direito do advogado, nos termos do art. 7º do Estatuto da Advocacia da OAB e de acordo com o entendimento do STF:</w:t>
      </w:r>
    </w:p>
    <w:p w:rsidR="00554BE4" w:rsidRPr="00554BE4" w:rsidRDefault="00554BE4" w:rsidP="00C425BE">
      <w:pPr>
        <w:jc w:val="both"/>
        <w:rPr>
          <w:b/>
          <w:sz w:val="22"/>
          <w:szCs w:val="22"/>
        </w:rPr>
      </w:pPr>
    </w:p>
    <w:p w:rsidR="00E26CB8" w:rsidRPr="00E26CB8" w:rsidRDefault="00AF154E" w:rsidP="00C425BE">
      <w:pPr>
        <w:jc w:val="both"/>
        <w:rPr>
          <w:sz w:val="22"/>
          <w:szCs w:val="22"/>
        </w:rPr>
      </w:pPr>
      <w:r w:rsidRPr="00E26CB8">
        <w:rPr>
          <w:sz w:val="22"/>
          <w:szCs w:val="22"/>
        </w:rPr>
        <w:t>(</w:t>
      </w:r>
      <w:r w:rsidR="00554BE4" w:rsidRPr="00E26CB8">
        <w:rPr>
          <w:sz w:val="22"/>
          <w:szCs w:val="22"/>
        </w:rPr>
        <w:t>A</w:t>
      </w:r>
      <w:r w:rsidRPr="00E26CB8">
        <w:rPr>
          <w:sz w:val="22"/>
          <w:szCs w:val="22"/>
        </w:rPr>
        <w:t>)</w:t>
      </w:r>
      <w:r w:rsidR="00554BE4" w:rsidRPr="00E26CB8">
        <w:rPr>
          <w:sz w:val="22"/>
          <w:szCs w:val="22"/>
        </w:rPr>
        <w:t xml:space="preserve"> visitar seu cliente que esteja preso em estabelecimento penitenciário, desde que tenha procuração;</w:t>
      </w:r>
    </w:p>
    <w:p w:rsidR="00554BE4" w:rsidRPr="00E26CB8" w:rsidRDefault="00E26CB8" w:rsidP="00C425BE">
      <w:pPr>
        <w:jc w:val="both"/>
        <w:rPr>
          <w:sz w:val="22"/>
          <w:szCs w:val="22"/>
        </w:rPr>
      </w:pPr>
      <w:r w:rsidRPr="00E26CB8">
        <w:rPr>
          <w:sz w:val="22"/>
          <w:szCs w:val="22"/>
        </w:rPr>
        <w:t>(</w:t>
      </w:r>
      <w:r w:rsidR="00554BE4" w:rsidRPr="00E26CB8">
        <w:rPr>
          <w:sz w:val="22"/>
          <w:szCs w:val="22"/>
        </w:rPr>
        <w:t>B</w:t>
      </w:r>
      <w:r w:rsidRPr="00E26CB8">
        <w:rPr>
          <w:sz w:val="22"/>
          <w:szCs w:val="22"/>
        </w:rPr>
        <w:t>)</w:t>
      </w:r>
      <w:r w:rsidR="00554BE4" w:rsidRPr="00E26CB8">
        <w:rPr>
          <w:sz w:val="22"/>
          <w:szCs w:val="22"/>
        </w:rPr>
        <w:t xml:space="preserve"> retirar autos de cartório por 10 dias, quando findo ou arquivado o processo.</w:t>
      </w:r>
    </w:p>
    <w:p w:rsidR="00554BE4" w:rsidRPr="00E26CB8" w:rsidRDefault="00E26CB8" w:rsidP="00C425BE">
      <w:pPr>
        <w:jc w:val="both"/>
        <w:rPr>
          <w:sz w:val="22"/>
          <w:szCs w:val="22"/>
        </w:rPr>
      </w:pPr>
      <w:r w:rsidRPr="00E26CB8">
        <w:rPr>
          <w:sz w:val="22"/>
          <w:szCs w:val="22"/>
        </w:rPr>
        <w:t>(</w:t>
      </w:r>
      <w:r w:rsidR="00554BE4" w:rsidRPr="00E26CB8">
        <w:rPr>
          <w:sz w:val="22"/>
          <w:szCs w:val="22"/>
        </w:rPr>
        <w:t>C</w:t>
      </w:r>
      <w:r w:rsidRPr="00E26CB8">
        <w:rPr>
          <w:sz w:val="22"/>
          <w:szCs w:val="22"/>
        </w:rPr>
        <w:t>)</w:t>
      </w:r>
      <w:r w:rsidR="00554BE4" w:rsidRPr="00E26CB8">
        <w:rPr>
          <w:sz w:val="22"/>
          <w:szCs w:val="22"/>
        </w:rPr>
        <w:t xml:space="preserve"> obter vista dos autos de um processo </w:t>
      </w:r>
      <w:proofErr w:type="gramStart"/>
      <w:r w:rsidR="00554BE4" w:rsidRPr="00E26CB8">
        <w:rPr>
          <w:sz w:val="22"/>
          <w:szCs w:val="22"/>
        </w:rPr>
        <w:t>sob segredo</w:t>
      </w:r>
      <w:proofErr w:type="gramEnd"/>
      <w:r w:rsidR="00554BE4" w:rsidRPr="00E26CB8">
        <w:rPr>
          <w:sz w:val="22"/>
          <w:szCs w:val="22"/>
        </w:rPr>
        <w:t xml:space="preserve"> de justiça, mesmo sem procuração;</w:t>
      </w:r>
    </w:p>
    <w:p w:rsidR="00554BE4" w:rsidRPr="00E26CB8" w:rsidRDefault="00E26CB8" w:rsidP="00C425BE">
      <w:pPr>
        <w:jc w:val="both"/>
        <w:rPr>
          <w:sz w:val="22"/>
          <w:szCs w:val="22"/>
        </w:rPr>
      </w:pPr>
      <w:r w:rsidRPr="00E26CB8">
        <w:rPr>
          <w:sz w:val="22"/>
          <w:szCs w:val="22"/>
        </w:rPr>
        <w:t>(</w:t>
      </w:r>
      <w:r w:rsidR="00554BE4" w:rsidRPr="00E26CB8">
        <w:rPr>
          <w:sz w:val="22"/>
          <w:szCs w:val="22"/>
        </w:rPr>
        <w:t>D</w:t>
      </w:r>
      <w:r w:rsidRPr="00E26CB8">
        <w:rPr>
          <w:sz w:val="22"/>
          <w:szCs w:val="22"/>
        </w:rPr>
        <w:t>)</w:t>
      </w:r>
      <w:r w:rsidR="00554BE4" w:rsidRPr="00E26CB8">
        <w:rPr>
          <w:sz w:val="22"/>
          <w:szCs w:val="22"/>
        </w:rPr>
        <w:t xml:space="preserve"> exercer a profissão em todo o território nacional, independentemente do número de causas em cada estado, sem que precise fazer inscrição suplementar.</w:t>
      </w:r>
    </w:p>
    <w:p w:rsidR="00281B51" w:rsidRDefault="00281B51" w:rsidP="00963CD0">
      <w:pPr>
        <w:rPr>
          <w:b/>
          <w:sz w:val="22"/>
          <w:szCs w:val="22"/>
        </w:rPr>
      </w:pPr>
    </w:p>
    <w:p w:rsidR="00326FAF" w:rsidRDefault="00D76C72" w:rsidP="004851A8">
      <w:pPr>
        <w:jc w:val="center"/>
        <w:rPr>
          <w:b/>
          <w:sz w:val="22"/>
          <w:szCs w:val="22"/>
        </w:rPr>
      </w:pPr>
      <w:r w:rsidRPr="00710D17">
        <w:rPr>
          <w:b/>
          <w:sz w:val="22"/>
          <w:szCs w:val="22"/>
        </w:rPr>
        <w:t>Direito e Processo Penal</w:t>
      </w:r>
    </w:p>
    <w:p w:rsidR="006D1B6E" w:rsidRDefault="006D1B6E" w:rsidP="004851A8">
      <w:pPr>
        <w:jc w:val="center"/>
        <w:rPr>
          <w:b/>
          <w:sz w:val="22"/>
          <w:szCs w:val="22"/>
        </w:rPr>
      </w:pPr>
    </w:p>
    <w:p w:rsidR="006D1B6E" w:rsidRDefault="006D1B6E" w:rsidP="006D1B6E">
      <w:pPr>
        <w:jc w:val="both"/>
        <w:rPr>
          <w:b/>
          <w:sz w:val="22"/>
          <w:szCs w:val="22"/>
        </w:rPr>
      </w:pPr>
      <w:r>
        <w:rPr>
          <w:b/>
          <w:sz w:val="22"/>
          <w:szCs w:val="22"/>
        </w:rPr>
        <w:t>3</w:t>
      </w:r>
      <w:r w:rsidRPr="006D1B6E">
        <w:rPr>
          <w:b/>
          <w:sz w:val="22"/>
          <w:szCs w:val="22"/>
        </w:rPr>
        <w:t>1</w:t>
      </w:r>
      <w:r>
        <w:rPr>
          <w:b/>
          <w:sz w:val="22"/>
          <w:szCs w:val="22"/>
        </w:rPr>
        <w:t>.</w:t>
      </w:r>
      <w:r w:rsidRPr="006D1B6E">
        <w:rPr>
          <w:b/>
          <w:sz w:val="22"/>
          <w:szCs w:val="22"/>
        </w:rPr>
        <w:t xml:space="preserve"> Nos termos do art. 252 do CPP, o juiz não poderá exercer jurisdição no processo em que</w:t>
      </w:r>
      <w:r>
        <w:rPr>
          <w:b/>
          <w:sz w:val="22"/>
          <w:szCs w:val="22"/>
        </w:rPr>
        <w:t>:</w:t>
      </w:r>
    </w:p>
    <w:p w:rsidR="006D1B6E" w:rsidRPr="006D1B6E" w:rsidRDefault="006D1B6E" w:rsidP="006D1B6E">
      <w:pPr>
        <w:jc w:val="both"/>
        <w:rPr>
          <w:b/>
          <w:sz w:val="22"/>
          <w:szCs w:val="22"/>
        </w:rPr>
      </w:pPr>
    </w:p>
    <w:p w:rsidR="006D1B6E" w:rsidRPr="006D1B6E" w:rsidRDefault="006D1B6E" w:rsidP="006D1B6E">
      <w:pPr>
        <w:jc w:val="both"/>
        <w:rPr>
          <w:sz w:val="22"/>
          <w:szCs w:val="22"/>
        </w:rPr>
      </w:pPr>
      <w:r w:rsidRPr="006D1B6E">
        <w:rPr>
          <w:sz w:val="22"/>
          <w:szCs w:val="22"/>
        </w:rPr>
        <w:t>(A) ele próprio ou seu cônjuge ou seu irmão for amigo íntimo de qualquer das partes.</w:t>
      </w:r>
    </w:p>
    <w:p w:rsidR="006D1B6E" w:rsidRPr="006D1B6E" w:rsidRDefault="006D1B6E" w:rsidP="006D1B6E">
      <w:pPr>
        <w:jc w:val="both"/>
        <w:rPr>
          <w:sz w:val="22"/>
          <w:szCs w:val="22"/>
        </w:rPr>
      </w:pPr>
      <w:r>
        <w:rPr>
          <w:sz w:val="22"/>
          <w:szCs w:val="22"/>
        </w:rPr>
        <w:t>(B</w:t>
      </w:r>
      <w:r w:rsidRPr="006D1B6E">
        <w:rPr>
          <w:sz w:val="22"/>
          <w:szCs w:val="22"/>
        </w:rPr>
        <w:t>) for parte entidade associativa ou de classe da qual faça ou tenha feito parte.</w:t>
      </w:r>
    </w:p>
    <w:p w:rsidR="006D1B6E" w:rsidRPr="006D1B6E" w:rsidRDefault="006D1B6E" w:rsidP="006D1B6E">
      <w:pPr>
        <w:jc w:val="both"/>
        <w:rPr>
          <w:sz w:val="22"/>
          <w:szCs w:val="22"/>
        </w:rPr>
      </w:pPr>
      <w:r>
        <w:rPr>
          <w:sz w:val="22"/>
          <w:szCs w:val="22"/>
        </w:rPr>
        <w:t>(C</w:t>
      </w:r>
      <w:r w:rsidRPr="006D1B6E">
        <w:rPr>
          <w:sz w:val="22"/>
          <w:szCs w:val="22"/>
        </w:rPr>
        <w:t>) seu amigo íntimo for credor ou devedor, tutor ou curador de qualquer das partes.</w:t>
      </w:r>
    </w:p>
    <w:p w:rsidR="006D1B6E" w:rsidRPr="006D1B6E" w:rsidRDefault="006D1B6E" w:rsidP="006D1B6E">
      <w:pPr>
        <w:jc w:val="both"/>
        <w:rPr>
          <w:sz w:val="22"/>
          <w:szCs w:val="22"/>
        </w:rPr>
      </w:pPr>
      <w:r>
        <w:rPr>
          <w:sz w:val="22"/>
          <w:szCs w:val="22"/>
        </w:rPr>
        <w:t>(D</w:t>
      </w:r>
      <w:r w:rsidRPr="006D1B6E">
        <w:rPr>
          <w:sz w:val="22"/>
          <w:szCs w:val="22"/>
        </w:rPr>
        <w:t>) tiver funcionado como juiz de outra instância, pronunciando-se, de fato ou de direito, sobre a questão.</w:t>
      </w:r>
    </w:p>
    <w:p w:rsidR="006D1B6E" w:rsidRPr="006D1B6E" w:rsidRDefault="006D1B6E" w:rsidP="006D1B6E">
      <w:pPr>
        <w:jc w:val="both"/>
        <w:rPr>
          <w:b/>
          <w:sz w:val="22"/>
          <w:szCs w:val="22"/>
        </w:rPr>
      </w:pPr>
    </w:p>
    <w:p w:rsidR="006D1B6E" w:rsidRPr="006D1B6E" w:rsidRDefault="006D1B6E" w:rsidP="006D1B6E">
      <w:pPr>
        <w:jc w:val="both"/>
        <w:rPr>
          <w:b/>
          <w:sz w:val="22"/>
          <w:szCs w:val="22"/>
        </w:rPr>
      </w:pPr>
      <w:r>
        <w:rPr>
          <w:b/>
          <w:sz w:val="22"/>
          <w:szCs w:val="22"/>
        </w:rPr>
        <w:t>3</w:t>
      </w:r>
      <w:r w:rsidRPr="006D1B6E">
        <w:rPr>
          <w:b/>
          <w:sz w:val="22"/>
          <w:szCs w:val="22"/>
        </w:rPr>
        <w:t>2</w:t>
      </w:r>
      <w:r>
        <w:rPr>
          <w:b/>
          <w:sz w:val="22"/>
          <w:szCs w:val="22"/>
        </w:rPr>
        <w:t>.</w:t>
      </w:r>
      <w:r w:rsidRPr="006D1B6E">
        <w:rPr>
          <w:b/>
          <w:sz w:val="22"/>
          <w:szCs w:val="22"/>
        </w:rPr>
        <w:t xml:space="preserve"> Nenhum acusado,___________________, será processado ou julgado sem defensor.</w:t>
      </w:r>
    </w:p>
    <w:p w:rsidR="006D1B6E" w:rsidRPr="006D1B6E" w:rsidRDefault="006D1B6E" w:rsidP="006D1B6E">
      <w:pPr>
        <w:jc w:val="both"/>
        <w:rPr>
          <w:b/>
          <w:sz w:val="22"/>
          <w:szCs w:val="22"/>
        </w:rPr>
      </w:pPr>
      <w:r w:rsidRPr="006D1B6E">
        <w:rPr>
          <w:b/>
          <w:sz w:val="22"/>
          <w:szCs w:val="22"/>
        </w:rPr>
        <w:t>Assinale a alternativa que preenche, adequada e completamente, a lacuna, nos termos do art. 261 do CPP</w:t>
      </w:r>
      <w:r>
        <w:rPr>
          <w:b/>
          <w:sz w:val="22"/>
          <w:szCs w:val="22"/>
        </w:rPr>
        <w:t xml:space="preserve">: </w:t>
      </w:r>
    </w:p>
    <w:p w:rsidR="006D1B6E" w:rsidRPr="006D1B6E" w:rsidRDefault="006D1B6E" w:rsidP="006D1B6E">
      <w:pPr>
        <w:jc w:val="both"/>
        <w:rPr>
          <w:b/>
          <w:sz w:val="22"/>
          <w:szCs w:val="22"/>
        </w:rPr>
      </w:pPr>
    </w:p>
    <w:p w:rsidR="006D1B6E" w:rsidRPr="006D1B6E" w:rsidRDefault="006D1B6E" w:rsidP="006D1B6E">
      <w:pPr>
        <w:jc w:val="both"/>
        <w:rPr>
          <w:sz w:val="22"/>
          <w:szCs w:val="22"/>
        </w:rPr>
      </w:pPr>
      <w:r>
        <w:rPr>
          <w:sz w:val="22"/>
          <w:szCs w:val="22"/>
        </w:rPr>
        <w:t>(A</w:t>
      </w:r>
      <w:r w:rsidRPr="006D1B6E">
        <w:rPr>
          <w:sz w:val="22"/>
          <w:szCs w:val="22"/>
        </w:rPr>
        <w:t>) com exceção do foragido</w:t>
      </w:r>
    </w:p>
    <w:p w:rsidR="006D1B6E" w:rsidRPr="006D1B6E" w:rsidRDefault="006D1B6E" w:rsidP="006D1B6E">
      <w:pPr>
        <w:jc w:val="both"/>
        <w:rPr>
          <w:sz w:val="22"/>
          <w:szCs w:val="22"/>
        </w:rPr>
      </w:pPr>
      <w:r>
        <w:rPr>
          <w:sz w:val="22"/>
          <w:szCs w:val="22"/>
        </w:rPr>
        <w:t>(B</w:t>
      </w:r>
      <w:r w:rsidRPr="006D1B6E">
        <w:rPr>
          <w:sz w:val="22"/>
          <w:szCs w:val="22"/>
        </w:rPr>
        <w:t>) com exceção do ausente ou foragido</w:t>
      </w:r>
    </w:p>
    <w:p w:rsidR="006D1B6E" w:rsidRPr="006D1B6E" w:rsidRDefault="006D1B6E" w:rsidP="006D1B6E">
      <w:pPr>
        <w:jc w:val="both"/>
        <w:rPr>
          <w:sz w:val="22"/>
          <w:szCs w:val="22"/>
        </w:rPr>
      </w:pPr>
      <w:r>
        <w:rPr>
          <w:sz w:val="22"/>
          <w:szCs w:val="22"/>
        </w:rPr>
        <w:t>(C</w:t>
      </w:r>
      <w:r w:rsidRPr="006D1B6E">
        <w:rPr>
          <w:sz w:val="22"/>
          <w:szCs w:val="22"/>
        </w:rPr>
        <w:t>) com exceção do ausente</w:t>
      </w:r>
    </w:p>
    <w:p w:rsidR="006D1B6E" w:rsidRPr="006D1B6E" w:rsidRDefault="006D1B6E" w:rsidP="006D1B6E">
      <w:pPr>
        <w:jc w:val="both"/>
        <w:rPr>
          <w:sz w:val="22"/>
          <w:szCs w:val="22"/>
        </w:rPr>
      </w:pPr>
      <w:r>
        <w:rPr>
          <w:sz w:val="22"/>
          <w:szCs w:val="22"/>
        </w:rPr>
        <w:t>(D</w:t>
      </w:r>
      <w:r w:rsidRPr="006D1B6E">
        <w:rPr>
          <w:sz w:val="22"/>
          <w:szCs w:val="22"/>
        </w:rPr>
        <w:t>) ainda que ausente ou foragido</w:t>
      </w:r>
    </w:p>
    <w:p w:rsidR="006D1B6E" w:rsidRPr="006D1B6E" w:rsidRDefault="006D1B6E" w:rsidP="006D1B6E">
      <w:pPr>
        <w:jc w:val="both"/>
        <w:rPr>
          <w:b/>
          <w:sz w:val="22"/>
          <w:szCs w:val="22"/>
        </w:rPr>
      </w:pPr>
    </w:p>
    <w:p w:rsidR="006D1B6E" w:rsidRPr="006D1B6E" w:rsidRDefault="006D1B6E" w:rsidP="006D1B6E">
      <w:pPr>
        <w:jc w:val="both"/>
        <w:rPr>
          <w:b/>
          <w:sz w:val="22"/>
          <w:szCs w:val="22"/>
        </w:rPr>
      </w:pPr>
      <w:r>
        <w:rPr>
          <w:b/>
          <w:sz w:val="22"/>
          <w:szCs w:val="22"/>
        </w:rPr>
        <w:t>3</w:t>
      </w:r>
      <w:r w:rsidRPr="006D1B6E">
        <w:rPr>
          <w:b/>
          <w:sz w:val="22"/>
          <w:szCs w:val="22"/>
        </w:rPr>
        <w:t>3</w:t>
      </w:r>
      <w:r>
        <w:rPr>
          <w:b/>
          <w:sz w:val="22"/>
          <w:szCs w:val="22"/>
        </w:rPr>
        <w:t>.</w:t>
      </w:r>
      <w:r w:rsidRPr="006D1B6E">
        <w:rPr>
          <w:b/>
          <w:sz w:val="22"/>
          <w:szCs w:val="22"/>
        </w:rPr>
        <w:t xml:space="preserve"> Nos termos do art. 351 do CPP, quando o réu estiver no território sujeito à jurisdição do juiz que houver ordenado </w:t>
      </w:r>
      <w:proofErr w:type="gramStart"/>
      <w:r w:rsidRPr="006D1B6E">
        <w:rPr>
          <w:b/>
          <w:sz w:val="22"/>
          <w:szCs w:val="22"/>
        </w:rPr>
        <w:t>a</w:t>
      </w:r>
      <w:proofErr w:type="gramEnd"/>
      <w:r w:rsidRPr="006D1B6E">
        <w:rPr>
          <w:b/>
          <w:sz w:val="22"/>
          <w:szCs w:val="22"/>
        </w:rPr>
        <w:t xml:space="preserve"> citação, esta se fará por</w:t>
      </w:r>
      <w:r w:rsidR="00353908">
        <w:rPr>
          <w:b/>
          <w:sz w:val="22"/>
          <w:szCs w:val="22"/>
        </w:rPr>
        <w:t>:</w:t>
      </w:r>
    </w:p>
    <w:p w:rsidR="006D1B6E" w:rsidRPr="006D1B6E" w:rsidRDefault="006D1B6E" w:rsidP="006D1B6E">
      <w:pPr>
        <w:jc w:val="both"/>
        <w:rPr>
          <w:b/>
          <w:sz w:val="22"/>
          <w:szCs w:val="22"/>
        </w:rPr>
      </w:pPr>
    </w:p>
    <w:p w:rsidR="006D1B6E" w:rsidRPr="006D1B6E" w:rsidRDefault="006D1B6E" w:rsidP="006D1B6E">
      <w:pPr>
        <w:jc w:val="both"/>
        <w:rPr>
          <w:sz w:val="22"/>
          <w:szCs w:val="22"/>
        </w:rPr>
      </w:pPr>
      <w:r>
        <w:rPr>
          <w:sz w:val="22"/>
          <w:szCs w:val="22"/>
        </w:rPr>
        <w:t>(A</w:t>
      </w:r>
      <w:r w:rsidRPr="006D1B6E">
        <w:rPr>
          <w:sz w:val="22"/>
          <w:szCs w:val="22"/>
        </w:rPr>
        <w:t>) mandado.</w:t>
      </w:r>
    </w:p>
    <w:p w:rsidR="006D1B6E" w:rsidRPr="006D1B6E" w:rsidRDefault="006D1B6E" w:rsidP="006D1B6E">
      <w:pPr>
        <w:jc w:val="both"/>
        <w:rPr>
          <w:sz w:val="22"/>
          <w:szCs w:val="22"/>
        </w:rPr>
      </w:pPr>
      <w:r>
        <w:rPr>
          <w:sz w:val="22"/>
          <w:szCs w:val="22"/>
        </w:rPr>
        <w:t>(B</w:t>
      </w:r>
      <w:r w:rsidRPr="006D1B6E">
        <w:rPr>
          <w:sz w:val="22"/>
          <w:szCs w:val="22"/>
        </w:rPr>
        <w:t>) meio eletrônico.</w:t>
      </w:r>
    </w:p>
    <w:p w:rsidR="006D1B6E" w:rsidRPr="006D1B6E" w:rsidRDefault="006D1B6E" w:rsidP="006D1B6E">
      <w:pPr>
        <w:jc w:val="both"/>
        <w:rPr>
          <w:sz w:val="22"/>
          <w:szCs w:val="22"/>
        </w:rPr>
      </w:pPr>
      <w:r>
        <w:rPr>
          <w:sz w:val="22"/>
          <w:szCs w:val="22"/>
        </w:rPr>
        <w:t>(C</w:t>
      </w:r>
      <w:r w:rsidRPr="006D1B6E">
        <w:rPr>
          <w:sz w:val="22"/>
          <w:szCs w:val="22"/>
        </w:rPr>
        <w:t>) qualquer meio que atinja a finalidade.</w:t>
      </w:r>
    </w:p>
    <w:p w:rsidR="006D1B6E" w:rsidRPr="006D1B6E" w:rsidRDefault="006D1B6E" w:rsidP="006D1B6E">
      <w:pPr>
        <w:jc w:val="both"/>
        <w:rPr>
          <w:sz w:val="22"/>
          <w:szCs w:val="22"/>
        </w:rPr>
      </w:pPr>
      <w:r>
        <w:rPr>
          <w:sz w:val="22"/>
          <w:szCs w:val="22"/>
        </w:rPr>
        <w:t>(D</w:t>
      </w:r>
      <w:r w:rsidRPr="006D1B6E">
        <w:rPr>
          <w:sz w:val="22"/>
          <w:szCs w:val="22"/>
        </w:rPr>
        <w:t>) carta com aviso de recebimento (AR) ou telegrama.</w:t>
      </w:r>
    </w:p>
    <w:p w:rsidR="006D1B6E" w:rsidRPr="006D1B6E" w:rsidRDefault="006D1B6E" w:rsidP="006D1B6E">
      <w:pPr>
        <w:jc w:val="both"/>
        <w:rPr>
          <w:b/>
          <w:sz w:val="22"/>
          <w:szCs w:val="22"/>
        </w:rPr>
      </w:pPr>
      <w:r>
        <w:rPr>
          <w:b/>
          <w:sz w:val="22"/>
          <w:szCs w:val="22"/>
        </w:rPr>
        <w:t xml:space="preserve"> </w:t>
      </w:r>
    </w:p>
    <w:p w:rsidR="006D1B6E" w:rsidRPr="006D1B6E" w:rsidRDefault="006D1B6E" w:rsidP="006D1B6E">
      <w:pPr>
        <w:jc w:val="both"/>
        <w:rPr>
          <w:b/>
          <w:sz w:val="22"/>
          <w:szCs w:val="22"/>
        </w:rPr>
      </w:pPr>
      <w:r>
        <w:rPr>
          <w:b/>
          <w:sz w:val="22"/>
          <w:szCs w:val="22"/>
        </w:rPr>
        <w:t>3</w:t>
      </w:r>
      <w:r w:rsidRPr="006D1B6E">
        <w:rPr>
          <w:b/>
          <w:sz w:val="22"/>
          <w:szCs w:val="22"/>
        </w:rPr>
        <w:t>4</w:t>
      </w:r>
      <w:r>
        <w:rPr>
          <w:b/>
          <w:sz w:val="22"/>
          <w:szCs w:val="22"/>
        </w:rPr>
        <w:t>.</w:t>
      </w:r>
      <w:r w:rsidRPr="006D1B6E">
        <w:rPr>
          <w:b/>
          <w:sz w:val="22"/>
          <w:szCs w:val="22"/>
        </w:rPr>
        <w:t xml:space="preserve"> Nos termos do quanto expressamente prescreve o art. 366 do CPP, se o acusado, citado por edital, não comparecer nem constituir advogado, ficarão suspensos o processo e o curso do prazo prescricional, podendo o juiz determinar a produção antecipada das provas consideradas urgentes. Nessa hipótese, presentes os requisitos atinentes à respectiva modalidade detentiva e com base unicamente no dispositivo de lei citado, está autorizado o juiz a decretar a prisão do acusado?</w:t>
      </w:r>
    </w:p>
    <w:p w:rsidR="006D1B6E" w:rsidRPr="006D1B6E" w:rsidRDefault="006D1B6E" w:rsidP="006D1B6E">
      <w:pPr>
        <w:jc w:val="both"/>
        <w:rPr>
          <w:b/>
          <w:sz w:val="22"/>
          <w:szCs w:val="22"/>
        </w:rPr>
      </w:pPr>
    </w:p>
    <w:p w:rsidR="006D1B6E" w:rsidRPr="006D1B6E" w:rsidRDefault="006D1B6E" w:rsidP="006D1B6E">
      <w:pPr>
        <w:jc w:val="both"/>
        <w:rPr>
          <w:sz w:val="22"/>
          <w:szCs w:val="22"/>
        </w:rPr>
      </w:pPr>
      <w:r>
        <w:rPr>
          <w:sz w:val="22"/>
          <w:szCs w:val="22"/>
        </w:rPr>
        <w:t>(A</w:t>
      </w:r>
      <w:r w:rsidRPr="006D1B6E">
        <w:rPr>
          <w:sz w:val="22"/>
          <w:szCs w:val="22"/>
        </w:rPr>
        <w:t>) Sim, desde que o acusado já tenha sido anteriormente condenado por outro crime.</w:t>
      </w:r>
    </w:p>
    <w:p w:rsidR="006D1B6E" w:rsidRPr="006D1B6E" w:rsidRDefault="006D1B6E" w:rsidP="006D1B6E">
      <w:pPr>
        <w:jc w:val="both"/>
        <w:rPr>
          <w:sz w:val="22"/>
          <w:szCs w:val="22"/>
        </w:rPr>
      </w:pPr>
      <w:r>
        <w:rPr>
          <w:sz w:val="22"/>
          <w:szCs w:val="22"/>
        </w:rPr>
        <w:t>(B</w:t>
      </w:r>
      <w:r w:rsidRPr="006D1B6E">
        <w:rPr>
          <w:sz w:val="22"/>
          <w:szCs w:val="22"/>
        </w:rPr>
        <w:t>) Não, nunca.</w:t>
      </w:r>
    </w:p>
    <w:p w:rsidR="006D1B6E" w:rsidRPr="006D1B6E" w:rsidRDefault="006D1B6E" w:rsidP="006D1B6E">
      <w:pPr>
        <w:jc w:val="both"/>
        <w:rPr>
          <w:sz w:val="22"/>
          <w:szCs w:val="22"/>
        </w:rPr>
      </w:pPr>
      <w:r>
        <w:rPr>
          <w:sz w:val="22"/>
          <w:szCs w:val="22"/>
        </w:rPr>
        <w:t>(C</w:t>
      </w:r>
      <w:r w:rsidRPr="006D1B6E">
        <w:rPr>
          <w:sz w:val="22"/>
          <w:szCs w:val="22"/>
        </w:rPr>
        <w:t>) Sim, a prisão preventiva.</w:t>
      </w:r>
    </w:p>
    <w:p w:rsidR="006D1B6E" w:rsidRPr="006D1B6E" w:rsidRDefault="006D1B6E" w:rsidP="006D1B6E">
      <w:pPr>
        <w:jc w:val="both"/>
        <w:rPr>
          <w:sz w:val="22"/>
          <w:szCs w:val="22"/>
        </w:rPr>
      </w:pPr>
      <w:r>
        <w:rPr>
          <w:sz w:val="22"/>
          <w:szCs w:val="22"/>
        </w:rPr>
        <w:t>(D</w:t>
      </w:r>
      <w:r w:rsidRPr="006D1B6E">
        <w:rPr>
          <w:sz w:val="22"/>
          <w:szCs w:val="22"/>
        </w:rPr>
        <w:t>) Sim, a prisão temporária.</w:t>
      </w:r>
    </w:p>
    <w:p w:rsidR="006D1B6E" w:rsidRPr="006D1B6E" w:rsidRDefault="006D1B6E" w:rsidP="006D1B6E">
      <w:pPr>
        <w:jc w:val="both"/>
        <w:rPr>
          <w:b/>
          <w:sz w:val="22"/>
          <w:szCs w:val="22"/>
        </w:rPr>
      </w:pPr>
      <w:r w:rsidRPr="006D1B6E">
        <w:rPr>
          <w:b/>
          <w:sz w:val="22"/>
          <w:szCs w:val="22"/>
        </w:rPr>
        <w:t xml:space="preserve"> </w:t>
      </w:r>
    </w:p>
    <w:p w:rsidR="006D1B6E" w:rsidRPr="006D1B6E" w:rsidRDefault="005460DA" w:rsidP="006D1B6E">
      <w:pPr>
        <w:jc w:val="both"/>
        <w:rPr>
          <w:b/>
          <w:sz w:val="22"/>
          <w:szCs w:val="22"/>
        </w:rPr>
      </w:pPr>
      <w:r>
        <w:rPr>
          <w:b/>
          <w:sz w:val="22"/>
          <w:szCs w:val="22"/>
        </w:rPr>
        <w:t>3</w:t>
      </w:r>
      <w:r w:rsidR="006D1B6E" w:rsidRPr="006D1B6E">
        <w:rPr>
          <w:b/>
          <w:sz w:val="22"/>
          <w:szCs w:val="22"/>
        </w:rPr>
        <w:t>5</w:t>
      </w:r>
      <w:r>
        <w:rPr>
          <w:b/>
          <w:sz w:val="22"/>
          <w:szCs w:val="22"/>
        </w:rPr>
        <w:t>.</w:t>
      </w:r>
      <w:r w:rsidR="006D1B6E" w:rsidRPr="006D1B6E">
        <w:rPr>
          <w:b/>
          <w:sz w:val="22"/>
          <w:szCs w:val="22"/>
        </w:rPr>
        <w:t xml:space="preserve"> No rito do procedimento comum ordinário, constata-se, imediatamente após o oferecimento da resposta escrita à acusação, que existe em favor do acusado manifesta causa de exclusão da ilicitude. Nesse caso, o art. 397 do CPP indica que se deve seguir a</w:t>
      </w:r>
      <w:r w:rsidR="005648C0">
        <w:rPr>
          <w:b/>
          <w:sz w:val="22"/>
          <w:szCs w:val="22"/>
        </w:rPr>
        <w:t xml:space="preserve">: </w:t>
      </w:r>
    </w:p>
    <w:p w:rsidR="006D1B6E" w:rsidRPr="006D1B6E" w:rsidRDefault="006D1B6E" w:rsidP="006D1B6E">
      <w:pPr>
        <w:jc w:val="both"/>
        <w:rPr>
          <w:b/>
          <w:sz w:val="22"/>
          <w:szCs w:val="22"/>
        </w:rPr>
      </w:pPr>
    </w:p>
    <w:p w:rsidR="006D1B6E" w:rsidRPr="00E6339F" w:rsidRDefault="00E6339F" w:rsidP="006D1B6E">
      <w:pPr>
        <w:jc w:val="both"/>
        <w:rPr>
          <w:sz w:val="22"/>
          <w:szCs w:val="22"/>
        </w:rPr>
      </w:pPr>
      <w:r>
        <w:rPr>
          <w:sz w:val="22"/>
          <w:szCs w:val="22"/>
        </w:rPr>
        <w:t>(A</w:t>
      </w:r>
      <w:r w:rsidR="006D1B6E" w:rsidRPr="00E6339F">
        <w:rPr>
          <w:sz w:val="22"/>
          <w:szCs w:val="22"/>
        </w:rPr>
        <w:t>) decretação da extinção da punibilidade do acusado.</w:t>
      </w:r>
    </w:p>
    <w:p w:rsidR="006D1B6E" w:rsidRPr="00E6339F" w:rsidRDefault="00E6339F" w:rsidP="006D1B6E">
      <w:pPr>
        <w:jc w:val="both"/>
        <w:rPr>
          <w:sz w:val="22"/>
          <w:szCs w:val="22"/>
        </w:rPr>
      </w:pPr>
      <w:r>
        <w:rPr>
          <w:sz w:val="22"/>
          <w:szCs w:val="22"/>
        </w:rPr>
        <w:t>(B</w:t>
      </w:r>
      <w:r w:rsidR="006D1B6E" w:rsidRPr="00E6339F">
        <w:rPr>
          <w:sz w:val="22"/>
          <w:szCs w:val="22"/>
        </w:rPr>
        <w:t>) absolvição sumária do acusado.</w:t>
      </w:r>
    </w:p>
    <w:p w:rsidR="006D1B6E" w:rsidRPr="00E6339F" w:rsidRDefault="00E6339F" w:rsidP="006D1B6E">
      <w:pPr>
        <w:jc w:val="both"/>
        <w:rPr>
          <w:sz w:val="22"/>
          <w:szCs w:val="22"/>
        </w:rPr>
      </w:pPr>
      <w:r>
        <w:rPr>
          <w:sz w:val="22"/>
          <w:szCs w:val="22"/>
        </w:rPr>
        <w:t>(C</w:t>
      </w:r>
      <w:r w:rsidR="006D1B6E" w:rsidRPr="00E6339F">
        <w:rPr>
          <w:sz w:val="22"/>
          <w:szCs w:val="22"/>
        </w:rPr>
        <w:t>) rejeição de denúncia.</w:t>
      </w:r>
    </w:p>
    <w:p w:rsidR="006D1B6E" w:rsidRPr="00E6339F" w:rsidRDefault="00E6339F" w:rsidP="006D1B6E">
      <w:pPr>
        <w:jc w:val="both"/>
        <w:rPr>
          <w:sz w:val="22"/>
          <w:szCs w:val="22"/>
        </w:rPr>
      </w:pPr>
      <w:r>
        <w:rPr>
          <w:sz w:val="22"/>
          <w:szCs w:val="22"/>
        </w:rPr>
        <w:t>(D</w:t>
      </w:r>
      <w:r w:rsidR="006D1B6E" w:rsidRPr="00E6339F">
        <w:rPr>
          <w:sz w:val="22"/>
          <w:szCs w:val="22"/>
        </w:rPr>
        <w:t>) designação de audiência de instrução e julgamento.</w:t>
      </w:r>
    </w:p>
    <w:p w:rsidR="006D1B6E" w:rsidRPr="006D1B6E" w:rsidRDefault="006D1B6E" w:rsidP="006D1B6E">
      <w:pPr>
        <w:jc w:val="both"/>
        <w:rPr>
          <w:b/>
          <w:sz w:val="22"/>
          <w:szCs w:val="22"/>
        </w:rPr>
      </w:pPr>
    </w:p>
    <w:p w:rsidR="00E6339F" w:rsidRPr="00E6339F" w:rsidRDefault="008166B2" w:rsidP="00E6339F">
      <w:pPr>
        <w:jc w:val="both"/>
        <w:rPr>
          <w:b/>
          <w:sz w:val="22"/>
          <w:szCs w:val="22"/>
        </w:rPr>
      </w:pPr>
      <w:r>
        <w:rPr>
          <w:b/>
          <w:sz w:val="22"/>
          <w:szCs w:val="22"/>
        </w:rPr>
        <w:lastRenderedPageBreak/>
        <w:t>36.</w:t>
      </w:r>
      <w:r w:rsidR="00E6339F" w:rsidRPr="00E6339F">
        <w:rPr>
          <w:b/>
          <w:sz w:val="22"/>
          <w:szCs w:val="22"/>
        </w:rPr>
        <w:t xml:space="preserve"> Recentemente um novo delito q</w:t>
      </w:r>
      <w:r w:rsidR="008134A4">
        <w:rPr>
          <w:b/>
          <w:sz w:val="22"/>
          <w:szCs w:val="22"/>
        </w:rPr>
        <w:t>ue lesa a fé pública foi incluí</w:t>
      </w:r>
      <w:r w:rsidR="00E6339F" w:rsidRPr="00E6339F">
        <w:rPr>
          <w:b/>
          <w:sz w:val="22"/>
          <w:szCs w:val="22"/>
        </w:rPr>
        <w:t xml:space="preserve">do no Código Penal. Assinale a alternativa que traz o </w:t>
      </w:r>
      <w:r w:rsidR="00E6339F" w:rsidRPr="00127983">
        <w:rPr>
          <w:b/>
          <w:i/>
          <w:sz w:val="22"/>
          <w:szCs w:val="22"/>
        </w:rPr>
        <w:t>nomen iuris</w:t>
      </w:r>
      <w:r w:rsidR="00E6339F" w:rsidRPr="00E6339F">
        <w:rPr>
          <w:b/>
          <w:sz w:val="22"/>
          <w:szCs w:val="22"/>
        </w:rPr>
        <w:t xml:space="preserve"> desse crime.</w:t>
      </w:r>
    </w:p>
    <w:p w:rsidR="00E6339F" w:rsidRPr="00E6339F" w:rsidRDefault="00E6339F" w:rsidP="00E6339F">
      <w:pPr>
        <w:jc w:val="both"/>
        <w:rPr>
          <w:b/>
          <w:sz w:val="22"/>
          <w:szCs w:val="22"/>
        </w:rPr>
      </w:pPr>
    </w:p>
    <w:p w:rsidR="00E6339F" w:rsidRPr="008166B2" w:rsidRDefault="008166B2" w:rsidP="00E6339F">
      <w:pPr>
        <w:jc w:val="both"/>
        <w:rPr>
          <w:sz w:val="22"/>
          <w:szCs w:val="22"/>
        </w:rPr>
      </w:pPr>
      <w:r>
        <w:rPr>
          <w:sz w:val="22"/>
          <w:szCs w:val="22"/>
        </w:rPr>
        <w:t>(A</w:t>
      </w:r>
      <w:r w:rsidR="00E6339F" w:rsidRPr="008166B2">
        <w:rPr>
          <w:sz w:val="22"/>
          <w:szCs w:val="22"/>
        </w:rPr>
        <w:t>) Emprego irregular de verbas ou rendas públicas.</w:t>
      </w:r>
    </w:p>
    <w:p w:rsidR="00E6339F" w:rsidRPr="008166B2" w:rsidRDefault="008166B2" w:rsidP="00E6339F">
      <w:pPr>
        <w:jc w:val="both"/>
        <w:rPr>
          <w:sz w:val="22"/>
          <w:szCs w:val="22"/>
        </w:rPr>
      </w:pPr>
      <w:r>
        <w:rPr>
          <w:sz w:val="22"/>
          <w:szCs w:val="22"/>
        </w:rPr>
        <w:t>(B</w:t>
      </w:r>
      <w:r w:rsidR="00E6339F" w:rsidRPr="008166B2">
        <w:rPr>
          <w:sz w:val="22"/>
          <w:szCs w:val="22"/>
        </w:rPr>
        <w:t>) Fraudes em certame de interesse público.</w:t>
      </w:r>
    </w:p>
    <w:p w:rsidR="00E6339F" w:rsidRPr="008166B2" w:rsidRDefault="008166B2" w:rsidP="00E6339F">
      <w:pPr>
        <w:jc w:val="both"/>
        <w:rPr>
          <w:sz w:val="22"/>
          <w:szCs w:val="22"/>
        </w:rPr>
      </w:pPr>
      <w:r>
        <w:rPr>
          <w:sz w:val="22"/>
          <w:szCs w:val="22"/>
        </w:rPr>
        <w:t>(C</w:t>
      </w:r>
      <w:r w:rsidR="00E6339F" w:rsidRPr="008166B2">
        <w:rPr>
          <w:sz w:val="22"/>
          <w:szCs w:val="22"/>
        </w:rPr>
        <w:t>) Falsa identidade.</w:t>
      </w:r>
    </w:p>
    <w:p w:rsidR="00E6339F" w:rsidRPr="008166B2" w:rsidRDefault="008166B2" w:rsidP="00E6339F">
      <w:pPr>
        <w:jc w:val="both"/>
        <w:rPr>
          <w:sz w:val="22"/>
          <w:szCs w:val="22"/>
        </w:rPr>
      </w:pPr>
      <w:r>
        <w:rPr>
          <w:sz w:val="22"/>
          <w:szCs w:val="22"/>
        </w:rPr>
        <w:t>(D</w:t>
      </w:r>
      <w:r w:rsidR="00E6339F" w:rsidRPr="008166B2">
        <w:rPr>
          <w:sz w:val="22"/>
          <w:szCs w:val="22"/>
        </w:rPr>
        <w:t>) Inserção de dados falsos em sistemas de informações.</w:t>
      </w:r>
    </w:p>
    <w:p w:rsidR="00E6339F" w:rsidRPr="00E6339F" w:rsidRDefault="00E6339F" w:rsidP="00E6339F">
      <w:pPr>
        <w:jc w:val="both"/>
        <w:rPr>
          <w:b/>
          <w:sz w:val="22"/>
          <w:szCs w:val="22"/>
        </w:rPr>
      </w:pPr>
    </w:p>
    <w:p w:rsidR="008166B2" w:rsidRPr="00E6339F" w:rsidRDefault="008166B2" w:rsidP="00E6339F">
      <w:pPr>
        <w:jc w:val="both"/>
        <w:rPr>
          <w:b/>
          <w:sz w:val="22"/>
          <w:szCs w:val="22"/>
        </w:rPr>
      </w:pPr>
      <w:r>
        <w:rPr>
          <w:b/>
          <w:sz w:val="22"/>
          <w:szCs w:val="22"/>
        </w:rPr>
        <w:t>37.</w:t>
      </w:r>
      <w:r w:rsidR="007910D8">
        <w:rPr>
          <w:b/>
          <w:sz w:val="22"/>
          <w:szCs w:val="22"/>
        </w:rPr>
        <w:t xml:space="preserve"> “O fato deixa</w:t>
      </w:r>
      <w:r w:rsidR="00E6339F" w:rsidRPr="00E6339F">
        <w:rPr>
          <w:b/>
          <w:sz w:val="22"/>
          <w:szCs w:val="22"/>
        </w:rPr>
        <w:t xml:space="preserve"> de ser punível se, antes da sentença, no processo em que ocorreu o ilícito, o agente se retrata ou declara a verdade”. </w:t>
      </w:r>
    </w:p>
    <w:p w:rsidR="00E6339F" w:rsidRDefault="00E6339F" w:rsidP="00E6339F">
      <w:pPr>
        <w:jc w:val="both"/>
        <w:rPr>
          <w:b/>
          <w:sz w:val="22"/>
          <w:szCs w:val="22"/>
        </w:rPr>
      </w:pPr>
      <w:r w:rsidRPr="00E6339F">
        <w:rPr>
          <w:b/>
          <w:sz w:val="22"/>
          <w:szCs w:val="22"/>
        </w:rPr>
        <w:t>A previsão legal citada corresponde ao crime de</w:t>
      </w:r>
      <w:r w:rsidR="008166B2">
        <w:rPr>
          <w:b/>
          <w:sz w:val="22"/>
          <w:szCs w:val="22"/>
        </w:rPr>
        <w:t>:</w:t>
      </w:r>
    </w:p>
    <w:p w:rsidR="008166B2" w:rsidRPr="00E6339F" w:rsidRDefault="008166B2" w:rsidP="00E6339F">
      <w:pPr>
        <w:jc w:val="both"/>
        <w:rPr>
          <w:b/>
          <w:sz w:val="22"/>
          <w:szCs w:val="22"/>
        </w:rPr>
      </w:pPr>
    </w:p>
    <w:p w:rsidR="00E6339F" w:rsidRPr="008166B2" w:rsidRDefault="008166B2" w:rsidP="00E6339F">
      <w:pPr>
        <w:jc w:val="both"/>
        <w:rPr>
          <w:sz w:val="22"/>
          <w:szCs w:val="22"/>
        </w:rPr>
      </w:pPr>
      <w:r>
        <w:rPr>
          <w:sz w:val="22"/>
          <w:szCs w:val="22"/>
        </w:rPr>
        <w:t>(A</w:t>
      </w:r>
      <w:r w:rsidR="00E6339F" w:rsidRPr="008166B2">
        <w:rPr>
          <w:sz w:val="22"/>
          <w:szCs w:val="22"/>
        </w:rPr>
        <w:t>) coação no curso do processo.</w:t>
      </w:r>
    </w:p>
    <w:p w:rsidR="00E6339F" w:rsidRPr="008166B2" w:rsidRDefault="008166B2" w:rsidP="00E6339F">
      <w:pPr>
        <w:jc w:val="both"/>
        <w:rPr>
          <w:sz w:val="22"/>
          <w:szCs w:val="22"/>
        </w:rPr>
      </w:pPr>
      <w:r>
        <w:rPr>
          <w:sz w:val="22"/>
          <w:szCs w:val="22"/>
        </w:rPr>
        <w:t>(B</w:t>
      </w:r>
      <w:r w:rsidR="00E6339F" w:rsidRPr="008166B2">
        <w:rPr>
          <w:sz w:val="22"/>
          <w:szCs w:val="22"/>
        </w:rPr>
        <w:t>) denunciação caluniosa.</w:t>
      </w:r>
    </w:p>
    <w:p w:rsidR="00E6339F" w:rsidRPr="008166B2" w:rsidRDefault="008166B2" w:rsidP="00E6339F">
      <w:pPr>
        <w:jc w:val="both"/>
        <w:rPr>
          <w:sz w:val="22"/>
          <w:szCs w:val="22"/>
        </w:rPr>
      </w:pPr>
      <w:r>
        <w:rPr>
          <w:sz w:val="22"/>
          <w:szCs w:val="22"/>
        </w:rPr>
        <w:t>(C</w:t>
      </w:r>
      <w:r w:rsidR="00E6339F" w:rsidRPr="008166B2">
        <w:rPr>
          <w:sz w:val="22"/>
          <w:szCs w:val="22"/>
        </w:rPr>
        <w:t>) comunicação falsa de crime ou contravenção.</w:t>
      </w:r>
    </w:p>
    <w:p w:rsidR="00E6339F" w:rsidRPr="008166B2" w:rsidRDefault="008166B2" w:rsidP="00E6339F">
      <w:pPr>
        <w:jc w:val="both"/>
        <w:rPr>
          <w:sz w:val="22"/>
          <w:szCs w:val="22"/>
        </w:rPr>
      </w:pPr>
      <w:r>
        <w:rPr>
          <w:sz w:val="22"/>
          <w:szCs w:val="22"/>
        </w:rPr>
        <w:t>(D</w:t>
      </w:r>
      <w:r w:rsidR="00E6339F" w:rsidRPr="008166B2">
        <w:rPr>
          <w:sz w:val="22"/>
          <w:szCs w:val="22"/>
        </w:rPr>
        <w:t>) falso testemunho ou falsa perícia.</w:t>
      </w:r>
    </w:p>
    <w:p w:rsidR="00E6339F" w:rsidRPr="00E6339F" w:rsidRDefault="00E6339F" w:rsidP="00E6339F">
      <w:pPr>
        <w:jc w:val="both"/>
        <w:rPr>
          <w:b/>
          <w:sz w:val="22"/>
          <w:szCs w:val="22"/>
        </w:rPr>
      </w:pPr>
    </w:p>
    <w:p w:rsidR="00E6339F" w:rsidRDefault="00E6339F" w:rsidP="00E6339F">
      <w:pPr>
        <w:jc w:val="both"/>
        <w:rPr>
          <w:b/>
          <w:sz w:val="22"/>
          <w:szCs w:val="22"/>
        </w:rPr>
      </w:pPr>
      <w:r w:rsidRPr="00E6339F">
        <w:rPr>
          <w:b/>
          <w:sz w:val="22"/>
          <w:szCs w:val="22"/>
        </w:rPr>
        <w:t>3</w:t>
      </w:r>
      <w:r w:rsidR="008166B2">
        <w:rPr>
          <w:b/>
          <w:sz w:val="22"/>
          <w:szCs w:val="22"/>
        </w:rPr>
        <w:t>8.</w:t>
      </w:r>
      <w:r w:rsidRPr="00E6339F">
        <w:rPr>
          <w:b/>
          <w:sz w:val="22"/>
          <w:szCs w:val="22"/>
        </w:rPr>
        <w:t xml:space="preserve"> Em relação ao crime de peculato, é correto afirmar:</w:t>
      </w:r>
    </w:p>
    <w:p w:rsidR="008166B2" w:rsidRPr="00E6339F" w:rsidRDefault="008166B2" w:rsidP="00E6339F">
      <w:pPr>
        <w:jc w:val="both"/>
        <w:rPr>
          <w:b/>
          <w:sz w:val="22"/>
          <w:szCs w:val="22"/>
        </w:rPr>
      </w:pPr>
    </w:p>
    <w:p w:rsidR="00E6339F" w:rsidRPr="006C6D83" w:rsidRDefault="006C6D83" w:rsidP="00E6339F">
      <w:pPr>
        <w:jc w:val="both"/>
        <w:rPr>
          <w:sz w:val="22"/>
          <w:szCs w:val="22"/>
        </w:rPr>
      </w:pPr>
      <w:r>
        <w:rPr>
          <w:sz w:val="22"/>
          <w:szCs w:val="22"/>
        </w:rPr>
        <w:t>(A</w:t>
      </w:r>
      <w:r w:rsidR="00E6339F" w:rsidRPr="006C6D83">
        <w:rPr>
          <w:sz w:val="22"/>
          <w:szCs w:val="22"/>
        </w:rPr>
        <w:t>) a modalidade culposa é admitida por expressa previsão legal.</w:t>
      </w:r>
    </w:p>
    <w:p w:rsidR="00E6339F" w:rsidRPr="006C6D83" w:rsidRDefault="006C6D83" w:rsidP="00E6339F">
      <w:pPr>
        <w:jc w:val="both"/>
        <w:rPr>
          <w:sz w:val="22"/>
          <w:szCs w:val="22"/>
        </w:rPr>
      </w:pPr>
      <w:r>
        <w:rPr>
          <w:sz w:val="22"/>
          <w:szCs w:val="22"/>
        </w:rPr>
        <w:t>(B</w:t>
      </w:r>
      <w:r w:rsidR="00E6339F" w:rsidRPr="006C6D83">
        <w:rPr>
          <w:sz w:val="22"/>
          <w:szCs w:val="22"/>
        </w:rPr>
        <w:t>) a reparação do dano, no peculato culposo, se feita após a sentença irrecorrível, extingue a punibilidade.</w:t>
      </w:r>
    </w:p>
    <w:p w:rsidR="00E6339F" w:rsidRPr="006C6D83" w:rsidRDefault="006C6D83" w:rsidP="00E6339F">
      <w:pPr>
        <w:jc w:val="both"/>
        <w:rPr>
          <w:sz w:val="22"/>
          <w:szCs w:val="22"/>
        </w:rPr>
      </w:pPr>
      <w:r>
        <w:rPr>
          <w:sz w:val="22"/>
          <w:szCs w:val="22"/>
        </w:rPr>
        <w:t>(C</w:t>
      </w:r>
      <w:r w:rsidR="00E6339F" w:rsidRPr="006C6D83">
        <w:rPr>
          <w:sz w:val="22"/>
          <w:szCs w:val="22"/>
        </w:rPr>
        <w:t>) a reparação do dano, no peculato culposo, se feita antes da sentença irrecorrível, reduz a pena.</w:t>
      </w:r>
    </w:p>
    <w:p w:rsidR="00E6339F" w:rsidRPr="006C6D83" w:rsidRDefault="006C6D83" w:rsidP="00E6339F">
      <w:pPr>
        <w:jc w:val="both"/>
        <w:rPr>
          <w:sz w:val="22"/>
          <w:szCs w:val="22"/>
        </w:rPr>
      </w:pPr>
      <w:r>
        <w:rPr>
          <w:sz w:val="22"/>
          <w:szCs w:val="22"/>
        </w:rPr>
        <w:t>(D</w:t>
      </w:r>
      <w:r w:rsidR="00E6339F" w:rsidRPr="006C6D83">
        <w:rPr>
          <w:sz w:val="22"/>
          <w:szCs w:val="22"/>
        </w:rPr>
        <w:t>) trata-se de um delito que pode ser praticado por qualquer pessoa.</w:t>
      </w:r>
    </w:p>
    <w:p w:rsidR="00610589" w:rsidRDefault="00610589" w:rsidP="00E6339F">
      <w:pPr>
        <w:jc w:val="both"/>
        <w:rPr>
          <w:b/>
          <w:sz w:val="22"/>
          <w:szCs w:val="22"/>
        </w:rPr>
      </w:pPr>
    </w:p>
    <w:p w:rsidR="00E6339F" w:rsidRPr="00E6339F" w:rsidRDefault="006C6D83" w:rsidP="00E6339F">
      <w:pPr>
        <w:jc w:val="both"/>
        <w:rPr>
          <w:b/>
          <w:sz w:val="22"/>
          <w:szCs w:val="22"/>
        </w:rPr>
      </w:pPr>
      <w:r>
        <w:rPr>
          <w:b/>
          <w:sz w:val="22"/>
          <w:szCs w:val="22"/>
        </w:rPr>
        <w:t>39.</w:t>
      </w:r>
      <w:r w:rsidR="00E6339F" w:rsidRPr="00E6339F">
        <w:rPr>
          <w:b/>
          <w:sz w:val="22"/>
          <w:szCs w:val="22"/>
        </w:rPr>
        <w:t xml:space="preserve"> O crime de “petrechos de falsificação” (CP, art. 294), por expressa disposição do a</w:t>
      </w:r>
      <w:r w:rsidR="0038617E">
        <w:rPr>
          <w:b/>
          <w:sz w:val="22"/>
          <w:szCs w:val="22"/>
        </w:rPr>
        <w:t>rt. 295 do CP, tem a pena aumen</w:t>
      </w:r>
      <w:r w:rsidR="00E6339F" w:rsidRPr="00E6339F">
        <w:rPr>
          <w:b/>
          <w:sz w:val="22"/>
          <w:szCs w:val="22"/>
        </w:rPr>
        <w:t>tada de sexta parte se o agente</w:t>
      </w:r>
      <w:r w:rsidR="00AD30BC">
        <w:rPr>
          <w:b/>
          <w:sz w:val="22"/>
          <w:szCs w:val="22"/>
        </w:rPr>
        <w:t>:</w:t>
      </w:r>
    </w:p>
    <w:p w:rsidR="006C6D83" w:rsidRDefault="00E6339F" w:rsidP="00E6339F">
      <w:pPr>
        <w:jc w:val="both"/>
        <w:rPr>
          <w:b/>
          <w:sz w:val="22"/>
          <w:szCs w:val="22"/>
        </w:rPr>
      </w:pPr>
      <w:r w:rsidRPr="00E6339F">
        <w:rPr>
          <w:b/>
          <w:sz w:val="22"/>
          <w:szCs w:val="22"/>
        </w:rPr>
        <w:t xml:space="preserve"> </w:t>
      </w:r>
    </w:p>
    <w:p w:rsidR="00E6339F" w:rsidRPr="006C6D83" w:rsidRDefault="006C6D83" w:rsidP="00E6339F">
      <w:pPr>
        <w:jc w:val="both"/>
        <w:rPr>
          <w:sz w:val="22"/>
          <w:szCs w:val="22"/>
        </w:rPr>
      </w:pPr>
      <w:r>
        <w:rPr>
          <w:sz w:val="22"/>
          <w:szCs w:val="22"/>
        </w:rPr>
        <w:t>(A</w:t>
      </w:r>
      <w:r w:rsidR="00E6339F" w:rsidRPr="006C6D83">
        <w:rPr>
          <w:sz w:val="22"/>
          <w:szCs w:val="22"/>
        </w:rPr>
        <w:t>) é funcionário público.</w:t>
      </w:r>
    </w:p>
    <w:p w:rsidR="00E6339F" w:rsidRPr="006C6D83" w:rsidRDefault="006C6D83" w:rsidP="00E6339F">
      <w:pPr>
        <w:jc w:val="both"/>
        <w:rPr>
          <w:sz w:val="22"/>
          <w:szCs w:val="22"/>
        </w:rPr>
      </w:pPr>
      <w:r>
        <w:rPr>
          <w:sz w:val="22"/>
          <w:szCs w:val="22"/>
        </w:rPr>
        <w:t>(B</w:t>
      </w:r>
      <w:r w:rsidR="00E6339F" w:rsidRPr="006C6D83">
        <w:rPr>
          <w:sz w:val="22"/>
          <w:szCs w:val="22"/>
        </w:rPr>
        <w:t>) é funcionário público, e comete o crime, prevalecendo-se do cargo.</w:t>
      </w:r>
    </w:p>
    <w:p w:rsidR="00E6339F" w:rsidRPr="006C6D83" w:rsidRDefault="006C6D83" w:rsidP="00E6339F">
      <w:pPr>
        <w:jc w:val="both"/>
        <w:rPr>
          <w:sz w:val="22"/>
          <w:szCs w:val="22"/>
        </w:rPr>
      </w:pPr>
      <w:r>
        <w:rPr>
          <w:sz w:val="22"/>
          <w:szCs w:val="22"/>
        </w:rPr>
        <w:t>(C</w:t>
      </w:r>
      <w:r w:rsidR="00E6339F" w:rsidRPr="006C6D83">
        <w:rPr>
          <w:sz w:val="22"/>
          <w:szCs w:val="22"/>
        </w:rPr>
        <w:t>) tem intuito de lucro.</w:t>
      </w:r>
    </w:p>
    <w:p w:rsidR="00E6339F" w:rsidRPr="006C6D83" w:rsidRDefault="006C6D83" w:rsidP="00E6339F">
      <w:pPr>
        <w:jc w:val="both"/>
        <w:rPr>
          <w:sz w:val="22"/>
          <w:szCs w:val="22"/>
        </w:rPr>
      </w:pPr>
      <w:r>
        <w:rPr>
          <w:sz w:val="22"/>
          <w:szCs w:val="22"/>
        </w:rPr>
        <w:t>(D</w:t>
      </w:r>
      <w:r w:rsidR="00E6339F" w:rsidRPr="006C6D83">
        <w:rPr>
          <w:sz w:val="22"/>
          <w:szCs w:val="22"/>
        </w:rPr>
        <w:t>) confecciona documento falso hábil a enganar o homem médio.</w:t>
      </w:r>
    </w:p>
    <w:p w:rsidR="00E6339F" w:rsidRPr="00E6339F" w:rsidRDefault="00E6339F" w:rsidP="00E6339F">
      <w:pPr>
        <w:jc w:val="both"/>
        <w:rPr>
          <w:b/>
          <w:sz w:val="22"/>
          <w:szCs w:val="22"/>
        </w:rPr>
      </w:pPr>
    </w:p>
    <w:p w:rsidR="00E6339F" w:rsidRDefault="006C6D83" w:rsidP="00E6339F">
      <w:pPr>
        <w:jc w:val="both"/>
        <w:rPr>
          <w:b/>
          <w:sz w:val="22"/>
          <w:szCs w:val="22"/>
        </w:rPr>
      </w:pPr>
      <w:r>
        <w:rPr>
          <w:b/>
          <w:sz w:val="22"/>
          <w:szCs w:val="22"/>
        </w:rPr>
        <w:t>40.</w:t>
      </w:r>
      <w:r w:rsidR="00E6339F" w:rsidRPr="00E6339F">
        <w:rPr>
          <w:b/>
          <w:sz w:val="22"/>
          <w:szCs w:val="22"/>
        </w:rPr>
        <w:t xml:space="preserve"> O crime de falsificação de documento público, do art. 297 do CP,</w:t>
      </w:r>
    </w:p>
    <w:p w:rsidR="00FE2DCD" w:rsidRPr="00E6339F" w:rsidRDefault="00FE2DCD" w:rsidP="00E6339F">
      <w:pPr>
        <w:jc w:val="both"/>
        <w:rPr>
          <w:b/>
          <w:sz w:val="22"/>
          <w:szCs w:val="22"/>
        </w:rPr>
      </w:pPr>
    </w:p>
    <w:p w:rsidR="00E6339F" w:rsidRPr="00E6339F" w:rsidRDefault="00E6339F" w:rsidP="00E6339F">
      <w:pPr>
        <w:jc w:val="both"/>
        <w:rPr>
          <w:b/>
          <w:sz w:val="22"/>
          <w:szCs w:val="22"/>
        </w:rPr>
      </w:pPr>
      <w:r w:rsidRPr="00E6339F">
        <w:rPr>
          <w:b/>
          <w:sz w:val="22"/>
          <w:szCs w:val="22"/>
        </w:rPr>
        <w:t xml:space="preserve">I. </w:t>
      </w:r>
      <w:r w:rsidR="003A0D18" w:rsidRPr="00E6339F">
        <w:rPr>
          <w:b/>
          <w:sz w:val="22"/>
          <w:szCs w:val="22"/>
        </w:rPr>
        <w:t>Configura-se</w:t>
      </w:r>
      <w:r w:rsidRPr="00E6339F">
        <w:rPr>
          <w:b/>
          <w:sz w:val="22"/>
          <w:szCs w:val="22"/>
        </w:rPr>
        <w:t xml:space="preserve"> apenas se a falsificação é total, ou seja, a mera alteração de documento público</w:t>
      </w:r>
      <w:r w:rsidR="00EE7653">
        <w:rPr>
          <w:b/>
          <w:sz w:val="22"/>
          <w:szCs w:val="22"/>
        </w:rPr>
        <w:t xml:space="preserve"> verdadeiro não constitui crime.</w:t>
      </w:r>
    </w:p>
    <w:p w:rsidR="00E6339F" w:rsidRPr="00E6339F" w:rsidRDefault="00E6339F" w:rsidP="00E6339F">
      <w:pPr>
        <w:jc w:val="both"/>
        <w:rPr>
          <w:b/>
          <w:sz w:val="22"/>
          <w:szCs w:val="22"/>
        </w:rPr>
      </w:pPr>
      <w:r w:rsidRPr="00E6339F">
        <w:rPr>
          <w:b/>
          <w:sz w:val="22"/>
          <w:szCs w:val="22"/>
        </w:rPr>
        <w:t xml:space="preserve">II. </w:t>
      </w:r>
      <w:r w:rsidR="003A0D18" w:rsidRPr="00E6339F">
        <w:rPr>
          <w:b/>
          <w:sz w:val="22"/>
          <w:szCs w:val="22"/>
        </w:rPr>
        <w:t>Também</w:t>
      </w:r>
      <w:r w:rsidRPr="00E6339F">
        <w:rPr>
          <w:b/>
          <w:sz w:val="22"/>
          <w:szCs w:val="22"/>
        </w:rPr>
        <w:t xml:space="preserve"> se</w:t>
      </w:r>
      <w:r w:rsidR="003A0D18">
        <w:rPr>
          <w:b/>
          <w:sz w:val="22"/>
          <w:szCs w:val="22"/>
        </w:rPr>
        <w:t xml:space="preserve"> configura se o documento trata-</w:t>
      </w:r>
      <w:r w:rsidR="005648C0">
        <w:rPr>
          <w:b/>
          <w:sz w:val="22"/>
          <w:szCs w:val="22"/>
        </w:rPr>
        <w:t>­se de testa</w:t>
      </w:r>
      <w:r w:rsidR="00EE7653">
        <w:rPr>
          <w:b/>
          <w:sz w:val="22"/>
          <w:szCs w:val="22"/>
        </w:rPr>
        <w:t>mento particular.</w:t>
      </w:r>
    </w:p>
    <w:p w:rsidR="00E6339F" w:rsidRPr="00E6339F" w:rsidRDefault="00E6339F" w:rsidP="00E6339F">
      <w:pPr>
        <w:jc w:val="both"/>
        <w:rPr>
          <w:b/>
          <w:sz w:val="22"/>
          <w:szCs w:val="22"/>
        </w:rPr>
      </w:pPr>
      <w:r w:rsidRPr="00E6339F">
        <w:rPr>
          <w:b/>
          <w:sz w:val="22"/>
          <w:szCs w:val="22"/>
        </w:rPr>
        <w:t xml:space="preserve">III. </w:t>
      </w:r>
      <w:r w:rsidR="003A0D18" w:rsidRPr="00E6339F">
        <w:rPr>
          <w:b/>
          <w:sz w:val="22"/>
          <w:szCs w:val="22"/>
        </w:rPr>
        <w:t>Também</w:t>
      </w:r>
      <w:r w:rsidRPr="00E6339F">
        <w:rPr>
          <w:b/>
          <w:sz w:val="22"/>
          <w:szCs w:val="22"/>
        </w:rPr>
        <w:t xml:space="preserve"> se</w:t>
      </w:r>
      <w:r w:rsidR="003A0D18">
        <w:rPr>
          <w:b/>
          <w:sz w:val="22"/>
          <w:szCs w:val="22"/>
        </w:rPr>
        <w:t xml:space="preserve"> configura se o documento trata-</w:t>
      </w:r>
      <w:r w:rsidRPr="00E6339F">
        <w:rPr>
          <w:b/>
          <w:sz w:val="22"/>
          <w:szCs w:val="22"/>
        </w:rPr>
        <w:t>­se de livro mercantil.</w:t>
      </w:r>
    </w:p>
    <w:p w:rsidR="00FE2DCD" w:rsidRDefault="00FE2DCD" w:rsidP="00E6339F">
      <w:pPr>
        <w:jc w:val="both"/>
        <w:rPr>
          <w:b/>
          <w:sz w:val="22"/>
          <w:szCs w:val="22"/>
        </w:rPr>
      </w:pPr>
    </w:p>
    <w:p w:rsidR="00E6339F" w:rsidRPr="00E6339F" w:rsidRDefault="00E6339F" w:rsidP="00E6339F">
      <w:pPr>
        <w:jc w:val="both"/>
        <w:rPr>
          <w:b/>
          <w:sz w:val="22"/>
          <w:szCs w:val="22"/>
        </w:rPr>
      </w:pPr>
      <w:r w:rsidRPr="00E6339F">
        <w:rPr>
          <w:b/>
          <w:sz w:val="22"/>
          <w:szCs w:val="22"/>
        </w:rPr>
        <w:t>É correto, apenas, o que se afirma em</w:t>
      </w:r>
      <w:r w:rsidR="006C6D83">
        <w:rPr>
          <w:b/>
          <w:sz w:val="22"/>
          <w:szCs w:val="22"/>
        </w:rPr>
        <w:t xml:space="preserve">: </w:t>
      </w:r>
    </w:p>
    <w:p w:rsidR="006C6D83" w:rsidRDefault="00E6339F" w:rsidP="00E6339F">
      <w:pPr>
        <w:jc w:val="both"/>
        <w:rPr>
          <w:b/>
          <w:sz w:val="22"/>
          <w:szCs w:val="22"/>
        </w:rPr>
      </w:pPr>
      <w:r w:rsidRPr="00E6339F">
        <w:rPr>
          <w:b/>
          <w:sz w:val="22"/>
          <w:szCs w:val="22"/>
        </w:rPr>
        <w:t xml:space="preserve"> </w:t>
      </w:r>
    </w:p>
    <w:p w:rsidR="00E6339F" w:rsidRPr="006C6D83" w:rsidRDefault="006C6D83" w:rsidP="00E6339F">
      <w:pPr>
        <w:jc w:val="both"/>
        <w:rPr>
          <w:sz w:val="22"/>
          <w:szCs w:val="22"/>
        </w:rPr>
      </w:pPr>
      <w:r>
        <w:rPr>
          <w:sz w:val="22"/>
          <w:szCs w:val="22"/>
        </w:rPr>
        <w:t>(A</w:t>
      </w:r>
      <w:r w:rsidR="00E6339F" w:rsidRPr="006C6D83">
        <w:rPr>
          <w:sz w:val="22"/>
          <w:szCs w:val="22"/>
        </w:rPr>
        <w:t>) III.</w:t>
      </w:r>
    </w:p>
    <w:p w:rsidR="00E6339F" w:rsidRPr="006C6D83" w:rsidRDefault="006C6D83" w:rsidP="00E6339F">
      <w:pPr>
        <w:jc w:val="both"/>
        <w:rPr>
          <w:sz w:val="22"/>
          <w:szCs w:val="22"/>
        </w:rPr>
      </w:pPr>
      <w:r>
        <w:rPr>
          <w:sz w:val="22"/>
          <w:szCs w:val="22"/>
        </w:rPr>
        <w:t>(B</w:t>
      </w:r>
      <w:r w:rsidR="00E6339F" w:rsidRPr="006C6D83">
        <w:rPr>
          <w:sz w:val="22"/>
          <w:szCs w:val="22"/>
        </w:rPr>
        <w:t>) II e III.</w:t>
      </w:r>
    </w:p>
    <w:p w:rsidR="00E6339F" w:rsidRPr="006C6D83" w:rsidRDefault="006C6D83" w:rsidP="00E6339F">
      <w:pPr>
        <w:jc w:val="both"/>
        <w:rPr>
          <w:sz w:val="22"/>
          <w:szCs w:val="22"/>
        </w:rPr>
      </w:pPr>
      <w:r>
        <w:rPr>
          <w:sz w:val="22"/>
          <w:szCs w:val="22"/>
        </w:rPr>
        <w:t>(C</w:t>
      </w:r>
      <w:r w:rsidR="00E6339F" w:rsidRPr="006C6D83">
        <w:rPr>
          <w:sz w:val="22"/>
          <w:szCs w:val="22"/>
        </w:rPr>
        <w:t>) II.</w:t>
      </w:r>
    </w:p>
    <w:p w:rsidR="006D1B6E" w:rsidRPr="006C6D83" w:rsidRDefault="006C6D83" w:rsidP="00E6339F">
      <w:pPr>
        <w:jc w:val="both"/>
        <w:rPr>
          <w:sz w:val="22"/>
          <w:szCs w:val="22"/>
        </w:rPr>
      </w:pPr>
      <w:r>
        <w:rPr>
          <w:sz w:val="22"/>
          <w:szCs w:val="22"/>
        </w:rPr>
        <w:t>(D</w:t>
      </w:r>
      <w:r w:rsidR="00E6339F" w:rsidRPr="006C6D83">
        <w:rPr>
          <w:sz w:val="22"/>
          <w:szCs w:val="22"/>
        </w:rPr>
        <w:t>) I e II.</w:t>
      </w:r>
    </w:p>
    <w:p w:rsidR="00B07A28" w:rsidRPr="00C96C3B" w:rsidRDefault="00B07A28" w:rsidP="00C96C3B">
      <w:pPr>
        <w:jc w:val="both"/>
        <w:rPr>
          <w:sz w:val="22"/>
          <w:szCs w:val="22"/>
        </w:rPr>
      </w:pPr>
    </w:p>
    <w:p w:rsidR="00B80604" w:rsidRDefault="004F15D3" w:rsidP="004F15D3">
      <w:pPr>
        <w:jc w:val="center"/>
        <w:rPr>
          <w:b/>
          <w:sz w:val="22"/>
          <w:szCs w:val="22"/>
        </w:rPr>
      </w:pPr>
      <w:r>
        <w:rPr>
          <w:b/>
          <w:sz w:val="22"/>
          <w:szCs w:val="22"/>
        </w:rPr>
        <w:br w:type="page"/>
      </w:r>
      <w:r w:rsidR="00D76C72" w:rsidRPr="00001828">
        <w:rPr>
          <w:b/>
          <w:sz w:val="22"/>
          <w:szCs w:val="22"/>
        </w:rPr>
        <w:lastRenderedPageBreak/>
        <w:t>Empresarial</w:t>
      </w:r>
    </w:p>
    <w:p w:rsidR="0011073E" w:rsidRDefault="0011073E" w:rsidP="00350200">
      <w:pPr>
        <w:jc w:val="center"/>
        <w:rPr>
          <w:b/>
          <w:sz w:val="22"/>
          <w:szCs w:val="22"/>
        </w:rPr>
      </w:pPr>
    </w:p>
    <w:p w:rsidR="00EB0488" w:rsidRDefault="00464180" w:rsidP="00EB0488">
      <w:pPr>
        <w:autoSpaceDE w:val="0"/>
        <w:autoSpaceDN w:val="0"/>
        <w:adjustRightInd w:val="0"/>
        <w:jc w:val="both"/>
        <w:rPr>
          <w:b/>
          <w:sz w:val="22"/>
          <w:szCs w:val="22"/>
        </w:rPr>
      </w:pPr>
      <w:r w:rsidRPr="00464180">
        <w:rPr>
          <w:b/>
          <w:sz w:val="22"/>
          <w:szCs w:val="22"/>
        </w:rPr>
        <w:t xml:space="preserve">41. </w:t>
      </w:r>
      <w:r w:rsidR="00EB0488" w:rsidRPr="00EB0488">
        <w:rPr>
          <w:b/>
          <w:sz w:val="22"/>
          <w:szCs w:val="22"/>
        </w:rPr>
        <w:t>A respeito da teoria da desconsideração da personalidade jurídica, analise as afirmativas a seguir:</w:t>
      </w:r>
    </w:p>
    <w:p w:rsidR="00EB0488" w:rsidRPr="00EB0488" w:rsidRDefault="00EB0488" w:rsidP="00EB0488">
      <w:pPr>
        <w:autoSpaceDE w:val="0"/>
        <w:autoSpaceDN w:val="0"/>
        <w:adjustRightInd w:val="0"/>
        <w:jc w:val="both"/>
        <w:rPr>
          <w:b/>
          <w:sz w:val="22"/>
          <w:szCs w:val="22"/>
        </w:rPr>
      </w:pPr>
    </w:p>
    <w:p w:rsidR="00EB0488" w:rsidRPr="00EB0488" w:rsidRDefault="00EB0488" w:rsidP="00EB0488">
      <w:pPr>
        <w:autoSpaceDE w:val="0"/>
        <w:autoSpaceDN w:val="0"/>
        <w:adjustRightInd w:val="0"/>
        <w:jc w:val="both"/>
        <w:rPr>
          <w:b/>
          <w:sz w:val="22"/>
          <w:szCs w:val="22"/>
        </w:rPr>
      </w:pPr>
      <w:r w:rsidRPr="00EB0488">
        <w:rPr>
          <w:b/>
          <w:sz w:val="22"/>
          <w:szCs w:val="22"/>
        </w:rPr>
        <w:t xml:space="preserve">I. A </w:t>
      </w:r>
      <w:proofErr w:type="spellStart"/>
      <w:r w:rsidRPr="00EB0488">
        <w:rPr>
          <w:b/>
          <w:sz w:val="22"/>
          <w:szCs w:val="22"/>
        </w:rPr>
        <w:t>disregard</w:t>
      </w:r>
      <w:proofErr w:type="spellEnd"/>
      <w:r w:rsidRPr="00EB0488">
        <w:rPr>
          <w:b/>
          <w:sz w:val="22"/>
          <w:szCs w:val="22"/>
        </w:rPr>
        <w:t xml:space="preserve"> </w:t>
      </w:r>
      <w:proofErr w:type="spellStart"/>
      <w:r w:rsidRPr="00EB0488">
        <w:rPr>
          <w:b/>
          <w:sz w:val="22"/>
          <w:szCs w:val="22"/>
        </w:rPr>
        <w:t>doctrine</w:t>
      </w:r>
      <w:proofErr w:type="spellEnd"/>
      <w:r w:rsidRPr="00EB0488">
        <w:rPr>
          <w:b/>
          <w:sz w:val="22"/>
          <w:szCs w:val="22"/>
        </w:rPr>
        <w:t xml:space="preserve"> começou a viger no Código de Defesa do Consumidor e estabelece a existência distinta da pessoa jurídica e seus sócios.</w:t>
      </w:r>
    </w:p>
    <w:p w:rsidR="00EB0488" w:rsidRPr="00EB0488" w:rsidRDefault="00EB0488" w:rsidP="00EB0488">
      <w:pPr>
        <w:autoSpaceDE w:val="0"/>
        <w:autoSpaceDN w:val="0"/>
        <w:adjustRightInd w:val="0"/>
        <w:jc w:val="both"/>
        <w:rPr>
          <w:b/>
          <w:sz w:val="22"/>
          <w:szCs w:val="22"/>
        </w:rPr>
      </w:pPr>
      <w:r w:rsidRPr="00EB0488">
        <w:rPr>
          <w:b/>
          <w:sz w:val="22"/>
          <w:szCs w:val="22"/>
        </w:rPr>
        <w:t>II. A teoria da desconsideração da personalidade jurídica não pode ser invocada pelo credor de sociedades em comum.</w:t>
      </w:r>
    </w:p>
    <w:p w:rsidR="00EB0488" w:rsidRPr="00EB0488" w:rsidRDefault="00EB0488" w:rsidP="00EB0488">
      <w:pPr>
        <w:autoSpaceDE w:val="0"/>
        <w:autoSpaceDN w:val="0"/>
        <w:adjustRightInd w:val="0"/>
        <w:jc w:val="both"/>
        <w:rPr>
          <w:b/>
          <w:sz w:val="22"/>
          <w:szCs w:val="22"/>
        </w:rPr>
      </w:pPr>
      <w:r w:rsidRPr="00EB0488">
        <w:rPr>
          <w:b/>
          <w:sz w:val="22"/>
          <w:szCs w:val="22"/>
        </w:rPr>
        <w:t>III. A desconsideração da personalidade jurídica pode ser aplicada de ofício pelo juiz, comprovado o desvio de finalidade praticado pelo administrador da sociedade.</w:t>
      </w:r>
    </w:p>
    <w:p w:rsidR="00EB0488" w:rsidRPr="00EB0488" w:rsidRDefault="00EB0488" w:rsidP="00EB0488">
      <w:pPr>
        <w:autoSpaceDE w:val="0"/>
        <w:autoSpaceDN w:val="0"/>
        <w:adjustRightInd w:val="0"/>
        <w:jc w:val="both"/>
        <w:rPr>
          <w:b/>
          <w:sz w:val="22"/>
          <w:szCs w:val="22"/>
        </w:rPr>
      </w:pPr>
      <w:r w:rsidRPr="00EB0488">
        <w:rPr>
          <w:b/>
          <w:sz w:val="22"/>
          <w:szCs w:val="22"/>
        </w:rPr>
        <w:t xml:space="preserve">IV. A teoria da desconsideração não se confunde com a teoria do ato ultra </w:t>
      </w:r>
      <w:proofErr w:type="gramStart"/>
      <w:r w:rsidRPr="00EB0488">
        <w:rPr>
          <w:b/>
          <w:sz w:val="22"/>
          <w:szCs w:val="22"/>
        </w:rPr>
        <w:t>vires</w:t>
      </w:r>
      <w:proofErr w:type="gramEnd"/>
      <w:r w:rsidRPr="00EB0488">
        <w:rPr>
          <w:b/>
          <w:sz w:val="22"/>
          <w:szCs w:val="22"/>
        </w:rPr>
        <w:t>.</w:t>
      </w:r>
    </w:p>
    <w:p w:rsidR="00EB0488" w:rsidRPr="00EB0488" w:rsidRDefault="00EB0488" w:rsidP="00EB0488">
      <w:pPr>
        <w:autoSpaceDE w:val="0"/>
        <w:autoSpaceDN w:val="0"/>
        <w:adjustRightInd w:val="0"/>
        <w:jc w:val="both"/>
        <w:rPr>
          <w:b/>
          <w:sz w:val="22"/>
          <w:szCs w:val="22"/>
        </w:rPr>
      </w:pPr>
    </w:p>
    <w:p w:rsidR="00EB0488" w:rsidRPr="00EB0488" w:rsidRDefault="00EB0488" w:rsidP="00EB0488">
      <w:pPr>
        <w:autoSpaceDE w:val="0"/>
        <w:autoSpaceDN w:val="0"/>
        <w:adjustRightInd w:val="0"/>
        <w:jc w:val="both"/>
        <w:rPr>
          <w:b/>
          <w:sz w:val="22"/>
          <w:szCs w:val="22"/>
        </w:rPr>
      </w:pPr>
      <w:r w:rsidRPr="00EB0488">
        <w:rPr>
          <w:b/>
          <w:sz w:val="22"/>
          <w:szCs w:val="22"/>
        </w:rPr>
        <w:t>Assinale:</w:t>
      </w:r>
    </w:p>
    <w:p w:rsidR="00EB0488" w:rsidRPr="00EB0488" w:rsidRDefault="00EB0488" w:rsidP="00EB0488">
      <w:pPr>
        <w:autoSpaceDE w:val="0"/>
        <w:autoSpaceDN w:val="0"/>
        <w:adjustRightInd w:val="0"/>
        <w:jc w:val="both"/>
        <w:rPr>
          <w:sz w:val="22"/>
          <w:szCs w:val="22"/>
        </w:rPr>
      </w:pPr>
    </w:p>
    <w:p w:rsidR="00EB0488" w:rsidRPr="00EB0488" w:rsidRDefault="00EB0488" w:rsidP="00EB0488">
      <w:pPr>
        <w:autoSpaceDE w:val="0"/>
        <w:autoSpaceDN w:val="0"/>
        <w:adjustRightInd w:val="0"/>
        <w:jc w:val="both"/>
        <w:rPr>
          <w:sz w:val="22"/>
          <w:szCs w:val="22"/>
        </w:rPr>
      </w:pPr>
      <w:r w:rsidRPr="00EB0488">
        <w:rPr>
          <w:sz w:val="22"/>
          <w:szCs w:val="22"/>
        </w:rPr>
        <w:t>(A) se somente as afirmativas I e III estiverem corretas.</w:t>
      </w:r>
    </w:p>
    <w:p w:rsidR="00EB0488" w:rsidRPr="00EB0488" w:rsidRDefault="00EB0488" w:rsidP="00EB0488">
      <w:pPr>
        <w:autoSpaceDE w:val="0"/>
        <w:autoSpaceDN w:val="0"/>
        <w:adjustRightInd w:val="0"/>
        <w:jc w:val="both"/>
        <w:rPr>
          <w:sz w:val="22"/>
          <w:szCs w:val="22"/>
        </w:rPr>
      </w:pPr>
      <w:r w:rsidRPr="00EB0488">
        <w:rPr>
          <w:sz w:val="22"/>
          <w:szCs w:val="22"/>
        </w:rPr>
        <w:t>(B) se somente as afirmativas I e IV estiverem corretas.</w:t>
      </w:r>
    </w:p>
    <w:p w:rsidR="00EB0488" w:rsidRPr="00EB0488" w:rsidRDefault="00EB0488" w:rsidP="00EB0488">
      <w:pPr>
        <w:autoSpaceDE w:val="0"/>
        <w:autoSpaceDN w:val="0"/>
        <w:adjustRightInd w:val="0"/>
        <w:jc w:val="both"/>
        <w:rPr>
          <w:sz w:val="22"/>
          <w:szCs w:val="22"/>
        </w:rPr>
      </w:pPr>
      <w:r w:rsidRPr="00EB0488">
        <w:rPr>
          <w:sz w:val="22"/>
          <w:szCs w:val="22"/>
        </w:rPr>
        <w:t>(C) se somente as afirmativas II e III estiverem corretas.</w:t>
      </w:r>
    </w:p>
    <w:p w:rsidR="00EB0488" w:rsidRPr="00EB0488" w:rsidRDefault="00EB0488" w:rsidP="00EB0488">
      <w:pPr>
        <w:autoSpaceDE w:val="0"/>
        <w:autoSpaceDN w:val="0"/>
        <w:adjustRightInd w:val="0"/>
        <w:jc w:val="both"/>
        <w:rPr>
          <w:sz w:val="22"/>
          <w:szCs w:val="22"/>
        </w:rPr>
      </w:pPr>
      <w:r w:rsidRPr="00EB0488">
        <w:rPr>
          <w:sz w:val="22"/>
          <w:szCs w:val="22"/>
        </w:rPr>
        <w:t>(D) se somente as afirmativas II e IV estiverem corretas.</w:t>
      </w:r>
    </w:p>
    <w:p w:rsidR="004F15D3" w:rsidRDefault="004F15D3" w:rsidP="00464180">
      <w:pPr>
        <w:autoSpaceDE w:val="0"/>
        <w:autoSpaceDN w:val="0"/>
        <w:adjustRightInd w:val="0"/>
        <w:jc w:val="both"/>
        <w:rPr>
          <w:b/>
          <w:sz w:val="22"/>
          <w:szCs w:val="22"/>
        </w:rPr>
      </w:pPr>
    </w:p>
    <w:p w:rsidR="00464180" w:rsidRDefault="00464180" w:rsidP="00464180">
      <w:pPr>
        <w:autoSpaceDE w:val="0"/>
        <w:autoSpaceDN w:val="0"/>
        <w:adjustRightInd w:val="0"/>
        <w:jc w:val="both"/>
        <w:rPr>
          <w:b/>
          <w:sz w:val="22"/>
          <w:szCs w:val="22"/>
        </w:rPr>
      </w:pPr>
      <w:r w:rsidRPr="00464180">
        <w:rPr>
          <w:b/>
          <w:sz w:val="22"/>
          <w:szCs w:val="22"/>
        </w:rPr>
        <w:t>42. Sobre os direitos dos acionistas, é correto afirmar que:</w:t>
      </w:r>
    </w:p>
    <w:p w:rsidR="00464180" w:rsidRPr="00464180" w:rsidRDefault="00464180" w:rsidP="00464180">
      <w:pPr>
        <w:autoSpaceDE w:val="0"/>
        <w:autoSpaceDN w:val="0"/>
        <w:adjustRightInd w:val="0"/>
        <w:jc w:val="both"/>
        <w:rPr>
          <w:b/>
          <w:sz w:val="22"/>
          <w:szCs w:val="22"/>
        </w:rPr>
      </w:pPr>
    </w:p>
    <w:p w:rsidR="00464180" w:rsidRPr="00464180" w:rsidRDefault="00464180" w:rsidP="00464180">
      <w:pPr>
        <w:autoSpaceDE w:val="0"/>
        <w:autoSpaceDN w:val="0"/>
        <w:adjustRightInd w:val="0"/>
        <w:jc w:val="both"/>
        <w:rPr>
          <w:sz w:val="22"/>
          <w:szCs w:val="22"/>
        </w:rPr>
      </w:pPr>
      <w:r w:rsidRPr="00464180">
        <w:rPr>
          <w:sz w:val="22"/>
          <w:szCs w:val="22"/>
        </w:rPr>
        <w:t>(A) o direito de voto é garantido a todo acionista, independente da espécie ou classe de ações de que seja titular.</w:t>
      </w:r>
    </w:p>
    <w:p w:rsidR="00464180" w:rsidRPr="00464180" w:rsidRDefault="00464180" w:rsidP="00464180">
      <w:pPr>
        <w:autoSpaceDE w:val="0"/>
        <w:autoSpaceDN w:val="0"/>
        <w:adjustRightInd w:val="0"/>
        <w:jc w:val="both"/>
        <w:rPr>
          <w:sz w:val="22"/>
          <w:szCs w:val="22"/>
        </w:rPr>
      </w:pPr>
      <w:r w:rsidRPr="00464180">
        <w:rPr>
          <w:sz w:val="22"/>
          <w:szCs w:val="22"/>
        </w:rPr>
        <w:t>(B) os acionistas deverão receber dividendos obrigatórios em todos os exercícios sociais.</w:t>
      </w:r>
    </w:p>
    <w:p w:rsidR="00464180" w:rsidRPr="00464180" w:rsidRDefault="00464180" w:rsidP="00464180">
      <w:pPr>
        <w:autoSpaceDE w:val="0"/>
        <w:autoSpaceDN w:val="0"/>
        <w:adjustRightInd w:val="0"/>
        <w:jc w:val="both"/>
        <w:rPr>
          <w:sz w:val="22"/>
          <w:szCs w:val="22"/>
        </w:rPr>
      </w:pPr>
      <w:r w:rsidRPr="00464180">
        <w:rPr>
          <w:sz w:val="22"/>
          <w:szCs w:val="22"/>
        </w:rPr>
        <w:t>(C) o acionista terá direito de se retirar da companhia caso cláusula compromissória venha a ser introduzida no estatuto social.</w:t>
      </w:r>
    </w:p>
    <w:p w:rsidR="00464180" w:rsidRPr="00464180" w:rsidRDefault="00464180" w:rsidP="00464180">
      <w:pPr>
        <w:autoSpaceDE w:val="0"/>
        <w:autoSpaceDN w:val="0"/>
        <w:adjustRightInd w:val="0"/>
        <w:jc w:val="both"/>
        <w:rPr>
          <w:sz w:val="22"/>
          <w:szCs w:val="22"/>
        </w:rPr>
      </w:pPr>
      <w:r w:rsidRPr="00464180">
        <w:rPr>
          <w:sz w:val="22"/>
          <w:szCs w:val="22"/>
        </w:rPr>
        <w:t>(D) o acionista tem o direito de fiscalizar as atividades sociais e sendo titular de mais de 5% do capital poderá requerer judicialmente a exibição dos livros da companhia, caso haja suspeita de irregularidades dos administradores.</w:t>
      </w:r>
    </w:p>
    <w:p w:rsidR="00464180" w:rsidRDefault="00464180" w:rsidP="00464180">
      <w:pPr>
        <w:autoSpaceDE w:val="0"/>
        <w:autoSpaceDN w:val="0"/>
        <w:adjustRightInd w:val="0"/>
        <w:jc w:val="both"/>
        <w:rPr>
          <w:sz w:val="22"/>
          <w:szCs w:val="22"/>
        </w:rPr>
      </w:pPr>
    </w:p>
    <w:p w:rsidR="005C5BA6" w:rsidRPr="005C5BA6" w:rsidRDefault="00464180" w:rsidP="005C5BA6">
      <w:pPr>
        <w:autoSpaceDE w:val="0"/>
        <w:autoSpaceDN w:val="0"/>
        <w:adjustRightInd w:val="0"/>
        <w:jc w:val="both"/>
        <w:rPr>
          <w:b/>
          <w:sz w:val="22"/>
          <w:szCs w:val="22"/>
        </w:rPr>
      </w:pPr>
      <w:r w:rsidRPr="00464180">
        <w:rPr>
          <w:b/>
          <w:sz w:val="22"/>
          <w:szCs w:val="22"/>
        </w:rPr>
        <w:t xml:space="preserve">43. </w:t>
      </w:r>
      <w:r w:rsidR="005C5BA6" w:rsidRPr="005C5BA6">
        <w:rPr>
          <w:b/>
          <w:sz w:val="22"/>
          <w:szCs w:val="22"/>
        </w:rPr>
        <w:t>José decidiu constituir uma Empresa Individual de Responsabilidade Limitada (EIRELI) para atuar no município “X” e consultou um advogado para obter esclarecimentos sobre a administração da EIRELI.</w:t>
      </w:r>
    </w:p>
    <w:p w:rsidR="005C5BA6" w:rsidRPr="005C5BA6" w:rsidRDefault="005C5BA6" w:rsidP="005C5BA6">
      <w:pPr>
        <w:autoSpaceDE w:val="0"/>
        <w:autoSpaceDN w:val="0"/>
        <w:adjustRightInd w:val="0"/>
        <w:jc w:val="both"/>
        <w:rPr>
          <w:b/>
          <w:sz w:val="22"/>
          <w:szCs w:val="22"/>
        </w:rPr>
      </w:pPr>
      <w:r w:rsidRPr="005C5BA6">
        <w:rPr>
          <w:b/>
          <w:sz w:val="22"/>
          <w:szCs w:val="22"/>
        </w:rPr>
        <w:t>Assinale a alternativa que apresenta a informação correta dada pelo advogado.</w:t>
      </w:r>
    </w:p>
    <w:p w:rsidR="005C5BA6" w:rsidRPr="005C5BA6" w:rsidRDefault="005C5BA6" w:rsidP="005C5BA6">
      <w:pPr>
        <w:autoSpaceDE w:val="0"/>
        <w:autoSpaceDN w:val="0"/>
        <w:adjustRightInd w:val="0"/>
        <w:jc w:val="both"/>
        <w:rPr>
          <w:b/>
          <w:sz w:val="22"/>
          <w:szCs w:val="22"/>
        </w:rPr>
      </w:pPr>
    </w:p>
    <w:p w:rsidR="005C5BA6" w:rsidRPr="005C5BA6" w:rsidRDefault="005C5BA6" w:rsidP="005C5BA6">
      <w:pPr>
        <w:autoSpaceDE w:val="0"/>
        <w:autoSpaceDN w:val="0"/>
        <w:adjustRightInd w:val="0"/>
        <w:jc w:val="both"/>
        <w:rPr>
          <w:sz w:val="22"/>
          <w:szCs w:val="22"/>
        </w:rPr>
      </w:pPr>
      <w:r w:rsidRPr="005C5BA6">
        <w:rPr>
          <w:sz w:val="22"/>
          <w:szCs w:val="22"/>
        </w:rPr>
        <w:t>(A) A designação de administrador não sócio depende do voto favorável de 2/3 (dois terços) do capital social, se este não estiver integralizado.</w:t>
      </w:r>
    </w:p>
    <w:p w:rsidR="005C5BA6" w:rsidRPr="005C5BA6" w:rsidRDefault="005C5BA6" w:rsidP="005C5BA6">
      <w:pPr>
        <w:autoSpaceDE w:val="0"/>
        <w:autoSpaceDN w:val="0"/>
        <w:adjustRightInd w:val="0"/>
        <w:jc w:val="both"/>
        <w:rPr>
          <w:sz w:val="22"/>
          <w:szCs w:val="22"/>
        </w:rPr>
      </w:pPr>
      <w:r w:rsidRPr="005C5BA6">
        <w:rPr>
          <w:sz w:val="22"/>
          <w:szCs w:val="22"/>
        </w:rPr>
        <w:t>(B) A administração atribuída pelo contrato a qualquer dos sócios da EIRELI não se estende de pleno direito aos que posteriormente adquirirem essa qualidade.</w:t>
      </w:r>
    </w:p>
    <w:p w:rsidR="005C5BA6" w:rsidRPr="005C5BA6" w:rsidRDefault="005C5BA6" w:rsidP="005C5BA6">
      <w:pPr>
        <w:autoSpaceDE w:val="0"/>
        <w:autoSpaceDN w:val="0"/>
        <w:adjustRightInd w:val="0"/>
        <w:jc w:val="both"/>
        <w:rPr>
          <w:sz w:val="22"/>
          <w:szCs w:val="22"/>
        </w:rPr>
      </w:pPr>
      <w:r w:rsidRPr="005C5BA6">
        <w:rPr>
          <w:sz w:val="22"/>
          <w:szCs w:val="22"/>
        </w:rPr>
        <w:t>(C) O administrador da EIRELI, seja o próprio instituidor ou terceiro, responde por culpa no desempenho de suas atribuições perante terceiros prejudicados.</w:t>
      </w:r>
    </w:p>
    <w:p w:rsidR="00464180" w:rsidRPr="005C5BA6" w:rsidRDefault="005C5BA6" w:rsidP="005C5BA6">
      <w:pPr>
        <w:autoSpaceDE w:val="0"/>
        <w:autoSpaceDN w:val="0"/>
        <w:adjustRightInd w:val="0"/>
        <w:jc w:val="both"/>
        <w:rPr>
          <w:sz w:val="22"/>
          <w:szCs w:val="22"/>
        </w:rPr>
      </w:pPr>
      <w:r w:rsidRPr="005C5BA6">
        <w:rPr>
          <w:sz w:val="22"/>
          <w:szCs w:val="22"/>
        </w:rPr>
        <w:t>(D) O titular da EIRELI poderá usar a firma ou denominação, sendo vedado seu uso pelo terceiro, ainda que seja designado administrador.</w:t>
      </w:r>
    </w:p>
    <w:p w:rsidR="005C5BA6" w:rsidRDefault="005C5BA6" w:rsidP="005C5BA6">
      <w:pPr>
        <w:autoSpaceDE w:val="0"/>
        <w:autoSpaceDN w:val="0"/>
        <w:adjustRightInd w:val="0"/>
        <w:jc w:val="both"/>
        <w:rPr>
          <w:sz w:val="22"/>
          <w:szCs w:val="22"/>
        </w:rPr>
      </w:pPr>
    </w:p>
    <w:p w:rsidR="00464180" w:rsidRDefault="00464180" w:rsidP="00464180">
      <w:pPr>
        <w:autoSpaceDE w:val="0"/>
        <w:autoSpaceDN w:val="0"/>
        <w:adjustRightInd w:val="0"/>
        <w:jc w:val="both"/>
        <w:rPr>
          <w:b/>
          <w:sz w:val="22"/>
          <w:szCs w:val="22"/>
        </w:rPr>
      </w:pPr>
      <w:r w:rsidRPr="00464180">
        <w:rPr>
          <w:b/>
          <w:sz w:val="22"/>
          <w:szCs w:val="22"/>
        </w:rPr>
        <w:t>44. A respeito das diferenças entre a assembleia geral ordinária e a assembleia geral extraordinária de uma sociedade anônima, é correto afirmar que:</w:t>
      </w:r>
    </w:p>
    <w:p w:rsidR="00464180" w:rsidRPr="00464180" w:rsidRDefault="00464180" w:rsidP="00464180">
      <w:pPr>
        <w:autoSpaceDE w:val="0"/>
        <w:autoSpaceDN w:val="0"/>
        <w:adjustRightInd w:val="0"/>
        <w:jc w:val="both"/>
        <w:rPr>
          <w:b/>
          <w:sz w:val="22"/>
          <w:szCs w:val="22"/>
        </w:rPr>
      </w:pPr>
    </w:p>
    <w:p w:rsidR="00464180" w:rsidRPr="00464180" w:rsidRDefault="00464180" w:rsidP="00464180">
      <w:pPr>
        <w:autoSpaceDE w:val="0"/>
        <w:autoSpaceDN w:val="0"/>
        <w:adjustRightInd w:val="0"/>
        <w:jc w:val="both"/>
        <w:rPr>
          <w:sz w:val="22"/>
          <w:szCs w:val="22"/>
        </w:rPr>
      </w:pPr>
      <w:r w:rsidRPr="00464180">
        <w:rPr>
          <w:sz w:val="22"/>
          <w:szCs w:val="22"/>
        </w:rPr>
        <w:t xml:space="preserve">(A) a assembleia geral extraordinária poderá ser realizada a qualquer momento, sendo que a assembleia geral ordinária deverá ser realizada nos </w:t>
      </w:r>
      <w:proofErr w:type="gramStart"/>
      <w:r w:rsidRPr="00464180">
        <w:rPr>
          <w:sz w:val="22"/>
          <w:szCs w:val="22"/>
        </w:rPr>
        <w:t>5</w:t>
      </w:r>
      <w:proofErr w:type="gramEnd"/>
      <w:r w:rsidRPr="00464180">
        <w:rPr>
          <w:sz w:val="22"/>
          <w:szCs w:val="22"/>
        </w:rPr>
        <w:t xml:space="preserve"> (cinco) primeiros meses seguintes ao término do exercício social.</w:t>
      </w:r>
    </w:p>
    <w:p w:rsidR="00464180" w:rsidRPr="00464180" w:rsidRDefault="00464180" w:rsidP="00464180">
      <w:pPr>
        <w:autoSpaceDE w:val="0"/>
        <w:autoSpaceDN w:val="0"/>
        <w:adjustRightInd w:val="0"/>
        <w:jc w:val="both"/>
        <w:rPr>
          <w:sz w:val="22"/>
          <w:szCs w:val="22"/>
        </w:rPr>
      </w:pPr>
      <w:r w:rsidRPr="00464180">
        <w:rPr>
          <w:sz w:val="22"/>
          <w:szCs w:val="22"/>
        </w:rPr>
        <w:t xml:space="preserve">(B) é competência privativa </w:t>
      </w:r>
      <w:proofErr w:type="gramStart"/>
      <w:r w:rsidRPr="00464180">
        <w:rPr>
          <w:sz w:val="22"/>
          <w:szCs w:val="22"/>
        </w:rPr>
        <w:t>da assembleia geral ordinária deliberar</w:t>
      </w:r>
      <w:proofErr w:type="gramEnd"/>
      <w:r w:rsidRPr="00464180">
        <w:rPr>
          <w:sz w:val="22"/>
          <w:szCs w:val="22"/>
        </w:rPr>
        <w:t xml:space="preserve"> sobre a destinação do lucro líquido do exercício e a distribuição de dividendos.</w:t>
      </w:r>
    </w:p>
    <w:p w:rsidR="00464180" w:rsidRPr="00464180" w:rsidRDefault="00464180" w:rsidP="00464180">
      <w:pPr>
        <w:autoSpaceDE w:val="0"/>
        <w:autoSpaceDN w:val="0"/>
        <w:adjustRightInd w:val="0"/>
        <w:jc w:val="both"/>
        <w:rPr>
          <w:sz w:val="22"/>
          <w:szCs w:val="22"/>
        </w:rPr>
      </w:pPr>
      <w:r w:rsidRPr="00464180">
        <w:rPr>
          <w:sz w:val="22"/>
          <w:szCs w:val="22"/>
        </w:rPr>
        <w:t>(C) a assembleia geral extraordinária não tem competência para deliberar sobre reforma do estatuto social.</w:t>
      </w:r>
    </w:p>
    <w:p w:rsidR="00464180" w:rsidRPr="00464180" w:rsidRDefault="00464180" w:rsidP="00464180">
      <w:pPr>
        <w:autoSpaceDE w:val="0"/>
        <w:autoSpaceDN w:val="0"/>
        <w:adjustRightInd w:val="0"/>
        <w:jc w:val="both"/>
        <w:rPr>
          <w:sz w:val="22"/>
          <w:szCs w:val="22"/>
        </w:rPr>
      </w:pPr>
      <w:r w:rsidRPr="00464180">
        <w:rPr>
          <w:sz w:val="22"/>
          <w:szCs w:val="22"/>
        </w:rPr>
        <w:t>(D) a assembleia geral ordinária jamais terá competência para eleger os administradores da companhia.</w:t>
      </w:r>
    </w:p>
    <w:p w:rsidR="00464180" w:rsidRPr="00464180" w:rsidRDefault="00464180" w:rsidP="00464180">
      <w:pPr>
        <w:autoSpaceDE w:val="0"/>
        <w:autoSpaceDN w:val="0"/>
        <w:adjustRightInd w:val="0"/>
        <w:jc w:val="both"/>
        <w:rPr>
          <w:b/>
          <w:sz w:val="22"/>
          <w:szCs w:val="22"/>
        </w:rPr>
      </w:pPr>
      <w:bookmarkStart w:id="0" w:name="_GoBack"/>
      <w:bookmarkEnd w:id="0"/>
      <w:r w:rsidRPr="00464180">
        <w:rPr>
          <w:b/>
          <w:sz w:val="22"/>
          <w:szCs w:val="22"/>
        </w:rPr>
        <w:lastRenderedPageBreak/>
        <w:t>45. Assinale a correta:</w:t>
      </w:r>
    </w:p>
    <w:p w:rsidR="00464180" w:rsidRPr="00464180" w:rsidRDefault="00464180" w:rsidP="00464180">
      <w:pPr>
        <w:autoSpaceDE w:val="0"/>
        <w:autoSpaceDN w:val="0"/>
        <w:adjustRightInd w:val="0"/>
        <w:jc w:val="both"/>
        <w:rPr>
          <w:sz w:val="22"/>
          <w:szCs w:val="22"/>
        </w:rPr>
      </w:pPr>
    </w:p>
    <w:p w:rsidR="00464180" w:rsidRPr="00464180" w:rsidRDefault="00464180" w:rsidP="00464180">
      <w:pPr>
        <w:autoSpaceDE w:val="0"/>
        <w:autoSpaceDN w:val="0"/>
        <w:adjustRightInd w:val="0"/>
        <w:jc w:val="both"/>
        <w:rPr>
          <w:sz w:val="22"/>
          <w:szCs w:val="22"/>
        </w:rPr>
      </w:pPr>
      <w:r w:rsidRPr="00464180">
        <w:rPr>
          <w:sz w:val="22"/>
          <w:szCs w:val="22"/>
        </w:rPr>
        <w:t>(A) Fusão é operação na qual a sociedade passa independentemente de dissolução e liquidação do seu ativo, de um tipo societário para outro.</w:t>
      </w:r>
    </w:p>
    <w:p w:rsidR="00464180" w:rsidRPr="00464180" w:rsidRDefault="00464180" w:rsidP="00464180">
      <w:pPr>
        <w:autoSpaceDE w:val="0"/>
        <w:autoSpaceDN w:val="0"/>
        <w:adjustRightInd w:val="0"/>
        <w:jc w:val="both"/>
        <w:rPr>
          <w:sz w:val="22"/>
          <w:szCs w:val="22"/>
        </w:rPr>
      </w:pPr>
      <w:r w:rsidRPr="00464180">
        <w:rPr>
          <w:sz w:val="22"/>
          <w:szCs w:val="22"/>
        </w:rPr>
        <w:t>(B) A sociedade anônima é sempre empresária, mesmo que seu objeto seja atividade econômica civil, tanto que uma companhia constituída só por dentistas para a prestação de serviços de odontologia pelos próprios acionistas, embora tenha por objeto uma atividade não empresarial, está sujeita ao regime jurídico empresarial.</w:t>
      </w:r>
    </w:p>
    <w:p w:rsidR="00464180" w:rsidRPr="00464180" w:rsidRDefault="00464180" w:rsidP="00464180">
      <w:pPr>
        <w:autoSpaceDE w:val="0"/>
        <w:autoSpaceDN w:val="0"/>
        <w:adjustRightInd w:val="0"/>
        <w:jc w:val="both"/>
        <w:rPr>
          <w:sz w:val="22"/>
          <w:szCs w:val="22"/>
        </w:rPr>
      </w:pPr>
      <w:r w:rsidRPr="00464180">
        <w:rPr>
          <w:sz w:val="22"/>
          <w:szCs w:val="22"/>
        </w:rPr>
        <w:t>(C) As operações de fusão e incorporação entre sociedades limitadas exigem a deliberação, pela maioria do capital do social no caso da primeira e três quarto no caso da segunda.</w:t>
      </w:r>
    </w:p>
    <w:p w:rsidR="00870BB5" w:rsidRDefault="00464180" w:rsidP="00464180">
      <w:pPr>
        <w:autoSpaceDE w:val="0"/>
        <w:autoSpaceDN w:val="0"/>
        <w:adjustRightInd w:val="0"/>
        <w:jc w:val="both"/>
        <w:rPr>
          <w:sz w:val="22"/>
          <w:szCs w:val="22"/>
        </w:rPr>
      </w:pPr>
      <w:r w:rsidRPr="00464180">
        <w:rPr>
          <w:sz w:val="22"/>
          <w:szCs w:val="22"/>
        </w:rPr>
        <w:t>(D) Na fusão uma ou mais sociedades são absorvidas por outra, que lhes sucede em todos os direitos e obrigações.</w:t>
      </w:r>
    </w:p>
    <w:p w:rsidR="00472D20" w:rsidRDefault="00472D20" w:rsidP="000453BA">
      <w:pPr>
        <w:autoSpaceDE w:val="0"/>
        <w:autoSpaceDN w:val="0"/>
        <w:adjustRightInd w:val="0"/>
        <w:jc w:val="center"/>
        <w:rPr>
          <w:b/>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A056AE" w:rsidRDefault="00A056AE" w:rsidP="000453BA">
      <w:pPr>
        <w:autoSpaceDE w:val="0"/>
        <w:autoSpaceDN w:val="0"/>
        <w:adjustRightInd w:val="0"/>
        <w:jc w:val="center"/>
        <w:rPr>
          <w:b/>
          <w:sz w:val="22"/>
          <w:szCs w:val="22"/>
        </w:rPr>
      </w:pPr>
    </w:p>
    <w:p w:rsidR="00204134" w:rsidRDefault="00870BB5" w:rsidP="00204134">
      <w:pPr>
        <w:autoSpaceDE w:val="0"/>
        <w:autoSpaceDN w:val="0"/>
        <w:adjustRightInd w:val="0"/>
        <w:jc w:val="both"/>
        <w:rPr>
          <w:b/>
          <w:sz w:val="22"/>
          <w:szCs w:val="22"/>
        </w:rPr>
      </w:pPr>
      <w:r w:rsidRPr="00870BB5">
        <w:rPr>
          <w:b/>
          <w:sz w:val="22"/>
          <w:szCs w:val="22"/>
        </w:rPr>
        <w:t xml:space="preserve">46. </w:t>
      </w:r>
      <w:r w:rsidR="00204134" w:rsidRPr="00A53FED">
        <w:rPr>
          <w:b/>
          <w:sz w:val="22"/>
          <w:szCs w:val="22"/>
        </w:rPr>
        <w:t xml:space="preserve">Em razão de grave doença, Cleiton </w:t>
      </w:r>
      <w:proofErr w:type="gramStart"/>
      <w:r w:rsidR="00204134" w:rsidRPr="00A53FED">
        <w:rPr>
          <w:b/>
          <w:sz w:val="22"/>
          <w:szCs w:val="22"/>
        </w:rPr>
        <w:t>está prestes a perder os dois rins</w:t>
      </w:r>
      <w:proofErr w:type="gramEnd"/>
      <w:r w:rsidR="00204134" w:rsidRPr="00A53FED">
        <w:rPr>
          <w:b/>
          <w:sz w:val="22"/>
          <w:szCs w:val="22"/>
        </w:rPr>
        <w:t>. Por esta razão, ele e seu pai, Bento, são submetidos a exames clínicos cuja conclusão é a de que pai e filho são compatíveis, e Cleiton somente sobreviverá se Bento lhe doar um rim. Bento</w:t>
      </w:r>
      <w:r w:rsidR="00204134">
        <w:rPr>
          <w:b/>
          <w:sz w:val="22"/>
          <w:szCs w:val="22"/>
        </w:rPr>
        <w:t>:</w:t>
      </w:r>
    </w:p>
    <w:p w:rsidR="00204134" w:rsidRPr="00A53FED" w:rsidRDefault="00204134" w:rsidP="00204134">
      <w:pPr>
        <w:autoSpaceDE w:val="0"/>
        <w:autoSpaceDN w:val="0"/>
        <w:adjustRightInd w:val="0"/>
        <w:jc w:val="both"/>
        <w:rPr>
          <w:b/>
          <w:sz w:val="22"/>
          <w:szCs w:val="22"/>
        </w:rPr>
      </w:pPr>
    </w:p>
    <w:p w:rsidR="00204134" w:rsidRPr="00870BB5" w:rsidRDefault="00204134" w:rsidP="00204134">
      <w:pPr>
        <w:autoSpaceDE w:val="0"/>
        <w:autoSpaceDN w:val="0"/>
        <w:adjustRightInd w:val="0"/>
        <w:jc w:val="both"/>
        <w:rPr>
          <w:sz w:val="22"/>
          <w:szCs w:val="22"/>
        </w:rPr>
      </w:pPr>
      <w:r w:rsidRPr="00870BB5">
        <w:rPr>
          <w:sz w:val="22"/>
          <w:szCs w:val="22"/>
        </w:rPr>
        <w:t>(A) deve doar um rim ao filho, independentemente de sua vontade e mesmo que o ato implique risco de vida, por se tratar de imposição decorrente do poder familiar.</w:t>
      </w:r>
    </w:p>
    <w:p w:rsidR="00204134" w:rsidRPr="00870BB5" w:rsidRDefault="00204134" w:rsidP="00204134">
      <w:pPr>
        <w:autoSpaceDE w:val="0"/>
        <w:autoSpaceDN w:val="0"/>
        <w:adjustRightInd w:val="0"/>
        <w:jc w:val="both"/>
        <w:rPr>
          <w:sz w:val="22"/>
          <w:szCs w:val="22"/>
        </w:rPr>
      </w:pPr>
      <w:r w:rsidRPr="00870BB5">
        <w:rPr>
          <w:sz w:val="22"/>
          <w:szCs w:val="22"/>
        </w:rPr>
        <w:t>(B) pode doar um rim ao filho, se esta for sua vontade e desde que tenham sido atendidos os requisitos de lei especial.</w:t>
      </w:r>
    </w:p>
    <w:p w:rsidR="00204134" w:rsidRPr="00870BB5" w:rsidRDefault="00204134" w:rsidP="00204134">
      <w:pPr>
        <w:autoSpaceDE w:val="0"/>
        <w:autoSpaceDN w:val="0"/>
        <w:adjustRightInd w:val="0"/>
        <w:jc w:val="both"/>
        <w:rPr>
          <w:sz w:val="22"/>
          <w:szCs w:val="22"/>
        </w:rPr>
      </w:pPr>
      <w:r w:rsidRPr="00870BB5">
        <w:rPr>
          <w:sz w:val="22"/>
          <w:szCs w:val="22"/>
        </w:rPr>
        <w:t>(C) não pode doar um rim ao filho, nem que esta seja a sua vontade, por ser ato que implica ofensa à integridade física.</w:t>
      </w:r>
    </w:p>
    <w:p w:rsidR="00204134" w:rsidRPr="00870BB5" w:rsidRDefault="00204134" w:rsidP="00204134">
      <w:pPr>
        <w:autoSpaceDE w:val="0"/>
        <w:autoSpaceDN w:val="0"/>
        <w:adjustRightInd w:val="0"/>
        <w:jc w:val="both"/>
        <w:rPr>
          <w:sz w:val="22"/>
          <w:szCs w:val="22"/>
        </w:rPr>
      </w:pPr>
      <w:r w:rsidRPr="00870BB5">
        <w:rPr>
          <w:sz w:val="22"/>
          <w:szCs w:val="22"/>
        </w:rPr>
        <w:t>(D) deve doar um rim ao filho, independentemente de sua vontade e mesmo que o ato implique risco de vida, por se tratar de imposição moral.</w:t>
      </w:r>
    </w:p>
    <w:p w:rsidR="00870BB5" w:rsidRPr="00870BB5" w:rsidRDefault="00870BB5" w:rsidP="00204134">
      <w:pPr>
        <w:autoSpaceDE w:val="0"/>
        <w:autoSpaceDN w:val="0"/>
        <w:adjustRightInd w:val="0"/>
        <w:jc w:val="both"/>
        <w:rPr>
          <w:sz w:val="22"/>
          <w:szCs w:val="22"/>
        </w:rPr>
      </w:pPr>
    </w:p>
    <w:p w:rsidR="00870BB5" w:rsidRDefault="00A53FED" w:rsidP="00870BB5">
      <w:pPr>
        <w:autoSpaceDE w:val="0"/>
        <w:autoSpaceDN w:val="0"/>
        <w:adjustRightInd w:val="0"/>
        <w:jc w:val="both"/>
        <w:rPr>
          <w:b/>
          <w:sz w:val="22"/>
          <w:szCs w:val="22"/>
        </w:rPr>
      </w:pPr>
      <w:r w:rsidRPr="00A53FED">
        <w:rPr>
          <w:b/>
          <w:sz w:val="22"/>
          <w:szCs w:val="22"/>
        </w:rPr>
        <w:t>47</w:t>
      </w:r>
      <w:r w:rsidR="00870BB5" w:rsidRPr="00A53FED">
        <w:rPr>
          <w:b/>
          <w:sz w:val="22"/>
          <w:szCs w:val="22"/>
        </w:rPr>
        <w:t>. A fim de justificar o alto preço de imóvel, Pedro afirma a Rafael que o terreno possui linda vista para o mar. Convencido por tal argumento, Rafael compra o imóvel, pagando o preço pedido por Pedro. Cerca de ano e meio depois, embora sem o objetivo de prejudicar Rafael, e não obstante não tivesse tal intenção quando realizou a venda, Pedro adquire o terreno da frente e edifica prédio que retira de Rafael a vista para o mar. Pedro cometeu ato</w:t>
      </w:r>
      <w:r>
        <w:rPr>
          <w:b/>
          <w:sz w:val="22"/>
          <w:szCs w:val="22"/>
        </w:rPr>
        <w:t>:</w:t>
      </w:r>
    </w:p>
    <w:p w:rsidR="00A53FED" w:rsidRPr="00A53FED" w:rsidRDefault="00A53FED" w:rsidP="00870BB5">
      <w:pPr>
        <w:autoSpaceDE w:val="0"/>
        <w:autoSpaceDN w:val="0"/>
        <w:adjustRightInd w:val="0"/>
        <w:jc w:val="both"/>
        <w:rPr>
          <w:b/>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lícito, pois está amparado pelo direito de propriedade.</w:t>
      </w:r>
    </w:p>
    <w:p w:rsidR="00870BB5" w:rsidRPr="00870BB5" w:rsidRDefault="00870BB5" w:rsidP="00870BB5">
      <w:pPr>
        <w:autoSpaceDE w:val="0"/>
        <w:autoSpaceDN w:val="0"/>
        <w:adjustRightInd w:val="0"/>
        <w:jc w:val="both"/>
        <w:rPr>
          <w:sz w:val="22"/>
          <w:szCs w:val="22"/>
        </w:rPr>
      </w:pPr>
      <w:r w:rsidRPr="00870BB5">
        <w:rPr>
          <w:sz w:val="22"/>
          <w:szCs w:val="22"/>
        </w:rPr>
        <w:t xml:space="preserve">(B) lícito, pois não teve o objetivo de prejudicar Rafael. </w:t>
      </w:r>
    </w:p>
    <w:p w:rsidR="00870BB5" w:rsidRPr="00870BB5" w:rsidRDefault="00870BB5" w:rsidP="00870BB5">
      <w:pPr>
        <w:autoSpaceDE w:val="0"/>
        <w:autoSpaceDN w:val="0"/>
        <w:adjustRightInd w:val="0"/>
        <w:jc w:val="both"/>
        <w:rPr>
          <w:sz w:val="22"/>
          <w:szCs w:val="22"/>
        </w:rPr>
      </w:pPr>
      <w:r w:rsidRPr="00870BB5">
        <w:rPr>
          <w:sz w:val="22"/>
          <w:szCs w:val="22"/>
        </w:rPr>
        <w:t>(C) ilícito, pois, ao quebrar a expectativa que havia incutido em Rafael, ofendeu os limites impostos pela boa-fé objetiva.</w:t>
      </w:r>
    </w:p>
    <w:p w:rsidR="00870BB5" w:rsidRPr="00870BB5" w:rsidRDefault="00870BB5" w:rsidP="00870BB5">
      <w:pPr>
        <w:autoSpaceDE w:val="0"/>
        <w:autoSpaceDN w:val="0"/>
        <w:adjustRightInd w:val="0"/>
        <w:jc w:val="both"/>
        <w:rPr>
          <w:sz w:val="22"/>
          <w:szCs w:val="22"/>
        </w:rPr>
      </w:pPr>
      <w:r w:rsidRPr="00870BB5">
        <w:rPr>
          <w:sz w:val="22"/>
          <w:szCs w:val="22"/>
        </w:rPr>
        <w:t xml:space="preserve">(D) ilícito, pois a lei proíbe que o vendedor construa nas proximidades do imóvel alienado pelo prazo de </w:t>
      </w:r>
      <w:proofErr w:type="gramStart"/>
      <w:r w:rsidRPr="00870BB5">
        <w:rPr>
          <w:sz w:val="22"/>
          <w:szCs w:val="22"/>
        </w:rPr>
        <w:t>5</w:t>
      </w:r>
      <w:proofErr w:type="gramEnd"/>
      <w:r w:rsidRPr="00870BB5">
        <w:rPr>
          <w:sz w:val="22"/>
          <w:szCs w:val="22"/>
        </w:rPr>
        <w:t xml:space="preserve"> anos.</w:t>
      </w:r>
    </w:p>
    <w:p w:rsidR="00870BB5" w:rsidRPr="00870BB5" w:rsidRDefault="00870BB5" w:rsidP="00870BB5">
      <w:pPr>
        <w:autoSpaceDE w:val="0"/>
        <w:autoSpaceDN w:val="0"/>
        <w:adjustRightInd w:val="0"/>
        <w:jc w:val="both"/>
        <w:rPr>
          <w:sz w:val="22"/>
          <w:szCs w:val="22"/>
        </w:rPr>
      </w:pPr>
    </w:p>
    <w:p w:rsidR="00870BB5" w:rsidRDefault="00A53FED" w:rsidP="00870BB5">
      <w:pPr>
        <w:autoSpaceDE w:val="0"/>
        <w:autoSpaceDN w:val="0"/>
        <w:adjustRightInd w:val="0"/>
        <w:jc w:val="both"/>
        <w:rPr>
          <w:b/>
          <w:sz w:val="22"/>
          <w:szCs w:val="22"/>
        </w:rPr>
      </w:pPr>
      <w:r w:rsidRPr="00A53FED">
        <w:rPr>
          <w:b/>
          <w:sz w:val="22"/>
          <w:szCs w:val="22"/>
        </w:rPr>
        <w:t>48</w:t>
      </w:r>
      <w:r w:rsidR="00870BB5" w:rsidRPr="00A53FED">
        <w:rPr>
          <w:b/>
          <w:sz w:val="22"/>
          <w:szCs w:val="22"/>
        </w:rPr>
        <w:t>. Após pagar um terço de empréstimo garantido por hipoteca de seu imóvel, Ricardo procura aliená-lo a Maisa, mas ao notificar o credor hipotecário, o banco, este não consente com a venda, alegando haver no contrato cláusula que a proíbe expressamente. O p</w:t>
      </w:r>
      <w:r>
        <w:rPr>
          <w:b/>
          <w:sz w:val="22"/>
          <w:szCs w:val="22"/>
        </w:rPr>
        <w:t>osicionamento do banco credor é:</w:t>
      </w:r>
    </w:p>
    <w:p w:rsidR="00A53FED" w:rsidRPr="00A53FED" w:rsidRDefault="00A53FED" w:rsidP="00870BB5">
      <w:pPr>
        <w:autoSpaceDE w:val="0"/>
        <w:autoSpaceDN w:val="0"/>
        <w:adjustRightInd w:val="0"/>
        <w:jc w:val="both"/>
        <w:rPr>
          <w:b/>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juridicamente equivocado, por ser anulável o contrato, dada a abusividade da cláusula proibitiva de alienação.</w:t>
      </w:r>
    </w:p>
    <w:p w:rsidR="00870BB5" w:rsidRPr="00870BB5" w:rsidRDefault="00870BB5" w:rsidP="00870BB5">
      <w:pPr>
        <w:autoSpaceDE w:val="0"/>
        <w:autoSpaceDN w:val="0"/>
        <w:adjustRightInd w:val="0"/>
        <w:jc w:val="both"/>
        <w:rPr>
          <w:sz w:val="22"/>
          <w:szCs w:val="22"/>
        </w:rPr>
      </w:pPr>
      <w:r w:rsidRPr="00870BB5">
        <w:rPr>
          <w:sz w:val="22"/>
          <w:szCs w:val="22"/>
        </w:rPr>
        <w:t>(B) juridicamente equivocado, pois, embora não se possa alienar a coisa antes de pago um determinado montante, a partir de um terço do pagamento do empréstimo já é possível vender o imóvel dado em garantia hipotecária.</w:t>
      </w:r>
    </w:p>
    <w:p w:rsidR="00870BB5" w:rsidRPr="00870BB5" w:rsidRDefault="00870BB5" w:rsidP="00870BB5">
      <w:pPr>
        <w:autoSpaceDE w:val="0"/>
        <w:autoSpaceDN w:val="0"/>
        <w:adjustRightInd w:val="0"/>
        <w:jc w:val="both"/>
        <w:rPr>
          <w:sz w:val="22"/>
          <w:szCs w:val="22"/>
        </w:rPr>
      </w:pPr>
      <w:r w:rsidRPr="00870BB5">
        <w:rPr>
          <w:sz w:val="22"/>
          <w:szCs w:val="22"/>
        </w:rPr>
        <w:t>(C) juridicamente equivocado, já que a lei civil prevê ser nula a cláusula que proíbe ao proprietário alienar imóvel hipotecado.</w:t>
      </w:r>
    </w:p>
    <w:p w:rsidR="00870BB5" w:rsidRPr="00870BB5" w:rsidRDefault="00870BB5" w:rsidP="00870BB5">
      <w:pPr>
        <w:autoSpaceDE w:val="0"/>
        <w:autoSpaceDN w:val="0"/>
        <w:adjustRightInd w:val="0"/>
        <w:jc w:val="both"/>
        <w:rPr>
          <w:sz w:val="22"/>
          <w:szCs w:val="22"/>
        </w:rPr>
      </w:pPr>
      <w:r w:rsidRPr="00870BB5">
        <w:rPr>
          <w:sz w:val="22"/>
          <w:szCs w:val="22"/>
        </w:rPr>
        <w:t>(D) válido juridicamente, pois a alienação do imóvel só é possível pelo tomador do empréstimo após o pagamento de dois terços da dívida.</w:t>
      </w:r>
    </w:p>
    <w:p w:rsidR="00870BB5" w:rsidRPr="00870BB5" w:rsidRDefault="00870BB5" w:rsidP="00870BB5">
      <w:pPr>
        <w:autoSpaceDE w:val="0"/>
        <w:autoSpaceDN w:val="0"/>
        <w:adjustRightInd w:val="0"/>
        <w:jc w:val="both"/>
        <w:rPr>
          <w:sz w:val="22"/>
          <w:szCs w:val="22"/>
        </w:rPr>
      </w:pPr>
    </w:p>
    <w:p w:rsidR="00A53FED" w:rsidRDefault="00870BB5" w:rsidP="00A53FED">
      <w:pPr>
        <w:autoSpaceDE w:val="0"/>
        <w:autoSpaceDN w:val="0"/>
        <w:adjustRightInd w:val="0"/>
        <w:jc w:val="both"/>
        <w:rPr>
          <w:b/>
          <w:sz w:val="22"/>
          <w:szCs w:val="22"/>
        </w:rPr>
      </w:pPr>
      <w:r w:rsidRPr="00A53FED">
        <w:rPr>
          <w:b/>
          <w:sz w:val="22"/>
          <w:szCs w:val="22"/>
        </w:rPr>
        <w:lastRenderedPageBreak/>
        <w:t>4</w:t>
      </w:r>
      <w:r w:rsidR="00A53FED" w:rsidRPr="00A53FED">
        <w:rPr>
          <w:b/>
          <w:sz w:val="22"/>
          <w:szCs w:val="22"/>
        </w:rPr>
        <w:t>9</w:t>
      </w:r>
      <w:r w:rsidRPr="00A53FED">
        <w:rPr>
          <w:b/>
          <w:sz w:val="22"/>
          <w:szCs w:val="22"/>
        </w:rPr>
        <w:t xml:space="preserve">. </w:t>
      </w:r>
      <w:r w:rsidR="00A53FED" w:rsidRPr="00A53FED">
        <w:rPr>
          <w:b/>
          <w:sz w:val="22"/>
          <w:szCs w:val="22"/>
        </w:rPr>
        <w:t xml:space="preserve">Assinale a alternativa correta acerca do Direito de Família. </w:t>
      </w:r>
    </w:p>
    <w:p w:rsidR="00A53FED" w:rsidRPr="00A53FED" w:rsidRDefault="00A53FED" w:rsidP="00A53FED">
      <w:pPr>
        <w:autoSpaceDE w:val="0"/>
        <w:autoSpaceDN w:val="0"/>
        <w:adjustRightInd w:val="0"/>
        <w:jc w:val="both"/>
        <w:rPr>
          <w:b/>
          <w:sz w:val="22"/>
          <w:szCs w:val="22"/>
        </w:rPr>
      </w:pPr>
    </w:p>
    <w:p w:rsidR="00A53FED" w:rsidRPr="00870BB5" w:rsidRDefault="00A53FED" w:rsidP="00A53FED">
      <w:pPr>
        <w:autoSpaceDE w:val="0"/>
        <w:autoSpaceDN w:val="0"/>
        <w:adjustRightInd w:val="0"/>
        <w:jc w:val="both"/>
        <w:rPr>
          <w:sz w:val="22"/>
          <w:szCs w:val="22"/>
        </w:rPr>
      </w:pPr>
      <w:r w:rsidRPr="00870BB5">
        <w:rPr>
          <w:sz w:val="22"/>
          <w:szCs w:val="22"/>
        </w:rPr>
        <w:t xml:space="preserve">(A) A legislação civil, além de definir o que é guarda compartilhada e guarda unilateral, dá preferência a esta última, que será aplicada pelo juiz, em favor da mãe, quando não houver acordo entre os pais quanto à guarda do filho. </w:t>
      </w:r>
    </w:p>
    <w:p w:rsidR="00A53FED" w:rsidRPr="00870BB5" w:rsidRDefault="00A53FED" w:rsidP="00A53FED">
      <w:pPr>
        <w:autoSpaceDE w:val="0"/>
        <w:autoSpaceDN w:val="0"/>
        <w:adjustRightInd w:val="0"/>
        <w:jc w:val="both"/>
        <w:rPr>
          <w:sz w:val="22"/>
          <w:szCs w:val="22"/>
        </w:rPr>
      </w:pPr>
      <w:r w:rsidRPr="00870BB5">
        <w:rPr>
          <w:sz w:val="22"/>
          <w:szCs w:val="22"/>
        </w:rPr>
        <w:t xml:space="preserve">(B) O dever de prestar alimentos é recíproco entre pais e filhos, e extensivo a todos os ascendentes, com preferência aos mais próximos em grau. Na falta destes, a obrigação cabe aos </w:t>
      </w:r>
      <w:proofErr w:type="gramStart"/>
      <w:r w:rsidRPr="00870BB5">
        <w:rPr>
          <w:sz w:val="22"/>
          <w:szCs w:val="22"/>
        </w:rPr>
        <w:t>descendentes, guardada</w:t>
      </w:r>
      <w:proofErr w:type="gramEnd"/>
      <w:r w:rsidRPr="00870BB5">
        <w:rPr>
          <w:sz w:val="22"/>
          <w:szCs w:val="22"/>
        </w:rPr>
        <w:t xml:space="preserve"> a ordem de sucessão, não havendo previsão legal para a imposição desta obrigação aos colaterais, em qualquer grau. </w:t>
      </w:r>
    </w:p>
    <w:p w:rsidR="00A53FED" w:rsidRPr="00870BB5" w:rsidRDefault="00A53FED" w:rsidP="00A53FED">
      <w:pPr>
        <w:autoSpaceDE w:val="0"/>
        <w:autoSpaceDN w:val="0"/>
        <w:adjustRightInd w:val="0"/>
        <w:jc w:val="both"/>
        <w:rPr>
          <w:sz w:val="22"/>
          <w:szCs w:val="22"/>
        </w:rPr>
      </w:pPr>
      <w:r w:rsidRPr="00870BB5">
        <w:rPr>
          <w:sz w:val="22"/>
          <w:szCs w:val="22"/>
        </w:rPr>
        <w:t xml:space="preserve">(C) O Código Civil de 2002 afastou a imutabilidade absoluta do regime de bens, permitindo-se a sua alteração mediante autorização judicial, em pedido motivado, por iniciativa de um ou de ambos os cônjuges. </w:t>
      </w:r>
    </w:p>
    <w:p w:rsidR="00A53FED" w:rsidRPr="00870BB5" w:rsidRDefault="00A53FED" w:rsidP="00A53FED">
      <w:pPr>
        <w:autoSpaceDE w:val="0"/>
        <w:autoSpaceDN w:val="0"/>
        <w:adjustRightInd w:val="0"/>
        <w:jc w:val="both"/>
        <w:rPr>
          <w:sz w:val="22"/>
          <w:szCs w:val="22"/>
        </w:rPr>
      </w:pPr>
      <w:r w:rsidRPr="00870BB5">
        <w:rPr>
          <w:sz w:val="22"/>
          <w:szCs w:val="22"/>
        </w:rPr>
        <w:t xml:space="preserve">(D) Após a inovação introduzida pela Emenda Constitucional nº 66/2010, não mais subsiste qualquer causa, justificativa ou prazo para o divórcio, que pode ser, a qualquer tempo, pedido judicialmente ou celebrado consensual e extrajudicialmente mediante escritura pública, nos termos legais, sendo imprescindível a assistência de advogado ou Defensor Público. </w:t>
      </w:r>
    </w:p>
    <w:p w:rsidR="00870BB5" w:rsidRPr="00870BB5" w:rsidRDefault="00870BB5" w:rsidP="00A53FED">
      <w:pPr>
        <w:autoSpaceDE w:val="0"/>
        <w:autoSpaceDN w:val="0"/>
        <w:adjustRightInd w:val="0"/>
        <w:jc w:val="both"/>
        <w:rPr>
          <w:sz w:val="22"/>
          <w:szCs w:val="22"/>
        </w:rPr>
      </w:pPr>
    </w:p>
    <w:p w:rsidR="00204134" w:rsidRDefault="00870BB5" w:rsidP="00204134">
      <w:pPr>
        <w:autoSpaceDE w:val="0"/>
        <w:autoSpaceDN w:val="0"/>
        <w:adjustRightInd w:val="0"/>
        <w:jc w:val="both"/>
        <w:rPr>
          <w:b/>
          <w:sz w:val="22"/>
          <w:szCs w:val="22"/>
        </w:rPr>
      </w:pPr>
      <w:r w:rsidRPr="00A53FED">
        <w:rPr>
          <w:b/>
          <w:sz w:val="22"/>
          <w:szCs w:val="22"/>
        </w:rPr>
        <w:t>5</w:t>
      </w:r>
      <w:r w:rsidR="00A53FED" w:rsidRPr="00A53FED">
        <w:rPr>
          <w:b/>
          <w:sz w:val="22"/>
          <w:szCs w:val="22"/>
        </w:rPr>
        <w:t>0</w:t>
      </w:r>
      <w:r w:rsidRPr="00A53FED">
        <w:rPr>
          <w:b/>
          <w:sz w:val="22"/>
          <w:szCs w:val="22"/>
        </w:rPr>
        <w:t xml:space="preserve">. </w:t>
      </w:r>
      <w:r w:rsidR="00204134" w:rsidRPr="00870BB5">
        <w:rPr>
          <w:b/>
          <w:sz w:val="22"/>
          <w:szCs w:val="22"/>
        </w:rPr>
        <w:t>Alfredo possui residências no Rio de Janeiro (RJ), onde vive oito meses por ano em razão de suas atividades profissionais, bem como em São Paulo (SP), e em Belo Horizonte (MG). São seus domicílios</w:t>
      </w:r>
      <w:r w:rsidR="00204134">
        <w:rPr>
          <w:b/>
          <w:sz w:val="22"/>
          <w:szCs w:val="22"/>
        </w:rPr>
        <w:t>:</w:t>
      </w:r>
    </w:p>
    <w:p w:rsidR="00204134" w:rsidRPr="00870BB5" w:rsidRDefault="00204134" w:rsidP="00204134">
      <w:pPr>
        <w:autoSpaceDE w:val="0"/>
        <w:autoSpaceDN w:val="0"/>
        <w:adjustRightInd w:val="0"/>
        <w:jc w:val="both"/>
        <w:rPr>
          <w:b/>
          <w:sz w:val="22"/>
          <w:szCs w:val="22"/>
        </w:rPr>
      </w:pPr>
    </w:p>
    <w:p w:rsidR="00204134" w:rsidRPr="00870BB5" w:rsidRDefault="00204134" w:rsidP="00204134">
      <w:pPr>
        <w:autoSpaceDE w:val="0"/>
        <w:autoSpaceDN w:val="0"/>
        <w:adjustRightInd w:val="0"/>
        <w:jc w:val="both"/>
        <w:rPr>
          <w:sz w:val="22"/>
          <w:szCs w:val="22"/>
        </w:rPr>
      </w:pPr>
      <w:r w:rsidRPr="00870BB5">
        <w:rPr>
          <w:sz w:val="22"/>
          <w:szCs w:val="22"/>
        </w:rPr>
        <w:t>(A) qualquer uma dessas residências: Rio de Janeiro, São Paulo ou Belo Horizonte.</w:t>
      </w:r>
    </w:p>
    <w:p w:rsidR="00204134" w:rsidRPr="00870BB5" w:rsidRDefault="00204134" w:rsidP="00204134">
      <w:pPr>
        <w:autoSpaceDE w:val="0"/>
        <w:autoSpaceDN w:val="0"/>
        <w:adjustRightInd w:val="0"/>
        <w:jc w:val="both"/>
        <w:rPr>
          <w:sz w:val="22"/>
          <w:szCs w:val="22"/>
        </w:rPr>
      </w:pPr>
      <w:r w:rsidRPr="00870BB5">
        <w:rPr>
          <w:sz w:val="22"/>
          <w:szCs w:val="22"/>
        </w:rPr>
        <w:t>(B) apenas a residência em que Alfredo se encontrar no momento, excluídas as demais no período correspondente.</w:t>
      </w:r>
    </w:p>
    <w:p w:rsidR="00204134" w:rsidRPr="00870BB5" w:rsidRDefault="00204134" w:rsidP="00204134">
      <w:pPr>
        <w:autoSpaceDE w:val="0"/>
        <w:autoSpaceDN w:val="0"/>
        <w:adjustRightInd w:val="0"/>
        <w:jc w:val="both"/>
        <w:rPr>
          <w:sz w:val="22"/>
          <w:szCs w:val="22"/>
        </w:rPr>
      </w:pPr>
      <w:r w:rsidRPr="00870BB5">
        <w:rPr>
          <w:sz w:val="22"/>
          <w:szCs w:val="22"/>
        </w:rPr>
        <w:t>(C) apenas Rio de Janeiro, por passar a maior parte do ano nessa cidade.</w:t>
      </w:r>
    </w:p>
    <w:p w:rsidR="00204134" w:rsidRPr="00870BB5" w:rsidRDefault="00204134" w:rsidP="00204134">
      <w:pPr>
        <w:autoSpaceDE w:val="0"/>
        <w:autoSpaceDN w:val="0"/>
        <w:adjustRightInd w:val="0"/>
        <w:jc w:val="both"/>
        <w:rPr>
          <w:sz w:val="22"/>
          <w:szCs w:val="22"/>
        </w:rPr>
      </w:pPr>
      <w:r w:rsidRPr="00870BB5">
        <w:rPr>
          <w:sz w:val="22"/>
          <w:szCs w:val="22"/>
        </w:rPr>
        <w:t>(D) apenas a residência que Alfredo escolher, expressamente, comunicando formalmente as pessoas com quem se relacione.</w:t>
      </w:r>
    </w:p>
    <w:p w:rsidR="00A53FED" w:rsidRPr="00870BB5" w:rsidRDefault="00A53FED" w:rsidP="00204134">
      <w:pPr>
        <w:autoSpaceDE w:val="0"/>
        <w:autoSpaceDN w:val="0"/>
        <w:adjustRightInd w:val="0"/>
        <w:jc w:val="both"/>
        <w:rPr>
          <w:sz w:val="22"/>
          <w:szCs w:val="22"/>
        </w:rPr>
      </w:pPr>
    </w:p>
    <w:p w:rsidR="00870BB5" w:rsidRDefault="00D577F7" w:rsidP="00870BB5">
      <w:pPr>
        <w:autoSpaceDE w:val="0"/>
        <w:autoSpaceDN w:val="0"/>
        <w:adjustRightInd w:val="0"/>
        <w:jc w:val="both"/>
        <w:rPr>
          <w:b/>
          <w:sz w:val="22"/>
          <w:szCs w:val="22"/>
        </w:rPr>
      </w:pPr>
      <w:r w:rsidRPr="00D577F7">
        <w:rPr>
          <w:b/>
          <w:sz w:val="22"/>
          <w:szCs w:val="22"/>
        </w:rPr>
        <w:t>5</w:t>
      </w:r>
      <w:r w:rsidR="00870BB5" w:rsidRPr="00D577F7">
        <w:rPr>
          <w:b/>
          <w:sz w:val="22"/>
          <w:szCs w:val="22"/>
        </w:rPr>
        <w:t>1. Domiciliado em Niterói, Eduardo colide seu carro em Petrópolis. O veículo contra o qual colidiu pertence ao Gustavo, domiciliado em Araruama. Como as partes não permanecem sem qualquer acordo, Eduardo quer propor ação reparatória pelos dan</w:t>
      </w:r>
      <w:r>
        <w:rPr>
          <w:b/>
          <w:sz w:val="22"/>
          <w:szCs w:val="22"/>
        </w:rPr>
        <w:t>os, devendo fazê-lo em:</w:t>
      </w:r>
    </w:p>
    <w:p w:rsidR="00D577F7" w:rsidRPr="00D577F7" w:rsidRDefault="00D577F7" w:rsidP="00870BB5">
      <w:pPr>
        <w:autoSpaceDE w:val="0"/>
        <w:autoSpaceDN w:val="0"/>
        <w:adjustRightInd w:val="0"/>
        <w:jc w:val="both"/>
        <w:rPr>
          <w:b/>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Araruama, apenas, por ser o domicílio da ré.</w:t>
      </w:r>
    </w:p>
    <w:p w:rsidR="00870BB5" w:rsidRPr="00870BB5" w:rsidRDefault="00870BB5" w:rsidP="00870BB5">
      <w:pPr>
        <w:autoSpaceDE w:val="0"/>
        <w:autoSpaceDN w:val="0"/>
        <w:adjustRightInd w:val="0"/>
        <w:jc w:val="both"/>
        <w:rPr>
          <w:sz w:val="22"/>
          <w:szCs w:val="22"/>
        </w:rPr>
      </w:pPr>
      <w:r w:rsidRPr="00870BB5">
        <w:rPr>
          <w:sz w:val="22"/>
          <w:szCs w:val="22"/>
        </w:rPr>
        <w:t>(B) Niterói, somente, por ser o domicílio do autor.</w:t>
      </w:r>
    </w:p>
    <w:p w:rsidR="00870BB5" w:rsidRPr="00870BB5" w:rsidRDefault="00870BB5" w:rsidP="00870BB5">
      <w:pPr>
        <w:autoSpaceDE w:val="0"/>
        <w:autoSpaceDN w:val="0"/>
        <w:adjustRightInd w:val="0"/>
        <w:jc w:val="both"/>
        <w:rPr>
          <w:sz w:val="22"/>
          <w:szCs w:val="22"/>
        </w:rPr>
      </w:pPr>
      <w:r w:rsidRPr="00870BB5">
        <w:rPr>
          <w:sz w:val="22"/>
          <w:szCs w:val="22"/>
        </w:rPr>
        <w:t>(C) Petrópolis, apenas, por ser o local em que ocorrido o fato.</w:t>
      </w:r>
    </w:p>
    <w:p w:rsidR="00870BB5" w:rsidRPr="00870BB5" w:rsidRDefault="00870BB5" w:rsidP="00870BB5">
      <w:pPr>
        <w:autoSpaceDE w:val="0"/>
        <w:autoSpaceDN w:val="0"/>
        <w:adjustRightInd w:val="0"/>
        <w:jc w:val="both"/>
        <w:rPr>
          <w:sz w:val="22"/>
          <w:szCs w:val="22"/>
        </w:rPr>
      </w:pPr>
      <w:r w:rsidRPr="00870BB5">
        <w:rPr>
          <w:sz w:val="22"/>
          <w:szCs w:val="22"/>
        </w:rPr>
        <w:t>(D) Niterói ou em Petrópolis; domicílio do autor ou do local do fato.</w:t>
      </w:r>
    </w:p>
    <w:p w:rsidR="00870BB5" w:rsidRPr="00870BB5" w:rsidRDefault="00870BB5" w:rsidP="00870BB5">
      <w:pPr>
        <w:autoSpaceDE w:val="0"/>
        <w:autoSpaceDN w:val="0"/>
        <w:adjustRightInd w:val="0"/>
        <w:jc w:val="both"/>
        <w:rPr>
          <w:sz w:val="22"/>
          <w:szCs w:val="22"/>
        </w:rPr>
      </w:pPr>
    </w:p>
    <w:p w:rsidR="00870BB5" w:rsidRPr="00D577F7" w:rsidRDefault="00D577F7" w:rsidP="00870BB5">
      <w:pPr>
        <w:autoSpaceDE w:val="0"/>
        <w:autoSpaceDN w:val="0"/>
        <w:adjustRightInd w:val="0"/>
        <w:jc w:val="both"/>
        <w:rPr>
          <w:b/>
          <w:sz w:val="22"/>
          <w:szCs w:val="22"/>
        </w:rPr>
      </w:pPr>
      <w:r w:rsidRPr="00D577F7">
        <w:rPr>
          <w:b/>
          <w:sz w:val="22"/>
          <w:szCs w:val="22"/>
        </w:rPr>
        <w:t>5</w:t>
      </w:r>
      <w:r w:rsidR="00870BB5" w:rsidRPr="00D577F7">
        <w:rPr>
          <w:b/>
          <w:sz w:val="22"/>
          <w:szCs w:val="22"/>
        </w:rPr>
        <w:t>2. Sobre a sentença e a coisa julgada, de acordo com o Código de Processo Civil, considere:</w:t>
      </w:r>
    </w:p>
    <w:p w:rsidR="00D577F7" w:rsidRDefault="00D577F7" w:rsidP="00870BB5">
      <w:pPr>
        <w:autoSpaceDE w:val="0"/>
        <w:autoSpaceDN w:val="0"/>
        <w:adjustRightInd w:val="0"/>
        <w:jc w:val="both"/>
        <w:rPr>
          <w:b/>
          <w:sz w:val="22"/>
          <w:szCs w:val="22"/>
        </w:rPr>
      </w:pPr>
    </w:p>
    <w:p w:rsidR="00870BB5" w:rsidRPr="00D577F7" w:rsidRDefault="00870BB5" w:rsidP="00870BB5">
      <w:pPr>
        <w:autoSpaceDE w:val="0"/>
        <w:autoSpaceDN w:val="0"/>
        <w:adjustRightInd w:val="0"/>
        <w:jc w:val="both"/>
        <w:rPr>
          <w:b/>
          <w:sz w:val="22"/>
          <w:szCs w:val="22"/>
        </w:rPr>
      </w:pPr>
      <w:r w:rsidRPr="00D577F7">
        <w:rPr>
          <w:b/>
          <w:sz w:val="22"/>
          <w:szCs w:val="22"/>
        </w:rPr>
        <w:t>I. A sentença deve ser certa, ainda quando decida relação jurídica condicional.</w:t>
      </w:r>
    </w:p>
    <w:p w:rsidR="00870BB5" w:rsidRPr="00D577F7" w:rsidRDefault="00870BB5" w:rsidP="00870BB5">
      <w:pPr>
        <w:autoSpaceDE w:val="0"/>
        <w:autoSpaceDN w:val="0"/>
        <w:adjustRightInd w:val="0"/>
        <w:jc w:val="both"/>
        <w:rPr>
          <w:b/>
          <w:sz w:val="22"/>
          <w:szCs w:val="22"/>
        </w:rPr>
      </w:pPr>
      <w:r w:rsidRPr="00D577F7">
        <w:rPr>
          <w:b/>
          <w:sz w:val="22"/>
          <w:szCs w:val="22"/>
        </w:rPr>
        <w:t xml:space="preserve">II. Se, depois da propositura da ação, algum fato constitutivo ou extintivo do direito influir no julgamento da lide, caberá ao juiz tomá-lo em consideração no momento de proferir a sentença, mas não poderá considerar se o fato for modificativo do direito, diante da preclusão </w:t>
      </w:r>
      <w:proofErr w:type="spellStart"/>
      <w:r w:rsidRPr="00D577F7">
        <w:rPr>
          <w:b/>
          <w:sz w:val="22"/>
          <w:szCs w:val="22"/>
        </w:rPr>
        <w:t>consumativa</w:t>
      </w:r>
      <w:proofErr w:type="spellEnd"/>
      <w:r w:rsidRPr="00D577F7">
        <w:rPr>
          <w:b/>
          <w:sz w:val="22"/>
          <w:szCs w:val="22"/>
        </w:rPr>
        <w:t>.</w:t>
      </w:r>
    </w:p>
    <w:p w:rsidR="00870BB5" w:rsidRPr="00D577F7" w:rsidRDefault="00870BB5" w:rsidP="00870BB5">
      <w:pPr>
        <w:autoSpaceDE w:val="0"/>
        <w:autoSpaceDN w:val="0"/>
        <w:adjustRightInd w:val="0"/>
        <w:jc w:val="both"/>
        <w:rPr>
          <w:b/>
          <w:sz w:val="22"/>
          <w:szCs w:val="22"/>
        </w:rPr>
      </w:pPr>
      <w:r w:rsidRPr="00D577F7">
        <w:rPr>
          <w:b/>
          <w:sz w:val="22"/>
          <w:szCs w:val="22"/>
        </w:rPr>
        <w:t>III. Publicada a sentença, o juiz só poderá alterá-la por meio de embargos de declaração.</w:t>
      </w:r>
    </w:p>
    <w:p w:rsidR="00870BB5" w:rsidRPr="00D577F7" w:rsidRDefault="00870BB5" w:rsidP="00870BB5">
      <w:pPr>
        <w:autoSpaceDE w:val="0"/>
        <w:autoSpaceDN w:val="0"/>
        <w:adjustRightInd w:val="0"/>
        <w:jc w:val="both"/>
        <w:rPr>
          <w:b/>
          <w:sz w:val="22"/>
          <w:szCs w:val="22"/>
        </w:rPr>
      </w:pPr>
      <w:r w:rsidRPr="00D577F7">
        <w:rPr>
          <w:b/>
          <w:sz w:val="22"/>
          <w:szCs w:val="22"/>
        </w:rPr>
        <w:t>IV. Faz coisa julgada a resolução da questão prejudicial, se a parte o requerer, o juiz for competente em razão da matéria e constituir pressuposto necessário para o julgamento da lide.</w:t>
      </w:r>
    </w:p>
    <w:p w:rsidR="00870BB5" w:rsidRPr="00D577F7" w:rsidRDefault="00870BB5" w:rsidP="00870BB5">
      <w:pPr>
        <w:autoSpaceDE w:val="0"/>
        <w:autoSpaceDN w:val="0"/>
        <w:adjustRightInd w:val="0"/>
        <w:jc w:val="both"/>
        <w:rPr>
          <w:b/>
          <w:sz w:val="22"/>
          <w:szCs w:val="22"/>
        </w:rPr>
      </w:pPr>
      <w:r w:rsidRPr="00D577F7">
        <w:rPr>
          <w:b/>
          <w:sz w:val="22"/>
          <w:szCs w:val="22"/>
        </w:rPr>
        <w:t>V. A sentença que condenar a parte no pagamento de uma prestação, consistente em dinheiro ou em coisa, valerá como título constitutivo de hipoteca judiciária.</w:t>
      </w:r>
    </w:p>
    <w:p w:rsidR="00D577F7" w:rsidRDefault="00D577F7" w:rsidP="00870BB5">
      <w:pPr>
        <w:autoSpaceDE w:val="0"/>
        <w:autoSpaceDN w:val="0"/>
        <w:adjustRightInd w:val="0"/>
        <w:jc w:val="both"/>
        <w:rPr>
          <w:b/>
          <w:sz w:val="22"/>
          <w:szCs w:val="22"/>
        </w:rPr>
      </w:pPr>
    </w:p>
    <w:p w:rsidR="00870BB5" w:rsidRPr="00D577F7" w:rsidRDefault="00870BB5" w:rsidP="00870BB5">
      <w:pPr>
        <w:autoSpaceDE w:val="0"/>
        <w:autoSpaceDN w:val="0"/>
        <w:adjustRightInd w:val="0"/>
        <w:jc w:val="both"/>
        <w:rPr>
          <w:b/>
          <w:sz w:val="22"/>
          <w:szCs w:val="22"/>
        </w:rPr>
      </w:pPr>
      <w:r w:rsidRPr="00D577F7">
        <w:rPr>
          <w:b/>
          <w:sz w:val="22"/>
          <w:szCs w:val="22"/>
        </w:rPr>
        <w:t>Está correto, APENAS</w:t>
      </w:r>
      <w:r w:rsidR="00D577F7">
        <w:rPr>
          <w:b/>
          <w:sz w:val="22"/>
          <w:szCs w:val="22"/>
        </w:rPr>
        <w:t xml:space="preserve">: </w:t>
      </w:r>
    </w:p>
    <w:p w:rsidR="00D577F7" w:rsidRDefault="00D577F7" w:rsidP="00870BB5">
      <w:pPr>
        <w:autoSpaceDE w:val="0"/>
        <w:autoSpaceDN w:val="0"/>
        <w:adjustRightInd w:val="0"/>
        <w:jc w:val="both"/>
        <w:rPr>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 xml:space="preserve">(A) </w:t>
      </w:r>
      <w:proofErr w:type="gramStart"/>
      <w:r w:rsidRPr="00870BB5">
        <w:rPr>
          <w:sz w:val="22"/>
          <w:szCs w:val="22"/>
        </w:rPr>
        <w:t>I, II e III</w:t>
      </w:r>
      <w:proofErr w:type="gramEnd"/>
      <w:r w:rsidRPr="00870BB5">
        <w:rPr>
          <w:sz w:val="22"/>
          <w:szCs w:val="22"/>
        </w:rPr>
        <w:t>.</w:t>
      </w:r>
    </w:p>
    <w:p w:rsidR="00870BB5" w:rsidRPr="00870BB5" w:rsidRDefault="00870BB5" w:rsidP="00870BB5">
      <w:pPr>
        <w:autoSpaceDE w:val="0"/>
        <w:autoSpaceDN w:val="0"/>
        <w:adjustRightInd w:val="0"/>
        <w:jc w:val="both"/>
        <w:rPr>
          <w:sz w:val="22"/>
          <w:szCs w:val="22"/>
        </w:rPr>
      </w:pPr>
      <w:r w:rsidRPr="00870BB5">
        <w:rPr>
          <w:sz w:val="22"/>
          <w:szCs w:val="22"/>
        </w:rPr>
        <w:t>(B) I, IV e V.</w:t>
      </w:r>
    </w:p>
    <w:p w:rsidR="00870BB5" w:rsidRPr="00870BB5" w:rsidRDefault="00870BB5" w:rsidP="00870BB5">
      <w:pPr>
        <w:autoSpaceDE w:val="0"/>
        <w:autoSpaceDN w:val="0"/>
        <w:adjustRightInd w:val="0"/>
        <w:jc w:val="both"/>
        <w:rPr>
          <w:sz w:val="22"/>
          <w:szCs w:val="22"/>
        </w:rPr>
      </w:pPr>
      <w:r w:rsidRPr="00870BB5">
        <w:rPr>
          <w:sz w:val="22"/>
          <w:szCs w:val="22"/>
        </w:rPr>
        <w:t>(C) I, III e IV.</w:t>
      </w:r>
    </w:p>
    <w:p w:rsidR="00870BB5" w:rsidRPr="00870BB5" w:rsidRDefault="00870BB5" w:rsidP="00870BB5">
      <w:pPr>
        <w:autoSpaceDE w:val="0"/>
        <w:autoSpaceDN w:val="0"/>
        <w:adjustRightInd w:val="0"/>
        <w:jc w:val="both"/>
        <w:rPr>
          <w:sz w:val="22"/>
          <w:szCs w:val="22"/>
        </w:rPr>
      </w:pPr>
      <w:r w:rsidRPr="00870BB5">
        <w:rPr>
          <w:sz w:val="22"/>
          <w:szCs w:val="22"/>
        </w:rPr>
        <w:t>(D) II, IV e V.</w:t>
      </w:r>
    </w:p>
    <w:p w:rsidR="00870BB5" w:rsidRPr="00870BB5" w:rsidRDefault="00870BB5" w:rsidP="00870BB5">
      <w:pPr>
        <w:autoSpaceDE w:val="0"/>
        <w:autoSpaceDN w:val="0"/>
        <w:adjustRightInd w:val="0"/>
        <w:jc w:val="both"/>
        <w:rPr>
          <w:sz w:val="22"/>
          <w:szCs w:val="22"/>
        </w:rPr>
      </w:pPr>
    </w:p>
    <w:p w:rsidR="00870BB5" w:rsidRDefault="00D577F7" w:rsidP="00870BB5">
      <w:pPr>
        <w:autoSpaceDE w:val="0"/>
        <w:autoSpaceDN w:val="0"/>
        <w:adjustRightInd w:val="0"/>
        <w:jc w:val="both"/>
        <w:rPr>
          <w:b/>
          <w:sz w:val="22"/>
          <w:szCs w:val="22"/>
        </w:rPr>
      </w:pPr>
      <w:r w:rsidRPr="00D577F7">
        <w:rPr>
          <w:b/>
          <w:sz w:val="22"/>
          <w:szCs w:val="22"/>
        </w:rPr>
        <w:lastRenderedPageBreak/>
        <w:t>5</w:t>
      </w:r>
      <w:r w:rsidR="00870BB5" w:rsidRPr="00D577F7">
        <w:rPr>
          <w:b/>
          <w:sz w:val="22"/>
          <w:szCs w:val="22"/>
        </w:rPr>
        <w:t>3. Sobre os recursos e a ação rescisória,</w:t>
      </w:r>
    </w:p>
    <w:p w:rsidR="00D577F7" w:rsidRPr="00D577F7" w:rsidRDefault="00D577F7" w:rsidP="00870BB5">
      <w:pPr>
        <w:autoSpaceDE w:val="0"/>
        <w:autoSpaceDN w:val="0"/>
        <w:adjustRightInd w:val="0"/>
        <w:jc w:val="both"/>
        <w:rPr>
          <w:b/>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é incabível ação rescisória para rescindir sentença meramente homologatória.</w:t>
      </w:r>
    </w:p>
    <w:p w:rsidR="00870BB5" w:rsidRPr="00870BB5" w:rsidRDefault="00870BB5" w:rsidP="00870BB5">
      <w:pPr>
        <w:autoSpaceDE w:val="0"/>
        <w:autoSpaceDN w:val="0"/>
        <w:adjustRightInd w:val="0"/>
        <w:jc w:val="both"/>
        <w:rPr>
          <w:sz w:val="22"/>
          <w:szCs w:val="22"/>
        </w:rPr>
      </w:pPr>
      <w:r w:rsidRPr="00870BB5">
        <w:rPr>
          <w:sz w:val="22"/>
          <w:szCs w:val="22"/>
        </w:rPr>
        <w:t>(B) havendo solidariedade passiva, o recurso interposto por um devedor aproveitará aos outros, ainda que as defesas opostas ao credor não lhes sejam comuns.</w:t>
      </w:r>
    </w:p>
    <w:p w:rsidR="00870BB5" w:rsidRPr="00870BB5" w:rsidRDefault="00870BB5" w:rsidP="00870BB5">
      <w:pPr>
        <w:autoSpaceDE w:val="0"/>
        <w:autoSpaceDN w:val="0"/>
        <w:adjustRightInd w:val="0"/>
        <w:jc w:val="both"/>
        <w:rPr>
          <w:sz w:val="22"/>
          <w:szCs w:val="22"/>
        </w:rPr>
      </w:pPr>
      <w:r w:rsidRPr="00870BB5">
        <w:rPr>
          <w:sz w:val="22"/>
          <w:szCs w:val="22"/>
        </w:rPr>
        <w:t>(C) o recorrente poderá, a qualquer tempo, desistir do recurso, desde que haja consentimento do recorrido ou dos litisconsortes.</w:t>
      </w:r>
    </w:p>
    <w:p w:rsidR="00870BB5" w:rsidRPr="00870BB5" w:rsidRDefault="00870BB5" w:rsidP="00870BB5">
      <w:pPr>
        <w:autoSpaceDE w:val="0"/>
        <w:autoSpaceDN w:val="0"/>
        <w:adjustRightInd w:val="0"/>
        <w:jc w:val="both"/>
        <w:rPr>
          <w:sz w:val="22"/>
          <w:szCs w:val="22"/>
        </w:rPr>
      </w:pPr>
      <w:r w:rsidRPr="00870BB5">
        <w:rPr>
          <w:sz w:val="22"/>
          <w:szCs w:val="22"/>
        </w:rPr>
        <w:t>(D) ação rescisória fundada em prova falsa depende de prévia ação criminal que apure e comprove a falsidade.</w:t>
      </w:r>
    </w:p>
    <w:p w:rsidR="00870BB5" w:rsidRPr="00870BB5" w:rsidRDefault="00870BB5" w:rsidP="00870BB5">
      <w:pPr>
        <w:autoSpaceDE w:val="0"/>
        <w:autoSpaceDN w:val="0"/>
        <w:adjustRightInd w:val="0"/>
        <w:jc w:val="both"/>
        <w:rPr>
          <w:sz w:val="22"/>
          <w:szCs w:val="22"/>
        </w:rPr>
      </w:pPr>
    </w:p>
    <w:p w:rsidR="00870BB5" w:rsidRPr="00D577F7" w:rsidRDefault="00D577F7" w:rsidP="00870BB5">
      <w:pPr>
        <w:autoSpaceDE w:val="0"/>
        <w:autoSpaceDN w:val="0"/>
        <w:adjustRightInd w:val="0"/>
        <w:jc w:val="both"/>
        <w:rPr>
          <w:b/>
          <w:sz w:val="22"/>
          <w:szCs w:val="22"/>
        </w:rPr>
      </w:pPr>
      <w:r w:rsidRPr="00D577F7">
        <w:rPr>
          <w:b/>
          <w:sz w:val="22"/>
          <w:szCs w:val="22"/>
        </w:rPr>
        <w:t>5</w:t>
      </w:r>
      <w:r w:rsidR="00870BB5" w:rsidRPr="00D577F7">
        <w:rPr>
          <w:b/>
          <w:sz w:val="22"/>
          <w:szCs w:val="22"/>
        </w:rPr>
        <w:t>4. Acerca dos poderes, dos deveres, dos atos e da responsabilidade do juiz,</w:t>
      </w:r>
    </w:p>
    <w:p w:rsidR="00D577F7" w:rsidRDefault="00D577F7" w:rsidP="00870BB5">
      <w:pPr>
        <w:autoSpaceDE w:val="0"/>
        <w:autoSpaceDN w:val="0"/>
        <w:adjustRightInd w:val="0"/>
        <w:jc w:val="both"/>
        <w:rPr>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os atos recorríveis do juiz consistirão em sentenças, decisões interlocutórias e despachos, sendo a decisão interlocutória o ato pelo qual resolve questão incidente no curso do processo.</w:t>
      </w:r>
    </w:p>
    <w:p w:rsidR="00870BB5" w:rsidRPr="00870BB5" w:rsidRDefault="00870BB5" w:rsidP="00870BB5">
      <w:pPr>
        <w:autoSpaceDE w:val="0"/>
        <w:autoSpaceDN w:val="0"/>
        <w:adjustRightInd w:val="0"/>
        <w:jc w:val="both"/>
        <w:rPr>
          <w:sz w:val="22"/>
          <w:szCs w:val="22"/>
        </w:rPr>
      </w:pPr>
      <w:r w:rsidRPr="00870BB5">
        <w:rPr>
          <w:sz w:val="22"/>
          <w:szCs w:val="22"/>
        </w:rPr>
        <w:t>(B) responderá por perdas e danos o juiz quando, no exercício de suas funções, agir com culpa, prejudicando a rápida solução do litígio.</w:t>
      </w:r>
    </w:p>
    <w:p w:rsidR="00870BB5" w:rsidRPr="00870BB5" w:rsidRDefault="00870BB5" w:rsidP="00870BB5">
      <w:pPr>
        <w:autoSpaceDE w:val="0"/>
        <w:autoSpaceDN w:val="0"/>
        <w:adjustRightInd w:val="0"/>
        <w:jc w:val="both"/>
        <w:rPr>
          <w:sz w:val="22"/>
          <w:szCs w:val="22"/>
        </w:rPr>
      </w:pPr>
      <w:r w:rsidRPr="00870BB5">
        <w:rPr>
          <w:sz w:val="22"/>
          <w:szCs w:val="22"/>
        </w:rPr>
        <w:t>(C) compete ao juiz tentar, a qualquer tempo, conciliar as partes, podendo constar de eventual transação, ponto não suscitado pela petição inicial.</w:t>
      </w:r>
    </w:p>
    <w:p w:rsidR="00870BB5" w:rsidRPr="00870BB5" w:rsidRDefault="00870BB5" w:rsidP="00870BB5">
      <w:pPr>
        <w:autoSpaceDE w:val="0"/>
        <w:autoSpaceDN w:val="0"/>
        <w:adjustRightInd w:val="0"/>
        <w:jc w:val="both"/>
        <w:rPr>
          <w:sz w:val="22"/>
          <w:szCs w:val="22"/>
        </w:rPr>
      </w:pPr>
      <w:r w:rsidRPr="00870BB5">
        <w:rPr>
          <w:sz w:val="22"/>
          <w:szCs w:val="22"/>
        </w:rPr>
        <w:t>(D) deverá decidir a lide nos limites em que foi proposta, sendo-lhe defeso conhecer de questões não suscitadas pelas partes, em razão do que está impedido de pronunciar a prescrição quando não arguida pela parte em sua contestação.</w:t>
      </w:r>
    </w:p>
    <w:p w:rsidR="00870BB5" w:rsidRPr="00870BB5" w:rsidRDefault="00870BB5" w:rsidP="00870BB5">
      <w:pPr>
        <w:autoSpaceDE w:val="0"/>
        <w:autoSpaceDN w:val="0"/>
        <w:adjustRightInd w:val="0"/>
        <w:jc w:val="both"/>
        <w:rPr>
          <w:sz w:val="22"/>
          <w:szCs w:val="22"/>
        </w:rPr>
      </w:pPr>
    </w:p>
    <w:p w:rsidR="00870BB5" w:rsidRPr="00D577F7" w:rsidRDefault="00D577F7" w:rsidP="00870BB5">
      <w:pPr>
        <w:autoSpaceDE w:val="0"/>
        <w:autoSpaceDN w:val="0"/>
        <w:adjustRightInd w:val="0"/>
        <w:jc w:val="both"/>
        <w:rPr>
          <w:b/>
          <w:sz w:val="22"/>
          <w:szCs w:val="22"/>
        </w:rPr>
      </w:pPr>
      <w:r w:rsidRPr="00D577F7">
        <w:rPr>
          <w:b/>
          <w:sz w:val="22"/>
          <w:szCs w:val="22"/>
        </w:rPr>
        <w:t>5</w:t>
      </w:r>
      <w:r w:rsidR="00870BB5" w:rsidRPr="00D577F7">
        <w:rPr>
          <w:b/>
          <w:sz w:val="22"/>
          <w:szCs w:val="22"/>
        </w:rPr>
        <w:t>5. Segundo o Código de Processo Civil, verificando o juiz a irregularidade da representaç</w:t>
      </w:r>
      <w:r w:rsidRPr="00D577F7">
        <w:rPr>
          <w:b/>
          <w:sz w:val="22"/>
          <w:szCs w:val="22"/>
        </w:rPr>
        <w:t>ão da parte, deverá fixar prazo:</w:t>
      </w:r>
    </w:p>
    <w:p w:rsidR="00D577F7" w:rsidRPr="00870BB5" w:rsidRDefault="00D577F7" w:rsidP="00870BB5">
      <w:pPr>
        <w:autoSpaceDE w:val="0"/>
        <w:autoSpaceDN w:val="0"/>
        <w:adjustRightInd w:val="0"/>
        <w:jc w:val="both"/>
        <w:rPr>
          <w:sz w:val="22"/>
          <w:szCs w:val="22"/>
        </w:rPr>
      </w:pPr>
    </w:p>
    <w:p w:rsidR="00870BB5" w:rsidRPr="00870BB5" w:rsidRDefault="00870BB5" w:rsidP="00870BB5">
      <w:pPr>
        <w:autoSpaceDE w:val="0"/>
        <w:autoSpaceDN w:val="0"/>
        <w:adjustRightInd w:val="0"/>
        <w:jc w:val="both"/>
        <w:rPr>
          <w:sz w:val="22"/>
          <w:szCs w:val="22"/>
        </w:rPr>
      </w:pPr>
      <w:r w:rsidRPr="00870BB5">
        <w:rPr>
          <w:sz w:val="22"/>
          <w:szCs w:val="22"/>
        </w:rPr>
        <w:t>(A) razoável para ser sanado o defeito e, caso não atendido, declarará o réu revel, se a providência a este couber.</w:t>
      </w:r>
    </w:p>
    <w:p w:rsidR="00870BB5" w:rsidRPr="00870BB5" w:rsidRDefault="00870BB5" w:rsidP="00870BB5">
      <w:pPr>
        <w:autoSpaceDE w:val="0"/>
        <w:autoSpaceDN w:val="0"/>
        <w:adjustRightInd w:val="0"/>
        <w:jc w:val="both"/>
        <w:rPr>
          <w:sz w:val="22"/>
          <w:szCs w:val="22"/>
        </w:rPr>
      </w:pPr>
      <w:r w:rsidRPr="00870BB5">
        <w:rPr>
          <w:sz w:val="22"/>
          <w:szCs w:val="22"/>
        </w:rPr>
        <w:t>(B) de dez dias para ser sanado o defeito e, caso não seja atendido, extinguirá o processo com resolução do mérito, se a providência couber ao autor.</w:t>
      </w:r>
    </w:p>
    <w:p w:rsidR="00870BB5" w:rsidRPr="00870BB5" w:rsidRDefault="00870BB5" w:rsidP="00870BB5">
      <w:pPr>
        <w:autoSpaceDE w:val="0"/>
        <w:autoSpaceDN w:val="0"/>
        <w:adjustRightInd w:val="0"/>
        <w:jc w:val="both"/>
        <w:rPr>
          <w:sz w:val="22"/>
          <w:szCs w:val="22"/>
        </w:rPr>
      </w:pPr>
      <w:r w:rsidRPr="00870BB5">
        <w:rPr>
          <w:sz w:val="22"/>
          <w:szCs w:val="22"/>
        </w:rPr>
        <w:t>(C) de dez dias para ser sanado o defeito e, caso não seja atendido, excluirá o assistente do processo, se a providência a este couber.</w:t>
      </w:r>
    </w:p>
    <w:p w:rsidR="00870BB5" w:rsidRPr="00870BB5" w:rsidRDefault="00870BB5" w:rsidP="00870BB5">
      <w:pPr>
        <w:autoSpaceDE w:val="0"/>
        <w:autoSpaceDN w:val="0"/>
        <w:adjustRightInd w:val="0"/>
        <w:jc w:val="both"/>
        <w:rPr>
          <w:sz w:val="22"/>
          <w:szCs w:val="22"/>
        </w:rPr>
      </w:pPr>
      <w:r w:rsidRPr="00870BB5">
        <w:rPr>
          <w:sz w:val="22"/>
          <w:szCs w:val="22"/>
        </w:rPr>
        <w:t>(D) razoável para ser sanado o defeito e, caso não seja atendido, declarará a nulidade do processo, se a providência couber ao réu.</w:t>
      </w:r>
    </w:p>
    <w:p w:rsidR="00594CD0" w:rsidRDefault="00594CD0" w:rsidP="00594CD0">
      <w:pPr>
        <w:autoSpaceDE w:val="0"/>
        <w:autoSpaceDN w:val="0"/>
        <w:adjustRightInd w:val="0"/>
        <w:rPr>
          <w:sz w:val="22"/>
          <w:szCs w:val="22"/>
        </w:rPr>
      </w:pPr>
    </w:p>
    <w:p w:rsidR="00D76C72" w:rsidRDefault="00D76C72" w:rsidP="00594CD0">
      <w:pPr>
        <w:autoSpaceDE w:val="0"/>
        <w:autoSpaceDN w:val="0"/>
        <w:adjustRightInd w:val="0"/>
        <w:jc w:val="center"/>
        <w:rPr>
          <w:b/>
          <w:sz w:val="22"/>
          <w:szCs w:val="22"/>
        </w:rPr>
      </w:pPr>
      <w:r w:rsidRPr="00710D17">
        <w:rPr>
          <w:b/>
          <w:sz w:val="22"/>
          <w:szCs w:val="22"/>
        </w:rPr>
        <w:t>Direito e Processo do Trabalho</w:t>
      </w:r>
    </w:p>
    <w:p w:rsidR="00730F6E" w:rsidRDefault="00730F6E" w:rsidP="00594CD0">
      <w:pPr>
        <w:autoSpaceDE w:val="0"/>
        <w:autoSpaceDN w:val="0"/>
        <w:adjustRightInd w:val="0"/>
        <w:jc w:val="center"/>
        <w:rPr>
          <w:b/>
          <w:sz w:val="22"/>
          <w:szCs w:val="22"/>
        </w:rPr>
      </w:pPr>
    </w:p>
    <w:p w:rsidR="0072115F" w:rsidRDefault="00730F6E" w:rsidP="0072115F">
      <w:pPr>
        <w:autoSpaceDE w:val="0"/>
        <w:autoSpaceDN w:val="0"/>
        <w:adjustRightInd w:val="0"/>
        <w:jc w:val="both"/>
        <w:rPr>
          <w:b/>
          <w:sz w:val="22"/>
          <w:szCs w:val="22"/>
        </w:rPr>
      </w:pPr>
      <w:r>
        <w:rPr>
          <w:b/>
          <w:sz w:val="22"/>
          <w:szCs w:val="22"/>
        </w:rPr>
        <w:t>56</w:t>
      </w:r>
      <w:r w:rsidRPr="00730F6E">
        <w:rPr>
          <w:b/>
          <w:sz w:val="22"/>
          <w:szCs w:val="22"/>
        </w:rPr>
        <w:t>.</w:t>
      </w:r>
      <w:r w:rsidR="0072115F" w:rsidRPr="0072115F">
        <w:rPr>
          <w:b/>
          <w:sz w:val="22"/>
          <w:szCs w:val="22"/>
        </w:rPr>
        <w:t xml:space="preserve"> </w:t>
      </w:r>
      <w:r w:rsidR="0072115F" w:rsidRPr="00730F6E">
        <w:rPr>
          <w:b/>
          <w:sz w:val="22"/>
          <w:szCs w:val="22"/>
        </w:rPr>
        <w:t>Considere as proposições abaixo:</w:t>
      </w:r>
    </w:p>
    <w:p w:rsidR="0072115F" w:rsidRPr="00730F6E" w:rsidRDefault="0072115F" w:rsidP="0072115F">
      <w:pPr>
        <w:autoSpaceDE w:val="0"/>
        <w:autoSpaceDN w:val="0"/>
        <w:adjustRightInd w:val="0"/>
        <w:jc w:val="both"/>
        <w:rPr>
          <w:b/>
          <w:sz w:val="22"/>
          <w:szCs w:val="22"/>
        </w:rPr>
      </w:pPr>
    </w:p>
    <w:p w:rsidR="0072115F" w:rsidRPr="00730F6E" w:rsidRDefault="0072115F" w:rsidP="0072115F">
      <w:pPr>
        <w:autoSpaceDE w:val="0"/>
        <w:autoSpaceDN w:val="0"/>
        <w:adjustRightInd w:val="0"/>
        <w:jc w:val="both"/>
        <w:rPr>
          <w:b/>
          <w:sz w:val="22"/>
          <w:szCs w:val="22"/>
        </w:rPr>
      </w:pPr>
      <w:r w:rsidRPr="00730F6E">
        <w:rPr>
          <w:b/>
          <w:sz w:val="22"/>
          <w:szCs w:val="22"/>
        </w:rPr>
        <w:t>I. As instituições beneficentes, para os efeitos da relação de emprego, são equiparadas ao empregador quando admitirem trabalhadores como empregados.</w:t>
      </w:r>
    </w:p>
    <w:p w:rsidR="0072115F" w:rsidRPr="00730F6E" w:rsidRDefault="0072115F" w:rsidP="0072115F">
      <w:pPr>
        <w:autoSpaceDE w:val="0"/>
        <w:autoSpaceDN w:val="0"/>
        <w:adjustRightInd w:val="0"/>
        <w:jc w:val="both"/>
        <w:rPr>
          <w:b/>
          <w:sz w:val="22"/>
          <w:szCs w:val="22"/>
        </w:rPr>
      </w:pPr>
      <w:r w:rsidRPr="00730F6E">
        <w:rPr>
          <w:b/>
          <w:sz w:val="22"/>
          <w:szCs w:val="22"/>
        </w:rPr>
        <w:t>II. Não há solidariedade pelas obrigações trabalhistas entre as empresas de um grupo econômico quando cada qual possui personalidade jurídica distinta.</w:t>
      </w:r>
    </w:p>
    <w:p w:rsidR="0072115F" w:rsidRPr="00730F6E" w:rsidRDefault="0072115F" w:rsidP="0072115F">
      <w:pPr>
        <w:autoSpaceDE w:val="0"/>
        <w:autoSpaceDN w:val="0"/>
        <w:adjustRightInd w:val="0"/>
        <w:jc w:val="both"/>
        <w:rPr>
          <w:b/>
          <w:sz w:val="22"/>
          <w:szCs w:val="22"/>
        </w:rPr>
      </w:pPr>
      <w:r w:rsidRPr="00730F6E">
        <w:rPr>
          <w:b/>
          <w:sz w:val="22"/>
          <w:szCs w:val="22"/>
        </w:rPr>
        <w:t>III. Embora o empregado doméstico não desempenhe atividade econômica, diversos direitos atribuídos aos trabalhadores urbanos são garantidos aos trabalhadores domésticos, como, por exemplo, férias, 13º salário, aviso-prévio.</w:t>
      </w:r>
    </w:p>
    <w:p w:rsidR="0072115F" w:rsidRPr="00730F6E" w:rsidRDefault="0072115F" w:rsidP="0072115F">
      <w:pPr>
        <w:autoSpaceDE w:val="0"/>
        <w:autoSpaceDN w:val="0"/>
        <w:adjustRightInd w:val="0"/>
        <w:jc w:val="both"/>
        <w:rPr>
          <w:b/>
          <w:sz w:val="22"/>
          <w:szCs w:val="22"/>
        </w:rPr>
      </w:pPr>
      <w:r w:rsidRPr="00730F6E">
        <w:rPr>
          <w:b/>
          <w:sz w:val="22"/>
          <w:szCs w:val="22"/>
        </w:rPr>
        <w:t>IV. O trabalho temporário difere da relação de emprego por ser exercido sem subordinação e sem onerosidade.</w:t>
      </w:r>
    </w:p>
    <w:p w:rsidR="0072115F" w:rsidRPr="00730F6E" w:rsidRDefault="0072115F" w:rsidP="0072115F">
      <w:pPr>
        <w:autoSpaceDE w:val="0"/>
        <w:autoSpaceDN w:val="0"/>
        <w:adjustRightInd w:val="0"/>
        <w:jc w:val="both"/>
        <w:rPr>
          <w:b/>
          <w:sz w:val="22"/>
          <w:szCs w:val="22"/>
        </w:rPr>
      </w:pPr>
      <w:r w:rsidRPr="00730F6E">
        <w:rPr>
          <w:b/>
          <w:sz w:val="22"/>
          <w:szCs w:val="22"/>
        </w:rPr>
        <w:t>V. O constituinte assegurou aos empregados rurais os mesmos direitos dos empregados urbanos.</w:t>
      </w:r>
    </w:p>
    <w:p w:rsidR="0072115F" w:rsidRDefault="0072115F" w:rsidP="0072115F">
      <w:pPr>
        <w:autoSpaceDE w:val="0"/>
        <w:autoSpaceDN w:val="0"/>
        <w:adjustRightInd w:val="0"/>
        <w:jc w:val="both"/>
        <w:rPr>
          <w:b/>
          <w:sz w:val="22"/>
          <w:szCs w:val="22"/>
        </w:rPr>
      </w:pPr>
    </w:p>
    <w:p w:rsidR="0072115F" w:rsidRPr="00730F6E" w:rsidRDefault="0072115F" w:rsidP="0072115F">
      <w:pPr>
        <w:autoSpaceDE w:val="0"/>
        <w:autoSpaceDN w:val="0"/>
        <w:adjustRightInd w:val="0"/>
        <w:jc w:val="both"/>
        <w:rPr>
          <w:b/>
          <w:sz w:val="22"/>
          <w:szCs w:val="22"/>
        </w:rPr>
      </w:pPr>
      <w:r w:rsidRPr="00730F6E">
        <w:rPr>
          <w:b/>
          <w:sz w:val="22"/>
          <w:szCs w:val="22"/>
        </w:rPr>
        <w:t>Está correto, apenas:</w:t>
      </w:r>
    </w:p>
    <w:p w:rsidR="0072115F" w:rsidRDefault="0072115F" w:rsidP="0072115F">
      <w:pPr>
        <w:autoSpaceDE w:val="0"/>
        <w:autoSpaceDN w:val="0"/>
        <w:adjustRightInd w:val="0"/>
        <w:jc w:val="both"/>
        <w:rPr>
          <w:b/>
          <w:sz w:val="22"/>
          <w:szCs w:val="22"/>
        </w:rPr>
      </w:pPr>
    </w:p>
    <w:p w:rsidR="0072115F" w:rsidRPr="002251C3" w:rsidRDefault="0072115F" w:rsidP="0072115F">
      <w:pPr>
        <w:autoSpaceDE w:val="0"/>
        <w:autoSpaceDN w:val="0"/>
        <w:adjustRightInd w:val="0"/>
        <w:jc w:val="both"/>
        <w:rPr>
          <w:sz w:val="22"/>
          <w:szCs w:val="22"/>
        </w:rPr>
      </w:pPr>
      <w:r w:rsidRPr="002251C3">
        <w:rPr>
          <w:sz w:val="22"/>
          <w:szCs w:val="22"/>
        </w:rPr>
        <w:t>(A) I, II, III e IV.</w:t>
      </w:r>
    </w:p>
    <w:p w:rsidR="0072115F" w:rsidRPr="002251C3" w:rsidRDefault="0072115F" w:rsidP="0072115F">
      <w:pPr>
        <w:autoSpaceDE w:val="0"/>
        <w:autoSpaceDN w:val="0"/>
        <w:adjustRightInd w:val="0"/>
        <w:jc w:val="both"/>
        <w:rPr>
          <w:sz w:val="22"/>
          <w:szCs w:val="22"/>
        </w:rPr>
      </w:pPr>
      <w:r w:rsidRPr="002251C3">
        <w:rPr>
          <w:sz w:val="22"/>
          <w:szCs w:val="22"/>
        </w:rPr>
        <w:t>(B) I, III e V.</w:t>
      </w:r>
    </w:p>
    <w:p w:rsidR="0072115F" w:rsidRPr="002251C3" w:rsidRDefault="0072115F" w:rsidP="0072115F">
      <w:pPr>
        <w:autoSpaceDE w:val="0"/>
        <w:autoSpaceDN w:val="0"/>
        <w:adjustRightInd w:val="0"/>
        <w:jc w:val="both"/>
        <w:rPr>
          <w:sz w:val="22"/>
          <w:szCs w:val="22"/>
        </w:rPr>
      </w:pPr>
      <w:r w:rsidRPr="002251C3">
        <w:rPr>
          <w:sz w:val="22"/>
          <w:szCs w:val="22"/>
        </w:rPr>
        <w:t>(C) II, III e IV.</w:t>
      </w:r>
    </w:p>
    <w:p w:rsidR="0072115F" w:rsidRPr="002251C3" w:rsidRDefault="0072115F" w:rsidP="0072115F">
      <w:pPr>
        <w:autoSpaceDE w:val="0"/>
        <w:autoSpaceDN w:val="0"/>
        <w:adjustRightInd w:val="0"/>
        <w:jc w:val="both"/>
        <w:rPr>
          <w:sz w:val="22"/>
          <w:szCs w:val="22"/>
        </w:rPr>
      </w:pPr>
      <w:r w:rsidRPr="002251C3">
        <w:rPr>
          <w:sz w:val="22"/>
          <w:szCs w:val="22"/>
        </w:rPr>
        <w:t>(D) III, IV e V.</w:t>
      </w:r>
    </w:p>
    <w:p w:rsidR="0072115F" w:rsidRPr="00D174AD" w:rsidRDefault="0072115F" w:rsidP="0072115F">
      <w:pPr>
        <w:autoSpaceDE w:val="0"/>
        <w:autoSpaceDN w:val="0"/>
        <w:adjustRightInd w:val="0"/>
        <w:jc w:val="both"/>
        <w:rPr>
          <w:sz w:val="22"/>
          <w:szCs w:val="22"/>
        </w:rPr>
      </w:pPr>
    </w:p>
    <w:p w:rsidR="00730F6E" w:rsidRPr="0072115F" w:rsidRDefault="00D174AD" w:rsidP="00730F6E">
      <w:pPr>
        <w:autoSpaceDE w:val="0"/>
        <w:autoSpaceDN w:val="0"/>
        <w:adjustRightInd w:val="0"/>
        <w:jc w:val="both"/>
        <w:rPr>
          <w:sz w:val="22"/>
          <w:szCs w:val="22"/>
        </w:rPr>
      </w:pPr>
      <w:r>
        <w:rPr>
          <w:b/>
          <w:sz w:val="22"/>
          <w:szCs w:val="22"/>
        </w:rPr>
        <w:lastRenderedPageBreak/>
        <w:t>57</w:t>
      </w:r>
      <w:r w:rsidR="00730F6E" w:rsidRPr="00730F6E">
        <w:rPr>
          <w:b/>
          <w:sz w:val="22"/>
          <w:szCs w:val="22"/>
        </w:rPr>
        <w:t xml:space="preserve">. Em relação ao prazo de </w:t>
      </w:r>
      <w:r w:rsidR="00252327" w:rsidRPr="00730F6E">
        <w:rPr>
          <w:b/>
          <w:sz w:val="22"/>
          <w:szCs w:val="22"/>
        </w:rPr>
        <w:t>prescrição</w:t>
      </w:r>
      <w:r w:rsidR="00730F6E" w:rsidRPr="00730F6E">
        <w:rPr>
          <w:b/>
          <w:sz w:val="22"/>
          <w:szCs w:val="22"/>
        </w:rPr>
        <w:t xml:space="preserve"> trabalhista, assinale a alternativa ERRADA:</w:t>
      </w:r>
    </w:p>
    <w:p w:rsidR="00D174AD" w:rsidRPr="00730F6E" w:rsidRDefault="00D174AD" w:rsidP="00730F6E">
      <w:pPr>
        <w:autoSpaceDE w:val="0"/>
        <w:autoSpaceDN w:val="0"/>
        <w:adjustRightInd w:val="0"/>
        <w:jc w:val="both"/>
        <w:rPr>
          <w:b/>
          <w:sz w:val="22"/>
          <w:szCs w:val="22"/>
        </w:rPr>
      </w:pPr>
    </w:p>
    <w:p w:rsidR="00730F6E" w:rsidRPr="00D174AD" w:rsidRDefault="00730F6E" w:rsidP="00730F6E">
      <w:pPr>
        <w:autoSpaceDE w:val="0"/>
        <w:autoSpaceDN w:val="0"/>
        <w:adjustRightInd w:val="0"/>
        <w:jc w:val="both"/>
        <w:rPr>
          <w:sz w:val="22"/>
          <w:szCs w:val="22"/>
        </w:rPr>
      </w:pPr>
      <w:r w:rsidRPr="00D174AD">
        <w:rPr>
          <w:sz w:val="22"/>
          <w:szCs w:val="22"/>
        </w:rPr>
        <w:t xml:space="preserve">(A) Ajuizada a ação </w:t>
      </w:r>
      <w:proofErr w:type="gramStart"/>
      <w:r w:rsidRPr="00D174AD">
        <w:rPr>
          <w:sz w:val="22"/>
          <w:szCs w:val="22"/>
        </w:rPr>
        <w:t>2</w:t>
      </w:r>
      <w:proofErr w:type="gramEnd"/>
      <w:r w:rsidRPr="00D174AD">
        <w:rPr>
          <w:sz w:val="22"/>
          <w:szCs w:val="22"/>
        </w:rPr>
        <w:t xml:space="preserve"> anos e 1 dia após a extinção do contrato de emprego, a prescrição é total em relação a todos os direitos do trabalhador.</w:t>
      </w:r>
    </w:p>
    <w:p w:rsidR="00730F6E" w:rsidRPr="00D174AD" w:rsidRDefault="00730F6E" w:rsidP="00730F6E">
      <w:pPr>
        <w:autoSpaceDE w:val="0"/>
        <w:autoSpaceDN w:val="0"/>
        <w:adjustRightInd w:val="0"/>
        <w:jc w:val="both"/>
        <w:rPr>
          <w:sz w:val="22"/>
          <w:szCs w:val="22"/>
        </w:rPr>
      </w:pPr>
      <w:r w:rsidRPr="00D174AD">
        <w:rPr>
          <w:sz w:val="22"/>
          <w:szCs w:val="22"/>
        </w:rPr>
        <w:t xml:space="preserve">(B) Ajuizada a ação na vigência do contrato de trabalho, incide apenas a prescrição parcial, podendo ser reclamados direitos dos últimos </w:t>
      </w:r>
      <w:proofErr w:type="gramStart"/>
      <w:r w:rsidRPr="00D174AD">
        <w:rPr>
          <w:sz w:val="22"/>
          <w:szCs w:val="22"/>
        </w:rPr>
        <w:t>5</w:t>
      </w:r>
      <w:proofErr w:type="gramEnd"/>
      <w:r w:rsidRPr="00D174AD">
        <w:rPr>
          <w:sz w:val="22"/>
          <w:szCs w:val="22"/>
        </w:rPr>
        <w:t xml:space="preserve"> anos contados retroativamente da data do ajuizamento da ação.</w:t>
      </w:r>
    </w:p>
    <w:p w:rsidR="00730F6E" w:rsidRPr="00D174AD" w:rsidRDefault="00730F6E" w:rsidP="00730F6E">
      <w:pPr>
        <w:autoSpaceDE w:val="0"/>
        <w:autoSpaceDN w:val="0"/>
        <w:adjustRightInd w:val="0"/>
        <w:jc w:val="both"/>
        <w:rPr>
          <w:sz w:val="22"/>
          <w:szCs w:val="22"/>
        </w:rPr>
      </w:pPr>
      <w:r w:rsidRPr="00D174AD">
        <w:rPr>
          <w:sz w:val="22"/>
          <w:szCs w:val="22"/>
        </w:rPr>
        <w:t xml:space="preserve">(C) Em relação ao trabalhador rural, a prescrição é de </w:t>
      </w:r>
      <w:proofErr w:type="gramStart"/>
      <w:r w:rsidRPr="00D174AD">
        <w:rPr>
          <w:sz w:val="22"/>
          <w:szCs w:val="22"/>
        </w:rPr>
        <w:t>2</w:t>
      </w:r>
      <w:proofErr w:type="gramEnd"/>
      <w:r w:rsidRPr="00D174AD">
        <w:rPr>
          <w:sz w:val="22"/>
          <w:szCs w:val="22"/>
        </w:rPr>
        <w:t xml:space="preserve"> anos contados da extinção do contrato de trabalho, não correndo a prescrição na vigência do contrato.</w:t>
      </w:r>
    </w:p>
    <w:p w:rsidR="00730F6E" w:rsidRPr="00D174AD" w:rsidRDefault="00730F6E" w:rsidP="00730F6E">
      <w:pPr>
        <w:autoSpaceDE w:val="0"/>
        <w:autoSpaceDN w:val="0"/>
        <w:adjustRightInd w:val="0"/>
        <w:jc w:val="both"/>
        <w:rPr>
          <w:sz w:val="22"/>
          <w:szCs w:val="22"/>
        </w:rPr>
      </w:pPr>
      <w:r w:rsidRPr="00D174AD">
        <w:rPr>
          <w:sz w:val="22"/>
          <w:szCs w:val="22"/>
        </w:rPr>
        <w:t xml:space="preserve">(D) Aos trabalhadores avulsos aplica-se o prazo prescricional de </w:t>
      </w:r>
      <w:proofErr w:type="gramStart"/>
      <w:r w:rsidRPr="00D174AD">
        <w:rPr>
          <w:sz w:val="22"/>
          <w:szCs w:val="22"/>
        </w:rPr>
        <w:t>5</w:t>
      </w:r>
      <w:proofErr w:type="gramEnd"/>
      <w:r w:rsidRPr="00D174AD">
        <w:rPr>
          <w:sz w:val="22"/>
          <w:szCs w:val="22"/>
        </w:rPr>
        <w:t xml:space="preserve"> anos, até o limite de 2 anos após a extinção do contrato de trabalho.</w:t>
      </w:r>
    </w:p>
    <w:p w:rsidR="00730F6E" w:rsidRPr="00730F6E" w:rsidRDefault="00730F6E" w:rsidP="00730F6E">
      <w:pPr>
        <w:autoSpaceDE w:val="0"/>
        <w:autoSpaceDN w:val="0"/>
        <w:adjustRightInd w:val="0"/>
        <w:jc w:val="both"/>
        <w:rPr>
          <w:b/>
          <w:sz w:val="22"/>
          <w:szCs w:val="22"/>
        </w:rPr>
      </w:pPr>
    </w:p>
    <w:p w:rsidR="00730F6E" w:rsidRDefault="00D174AD" w:rsidP="00730F6E">
      <w:pPr>
        <w:autoSpaceDE w:val="0"/>
        <w:autoSpaceDN w:val="0"/>
        <w:adjustRightInd w:val="0"/>
        <w:jc w:val="both"/>
        <w:rPr>
          <w:b/>
          <w:sz w:val="22"/>
          <w:szCs w:val="22"/>
        </w:rPr>
      </w:pPr>
      <w:r>
        <w:rPr>
          <w:b/>
          <w:sz w:val="22"/>
          <w:szCs w:val="22"/>
        </w:rPr>
        <w:t>58</w:t>
      </w:r>
      <w:r w:rsidR="00730F6E" w:rsidRPr="00730F6E">
        <w:rPr>
          <w:b/>
          <w:sz w:val="22"/>
          <w:szCs w:val="22"/>
        </w:rPr>
        <w:t>. No tocante às FONTES do Direito do Trabalho:</w:t>
      </w:r>
      <w:r w:rsidR="00730F6E" w:rsidRPr="00730F6E">
        <w:rPr>
          <w:b/>
          <w:sz w:val="22"/>
          <w:szCs w:val="22"/>
        </w:rPr>
        <w:tab/>
      </w:r>
    </w:p>
    <w:p w:rsidR="00D174AD" w:rsidRPr="00730F6E" w:rsidRDefault="00D174AD" w:rsidP="00730F6E">
      <w:pPr>
        <w:autoSpaceDE w:val="0"/>
        <w:autoSpaceDN w:val="0"/>
        <w:adjustRightInd w:val="0"/>
        <w:jc w:val="both"/>
        <w:rPr>
          <w:b/>
          <w:sz w:val="22"/>
          <w:szCs w:val="22"/>
        </w:rPr>
      </w:pPr>
    </w:p>
    <w:p w:rsidR="00730F6E" w:rsidRPr="00730F6E" w:rsidRDefault="00730F6E" w:rsidP="00730F6E">
      <w:pPr>
        <w:autoSpaceDE w:val="0"/>
        <w:autoSpaceDN w:val="0"/>
        <w:adjustRightInd w:val="0"/>
        <w:jc w:val="both"/>
        <w:rPr>
          <w:b/>
          <w:sz w:val="22"/>
          <w:szCs w:val="22"/>
        </w:rPr>
      </w:pPr>
      <w:r w:rsidRPr="00730F6E">
        <w:rPr>
          <w:b/>
          <w:sz w:val="22"/>
          <w:szCs w:val="22"/>
        </w:rPr>
        <w:t>I. As fontes formais traduzem a exteriorização dos fatos por meio da regra jurídica.</w:t>
      </w:r>
    </w:p>
    <w:p w:rsidR="00730F6E" w:rsidRPr="00730F6E" w:rsidRDefault="00730F6E" w:rsidP="00730F6E">
      <w:pPr>
        <w:autoSpaceDE w:val="0"/>
        <w:autoSpaceDN w:val="0"/>
        <w:adjustRightInd w:val="0"/>
        <w:jc w:val="both"/>
        <w:rPr>
          <w:b/>
          <w:sz w:val="22"/>
          <w:szCs w:val="22"/>
        </w:rPr>
      </w:pPr>
      <w:r w:rsidRPr="00730F6E">
        <w:rPr>
          <w:b/>
          <w:sz w:val="22"/>
          <w:szCs w:val="22"/>
        </w:rPr>
        <w:t>II. São fontes formais do Direito do Trabalho as portarias ministeriais e a Constituição Federal brasileira.</w:t>
      </w:r>
    </w:p>
    <w:p w:rsidR="00730F6E" w:rsidRPr="00730F6E" w:rsidRDefault="00730F6E" w:rsidP="00730F6E">
      <w:pPr>
        <w:autoSpaceDE w:val="0"/>
        <w:autoSpaceDN w:val="0"/>
        <w:adjustRightInd w:val="0"/>
        <w:jc w:val="both"/>
        <w:rPr>
          <w:b/>
          <w:sz w:val="22"/>
          <w:szCs w:val="22"/>
        </w:rPr>
      </w:pPr>
      <w:r w:rsidRPr="00730F6E">
        <w:rPr>
          <w:b/>
          <w:sz w:val="22"/>
          <w:szCs w:val="22"/>
        </w:rPr>
        <w:t>III. A sentença normativa e as leis são fontes materiais autônomas.</w:t>
      </w:r>
    </w:p>
    <w:p w:rsidR="00D174AD" w:rsidRDefault="00D174AD" w:rsidP="00730F6E">
      <w:pPr>
        <w:autoSpaceDE w:val="0"/>
        <w:autoSpaceDN w:val="0"/>
        <w:adjustRightInd w:val="0"/>
        <w:jc w:val="both"/>
        <w:rPr>
          <w:b/>
          <w:sz w:val="22"/>
          <w:szCs w:val="22"/>
        </w:rPr>
      </w:pPr>
    </w:p>
    <w:p w:rsidR="00730F6E" w:rsidRPr="00730F6E" w:rsidRDefault="00730F6E" w:rsidP="00730F6E">
      <w:pPr>
        <w:autoSpaceDE w:val="0"/>
        <w:autoSpaceDN w:val="0"/>
        <w:adjustRightInd w:val="0"/>
        <w:jc w:val="both"/>
        <w:rPr>
          <w:b/>
          <w:sz w:val="22"/>
          <w:szCs w:val="22"/>
        </w:rPr>
      </w:pPr>
      <w:r w:rsidRPr="00730F6E">
        <w:rPr>
          <w:b/>
          <w:sz w:val="22"/>
          <w:szCs w:val="22"/>
        </w:rPr>
        <w:t>Está correto, apenas:</w:t>
      </w:r>
    </w:p>
    <w:p w:rsidR="00D174AD" w:rsidRDefault="00D174AD" w:rsidP="00730F6E">
      <w:pPr>
        <w:autoSpaceDE w:val="0"/>
        <w:autoSpaceDN w:val="0"/>
        <w:adjustRightInd w:val="0"/>
        <w:jc w:val="both"/>
        <w:rPr>
          <w:b/>
          <w:sz w:val="22"/>
          <w:szCs w:val="22"/>
        </w:rPr>
      </w:pPr>
    </w:p>
    <w:p w:rsidR="00730F6E" w:rsidRPr="00D174AD" w:rsidRDefault="00730F6E" w:rsidP="00730F6E">
      <w:pPr>
        <w:autoSpaceDE w:val="0"/>
        <w:autoSpaceDN w:val="0"/>
        <w:adjustRightInd w:val="0"/>
        <w:jc w:val="both"/>
        <w:rPr>
          <w:sz w:val="22"/>
          <w:szCs w:val="22"/>
        </w:rPr>
      </w:pPr>
      <w:r w:rsidRPr="00D174AD">
        <w:rPr>
          <w:sz w:val="22"/>
          <w:szCs w:val="22"/>
        </w:rPr>
        <w:t>(A) I e II.</w:t>
      </w:r>
    </w:p>
    <w:p w:rsidR="00730F6E" w:rsidRPr="00D174AD" w:rsidRDefault="00730F6E" w:rsidP="00730F6E">
      <w:pPr>
        <w:autoSpaceDE w:val="0"/>
        <w:autoSpaceDN w:val="0"/>
        <w:adjustRightInd w:val="0"/>
        <w:jc w:val="both"/>
        <w:rPr>
          <w:sz w:val="22"/>
          <w:szCs w:val="22"/>
        </w:rPr>
      </w:pPr>
      <w:r w:rsidRPr="00D174AD">
        <w:rPr>
          <w:sz w:val="22"/>
          <w:szCs w:val="22"/>
        </w:rPr>
        <w:t>(B) I e III.</w:t>
      </w:r>
    </w:p>
    <w:p w:rsidR="00730F6E" w:rsidRPr="00D174AD" w:rsidRDefault="00730F6E" w:rsidP="00730F6E">
      <w:pPr>
        <w:autoSpaceDE w:val="0"/>
        <w:autoSpaceDN w:val="0"/>
        <w:adjustRightInd w:val="0"/>
        <w:jc w:val="both"/>
        <w:rPr>
          <w:sz w:val="22"/>
          <w:szCs w:val="22"/>
        </w:rPr>
      </w:pPr>
      <w:r w:rsidRPr="00D174AD">
        <w:rPr>
          <w:sz w:val="22"/>
          <w:szCs w:val="22"/>
        </w:rPr>
        <w:t>(C) II e III.</w:t>
      </w:r>
    </w:p>
    <w:p w:rsidR="00730F6E" w:rsidRPr="00D174AD" w:rsidRDefault="00730F6E" w:rsidP="00730F6E">
      <w:pPr>
        <w:autoSpaceDE w:val="0"/>
        <w:autoSpaceDN w:val="0"/>
        <w:adjustRightInd w:val="0"/>
        <w:jc w:val="both"/>
        <w:rPr>
          <w:sz w:val="22"/>
          <w:szCs w:val="22"/>
        </w:rPr>
      </w:pPr>
      <w:r w:rsidRPr="00D174AD">
        <w:rPr>
          <w:sz w:val="22"/>
          <w:szCs w:val="22"/>
        </w:rPr>
        <w:t>(D) III.</w:t>
      </w:r>
    </w:p>
    <w:p w:rsidR="00730F6E" w:rsidRPr="00730F6E" w:rsidRDefault="00730F6E" w:rsidP="00730F6E">
      <w:pPr>
        <w:autoSpaceDE w:val="0"/>
        <w:autoSpaceDN w:val="0"/>
        <w:adjustRightInd w:val="0"/>
        <w:jc w:val="both"/>
        <w:rPr>
          <w:b/>
          <w:sz w:val="22"/>
          <w:szCs w:val="22"/>
        </w:rPr>
      </w:pPr>
    </w:p>
    <w:p w:rsidR="0072115F" w:rsidRDefault="00D174AD" w:rsidP="0072115F">
      <w:pPr>
        <w:autoSpaceDE w:val="0"/>
        <w:autoSpaceDN w:val="0"/>
        <w:adjustRightInd w:val="0"/>
        <w:jc w:val="both"/>
        <w:rPr>
          <w:b/>
          <w:sz w:val="22"/>
          <w:szCs w:val="22"/>
        </w:rPr>
      </w:pPr>
      <w:r>
        <w:rPr>
          <w:b/>
          <w:sz w:val="22"/>
          <w:szCs w:val="22"/>
        </w:rPr>
        <w:t>59</w:t>
      </w:r>
      <w:r w:rsidR="00730F6E" w:rsidRPr="00730F6E">
        <w:rPr>
          <w:b/>
          <w:sz w:val="22"/>
          <w:szCs w:val="22"/>
        </w:rPr>
        <w:t xml:space="preserve">. </w:t>
      </w:r>
      <w:r w:rsidR="0072115F" w:rsidRPr="00730F6E">
        <w:rPr>
          <w:b/>
          <w:sz w:val="22"/>
          <w:szCs w:val="22"/>
        </w:rPr>
        <w:t>Daniela é empregada da empresa NEVER exercendo o cargo de vendedora externa de produtos, visitando todos os dias diversos clientes, em suas residências, escritórios e consultórios. Para o desempenho de suas atividades utiliza um veículo fornecido pelo empregador. Considerando que Daniela, além de utilizar o veículo para a realização de seu trabalho também o faz em atividades particulares, neste caso, o veículo fornecido</w:t>
      </w:r>
      <w:r w:rsidR="0072115F">
        <w:rPr>
          <w:b/>
          <w:sz w:val="22"/>
          <w:szCs w:val="22"/>
        </w:rPr>
        <w:t>:</w:t>
      </w:r>
    </w:p>
    <w:p w:rsidR="0072115F" w:rsidRPr="00730F6E" w:rsidRDefault="0072115F" w:rsidP="0072115F">
      <w:pPr>
        <w:autoSpaceDE w:val="0"/>
        <w:autoSpaceDN w:val="0"/>
        <w:adjustRightInd w:val="0"/>
        <w:jc w:val="both"/>
        <w:rPr>
          <w:b/>
          <w:sz w:val="22"/>
          <w:szCs w:val="22"/>
        </w:rPr>
      </w:pPr>
    </w:p>
    <w:p w:rsidR="0072115F" w:rsidRPr="00D174AD" w:rsidRDefault="0072115F" w:rsidP="0072115F">
      <w:pPr>
        <w:autoSpaceDE w:val="0"/>
        <w:autoSpaceDN w:val="0"/>
        <w:adjustRightInd w:val="0"/>
        <w:jc w:val="both"/>
        <w:rPr>
          <w:sz w:val="22"/>
          <w:szCs w:val="22"/>
        </w:rPr>
      </w:pPr>
      <w:r w:rsidRPr="00D174AD">
        <w:rPr>
          <w:sz w:val="22"/>
          <w:szCs w:val="22"/>
        </w:rPr>
        <w:t>(A) possui natureza salarial, incorporando-se na sua remuneração para todos os efeitos.</w:t>
      </w:r>
    </w:p>
    <w:p w:rsidR="0072115F" w:rsidRPr="00D174AD" w:rsidRDefault="0072115F" w:rsidP="0072115F">
      <w:pPr>
        <w:autoSpaceDE w:val="0"/>
        <w:autoSpaceDN w:val="0"/>
        <w:adjustRightInd w:val="0"/>
        <w:jc w:val="both"/>
        <w:rPr>
          <w:sz w:val="22"/>
          <w:szCs w:val="22"/>
        </w:rPr>
      </w:pPr>
      <w:r w:rsidRPr="00D174AD">
        <w:rPr>
          <w:sz w:val="22"/>
          <w:szCs w:val="22"/>
        </w:rPr>
        <w:t>(B) não tem natureza salarial.</w:t>
      </w:r>
    </w:p>
    <w:p w:rsidR="0072115F" w:rsidRPr="00D174AD" w:rsidRDefault="0072115F" w:rsidP="0072115F">
      <w:pPr>
        <w:autoSpaceDE w:val="0"/>
        <w:autoSpaceDN w:val="0"/>
        <w:adjustRightInd w:val="0"/>
        <w:jc w:val="both"/>
        <w:rPr>
          <w:sz w:val="22"/>
          <w:szCs w:val="22"/>
        </w:rPr>
      </w:pPr>
      <w:r w:rsidRPr="00D174AD">
        <w:rPr>
          <w:sz w:val="22"/>
          <w:szCs w:val="22"/>
        </w:rPr>
        <w:t>(C) somente não terá natureza salarial se a empresa fornecer o combustível como ajuda de custo.</w:t>
      </w:r>
    </w:p>
    <w:p w:rsidR="00730F6E" w:rsidRPr="002251C3" w:rsidRDefault="0072115F" w:rsidP="0072115F">
      <w:pPr>
        <w:autoSpaceDE w:val="0"/>
        <w:autoSpaceDN w:val="0"/>
        <w:adjustRightInd w:val="0"/>
        <w:jc w:val="both"/>
        <w:rPr>
          <w:sz w:val="22"/>
          <w:szCs w:val="22"/>
        </w:rPr>
      </w:pPr>
      <w:r w:rsidRPr="00D174AD">
        <w:rPr>
          <w:sz w:val="22"/>
          <w:szCs w:val="22"/>
        </w:rPr>
        <w:t>(D) somente terá natureza salarial se utilizado com habitualidade e exclusivamente pela empregada</w:t>
      </w:r>
    </w:p>
    <w:p w:rsidR="00730F6E" w:rsidRPr="00730F6E" w:rsidRDefault="00730F6E" w:rsidP="00730F6E">
      <w:pPr>
        <w:autoSpaceDE w:val="0"/>
        <w:autoSpaceDN w:val="0"/>
        <w:adjustRightInd w:val="0"/>
        <w:jc w:val="both"/>
        <w:rPr>
          <w:b/>
          <w:sz w:val="22"/>
          <w:szCs w:val="22"/>
        </w:rPr>
      </w:pPr>
    </w:p>
    <w:p w:rsidR="00730F6E" w:rsidRDefault="002251C3" w:rsidP="00730F6E">
      <w:pPr>
        <w:autoSpaceDE w:val="0"/>
        <w:autoSpaceDN w:val="0"/>
        <w:adjustRightInd w:val="0"/>
        <w:jc w:val="both"/>
        <w:rPr>
          <w:b/>
          <w:sz w:val="22"/>
          <w:szCs w:val="22"/>
        </w:rPr>
      </w:pPr>
      <w:r>
        <w:rPr>
          <w:b/>
          <w:sz w:val="22"/>
          <w:szCs w:val="22"/>
        </w:rPr>
        <w:t>60</w:t>
      </w:r>
      <w:r w:rsidR="00730F6E" w:rsidRPr="00730F6E">
        <w:rPr>
          <w:b/>
          <w:sz w:val="22"/>
          <w:szCs w:val="22"/>
        </w:rPr>
        <w:t>. Em relação às hipóteses de rescisão do contrato de trabalho por prazo indeterminado, examine as afirmativas abaixo:</w:t>
      </w:r>
    </w:p>
    <w:p w:rsidR="002251C3" w:rsidRPr="00730F6E" w:rsidRDefault="002251C3" w:rsidP="00730F6E">
      <w:pPr>
        <w:autoSpaceDE w:val="0"/>
        <w:autoSpaceDN w:val="0"/>
        <w:adjustRightInd w:val="0"/>
        <w:jc w:val="both"/>
        <w:rPr>
          <w:b/>
          <w:sz w:val="22"/>
          <w:szCs w:val="22"/>
        </w:rPr>
      </w:pPr>
    </w:p>
    <w:p w:rsidR="00730F6E" w:rsidRPr="00730F6E" w:rsidRDefault="00730F6E" w:rsidP="00730F6E">
      <w:pPr>
        <w:autoSpaceDE w:val="0"/>
        <w:autoSpaceDN w:val="0"/>
        <w:adjustRightInd w:val="0"/>
        <w:jc w:val="both"/>
        <w:rPr>
          <w:b/>
          <w:sz w:val="22"/>
          <w:szCs w:val="22"/>
        </w:rPr>
      </w:pPr>
      <w:r w:rsidRPr="00730F6E">
        <w:rPr>
          <w:b/>
          <w:sz w:val="22"/>
          <w:szCs w:val="22"/>
        </w:rPr>
        <w:t>I. O pedido de demissão caracteriza-se como ato de iniciativa do empregado, praticado com a intenção de extinguir o contrato.</w:t>
      </w:r>
    </w:p>
    <w:p w:rsidR="00730F6E" w:rsidRPr="00730F6E" w:rsidRDefault="00730F6E" w:rsidP="00730F6E">
      <w:pPr>
        <w:autoSpaceDE w:val="0"/>
        <w:autoSpaceDN w:val="0"/>
        <w:adjustRightInd w:val="0"/>
        <w:jc w:val="both"/>
        <w:rPr>
          <w:b/>
          <w:sz w:val="22"/>
          <w:szCs w:val="22"/>
        </w:rPr>
      </w:pPr>
      <w:r w:rsidRPr="00730F6E">
        <w:rPr>
          <w:b/>
          <w:sz w:val="22"/>
          <w:szCs w:val="22"/>
        </w:rPr>
        <w:t xml:space="preserve">II. Havendo culpa recíproca no ato que determinou a rescisão do contrato, será devida a mesma indenização que seria devida em caso de culpa exclusiva do empregador. </w:t>
      </w:r>
    </w:p>
    <w:p w:rsidR="00730F6E" w:rsidRPr="00730F6E" w:rsidRDefault="00730F6E" w:rsidP="00730F6E">
      <w:pPr>
        <w:autoSpaceDE w:val="0"/>
        <w:autoSpaceDN w:val="0"/>
        <w:adjustRightInd w:val="0"/>
        <w:jc w:val="both"/>
        <w:rPr>
          <w:b/>
          <w:sz w:val="22"/>
          <w:szCs w:val="22"/>
        </w:rPr>
      </w:pPr>
      <w:r w:rsidRPr="00730F6E">
        <w:rPr>
          <w:b/>
          <w:sz w:val="22"/>
          <w:szCs w:val="22"/>
        </w:rPr>
        <w:t xml:space="preserve">III. No caso de prática de falta grave pelo empregador, poderá o empregado pleitear a rescisão do seu contrato e o pagamento das respectivas indenizações, sendo-lhe facultado, em qualquer hipótese, permanecer ou não </w:t>
      </w:r>
      <w:r w:rsidR="002251C3">
        <w:rPr>
          <w:b/>
          <w:sz w:val="22"/>
          <w:szCs w:val="22"/>
        </w:rPr>
        <w:t xml:space="preserve">no serviço até final da decisão </w:t>
      </w:r>
      <w:r w:rsidRPr="00730F6E">
        <w:rPr>
          <w:b/>
          <w:sz w:val="22"/>
          <w:szCs w:val="22"/>
        </w:rPr>
        <w:t>do processo.</w:t>
      </w:r>
    </w:p>
    <w:p w:rsidR="00730F6E" w:rsidRDefault="00730F6E" w:rsidP="00730F6E">
      <w:pPr>
        <w:autoSpaceDE w:val="0"/>
        <w:autoSpaceDN w:val="0"/>
        <w:adjustRightInd w:val="0"/>
        <w:jc w:val="both"/>
        <w:rPr>
          <w:b/>
          <w:sz w:val="22"/>
          <w:szCs w:val="22"/>
        </w:rPr>
      </w:pPr>
      <w:r w:rsidRPr="00730F6E">
        <w:rPr>
          <w:b/>
          <w:sz w:val="22"/>
          <w:szCs w:val="22"/>
        </w:rPr>
        <w:t>IV. A morte do empregador pessoa física leva à extinção do contrato de trabalho, salvo se o empregado, por ocasião do falecimento do empregador, tiver mais de dez anos de serviço para o mesmo.</w:t>
      </w:r>
    </w:p>
    <w:p w:rsidR="002251C3" w:rsidRPr="00730F6E" w:rsidRDefault="002251C3" w:rsidP="00730F6E">
      <w:pPr>
        <w:autoSpaceDE w:val="0"/>
        <w:autoSpaceDN w:val="0"/>
        <w:adjustRightInd w:val="0"/>
        <w:jc w:val="both"/>
        <w:rPr>
          <w:b/>
          <w:sz w:val="22"/>
          <w:szCs w:val="22"/>
        </w:rPr>
      </w:pPr>
    </w:p>
    <w:p w:rsidR="00730F6E" w:rsidRDefault="00730F6E" w:rsidP="00730F6E">
      <w:pPr>
        <w:autoSpaceDE w:val="0"/>
        <w:autoSpaceDN w:val="0"/>
        <w:adjustRightInd w:val="0"/>
        <w:jc w:val="both"/>
        <w:rPr>
          <w:b/>
          <w:sz w:val="22"/>
          <w:szCs w:val="22"/>
        </w:rPr>
      </w:pPr>
      <w:r w:rsidRPr="00730F6E">
        <w:rPr>
          <w:b/>
          <w:sz w:val="22"/>
          <w:szCs w:val="22"/>
        </w:rPr>
        <w:t>Está INCORRETO, apenas</w:t>
      </w:r>
      <w:r w:rsidR="002251C3">
        <w:rPr>
          <w:b/>
          <w:sz w:val="22"/>
          <w:szCs w:val="22"/>
        </w:rPr>
        <w:t>:</w:t>
      </w:r>
    </w:p>
    <w:p w:rsidR="002251C3" w:rsidRPr="002251C3" w:rsidRDefault="002251C3" w:rsidP="00730F6E">
      <w:pPr>
        <w:autoSpaceDE w:val="0"/>
        <w:autoSpaceDN w:val="0"/>
        <w:adjustRightInd w:val="0"/>
        <w:jc w:val="both"/>
        <w:rPr>
          <w:sz w:val="22"/>
          <w:szCs w:val="22"/>
        </w:rPr>
      </w:pPr>
    </w:p>
    <w:p w:rsidR="00730F6E" w:rsidRPr="002251C3" w:rsidRDefault="00730F6E" w:rsidP="00730F6E">
      <w:pPr>
        <w:autoSpaceDE w:val="0"/>
        <w:autoSpaceDN w:val="0"/>
        <w:adjustRightInd w:val="0"/>
        <w:jc w:val="both"/>
        <w:rPr>
          <w:sz w:val="22"/>
          <w:szCs w:val="22"/>
        </w:rPr>
      </w:pPr>
      <w:r w:rsidRPr="002251C3">
        <w:rPr>
          <w:sz w:val="22"/>
          <w:szCs w:val="22"/>
        </w:rPr>
        <w:t>(A) II e III.</w:t>
      </w:r>
    </w:p>
    <w:p w:rsidR="00730F6E" w:rsidRPr="002251C3" w:rsidRDefault="00730F6E" w:rsidP="00730F6E">
      <w:pPr>
        <w:autoSpaceDE w:val="0"/>
        <w:autoSpaceDN w:val="0"/>
        <w:adjustRightInd w:val="0"/>
        <w:jc w:val="both"/>
        <w:rPr>
          <w:sz w:val="22"/>
          <w:szCs w:val="22"/>
        </w:rPr>
      </w:pPr>
      <w:r w:rsidRPr="002251C3">
        <w:rPr>
          <w:sz w:val="22"/>
          <w:szCs w:val="22"/>
        </w:rPr>
        <w:t>(B) III e IV.</w:t>
      </w:r>
    </w:p>
    <w:p w:rsidR="00730F6E" w:rsidRPr="002251C3" w:rsidRDefault="00730F6E" w:rsidP="00730F6E">
      <w:pPr>
        <w:autoSpaceDE w:val="0"/>
        <w:autoSpaceDN w:val="0"/>
        <w:adjustRightInd w:val="0"/>
        <w:jc w:val="both"/>
        <w:rPr>
          <w:sz w:val="22"/>
          <w:szCs w:val="22"/>
        </w:rPr>
      </w:pPr>
      <w:r w:rsidRPr="002251C3">
        <w:rPr>
          <w:sz w:val="22"/>
          <w:szCs w:val="22"/>
        </w:rPr>
        <w:t>(C) I, II e IV.</w:t>
      </w:r>
    </w:p>
    <w:p w:rsidR="00730F6E" w:rsidRPr="002251C3" w:rsidRDefault="00730F6E" w:rsidP="00730F6E">
      <w:pPr>
        <w:autoSpaceDE w:val="0"/>
        <w:autoSpaceDN w:val="0"/>
        <w:adjustRightInd w:val="0"/>
        <w:jc w:val="both"/>
        <w:rPr>
          <w:sz w:val="22"/>
          <w:szCs w:val="22"/>
        </w:rPr>
      </w:pPr>
      <w:r w:rsidRPr="002251C3">
        <w:rPr>
          <w:sz w:val="22"/>
          <w:szCs w:val="22"/>
        </w:rPr>
        <w:t>(D) II, III e IV.</w:t>
      </w:r>
    </w:p>
    <w:p w:rsidR="00F97612" w:rsidRPr="00730F6E" w:rsidRDefault="002251C3" w:rsidP="00F97612">
      <w:pPr>
        <w:autoSpaceDE w:val="0"/>
        <w:autoSpaceDN w:val="0"/>
        <w:adjustRightInd w:val="0"/>
        <w:jc w:val="both"/>
        <w:rPr>
          <w:b/>
          <w:sz w:val="22"/>
          <w:szCs w:val="22"/>
        </w:rPr>
      </w:pPr>
      <w:r>
        <w:rPr>
          <w:b/>
          <w:sz w:val="22"/>
          <w:szCs w:val="22"/>
        </w:rPr>
        <w:lastRenderedPageBreak/>
        <w:t>6</w:t>
      </w:r>
      <w:r w:rsidR="00730F6E" w:rsidRPr="00730F6E">
        <w:rPr>
          <w:b/>
          <w:sz w:val="22"/>
          <w:szCs w:val="22"/>
        </w:rPr>
        <w:t xml:space="preserve">1. </w:t>
      </w:r>
      <w:r w:rsidR="00F97612" w:rsidRPr="00730F6E">
        <w:rPr>
          <w:b/>
          <w:sz w:val="22"/>
          <w:szCs w:val="22"/>
        </w:rPr>
        <w:t xml:space="preserve">Quanto ao procedimento sumaríssimo trabalhista, dispõe o artigo 852-D da CLT que: O juiz dirigirá o processo com liberdade para determinar as provas a serem produzidas, considerado o ônus probatório de cada litigante, podendo limitar ou excluir </w:t>
      </w:r>
      <w:proofErr w:type="gramStart"/>
      <w:r w:rsidR="00F97612" w:rsidRPr="00730F6E">
        <w:rPr>
          <w:b/>
          <w:sz w:val="22"/>
          <w:szCs w:val="22"/>
        </w:rPr>
        <w:t>as que considerar</w:t>
      </w:r>
      <w:proofErr w:type="gramEnd"/>
      <w:r w:rsidR="00F97612" w:rsidRPr="00730F6E">
        <w:rPr>
          <w:b/>
          <w:sz w:val="22"/>
          <w:szCs w:val="22"/>
        </w:rPr>
        <w:t xml:space="preserve"> excessivas, impertinentes ou protelatórias, bem como para apreciá-las e dar especial valor às regras de experiência comum ou técnica.</w:t>
      </w:r>
    </w:p>
    <w:p w:rsidR="00F97612" w:rsidRDefault="00F97612" w:rsidP="00F97612">
      <w:pPr>
        <w:autoSpaceDE w:val="0"/>
        <w:autoSpaceDN w:val="0"/>
        <w:adjustRightInd w:val="0"/>
        <w:jc w:val="both"/>
        <w:rPr>
          <w:b/>
          <w:sz w:val="22"/>
          <w:szCs w:val="22"/>
        </w:rPr>
      </w:pPr>
      <w:r w:rsidRPr="00730F6E">
        <w:rPr>
          <w:b/>
          <w:sz w:val="22"/>
          <w:szCs w:val="22"/>
        </w:rPr>
        <w:t xml:space="preserve">Neste </w:t>
      </w:r>
      <w:r>
        <w:rPr>
          <w:b/>
          <w:sz w:val="22"/>
          <w:szCs w:val="22"/>
        </w:rPr>
        <w:t>caso, está presente o Princípio:</w:t>
      </w:r>
    </w:p>
    <w:p w:rsidR="00F97612" w:rsidRPr="00730F6E" w:rsidRDefault="00F97612" w:rsidP="00F97612">
      <w:pPr>
        <w:autoSpaceDE w:val="0"/>
        <w:autoSpaceDN w:val="0"/>
        <w:adjustRightInd w:val="0"/>
        <w:jc w:val="both"/>
        <w:rPr>
          <w:b/>
          <w:sz w:val="22"/>
          <w:szCs w:val="22"/>
        </w:rPr>
      </w:pPr>
    </w:p>
    <w:p w:rsidR="00F97612" w:rsidRPr="00F97612" w:rsidRDefault="00F97612" w:rsidP="00F97612">
      <w:pPr>
        <w:autoSpaceDE w:val="0"/>
        <w:autoSpaceDN w:val="0"/>
        <w:adjustRightInd w:val="0"/>
        <w:jc w:val="both"/>
        <w:rPr>
          <w:sz w:val="22"/>
          <w:szCs w:val="22"/>
        </w:rPr>
      </w:pPr>
      <w:r w:rsidRPr="00F97612">
        <w:rPr>
          <w:sz w:val="22"/>
          <w:szCs w:val="22"/>
        </w:rPr>
        <w:t>(A) Dispositivo.</w:t>
      </w:r>
    </w:p>
    <w:p w:rsidR="00F97612" w:rsidRPr="00F97612" w:rsidRDefault="00F97612" w:rsidP="00F97612">
      <w:pPr>
        <w:autoSpaceDE w:val="0"/>
        <w:autoSpaceDN w:val="0"/>
        <w:adjustRightInd w:val="0"/>
        <w:jc w:val="both"/>
        <w:rPr>
          <w:sz w:val="22"/>
          <w:szCs w:val="22"/>
        </w:rPr>
      </w:pPr>
      <w:r w:rsidRPr="00F97612">
        <w:rPr>
          <w:sz w:val="22"/>
          <w:szCs w:val="22"/>
        </w:rPr>
        <w:t>(B) Inquisitivo.</w:t>
      </w:r>
    </w:p>
    <w:p w:rsidR="00F97612" w:rsidRPr="00F97612" w:rsidRDefault="00F97612" w:rsidP="00F97612">
      <w:pPr>
        <w:autoSpaceDE w:val="0"/>
        <w:autoSpaceDN w:val="0"/>
        <w:adjustRightInd w:val="0"/>
        <w:jc w:val="both"/>
        <w:rPr>
          <w:sz w:val="22"/>
          <w:szCs w:val="22"/>
        </w:rPr>
      </w:pPr>
      <w:r w:rsidRPr="00F97612">
        <w:rPr>
          <w:sz w:val="22"/>
          <w:szCs w:val="22"/>
        </w:rPr>
        <w:t xml:space="preserve">(C) da </w:t>
      </w:r>
      <w:proofErr w:type="spellStart"/>
      <w:r w:rsidRPr="00F97612">
        <w:rPr>
          <w:sz w:val="22"/>
          <w:szCs w:val="22"/>
        </w:rPr>
        <w:t>Imediatidade</w:t>
      </w:r>
      <w:proofErr w:type="spellEnd"/>
      <w:r w:rsidRPr="00F97612">
        <w:rPr>
          <w:sz w:val="22"/>
          <w:szCs w:val="22"/>
        </w:rPr>
        <w:t>.</w:t>
      </w:r>
    </w:p>
    <w:p w:rsidR="00F97612" w:rsidRPr="00F97612" w:rsidRDefault="00F97612" w:rsidP="00F97612">
      <w:pPr>
        <w:autoSpaceDE w:val="0"/>
        <w:autoSpaceDN w:val="0"/>
        <w:adjustRightInd w:val="0"/>
        <w:jc w:val="both"/>
        <w:rPr>
          <w:sz w:val="22"/>
          <w:szCs w:val="22"/>
        </w:rPr>
      </w:pPr>
      <w:r w:rsidRPr="00F97612">
        <w:rPr>
          <w:sz w:val="22"/>
          <w:szCs w:val="22"/>
        </w:rPr>
        <w:t>(D) da Identidade física do juiz.</w:t>
      </w:r>
    </w:p>
    <w:p w:rsidR="00730F6E" w:rsidRPr="002251C3" w:rsidRDefault="00730F6E" w:rsidP="00F97612">
      <w:pPr>
        <w:autoSpaceDE w:val="0"/>
        <w:autoSpaceDN w:val="0"/>
        <w:adjustRightInd w:val="0"/>
        <w:jc w:val="both"/>
        <w:rPr>
          <w:sz w:val="22"/>
          <w:szCs w:val="22"/>
        </w:rPr>
      </w:pPr>
    </w:p>
    <w:p w:rsidR="00F97612" w:rsidRDefault="00F97612" w:rsidP="00F97612">
      <w:pPr>
        <w:autoSpaceDE w:val="0"/>
        <w:autoSpaceDN w:val="0"/>
        <w:adjustRightInd w:val="0"/>
        <w:jc w:val="both"/>
        <w:rPr>
          <w:b/>
          <w:sz w:val="22"/>
          <w:szCs w:val="22"/>
        </w:rPr>
      </w:pPr>
      <w:r>
        <w:rPr>
          <w:b/>
          <w:sz w:val="22"/>
          <w:szCs w:val="22"/>
        </w:rPr>
        <w:t>6</w:t>
      </w:r>
      <w:r w:rsidR="00730F6E" w:rsidRPr="00730F6E">
        <w:rPr>
          <w:b/>
          <w:sz w:val="22"/>
          <w:szCs w:val="22"/>
        </w:rPr>
        <w:t xml:space="preserve">2. </w:t>
      </w:r>
      <w:r w:rsidRPr="00730F6E">
        <w:rPr>
          <w:b/>
          <w:sz w:val="22"/>
          <w:szCs w:val="22"/>
        </w:rPr>
        <w:t>Considere as seguintes assertivas a respeito da praça, do leilão e da arrematação no processo do trabalho:</w:t>
      </w:r>
    </w:p>
    <w:p w:rsidR="00F97612" w:rsidRPr="00730F6E" w:rsidRDefault="00F97612" w:rsidP="00F97612">
      <w:pPr>
        <w:autoSpaceDE w:val="0"/>
        <w:autoSpaceDN w:val="0"/>
        <w:adjustRightInd w:val="0"/>
        <w:jc w:val="both"/>
        <w:rPr>
          <w:b/>
          <w:sz w:val="22"/>
          <w:szCs w:val="22"/>
        </w:rPr>
      </w:pPr>
    </w:p>
    <w:p w:rsidR="00F97612" w:rsidRPr="00730F6E" w:rsidRDefault="00F97612" w:rsidP="00F97612">
      <w:pPr>
        <w:autoSpaceDE w:val="0"/>
        <w:autoSpaceDN w:val="0"/>
        <w:adjustRightInd w:val="0"/>
        <w:jc w:val="both"/>
        <w:rPr>
          <w:b/>
          <w:sz w:val="22"/>
          <w:szCs w:val="22"/>
        </w:rPr>
      </w:pPr>
      <w:r w:rsidRPr="00730F6E">
        <w:rPr>
          <w:b/>
          <w:sz w:val="22"/>
          <w:szCs w:val="22"/>
        </w:rPr>
        <w:t>I. Concluída a avaliação, seguir-se-á a arrematação, que será anunciada por edital afixado na sede do juízo ou tribunal e publicado no jornal local, se houver, com a antecedência de quinze dias.</w:t>
      </w:r>
    </w:p>
    <w:p w:rsidR="00F97612" w:rsidRPr="00730F6E" w:rsidRDefault="00F97612" w:rsidP="00F97612">
      <w:pPr>
        <w:autoSpaceDE w:val="0"/>
        <w:autoSpaceDN w:val="0"/>
        <w:adjustRightInd w:val="0"/>
        <w:jc w:val="both"/>
        <w:rPr>
          <w:b/>
          <w:sz w:val="22"/>
          <w:szCs w:val="22"/>
        </w:rPr>
      </w:pPr>
      <w:r w:rsidRPr="00730F6E">
        <w:rPr>
          <w:b/>
          <w:sz w:val="22"/>
          <w:szCs w:val="22"/>
        </w:rPr>
        <w:t>II. O sinal para garantir o lance é de 50% do valor ofertado.</w:t>
      </w:r>
    </w:p>
    <w:p w:rsidR="00F97612" w:rsidRPr="00730F6E" w:rsidRDefault="00F97612" w:rsidP="00F97612">
      <w:pPr>
        <w:autoSpaceDE w:val="0"/>
        <w:autoSpaceDN w:val="0"/>
        <w:adjustRightInd w:val="0"/>
        <w:jc w:val="both"/>
        <w:rPr>
          <w:b/>
          <w:sz w:val="22"/>
          <w:szCs w:val="22"/>
        </w:rPr>
      </w:pPr>
      <w:r w:rsidRPr="00730F6E">
        <w:rPr>
          <w:b/>
          <w:sz w:val="22"/>
          <w:szCs w:val="22"/>
        </w:rPr>
        <w:t>III. O arrematante terá cinco dias para pagar o preço da arrematação, prazo este contado do dia da praça.</w:t>
      </w:r>
    </w:p>
    <w:p w:rsidR="00F97612" w:rsidRPr="00730F6E" w:rsidRDefault="00F97612" w:rsidP="00F97612">
      <w:pPr>
        <w:autoSpaceDE w:val="0"/>
        <w:autoSpaceDN w:val="0"/>
        <w:adjustRightInd w:val="0"/>
        <w:jc w:val="both"/>
        <w:rPr>
          <w:b/>
          <w:sz w:val="22"/>
          <w:szCs w:val="22"/>
        </w:rPr>
      </w:pPr>
      <w:r w:rsidRPr="00730F6E">
        <w:rPr>
          <w:b/>
          <w:sz w:val="22"/>
          <w:szCs w:val="22"/>
        </w:rPr>
        <w:t>IV. Se o arrematante, ou seu fiador, não pagar no prazo legal o preço da arrematação, perderá, em benefício da execução, o sinal que foi dado, voltando à praça os bens executados.</w:t>
      </w:r>
    </w:p>
    <w:p w:rsidR="00F97612" w:rsidRDefault="00F97612" w:rsidP="00F97612">
      <w:pPr>
        <w:autoSpaceDE w:val="0"/>
        <w:autoSpaceDN w:val="0"/>
        <w:adjustRightInd w:val="0"/>
        <w:jc w:val="both"/>
        <w:rPr>
          <w:b/>
          <w:sz w:val="22"/>
          <w:szCs w:val="22"/>
        </w:rPr>
      </w:pPr>
    </w:p>
    <w:p w:rsidR="00F97612" w:rsidRPr="00730F6E" w:rsidRDefault="00F97612" w:rsidP="00F97612">
      <w:pPr>
        <w:autoSpaceDE w:val="0"/>
        <w:autoSpaceDN w:val="0"/>
        <w:adjustRightInd w:val="0"/>
        <w:jc w:val="both"/>
        <w:rPr>
          <w:b/>
          <w:sz w:val="22"/>
          <w:szCs w:val="22"/>
        </w:rPr>
      </w:pPr>
      <w:r w:rsidRPr="00730F6E">
        <w:rPr>
          <w:b/>
          <w:sz w:val="22"/>
          <w:szCs w:val="22"/>
        </w:rPr>
        <w:t>De acordo com a Consolidação das Leis do Trabalho está correto, APENAS:</w:t>
      </w:r>
    </w:p>
    <w:p w:rsidR="00F97612" w:rsidRDefault="00F97612" w:rsidP="00F97612">
      <w:pPr>
        <w:autoSpaceDE w:val="0"/>
        <w:autoSpaceDN w:val="0"/>
        <w:adjustRightInd w:val="0"/>
        <w:jc w:val="both"/>
        <w:rPr>
          <w:b/>
          <w:sz w:val="22"/>
          <w:szCs w:val="22"/>
        </w:rPr>
      </w:pPr>
    </w:p>
    <w:p w:rsidR="00F97612" w:rsidRPr="002251C3" w:rsidRDefault="00F97612" w:rsidP="00F97612">
      <w:pPr>
        <w:autoSpaceDE w:val="0"/>
        <w:autoSpaceDN w:val="0"/>
        <w:adjustRightInd w:val="0"/>
        <w:jc w:val="both"/>
        <w:rPr>
          <w:sz w:val="22"/>
          <w:szCs w:val="22"/>
        </w:rPr>
      </w:pPr>
      <w:r w:rsidRPr="002251C3">
        <w:rPr>
          <w:sz w:val="22"/>
          <w:szCs w:val="22"/>
        </w:rPr>
        <w:t>(A) I e IV.</w:t>
      </w:r>
    </w:p>
    <w:p w:rsidR="00F97612" w:rsidRPr="002251C3" w:rsidRDefault="00F97612" w:rsidP="00F97612">
      <w:pPr>
        <w:autoSpaceDE w:val="0"/>
        <w:autoSpaceDN w:val="0"/>
        <w:adjustRightInd w:val="0"/>
        <w:jc w:val="both"/>
        <w:rPr>
          <w:sz w:val="22"/>
          <w:szCs w:val="22"/>
        </w:rPr>
      </w:pPr>
      <w:r w:rsidRPr="002251C3">
        <w:rPr>
          <w:sz w:val="22"/>
          <w:szCs w:val="22"/>
        </w:rPr>
        <w:t>(B) I e III.</w:t>
      </w:r>
    </w:p>
    <w:p w:rsidR="00F97612" w:rsidRPr="002251C3" w:rsidRDefault="00F97612" w:rsidP="00F97612">
      <w:pPr>
        <w:autoSpaceDE w:val="0"/>
        <w:autoSpaceDN w:val="0"/>
        <w:adjustRightInd w:val="0"/>
        <w:jc w:val="both"/>
        <w:rPr>
          <w:sz w:val="22"/>
          <w:szCs w:val="22"/>
        </w:rPr>
      </w:pPr>
      <w:r w:rsidRPr="002251C3">
        <w:rPr>
          <w:sz w:val="22"/>
          <w:szCs w:val="22"/>
        </w:rPr>
        <w:t>(C) II e IV.</w:t>
      </w:r>
    </w:p>
    <w:p w:rsidR="00F97612" w:rsidRPr="002251C3" w:rsidRDefault="00F97612" w:rsidP="00F97612">
      <w:pPr>
        <w:autoSpaceDE w:val="0"/>
        <w:autoSpaceDN w:val="0"/>
        <w:adjustRightInd w:val="0"/>
        <w:jc w:val="both"/>
        <w:rPr>
          <w:sz w:val="22"/>
          <w:szCs w:val="22"/>
        </w:rPr>
      </w:pPr>
      <w:r w:rsidRPr="002251C3">
        <w:rPr>
          <w:sz w:val="22"/>
          <w:szCs w:val="22"/>
        </w:rPr>
        <w:t>(D) IV.</w:t>
      </w:r>
    </w:p>
    <w:p w:rsidR="00730F6E" w:rsidRPr="00F97612" w:rsidRDefault="00730F6E" w:rsidP="00F97612">
      <w:pPr>
        <w:autoSpaceDE w:val="0"/>
        <w:autoSpaceDN w:val="0"/>
        <w:adjustRightInd w:val="0"/>
        <w:jc w:val="both"/>
        <w:rPr>
          <w:sz w:val="22"/>
          <w:szCs w:val="22"/>
        </w:rPr>
      </w:pPr>
    </w:p>
    <w:p w:rsidR="00730F6E" w:rsidRDefault="00F97612" w:rsidP="00730F6E">
      <w:pPr>
        <w:autoSpaceDE w:val="0"/>
        <w:autoSpaceDN w:val="0"/>
        <w:adjustRightInd w:val="0"/>
        <w:jc w:val="both"/>
        <w:rPr>
          <w:b/>
          <w:sz w:val="22"/>
          <w:szCs w:val="22"/>
        </w:rPr>
      </w:pPr>
      <w:r>
        <w:rPr>
          <w:b/>
          <w:sz w:val="22"/>
          <w:szCs w:val="22"/>
        </w:rPr>
        <w:t>6</w:t>
      </w:r>
      <w:r w:rsidR="00730F6E" w:rsidRPr="00730F6E">
        <w:rPr>
          <w:b/>
          <w:sz w:val="22"/>
          <w:szCs w:val="22"/>
        </w:rPr>
        <w:t>3. De acordo com o sistema constitucional vigente, compete à Justiça do Trabalho processar e julgar:</w:t>
      </w:r>
    </w:p>
    <w:p w:rsidR="00F97612" w:rsidRPr="00730F6E" w:rsidRDefault="00F97612" w:rsidP="00730F6E">
      <w:pPr>
        <w:autoSpaceDE w:val="0"/>
        <w:autoSpaceDN w:val="0"/>
        <w:adjustRightInd w:val="0"/>
        <w:jc w:val="both"/>
        <w:rPr>
          <w:b/>
          <w:sz w:val="22"/>
          <w:szCs w:val="22"/>
        </w:rPr>
      </w:pPr>
    </w:p>
    <w:p w:rsidR="00730F6E" w:rsidRPr="00730F6E" w:rsidRDefault="00730F6E" w:rsidP="00730F6E">
      <w:pPr>
        <w:autoSpaceDE w:val="0"/>
        <w:autoSpaceDN w:val="0"/>
        <w:adjustRightInd w:val="0"/>
        <w:jc w:val="both"/>
        <w:rPr>
          <w:b/>
          <w:sz w:val="22"/>
          <w:szCs w:val="22"/>
        </w:rPr>
      </w:pPr>
      <w:r w:rsidRPr="00730F6E">
        <w:rPr>
          <w:b/>
          <w:sz w:val="22"/>
          <w:szCs w:val="22"/>
        </w:rPr>
        <w:t xml:space="preserve">I. </w:t>
      </w:r>
      <w:r w:rsidR="00F97612" w:rsidRPr="00730F6E">
        <w:rPr>
          <w:b/>
          <w:sz w:val="22"/>
          <w:szCs w:val="22"/>
        </w:rPr>
        <w:t>As</w:t>
      </w:r>
      <w:r w:rsidRPr="00730F6E">
        <w:rPr>
          <w:b/>
          <w:sz w:val="22"/>
          <w:szCs w:val="22"/>
        </w:rPr>
        <w:t xml:space="preserve"> ações sobre representação sindical, entre sindicatos, entre sindicatos e trabalhadores e entre sindicatos e empregadores.</w:t>
      </w:r>
    </w:p>
    <w:p w:rsidR="00730F6E" w:rsidRPr="00730F6E" w:rsidRDefault="00730F6E" w:rsidP="00730F6E">
      <w:pPr>
        <w:autoSpaceDE w:val="0"/>
        <w:autoSpaceDN w:val="0"/>
        <w:adjustRightInd w:val="0"/>
        <w:jc w:val="both"/>
        <w:rPr>
          <w:b/>
          <w:sz w:val="22"/>
          <w:szCs w:val="22"/>
        </w:rPr>
      </w:pPr>
      <w:r w:rsidRPr="00730F6E">
        <w:rPr>
          <w:b/>
          <w:sz w:val="22"/>
          <w:szCs w:val="22"/>
        </w:rPr>
        <w:t xml:space="preserve">II. </w:t>
      </w:r>
      <w:r w:rsidR="00F97612" w:rsidRPr="00730F6E">
        <w:rPr>
          <w:b/>
          <w:sz w:val="22"/>
          <w:szCs w:val="22"/>
        </w:rPr>
        <w:t>A</w:t>
      </w:r>
      <w:r w:rsidRPr="00730F6E">
        <w:rPr>
          <w:b/>
          <w:sz w:val="22"/>
          <w:szCs w:val="22"/>
        </w:rPr>
        <w:t xml:space="preserve"> ação em que todos os membros da magistratura sejam direta ou indiretamente interessados, e aquela em que mais da metade dos membros do tribunal de origem estejam impedidos </w:t>
      </w:r>
      <w:proofErr w:type="gramStart"/>
      <w:r w:rsidRPr="00730F6E">
        <w:rPr>
          <w:b/>
          <w:sz w:val="22"/>
          <w:szCs w:val="22"/>
        </w:rPr>
        <w:t>ou sejam</w:t>
      </w:r>
      <w:proofErr w:type="gramEnd"/>
      <w:r w:rsidRPr="00730F6E">
        <w:rPr>
          <w:b/>
          <w:sz w:val="22"/>
          <w:szCs w:val="22"/>
        </w:rPr>
        <w:t xml:space="preserve"> direta ou indiretamente interessados.</w:t>
      </w:r>
    </w:p>
    <w:p w:rsidR="00730F6E" w:rsidRPr="00730F6E" w:rsidRDefault="00730F6E" w:rsidP="00730F6E">
      <w:pPr>
        <w:autoSpaceDE w:val="0"/>
        <w:autoSpaceDN w:val="0"/>
        <w:adjustRightInd w:val="0"/>
        <w:jc w:val="both"/>
        <w:rPr>
          <w:b/>
          <w:sz w:val="22"/>
          <w:szCs w:val="22"/>
        </w:rPr>
      </w:pPr>
      <w:r w:rsidRPr="00730F6E">
        <w:rPr>
          <w:b/>
          <w:sz w:val="22"/>
          <w:szCs w:val="22"/>
        </w:rPr>
        <w:t xml:space="preserve">III. </w:t>
      </w:r>
      <w:r w:rsidR="00F97612" w:rsidRPr="00730F6E">
        <w:rPr>
          <w:b/>
          <w:sz w:val="22"/>
          <w:szCs w:val="22"/>
        </w:rPr>
        <w:t>Os</w:t>
      </w:r>
      <w:r w:rsidRPr="00730F6E">
        <w:rPr>
          <w:b/>
          <w:sz w:val="22"/>
          <w:szCs w:val="22"/>
        </w:rPr>
        <w:t xml:space="preserve"> conflitos e atribuições entre autoridades administrativas e judiciárias da União, ou entre autoridades judiciárias de um Estado e administrativas de outro ou do Distrito Federal, ou entre as deste e da União.</w:t>
      </w:r>
    </w:p>
    <w:p w:rsidR="00730F6E" w:rsidRDefault="00730F6E" w:rsidP="00730F6E">
      <w:pPr>
        <w:autoSpaceDE w:val="0"/>
        <w:autoSpaceDN w:val="0"/>
        <w:adjustRightInd w:val="0"/>
        <w:jc w:val="both"/>
        <w:rPr>
          <w:b/>
          <w:sz w:val="22"/>
          <w:szCs w:val="22"/>
        </w:rPr>
      </w:pPr>
      <w:r w:rsidRPr="00730F6E">
        <w:rPr>
          <w:b/>
          <w:sz w:val="22"/>
          <w:szCs w:val="22"/>
        </w:rPr>
        <w:t xml:space="preserve">IV. </w:t>
      </w:r>
      <w:r w:rsidR="00F97612" w:rsidRPr="00730F6E">
        <w:rPr>
          <w:b/>
          <w:sz w:val="22"/>
          <w:szCs w:val="22"/>
        </w:rPr>
        <w:t>As</w:t>
      </w:r>
      <w:r w:rsidRPr="00730F6E">
        <w:rPr>
          <w:b/>
          <w:sz w:val="22"/>
          <w:szCs w:val="22"/>
        </w:rPr>
        <w:t xml:space="preserve"> ações relativas às penalidades administrativas impostas aos empregadores pelos órgãos de fiscalização das relações de trabalho.</w:t>
      </w:r>
    </w:p>
    <w:p w:rsidR="00F97612" w:rsidRPr="00730F6E" w:rsidRDefault="00F97612" w:rsidP="00730F6E">
      <w:pPr>
        <w:autoSpaceDE w:val="0"/>
        <w:autoSpaceDN w:val="0"/>
        <w:adjustRightInd w:val="0"/>
        <w:jc w:val="both"/>
        <w:rPr>
          <w:b/>
          <w:sz w:val="22"/>
          <w:szCs w:val="22"/>
        </w:rPr>
      </w:pPr>
    </w:p>
    <w:p w:rsidR="00730F6E" w:rsidRDefault="00730F6E" w:rsidP="00730F6E">
      <w:pPr>
        <w:autoSpaceDE w:val="0"/>
        <w:autoSpaceDN w:val="0"/>
        <w:adjustRightInd w:val="0"/>
        <w:jc w:val="both"/>
        <w:rPr>
          <w:b/>
          <w:sz w:val="22"/>
          <w:szCs w:val="22"/>
        </w:rPr>
      </w:pPr>
      <w:r w:rsidRPr="00730F6E">
        <w:rPr>
          <w:b/>
          <w:sz w:val="22"/>
          <w:szCs w:val="22"/>
        </w:rPr>
        <w:t>Está correto:</w:t>
      </w:r>
    </w:p>
    <w:p w:rsidR="00F97612" w:rsidRPr="00730F6E" w:rsidRDefault="00F97612" w:rsidP="00730F6E">
      <w:pPr>
        <w:autoSpaceDE w:val="0"/>
        <w:autoSpaceDN w:val="0"/>
        <w:adjustRightInd w:val="0"/>
        <w:jc w:val="both"/>
        <w:rPr>
          <w:b/>
          <w:sz w:val="22"/>
          <w:szCs w:val="22"/>
        </w:rPr>
      </w:pPr>
    </w:p>
    <w:p w:rsidR="00730F6E" w:rsidRPr="00F97612" w:rsidRDefault="00730F6E" w:rsidP="00730F6E">
      <w:pPr>
        <w:autoSpaceDE w:val="0"/>
        <w:autoSpaceDN w:val="0"/>
        <w:adjustRightInd w:val="0"/>
        <w:jc w:val="both"/>
        <w:rPr>
          <w:sz w:val="22"/>
          <w:szCs w:val="22"/>
        </w:rPr>
      </w:pPr>
      <w:r w:rsidRPr="00F97612">
        <w:rPr>
          <w:sz w:val="22"/>
          <w:szCs w:val="22"/>
        </w:rPr>
        <w:t>(A) I, apenas.</w:t>
      </w:r>
    </w:p>
    <w:p w:rsidR="00730F6E" w:rsidRPr="00F97612" w:rsidRDefault="00730F6E" w:rsidP="00730F6E">
      <w:pPr>
        <w:autoSpaceDE w:val="0"/>
        <w:autoSpaceDN w:val="0"/>
        <w:adjustRightInd w:val="0"/>
        <w:jc w:val="both"/>
        <w:rPr>
          <w:sz w:val="22"/>
          <w:szCs w:val="22"/>
        </w:rPr>
      </w:pPr>
      <w:r w:rsidRPr="00F97612">
        <w:rPr>
          <w:sz w:val="22"/>
          <w:szCs w:val="22"/>
        </w:rPr>
        <w:t>(B) I e III, apenas.</w:t>
      </w:r>
    </w:p>
    <w:p w:rsidR="00730F6E" w:rsidRPr="00F97612" w:rsidRDefault="00730F6E" w:rsidP="00730F6E">
      <w:pPr>
        <w:autoSpaceDE w:val="0"/>
        <w:autoSpaceDN w:val="0"/>
        <w:adjustRightInd w:val="0"/>
        <w:jc w:val="both"/>
        <w:rPr>
          <w:sz w:val="22"/>
          <w:szCs w:val="22"/>
        </w:rPr>
      </w:pPr>
      <w:r w:rsidRPr="00F97612">
        <w:rPr>
          <w:sz w:val="22"/>
          <w:szCs w:val="22"/>
        </w:rPr>
        <w:t>(C) I e IV, apenas.</w:t>
      </w:r>
    </w:p>
    <w:p w:rsidR="00730F6E" w:rsidRPr="00F97612" w:rsidRDefault="00730F6E" w:rsidP="00730F6E">
      <w:pPr>
        <w:autoSpaceDE w:val="0"/>
        <w:autoSpaceDN w:val="0"/>
        <w:adjustRightInd w:val="0"/>
        <w:jc w:val="both"/>
        <w:rPr>
          <w:sz w:val="22"/>
          <w:szCs w:val="22"/>
        </w:rPr>
      </w:pPr>
      <w:r w:rsidRPr="00F97612">
        <w:rPr>
          <w:sz w:val="22"/>
          <w:szCs w:val="22"/>
        </w:rPr>
        <w:t>(D) II e IV, apenas.</w:t>
      </w:r>
    </w:p>
    <w:p w:rsidR="00730F6E" w:rsidRPr="00730F6E" w:rsidRDefault="00730F6E" w:rsidP="00730F6E">
      <w:pPr>
        <w:autoSpaceDE w:val="0"/>
        <w:autoSpaceDN w:val="0"/>
        <w:adjustRightInd w:val="0"/>
        <w:jc w:val="both"/>
        <w:rPr>
          <w:b/>
          <w:sz w:val="22"/>
          <w:szCs w:val="22"/>
        </w:rPr>
      </w:pPr>
    </w:p>
    <w:p w:rsidR="00730F6E" w:rsidRDefault="00717E4F" w:rsidP="00730F6E">
      <w:pPr>
        <w:autoSpaceDE w:val="0"/>
        <w:autoSpaceDN w:val="0"/>
        <w:adjustRightInd w:val="0"/>
        <w:jc w:val="both"/>
        <w:rPr>
          <w:b/>
          <w:sz w:val="22"/>
          <w:szCs w:val="22"/>
        </w:rPr>
      </w:pPr>
      <w:r>
        <w:rPr>
          <w:b/>
          <w:sz w:val="22"/>
          <w:szCs w:val="22"/>
        </w:rPr>
        <w:br w:type="page"/>
      </w:r>
      <w:r w:rsidR="00F97612">
        <w:rPr>
          <w:b/>
          <w:sz w:val="22"/>
          <w:szCs w:val="22"/>
        </w:rPr>
        <w:lastRenderedPageBreak/>
        <w:t>6</w:t>
      </w:r>
      <w:r w:rsidR="00730F6E" w:rsidRPr="00730F6E">
        <w:rPr>
          <w:b/>
          <w:sz w:val="22"/>
          <w:szCs w:val="22"/>
        </w:rPr>
        <w:t xml:space="preserve">4. De acordo com Consolidação das Leis do Trabalho, </w:t>
      </w:r>
      <w:proofErr w:type="gramStart"/>
      <w:r w:rsidR="00730F6E" w:rsidRPr="00730F6E">
        <w:rPr>
          <w:b/>
          <w:sz w:val="22"/>
          <w:szCs w:val="22"/>
        </w:rPr>
        <w:t>os atos, os termos e os prazos processuais, podemos afirmar</w:t>
      </w:r>
      <w:proofErr w:type="gramEnd"/>
      <w:r w:rsidR="00730F6E" w:rsidRPr="00730F6E">
        <w:rPr>
          <w:b/>
          <w:sz w:val="22"/>
          <w:szCs w:val="22"/>
        </w:rPr>
        <w:t xml:space="preserve"> que: </w:t>
      </w:r>
    </w:p>
    <w:p w:rsidR="00DF08CE" w:rsidRPr="00730F6E" w:rsidRDefault="00DF08CE" w:rsidP="00730F6E">
      <w:pPr>
        <w:autoSpaceDE w:val="0"/>
        <w:autoSpaceDN w:val="0"/>
        <w:adjustRightInd w:val="0"/>
        <w:jc w:val="both"/>
        <w:rPr>
          <w:b/>
          <w:sz w:val="22"/>
          <w:szCs w:val="22"/>
        </w:rPr>
      </w:pPr>
    </w:p>
    <w:p w:rsidR="00730F6E" w:rsidRPr="00DF08CE" w:rsidRDefault="00730F6E" w:rsidP="00730F6E">
      <w:pPr>
        <w:autoSpaceDE w:val="0"/>
        <w:autoSpaceDN w:val="0"/>
        <w:adjustRightInd w:val="0"/>
        <w:jc w:val="both"/>
        <w:rPr>
          <w:sz w:val="22"/>
          <w:szCs w:val="22"/>
        </w:rPr>
      </w:pPr>
      <w:r w:rsidRPr="00DF08CE">
        <w:rPr>
          <w:sz w:val="22"/>
          <w:szCs w:val="22"/>
        </w:rPr>
        <w:t>(A) prazos que se vencerem em sábado, domingo ou dia feriado, terminarão no primeiro dia útil seguinte.</w:t>
      </w:r>
    </w:p>
    <w:p w:rsidR="00730F6E" w:rsidRPr="00DF08CE" w:rsidRDefault="00730F6E" w:rsidP="00730F6E">
      <w:pPr>
        <w:autoSpaceDE w:val="0"/>
        <w:autoSpaceDN w:val="0"/>
        <w:adjustRightInd w:val="0"/>
        <w:jc w:val="both"/>
        <w:rPr>
          <w:sz w:val="22"/>
          <w:szCs w:val="22"/>
        </w:rPr>
      </w:pPr>
      <w:r w:rsidRPr="00DF08CE">
        <w:rPr>
          <w:sz w:val="22"/>
          <w:szCs w:val="22"/>
        </w:rPr>
        <w:t>(B) atos processuais realizar-se-ão nos dias úteis das 6 às 18 horas.</w:t>
      </w:r>
    </w:p>
    <w:p w:rsidR="00730F6E" w:rsidRPr="00DF08CE" w:rsidRDefault="00730F6E" w:rsidP="00730F6E">
      <w:pPr>
        <w:autoSpaceDE w:val="0"/>
        <w:autoSpaceDN w:val="0"/>
        <w:adjustRightInd w:val="0"/>
        <w:jc w:val="both"/>
        <w:rPr>
          <w:sz w:val="22"/>
          <w:szCs w:val="22"/>
        </w:rPr>
      </w:pPr>
      <w:r w:rsidRPr="00DF08CE">
        <w:rPr>
          <w:sz w:val="22"/>
          <w:szCs w:val="22"/>
        </w:rPr>
        <w:t>(C) atos processuais serão sempre públicos porque todos os cidadãos têm livre acesso ao Poder Judiciário.</w:t>
      </w:r>
    </w:p>
    <w:p w:rsidR="00730F6E" w:rsidRPr="00DF08CE" w:rsidRDefault="00730F6E" w:rsidP="00730F6E">
      <w:pPr>
        <w:autoSpaceDE w:val="0"/>
        <w:autoSpaceDN w:val="0"/>
        <w:adjustRightInd w:val="0"/>
        <w:jc w:val="both"/>
        <w:rPr>
          <w:sz w:val="22"/>
          <w:szCs w:val="22"/>
        </w:rPr>
      </w:pPr>
      <w:r w:rsidRPr="00DF08CE">
        <w:rPr>
          <w:sz w:val="22"/>
          <w:szCs w:val="22"/>
        </w:rPr>
        <w:t xml:space="preserve">(D) documentos juntados aos autos poderão ser desentranhados somente depois de </w:t>
      </w:r>
      <w:proofErr w:type="gramStart"/>
      <w:r w:rsidRPr="00DF08CE">
        <w:rPr>
          <w:sz w:val="22"/>
          <w:szCs w:val="22"/>
        </w:rPr>
        <w:t>5</w:t>
      </w:r>
      <w:proofErr w:type="gramEnd"/>
      <w:r w:rsidRPr="00DF08CE">
        <w:rPr>
          <w:sz w:val="22"/>
          <w:szCs w:val="22"/>
        </w:rPr>
        <w:t xml:space="preserve"> anos do trânsito em julgado da sentença.</w:t>
      </w:r>
    </w:p>
    <w:p w:rsidR="00730F6E" w:rsidRPr="00730F6E" w:rsidRDefault="00730F6E" w:rsidP="00730F6E">
      <w:pPr>
        <w:autoSpaceDE w:val="0"/>
        <w:autoSpaceDN w:val="0"/>
        <w:adjustRightInd w:val="0"/>
        <w:jc w:val="both"/>
        <w:rPr>
          <w:b/>
          <w:sz w:val="22"/>
          <w:szCs w:val="22"/>
        </w:rPr>
      </w:pPr>
    </w:p>
    <w:p w:rsidR="00730F6E" w:rsidRDefault="00DF08CE" w:rsidP="00730F6E">
      <w:pPr>
        <w:autoSpaceDE w:val="0"/>
        <w:autoSpaceDN w:val="0"/>
        <w:adjustRightInd w:val="0"/>
        <w:jc w:val="both"/>
        <w:rPr>
          <w:b/>
          <w:sz w:val="22"/>
          <w:szCs w:val="22"/>
        </w:rPr>
      </w:pPr>
      <w:r>
        <w:rPr>
          <w:b/>
          <w:sz w:val="22"/>
          <w:szCs w:val="22"/>
        </w:rPr>
        <w:t>6</w:t>
      </w:r>
      <w:r w:rsidR="00730F6E" w:rsidRPr="00730F6E">
        <w:rPr>
          <w:b/>
          <w:sz w:val="22"/>
          <w:szCs w:val="22"/>
        </w:rPr>
        <w:t xml:space="preserve">5. Na audiência trabalhista, una e contínua, o reclamante não comparece, com fundamento em internação hospitalar, provado documentalmente, fazendo-se representar por outro empregado da mesma profissão que conhece os fatos afirmados na petição inicial e o advogado. Também não comparece o representante legal da empresa, </w:t>
      </w:r>
      <w:proofErr w:type="gramStart"/>
      <w:r w:rsidR="00730F6E" w:rsidRPr="00730F6E">
        <w:rPr>
          <w:b/>
          <w:sz w:val="22"/>
          <w:szCs w:val="22"/>
        </w:rPr>
        <w:t>sob alegação</w:t>
      </w:r>
      <w:proofErr w:type="gramEnd"/>
      <w:r w:rsidR="00730F6E" w:rsidRPr="00730F6E">
        <w:rPr>
          <w:b/>
          <w:sz w:val="22"/>
          <w:szCs w:val="22"/>
        </w:rPr>
        <w:t xml:space="preserve"> que o trânsito não permitiu, estando presente apenas seu advogado munido de procuração e contestação com documentos. Diante do exposto, o juiz</w:t>
      </w:r>
      <w:r>
        <w:rPr>
          <w:b/>
          <w:sz w:val="22"/>
          <w:szCs w:val="22"/>
        </w:rPr>
        <w:t>:</w:t>
      </w:r>
    </w:p>
    <w:p w:rsidR="00DF08CE" w:rsidRPr="00730F6E" w:rsidRDefault="00DF08CE" w:rsidP="00730F6E">
      <w:pPr>
        <w:autoSpaceDE w:val="0"/>
        <w:autoSpaceDN w:val="0"/>
        <w:adjustRightInd w:val="0"/>
        <w:jc w:val="both"/>
        <w:rPr>
          <w:b/>
          <w:sz w:val="22"/>
          <w:szCs w:val="22"/>
        </w:rPr>
      </w:pPr>
    </w:p>
    <w:p w:rsidR="00730F6E" w:rsidRPr="00DF08CE" w:rsidRDefault="00730F6E" w:rsidP="00730F6E">
      <w:pPr>
        <w:autoSpaceDE w:val="0"/>
        <w:autoSpaceDN w:val="0"/>
        <w:adjustRightInd w:val="0"/>
        <w:jc w:val="both"/>
        <w:rPr>
          <w:sz w:val="22"/>
          <w:szCs w:val="22"/>
        </w:rPr>
      </w:pPr>
      <w:r w:rsidRPr="00DF08CE">
        <w:rPr>
          <w:sz w:val="22"/>
          <w:szCs w:val="22"/>
        </w:rPr>
        <w:t>(A) decretará a revelia da reclamada, com aplicação da pena de confissão quanto à matéria de fato, redesignando nova data de audiência para o depoimento pessoal das partes.</w:t>
      </w:r>
    </w:p>
    <w:p w:rsidR="00730F6E" w:rsidRPr="00DF08CE" w:rsidRDefault="00730F6E" w:rsidP="00730F6E">
      <w:pPr>
        <w:autoSpaceDE w:val="0"/>
        <w:autoSpaceDN w:val="0"/>
        <w:adjustRightInd w:val="0"/>
        <w:jc w:val="both"/>
        <w:rPr>
          <w:sz w:val="22"/>
          <w:szCs w:val="22"/>
        </w:rPr>
      </w:pPr>
      <w:r w:rsidRPr="00DF08CE">
        <w:rPr>
          <w:sz w:val="22"/>
          <w:szCs w:val="22"/>
        </w:rPr>
        <w:t>(B) determinará o arquivamento do feito, uma vez que o representante do autor não possui poderes para prestar depoimento pessoal, nem celebrar acordos em seu nome.</w:t>
      </w:r>
    </w:p>
    <w:p w:rsidR="00730F6E" w:rsidRPr="00DF08CE" w:rsidRDefault="00730F6E" w:rsidP="00730F6E">
      <w:pPr>
        <w:autoSpaceDE w:val="0"/>
        <w:autoSpaceDN w:val="0"/>
        <w:adjustRightInd w:val="0"/>
        <w:jc w:val="both"/>
        <w:rPr>
          <w:sz w:val="22"/>
          <w:szCs w:val="22"/>
        </w:rPr>
      </w:pPr>
      <w:r w:rsidRPr="00DF08CE">
        <w:rPr>
          <w:sz w:val="22"/>
          <w:szCs w:val="22"/>
        </w:rPr>
        <w:t>(C) redesignará nova data, ilidindo o arquivamento, tendo em vista a representação do reclamante por outro empregado da mesma profissão.</w:t>
      </w:r>
    </w:p>
    <w:p w:rsidR="00730F6E" w:rsidRPr="00DF08CE" w:rsidRDefault="00730F6E" w:rsidP="00730F6E">
      <w:pPr>
        <w:autoSpaceDE w:val="0"/>
        <w:autoSpaceDN w:val="0"/>
        <w:adjustRightInd w:val="0"/>
        <w:jc w:val="both"/>
        <w:rPr>
          <w:sz w:val="22"/>
          <w:szCs w:val="22"/>
        </w:rPr>
      </w:pPr>
      <w:r w:rsidRPr="00DF08CE">
        <w:rPr>
          <w:sz w:val="22"/>
          <w:szCs w:val="22"/>
        </w:rPr>
        <w:t>(D) receberá a defesa apresentada pelo advogado da empresa e ouvirá o depoimento pessoal do representante do reclamante e suas testemunhas.</w:t>
      </w:r>
    </w:p>
    <w:p w:rsidR="00C440BA" w:rsidRDefault="00C440BA" w:rsidP="00DF08CE">
      <w:pPr>
        <w:rPr>
          <w:b/>
          <w:sz w:val="22"/>
          <w:szCs w:val="22"/>
        </w:rPr>
      </w:pPr>
      <w:bookmarkStart w:id="1" w:name="0.1_graphic23"/>
      <w:bookmarkEnd w:id="1"/>
    </w:p>
    <w:p w:rsidR="00D76C72" w:rsidRDefault="00D76C72" w:rsidP="00AF5E8D">
      <w:pPr>
        <w:jc w:val="center"/>
        <w:rPr>
          <w:b/>
          <w:sz w:val="22"/>
          <w:szCs w:val="22"/>
        </w:rPr>
      </w:pPr>
      <w:r w:rsidRPr="00001828">
        <w:rPr>
          <w:b/>
          <w:sz w:val="22"/>
          <w:szCs w:val="22"/>
        </w:rPr>
        <w:t>Direito Tributário</w:t>
      </w:r>
    </w:p>
    <w:p w:rsidR="008909FB" w:rsidRDefault="008909FB" w:rsidP="00AF5E8D">
      <w:pPr>
        <w:jc w:val="center"/>
        <w:rPr>
          <w:b/>
          <w:sz w:val="22"/>
          <w:szCs w:val="22"/>
        </w:rPr>
      </w:pPr>
    </w:p>
    <w:p w:rsidR="00BB0E94" w:rsidRPr="00BB0E94" w:rsidRDefault="00BB0E94" w:rsidP="00BB0E94">
      <w:pPr>
        <w:jc w:val="both"/>
        <w:rPr>
          <w:b/>
          <w:sz w:val="22"/>
          <w:szCs w:val="22"/>
        </w:rPr>
      </w:pPr>
      <w:r>
        <w:rPr>
          <w:b/>
          <w:sz w:val="22"/>
          <w:szCs w:val="22"/>
        </w:rPr>
        <w:t>66</w:t>
      </w:r>
      <w:r w:rsidRPr="00BB0E94">
        <w:rPr>
          <w:b/>
          <w:sz w:val="22"/>
          <w:szCs w:val="22"/>
        </w:rPr>
        <w:t>. Tendo como base o Código Tributário Nacional, analise as afirmativas a seguir:</w:t>
      </w:r>
    </w:p>
    <w:p w:rsidR="00BB0E94" w:rsidRPr="00BB0E94" w:rsidRDefault="00BB0E94" w:rsidP="00BB0E94">
      <w:pPr>
        <w:jc w:val="both"/>
        <w:rPr>
          <w:b/>
          <w:sz w:val="22"/>
          <w:szCs w:val="22"/>
        </w:rPr>
      </w:pPr>
    </w:p>
    <w:p w:rsidR="00BB0E94" w:rsidRPr="00BB0E94" w:rsidRDefault="00BB0E94" w:rsidP="00BB0E94">
      <w:pPr>
        <w:jc w:val="both"/>
        <w:rPr>
          <w:b/>
          <w:sz w:val="22"/>
          <w:szCs w:val="22"/>
        </w:rPr>
      </w:pPr>
      <w:r w:rsidRPr="00BB0E94">
        <w:rPr>
          <w:b/>
          <w:sz w:val="22"/>
          <w:szCs w:val="22"/>
        </w:rPr>
        <w:t xml:space="preserve">I. Salvo disposição de lei em contrário, a isenção é extensiva aos tributos instituídos </w:t>
      </w:r>
      <w:r>
        <w:rPr>
          <w:b/>
          <w:sz w:val="22"/>
          <w:szCs w:val="22"/>
        </w:rPr>
        <w:t>posteriormente à sua concessão.</w:t>
      </w:r>
    </w:p>
    <w:p w:rsidR="00BB0E94" w:rsidRPr="00BB0E94" w:rsidRDefault="00BB0E94" w:rsidP="00BB0E94">
      <w:pPr>
        <w:jc w:val="both"/>
        <w:rPr>
          <w:b/>
          <w:sz w:val="22"/>
          <w:szCs w:val="22"/>
        </w:rPr>
      </w:pPr>
      <w:r w:rsidRPr="00BB0E94">
        <w:rPr>
          <w:b/>
          <w:sz w:val="22"/>
          <w:szCs w:val="22"/>
        </w:rPr>
        <w:t>II. A isenção, quando concedida em caráter geral, é efetivada, em cada caso, por despacho da autoridade administrativa, em requerimento com o qual o interessado faça prova do preenchimento das condições e do cumprimento dos requisitos previstos em lei ou contrato para concessão.</w:t>
      </w:r>
    </w:p>
    <w:p w:rsidR="00BB0E94" w:rsidRPr="00BB0E94" w:rsidRDefault="00BB0E94" w:rsidP="00BB0E94">
      <w:pPr>
        <w:jc w:val="both"/>
        <w:rPr>
          <w:b/>
          <w:sz w:val="22"/>
          <w:szCs w:val="22"/>
        </w:rPr>
      </w:pPr>
      <w:r w:rsidRPr="00BB0E94">
        <w:rPr>
          <w:b/>
          <w:sz w:val="22"/>
          <w:szCs w:val="22"/>
        </w:rPr>
        <w:t>III. A anistia não é uma forma de exclusão do crédito tributário e não se aplica, salvo disposição em contrário, às infrações resultantes de conluio entre duas ou mais pessoas naturais ou jurídicas.</w:t>
      </w:r>
    </w:p>
    <w:p w:rsidR="00BB0E94" w:rsidRPr="00BB0E94" w:rsidRDefault="00BB0E94" w:rsidP="00BB0E94">
      <w:pPr>
        <w:jc w:val="both"/>
        <w:rPr>
          <w:b/>
          <w:sz w:val="22"/>
          <w:szCs w:val="22"/>
        </w:rPr>
      </w:pPr>
    </w:p>
    <w:p w:rsidR="00BB0E94" w:rsidRDefault="00BB0E94" w:rsidP="00BB0E94">
      <w:pPr>
        <w:jc w:val="both"/>
        <w:rPr>
          <w:b/>
          <w:sz w:val="22"/>
          <w:szCs w:val="22"/>
        </w:rPr>
      </w:pPr>
      <w:r w:rsidRPr="00BB0E94">
        <w:rPr>
          <w:b/>
          <w:sz w:val="22"/>
          <w:szCs w:val="22"/>
        </w:rPr>
        <w:t>Assinale:</w:t>
      </w:r>
    </w:p>
    <w:p w:rsidR="00BB0E94" w:rsidRPr="00BB0E94" w:rsidRDefault="00BB0E94" w:rsidP="00BB0E94">
      <w:pPr>
        <w:jc w:val="both"/>
        <w:rPr>
          <w:b/>
          <w:sz w:val="22"/>
          <w:szCs w:val="22"/>
        </w:rPr>
      </w:pPr>
    </w:p>
    <w:p w:rsidR="00BB0E94" w:rsidRPr="00BB0E94" w:rsidRDefault="00BB0E94" w:rsidP="00BB0E94">
      <w:pPr>
        <w:jc w:val="both"/>
        <w:rPr>
          <w:sz w:val="22"/>
          <w:szCs w:val="22"/>
        </w:rPr>
      </w:pPr>
      <w:r w:rsidRPr="00BB0E94">
        <w:rPr>
          <w:sz w:val="22"/>
          <w:szCs w:val="22"/>
        </w:rPr>
        <w:t>(A) se nenhuma afirmativa for verdadeira.</w:t>
      </w:r>
    </w:p>
    <w:p w:rsidR="00BB0E94" w:rsidRPr="00BB0E94" w:rsidRDefault="00BB0E94" w:rsidP="00BB0E94">
      <w:pPr>
        <w:jc w:val="both"/>
        <w:rPr>
          <w:sz w:val="22"/>
          <w:szCs w:val="22"/>
        </w:rPr>
      </w:pPr>
      <w:r w:rsidRPr="00BB0E94">
        <w:rPr>
          <w:sz w:val="22"/>
          <w:szCs w:val="22"/>
        </w:rPr>
        <w:t>(B) se somente as afirmativas I e II forem verdadeiras.</w:t>
      </w:r>
    </w:p>
    <w:p w:rsidR="00BB0E94" w:rsidRPr="00BB0E94" w:rsidRDefault="00BB0E94" w:rsidP="00BB0E94">
      <w:pPr>
        <w:jc w:val="both"/>
        <w:rPr>
          <w:sz w:val="22"/>
          <w:szCs w:val="22"/>
        </w:rPr>
      </w:pPr>
      <w:r w:rsidRPr="00BB0E94">
        <w:rPr>
          <w:sz w:val="22"/>
          <w:szCs w:val="22"/>
        </w:rPr>
        <w:t>(C) se somente as afirmativas I e III forem verdadeiras.</w:t>
      </w:r>
    </w:p>
    <w:p w:rsidR="00BB0E94" w:rsidRPr="00BB0E94" w:rsidRDefault="00BB0E94" w:rsidP="00BB0E94">
      <w:pPr>
        <w:jc w:val="both"/>
        <w:rPr>
          <w:sz w:val="22"/>
          <w:szCs w:val="22"/>
        </w:rPr>
      </w:pPr>
      <w:r w:rsidRPr="00BB0E94">
        <w:rPr>
          <w:sz w:val="22"/>
          <w:szCs w:val="22"/>
        </w:rPr>
        <w:t>(D) se todas as afirmativas forem falsas.</w:t>
      </w:r>
    </w:p>
    <w:p w:rsidR="00BB0E94" w:rsidRPr="00BB0E94" w:rsidRDefault="00BB0E94" w:rsidP="00BB0E94">
      <w:pPr>
        <w:jc w:val="both"/>
        <w:rPr>
          <w:b/>
          <w:sz w:val="22"/>
          <w:szCs w:val="22"/>
        </w:rPr>
      </w:pPr>
    </w:p>
    <w:p w:rsidR="00B821D7" w:rsidRDefault="00BB0E94" w:rsidP="00B821D7">
      <w:pPr>
        <w:jc w:val="both"/>
        <w:rPr>
          <w:b/>
          <w:sz w:val="22"/>
          <w:szCs w:val="22"/>
        </w:rPr>
      </w:pPr>
      <w:r>
        <w:rPr>
          <w:b/>
          <w:sz w:val="22"/>
          <w:szCs w:val="22"/>
        </w:rPr>
        <w:t>67</w:t>
      </w:r>
      <w:r w:rsidRPr="00BB0E94">
        <w:rPr>
          <w:b/>
          <w:sz w:val="22"/>
          <w:szCs w:val="22"/>
        </w:rPr>
        <w:t xml:space="preserve">. </w:t>
      </w:r>
      <w:r w:rsidR="00B821D7" w:rsidRPr="00BB0E94">
        <w:rPr>
          <w:b/>
          <w:sz w:val="22"/>
          <w:szCs w:val="22"/>
        </w:rPr>
        <w:t xml:space="preserve">Com base na jurisprudência sumulada pelo STF e pelo STJ, assinale a afirmativa correta. </w:t>
      </w:r>
    </w:p>
    <w:p w:rsidR="00B821D7" w:rsidRPr="00BB0E94" w:rsidRDefault="00B821D7" w:rsidP="00B821D7">
      <w:pPr>
        <w:jc w:val="both"/>
        <w:rPr>
          <w:b/>
          <w:sz w:val="22"/>
          <w:szCs w:val="22"/>
        </w:rPr>
      </w:pPr>
    </w:p>
    <w:p w:rsidR="00B821D7" w:rsidRPr="00572055" w:rsidRDefault="00B821D7" w:rsidP="00B821D7">
      <w:pPr>
        <w:jc w:val="both"/>
        <w:rPr>
          <w:sz w:val="22"/>
          <w:szCs w:val="22"/>
        </w:rPr>
      </w:pPr>
      <w:r w:rsidRPr="00572055">
        <w:rPr>
          <w:sz w:val="22"/>
          <w:szCs w:val="22"/>
        </w:rPr>
        <w:t xml:space="preserve">(A) É defeso ao Município atualizar o IPTU, mediante Decreto, em percentual superior ao índice oficial de correção monetária. </w:t>
      </w:r>
    </w:p>
    <w:p w:rsidR="00B821D7" w:rsidRPr="00572055" w:rsidRDefault="00B821D7" w:rsidP="00B821D7">
      <w:pPr>
        <w:jc w:val="both"/>
        <w:rPr>
          <w:sz w:val="22"/>
          <w:szCs w:val="22"/>
        </w:rPr>
      </w:pPr>
      <w:r w:rsidRPr="00572055">
        <w:rPr>
          <w:sz w:val="22"/>
          <w:szCs w:val="22"/>
        </w:rPr>
        <w:t xml:space="preserve">(B) O mandado de segurança não constitui ação adequada para a declaração do direito à compensação tributária. </w:t>
      </w:r>
    </w:p>
    <w:p w:rsidR="00B821D7" w:rsidRPr="00572055" w:rsidRDefault="00B821D7" w:rsidP="00B821D7">
      <w:pPr>
        <w:jc w:val="both"/>
        <w:rPr>
          <w:sz w:val="22"/>
          <w:szCs w:val="22"/>
        </w:rPr>
      </w:pPr>
      <w:r w:rsidRPr="00572055">
        <w:rPr>
          <w:sz w:val="22"/>
          <w:szCs w:val="22"/>
        </w:rPr>
        <w:t xml:space="preserve">(C) Os juros moratórios, na repetição de indébito tributário, são devidos a partir do pagamento indevido. </w:t>
      </w:r>
    </w:p>
    <w:p w:rsidR="00BB0E94" w:rsidRPr="00BB0E94" w:rsidRDefault="00B821D7" w:rsidP="00B821D7">
      <w:pPr>
        <w:jc w:val="both"/>
        <w:rPr>
          <w:sz w:val="22"/>
          <w:szCs w:val="22"/>
        </w:rPr>
      </w:pPr>
      <w:r w:rsidRPr="00572055">
        <w:rPr>
          <w:sz w:val="22"/>
          <w:szCs w:val="22"/>
        </w:rPr>
        <w:t>(D) Norma legal que altera prazo de recolhimento de obrigação tributária se sujeita ao princípio da anterioridade tributária.</w:t>
      </w:r>
    </w:p>
    <w:p w:rsidR="00BB0E94" w:rsidRPr="00BB0E94" w:rsidRDefault="00BB0E94" w:rsidP="00BB0E94">
      <w:pPr>
        <w:jc w:val="both"/>
        <w:rPr>
          <w:b/>
          <w:sz w:val="22"/>
          <w:szCs w:val="22"/>
        </w:rPr>
      </w:pPr>
    </w:p>
    <w:p w:rsidR="00BB0E94" w:rsidRDefault="00F85AC0" w:rsidP="00BB0E94">
      <w:pPr>
        <w:jc w:val="both"/>
        <w:rPr>
          <w:b/>
          <w:sz w:val="22"/>
          <w:szCs w:val="22"/>
        </w:rPr>
      </w:pPr>
      <w:r>
        <w:rPr>
          <w:b/>
          <w:sz w:val="22"/>
          <w:szCs w:val="22"/>
        </w:rPr>
        <w:br w:type="page"/>
      </w:r>
      <w:r w:rsidR="009B7FA2">
        <w:rPr>
          <w:b/>
          <w:sz w:val="22"/>
          <w:szCs w:val="22"/>
        </w:rPr>
        <w:lastRenderedPageBreak/>
        <w:t>68</w:t>
      </w:r>
      <w:r w:rsidR="00BB0E94" w:rsidRPr="00BB0E94">
        <w:rPr>
          <w:b/>
          <w:sz w:val="22"/>
          <w:szCs w:val="22"/>
        </w:rPr>
        <w:t>. Com base nos Princípios Constitucionais Tributários, analise as afirmativas a seguir:</w:t>
      </w:r>
    </w:p>
    <w:p w:rsidR="00886AC3" w:rsidRPr="00BB0E94" w:rsidRDefault="00886AC3" w:rsidP="00BB0E94">
      <w:pPr>
        <w:jc w:val="both"/>
        <w:rPr>
          <w:b/>
          <w:sz w:val="22"/>
          <w:szCs w:val="22"/>
        </w:rPr>
      </w:pPr>
    </w:p>
    <w:p w:rsidR="00BB0E94" w:rsidRPr="00BB0E94" w:rsidRDefault="00BB0E94" w:rsidP="00BB0E94">
      <w:pPr>
        <w:jc w:val="both"/>
        <w:rPr>
          <w:b/>
          <w:sz w:val="22"/>
          <w:szCs w:val="22"/>
        </w:rPr>
      </w:pPr>
      <w:r w:rsidRPr="00BB0E94">
        <w:rPr>
          <w:b/>
          <w:sz w:val="22"/>
          <w:szCs w:val="22"/>
        </w:rPr>
        <w:t>I.</w:t>
      </w:r>
      <w:r w:rsidR="00CE234E">
        <w:rPr>
          <w:b/>
          <w:sz w:val="22"/>
          <w:szCs w:val="22"/>
        </w:rPr>
        <w:t xml:space="preserve"> </w:t>
      </w:r>
      <w:r w:rsidRPr="00BB0E94">
        <w:rPr>
          <w:b/>
          <w:sz w:val="22"/>
          <w:szCs w:val="22"/>
        </w:rPr>
        <w:tab/>
        <w:t>A vedação que impede a União, os Estados, o DF e os Municípios de exigir ou aumentar tributo sem lei que o estabeleça consagra o princípio da legalidade tributária.</w:t>
      </w:r>
    </w:p>
    <w:p w:rsidR="00BB0E94" w:rsidRPr="00BB0E94" w:rsidRDefault="00BB0E94" w:rsidP="00BB0E94">
      <w:pPr>
        <w:jc w:val="both"/>
        <w:rPr>
          <w:b/>
          <w:sz w:val="22"/>
          <w:szCs w:val="22"/>
        </w:rPr>
      </w:pPr>
      <w:r w:rsidRPr="00BB0E94">
        <w:rPr>
          <w:b/>
          <w:sz w:val="22"/>
          <w:szCs w:val="22"/>
        </w:rPr>
        <w:t>II.</w:t>
      </w:r>
      <w:r w:rsidRPr="00BB0E94">
        <w:rPr>
          <w:b/>
          <w:sz w:val="22"/>
          <w:szCs w:val="22"/>
        </w:rPr>
        <w:tab/>
      </w:r>
      <w:r w:rsidR="00CE234E">
        <w:rPr>
          <w:b/>
          <w:sz w:val="22"/>
          <w:szCs w:val="22"/>
        </w:rPr>
        <w:t xml:space="preserve"> </w:t>
      </w:r>
      <w:r w:rsidRPr="00BB0E94">
        <w:rPr>
          <w:b/>
          <w:sz w:val="22"/>
          <w:szCs w:val="22"/>
        </w:rPr>
        <w:t>O princípio da anterioridade tributária veda a cobrança de tributo no mesmo exercício financeiro em que tenha sido publicada a lei que o instituiu ou majorou.</w:t>
      </w:r>
    </w:p>
    <w:p w:rsidR="00BB0E94" w:rsidRDefault="00BB0E94" w:rsidP="00BB0E94">
      <w:pPr>
        <w:jc w:val="both"/>
        <w:rPr>
          <w:b/>
          <w:sz w:val="22"/>
          <w:szCs w:val="22"/>
        </w:rPr>
      </w:pPr>
      <w:r w:rsidRPr="00BB0E94">
        <w:rPr>
          <w:b/>
          <w:sz w:val="22"/>
          <w:szCs w:val="22"/>
        </w:rPr>
        <w:t>III.</w:t>
      </w:r>
      <w:r w:rsidRPr="00BB0E94">
        <w:rPr>
          <w:b/>
          <w:sz w:val="22"/>
          <w:szCs w:val="22"/>
        </w:rPr>
        <w:tab/>
      </w:r>
      <w:r w:rsidR="00CE234E">
        <w:rPr>
          <w:b/>
          <w:sz w:val="22"/>
          <w:szCs w:val="22"/>
        </w:rPr>
        <w:t xml:space="preserve"> </w:t>
      </w:r>
      <w:r w:rsidRPr="00BB0E94">
        <w:rPr>
          <w:b/>
          <w:sz w:val="22"/>
          <w:szCs w:val="22"/>
        </w:rPr>
        <w:t>O princípio da uniformidade geográfica admite excepcionalmente que sejam concedidos incentivos fiscais destinados a promover o equilíbrio do desenvolvimento socioeconômico entre as diferentes regiões do país.</w:t>
      </w:r>
    </w:p>
    <w:p w:rsidR="009B7FA2" w:rsidRPr="00BB0E94" w:rsidRDefault="009B7FA2" w:rsidP="00BB0E94">
      <w:pPr>
        <w:jc w:val="both"/>
        <w:rPr>
          <w:b/>
          <w:sz w:val="22"/>
          <w:szCs w:val="22"/>
        </w:rPr>
      </w:pPr>
    </w:p>
    <w:p w:rsidR="00BB0E94" w:rsidRDefault="00BB0E94" w:rsidP="00BB0E94">
      <w:pPr>
        <w:jc w:val="both"/>
        <w:rPr>
          <w:b/>
          <w:sz w:val="22"/>
          <w:szCs w:val="22"/>
        </w:rPr>
      </w:pPr>
      <w:r w:rsidRPr="00BB0E94">
        <w:rPr>
          <w:b/>
          <w:sz w:val="22"/>
          <w:szCs w:val="22"/>
        </w:rPr>
        <w:t xml:space="preserve">Assinale: </w:t>
      </w:r>
    </w:p>
    <w:p w:rsidR="009B7FA2" w:rsidRPr="00BB0E94" w:rsidRDefault="009B7FA2" w:rsidP="00BB0E94">
      <w:pPr>
        <w:jc w:val="both"/>
        <w:rPr>
          <w:b/>
          <w:sz w:val="22"/>
          <w:szCs w:val="22"/>
        </w:rPr>
      </w:pPr>
    </w:p>
    <w:p w:rsidR="00BB0E94" w:rsidRPr="009B7FA2" w:rsidRDefault="009B7FA2" w:rsidP="00BB0E94">
      <w:pPr>
        <w:jc w:val="both"/>
        <w:rPr>
          <w:sz w:val="22"/>
          <w:szCs w:val="22"/>
        </w:rPr>
      </w:pPr>
      <w:r>
        <w:rPr>
          <w:sz w:val="22"/>
          <w:szCs w:val="22"/>
        </w:rPr>
        <w:t>(A</w:t>
      </w:r>
      <w:r w:rsidR="00BB0E94" w:rsidRPr="009B7FA2">
        <w:rPr>
          <w:sz w:val="22"/>
          <w:szCs w:val="22"/>
        </w:rPr>
        <w:t xml:space="preserve">) se nenhuma afirmativa estiver correta. </w:t>
      </w:r>
    </w:p>
    <w:p w:rsidR="00BB0E94" w:rsidRPr="009B7FA2" w:rsidRDefault="009B7FA2" w:rsidP="00BB0E94">
      <w:pPr>
        <w:jc w:val="both"/>
        <w:rPr>
          <w:sz w:val="22"/>
          <w:szCs w:val="22"/>
        </w:rPr>
      </w:pPr>
      <w:r>
        <w:rPr>
          <w:sz w:val="22"/>
          <w:szCs w:val="22"/>
        </w:rPr>
        <w:t>(B</w:t>
      </w:r>
      <w:r w:rsidR="00BB0E94" w:rsidRPr="009B7FA2">
        <w:rPr>
          <w:sz w:val="22"/>
          <w:szCs w:val="22"/>
        </w:rPr>
        <w:t xml:space="preserve">) se somente as afirmativas I e II estiverem corretas. </w:t>
      </w:r>
    </w:p>
    <w:p w:rsidR="00BB0E94" w:rsidRPr="009B7FA2" w:rsidRDefault="009B7FA2" w:rsidP="00BB0E94">
      <w:pPr>
        <w:jc w:val="both"/>
        <w:rPr>
          <w:sz w:val="22"/>
          <w:szCs w:val="22"/>
        </w:rPr>
      </w:pPr>
      <w:r>
        <w:rPr>
          <w:sz w:val="22"/>
          <w:szCs w:val="22"/>
        </w:rPr>
        <w:t>(C</w:t>
      </w:r>
      <w:r w:rsidR="00BB0E94" w:rsidRPr="009B7FA2">
        <w:rPr>
          <w:sz w:val="22"/>
          <w:szCs w:val="22"/>
        </w:rPr>
        <w:t xml:space="preserve">) se somente as afirmativas I e III estiverem corretas. </w:t>
      </w:r>
    </w:p>
    <w:p w:rsidR="00BB0E94" w:rsidRPr="009B7FA2" w:rsidRDefault="009B7FA2" w:rsidP="00BB0E94">
      <w:pPr>
        <w:jc w:val="both"/>
        <w:rPr>
          <w:sz w:val="22"/>
          <w:szCs w:val="22"/>
        </w:rPr>
      </w:pPr>
      <w:r>
        <w:rPr>
          <w:sz w:val="22"/>
          <w:szCs w:val="22"/>
        </w:rPr>
        <w:t>(D</w:t>
      </w:r>
      <w:r w:rsidR="00BB0E94" w:rsidRPr="009B7FA2">
        <w:rPr>
          <w:sz w:val="22"/>
          <w:szCs w:val="22"/>
        </w:rPr>
        <w:t>) se todas as afirmativas estiverem corretas.</w:t>
      </w:r>
    </w:p>
    <w:p w:rsidR="00BB0E94" w:rsidRPr="00BB0E94" w:rsidRDefault="00BB0E94" w:rsidP="00BB0E94">
      <w:pPr>
        <w:jc w:val="both"/>
        <w:rPr>
          <w:b/>
          <w:sz w:val="22"/>
          <w:szCs w:val="22"/>
        </w:rPr>
      </w:pPr>
    </w:p>
    <w:p w:rsidR="00BB0E94" w:rsidRDefault="009B7FA2" w:rsidP="00BB0E94">
      <w:pPr>
        <w:jc w:val="both"/>
        <w:rPr>
          <w:b/>
          <w:sz w:val="22"/>
          <w:szCs w:val="22"/>
        </w:rPr>
      </w:pPr>
      <w:r>
        <w:rPr>
          <w:b/>
          <w:sz w:val="22"/>
          <w:szCs w:val="22"/>
        </w:rPr>
        <w:t>69</w:t>
      </w:r>
      <w:r w:rsidR="00BB0E94" w:rsidRPr="00BB0E94">
        <w:rPr>
          <w:b/>
          <w:sz w:val="22"/>
          <w:szCs w:val="22"/>
        </w:rPr>
        <w:t xml:space="preserve">. De acordo com o Código Tributário Nacional, a pessoa jurídica de direito privado que adquirir de outra, por qualquer título, fundo de comércio ou estabelecimento comercial, industrial ou profissional, e continuar a respectiva exploração, sob a mesma ou outra razão social ou </w:t>
      </w:r>
      <w:proofErr w:type="gramStart"/>
      <w:r w:rsidR="00BB0E94" w:rsidRPr="00BB0E94">
        <w:rPr>
          <w:b/>
          <w:sz w:val="22"/>
          <w:szCs w:val="22"/>
        </w:rPr>
        <w:t>sob firma</w:t>
      </w:r>
      <w:proofErr w:type="gramEnd"/>
      <w:r w:rsidR="00BB0E94" w:rsidRPr="00BB0E94">
        <w:rPr>
          <w:b/>
          <w:sz w:val="22"/>
          <w:szCs w:val="22"/>
        </w:rPr>
        <w:t xml:space="preserve"> ou nome individual, responderá pelos tributos, relativos ao fundo ou estabelecimento adquirido, devidos até a data do ato, de forma: </w:t>
      </w:r>
    </w:p>
    <w:p w:rsidR="009B7FA2" w:rsidRPr="00BB0E94" w:rsidRDefault="009B7FA2" w:rsidP="00BB0E94">
      <w:pPr>
        <w:jc w:val="both"/>
        <w:rPr>
          <w:b/>
          <w:sz w:val="22"/>
          <w:szCs w:val="22"/>
        </w:rPr>
      </w:pPr>
    </w:p>
    <w:p w:rsidR="00BB0E94" w:rsidRPr="007A41ED" w:rsidRDefault="007A41ED" w:rsidP="00BB0E94">
      <w:pPr>
        <w:jc w:val="both"/>
        <w:rPr>
          <w:sz w:val="22"/>
          <w:szCs w:val="22"/>
        </w:rPr>
      </w:pPr>
      <w:r>
        <w:rPr>
          <w:sz w:val="22"/>
          <w:szCs w:val="22"/>
        </w:rPr>
        <w:t>(A</w:t>
      </w:r>
      <w:r w:rsidR="00BB0E94" w:rsidRPr="007A41ED">
        <w:rPr>
          <w:sz w:val="22"/>
          <w:szCs w:val="22"/>
        </w:rPr>
        <w:t xml:space="preserve">) integral se o alienante cessar a exploração do comércio, indústria ou atividade. </w:t>
      </w:r>
    </w:p>
    <w:p w:rsidR="00BB0E94" w:rsidRPr="007A41ED" w:rsidRDefault="007A41ED" w:rsidP="00BB0E94">
      <w:pPr>
        <w:jc w:val="both"/>
        <w:rPr>
          <w:sz w:val="22"/>
          <w:szCs w:val="22"/>
        </w:rPr>
      </w:pPr>
      <w:r>
        <w:rPr>
          <w:sz w:val="22"/>
          <w:szCs w:val="22"/>
        </w:rPr>
        <w:t>(B</w:t>
      </w:r>
      <w:r w:rsidR="00BB0E94" w:rsidRPr="007A41ED">
        <w:rPr>
          <w:sz w:val="22"/>
          <w:szCs w:val="22"/>
        </w:rPr>
        <w:t xml:space="preserve">) integral, se este prosseguir na exploração ou iniciar, dentro de seis meses a contar da data da alienação, nova atividade no mesmo ou em outro ramo de comércio, indústria ou profissão. </w:t>
      </w:r>
    </w:p>
    <w:p w:rsidR="00BB0E94" w:rsidRPr="007A41ED" w:rsidRDefault="007A41ED" w:rsidP="00BB0E94">
      <w:pPr>
        <w:jc w:val="both"/>
        <w:rPr>
          <w:sz w:val="22"/>
          <w:szCs w:val="22"/>
        </w:rPr>
      </w:pPr>
      <w:r>
        <w:rPr>
          <w:sz w:val="22"/>
          <w:szCs w:val="22"/>
        </w:rPr>
        <w:t>(C</w:t>
      </w:r>
      <w:r w:rsidR="00BB0E94" w:rsidRPr="007A41ED">
        <w:rPr>
          <w:sz w:val="22"/>
          <w:szCs w:val="22"/>
        </w:rPr>
        <w:t xml:space="preserve">) subsidiária com o alienante, se este prosseguir na exploração ou iniciar, após </w:t>
      </w:r>
      <w:proofErr w:type="gramStart"/>
      <w:r w:rsidR="00BB0E94" w:rsidRPr="007A41ED">
        <w:rPr>
          <w:sz w:val="22"/>
          <w:szCs w:val="22"/>
        </w:rPr>
        <w:t>seis meses a contar da data da alienação, nova</w:t>
      </w:r>
      <w:proofErr w:type="gramEnd"/>
      <w:r w:rsidR="00BB0E94" w:rsidRPr="007A41ED">
        <w:rPr>
          <w:sz w:val="22"/>
          <w:szCs w:val="22"/>
        </w:rPr>
        <w:t xml:space="preserve"> atividade no mesmo ou em outro ramo de comércio, indústria ou profissão. </w:t>
      </w:r>
    </w:p>
    <w:p w:rsidR="00BB0E94" w:rsidRPr="007A41ED" w:rsidRDefault="007A41ED" w:rsidP="00BB0E94">
      <w:pPr>
        <w:jc w:val="both"/>
        <w:rPr>
          <w:sz w:val="22"/>
          <w:szCs w:val="22"/>
        </w:rPr>
      </w:pPr>
      <w:r>
        <w:rPr>
          <w:sz w:val="22"/>
          <w:szCs w:val="22"/>
        </w:rPr>
        <w:t>(D</w:t>
      </w:r>
      <w:r w:rsidR="00BB0E94" w:rsidRPr="007A41ED">
        <w:rPr>
          <w:sz w:val="22"/>
          <w:szCs w:val="22"/>
        </w:rPr>
        <w:t xml:space="preserve">) subsidiária com o alienante, independentemente se este prosseguir ou na exploração ou iniciar, dentro de seis meses a contar da data da alienação, nova atividade no mesmo ou em outro ramo de comércio, indústria ou profissão. </w:t>
      </w:r>
    </w:p>
    <w:p w:rsidR="00BB0E94" w:rsidRPr="00BB0E94" w:rsidRDefault="00BB0E94" w:rsidP="00BB0E94">
      <w:pPr>
        <w:jc w:val="both"/>
        <w:rPr>
          <w:b/>
          <w:sz w:val="22"/>
          <w:szCs w:val="22"/>
        </w:rPr>
      </w:pPr>
    </w:p>
    <w:p w:rsidR="00B821D7" w:rsidRDefault="00572055" w:rsidP="00B821D7">
      <w:pPr>
        <w:jc w:val="both"/>
        <w:rPr>
          <w:b/>
          <w:sz w:val="22"/>
          <w:szCs w:val="22"/>
        </w:rPr>
      </w:pPr>
      <w:r>
        <w:rPr>
          <w:b/>
          <w:sz w:val="22"/>
          <w:szCs w:val="22"/>
        </w:rPr>
        <w:t>70</w:t>
      </w:r>
      <w:r w:rsidR="00BB0E94" w:rsidRPr="00BB0E94">
        <w:rPr>
          <w:b/>
          <w:sz w:val="22"/>
          <w:szCs w:val="22"/>
        </w:rPr>
        <w:t xml:space="preserve">. </w:t>
      </w:r>
      <w:r w:rsidR="00B821D7" w:rsidRPr="00BB0E94">
        <w:rPr>
          <w:b/>
          <w:sz w:val="22"/>
          <w:szCs w:val="22"/>
        </w:rPr>
        <w:t xml:space="preserve">Em relação às preferências do crédito tributário previstas no CTN, assinale a afirmativa incorreta. </w:t>
      </w:r>
    </w:p>
    <w:p w:rsidR="00B821D7" w:rsidRPr="00BB0E94" w:rsidRDefault="00B821D7" w:rsidP="00B821D7">
      <w:pPr>
        <w:jc w:val="both"/>
        <w:rPr>
          <w:b/>
          <w:sz w:val="22"/>
          <w:szCs w:val="22"/>
        </w:rPr>
      </w:pPr>
    </w:p>
    <w:p w:rsidR="00B821D7" w:rsidRPr="00BB0E94" w:rsidRDefault="00B821D7" w:rsidP="00B821D7">
      <w:pPr>
        <w:jc w:val="both"/>
        <w:rPr>
          <w:sz w:val="22"/>
          <w:szCs w:val="22"/>
        </w:rPr>
      </w:pPr>
      <w:r>
        <w:rPr>
          <w:sz w:val="22"/>
          <w:szCs w:val="22"/>
        </w:rPr>
        <w:t>(A</w:t>
      </w:r>
      <w:r w:rsidRPr="00BB0E94">
        <w:rPr>
          <w:sz w:val="22"/>
          <w:szCs w:val="22"/>
        </w:rPr>
        <w:t xml:space="preserve">) São extraconcursais os créditos tributários decorrentes de fatos geradores ocorridos no curso do processo de falência. </w:t>
      </w:r>
    </w:p>
    <w:p w:rsidR="00B821D7" w:rsidRPr="00BB0E94" w:rsidRDefault="00B821D7" w:rsidP="00B821D7">
      <w:pPr>
        <w:jc w:val="both"/>
        <w:rPr>
          <w:sz w:val="22"/>
          <w:szCs w:val="22"/>
        </w:rPr>
      </w:pPr>
      <w:r>
        <w:rPr>
          <w:sz w:val="22"/>
          <w:szCs w:val="22"/>
        </w:rPr>
        <w:t>(B</w:t>
      </w:r>
      <w:r w:rsidRPr="00BB0E94">
        <w:rPr>
          <w:sz w:val="22"/>
          <w:szCs w:val="22"/>
        </w:rPr>
        <w:t xml:space="preserve">) Na falência, o crédito tributário prefere a qualquer outro, seja qual for </w:t>
      </w:r>
      <w:proofErr w:type="gramStart"/>
      <w:r w:rsidRPr="00BB0E94">
        <w:rPr>
          <w:sz w:val="22"/>
          <w:szCs w:val="22"/>
        </w:rPr>
        <w:t>a</w:t>
      </w:r>
      <w:proofErr w:type="gramEnd"/>
      <w:r w:rsidRPr="00BB0E94">
        <w:rPr>
          <w:sz w:val="22"/>
          <w:szCs w:val="22"/>
        </w:rPr>
        <w:t xml:space="preserve"> natureza ou o tempo da constituição deste, ressalvados os créditos decorrentes de acidente de trabalho ou da legislação do trabalho, independentemente do seu valor. </w:t>
      </w:r>
    </w:p>
    <w:p w:rsidR="00B821D7" w:rsidRPr="00BB0E94" w:rsidRDefault="00B821D7" w:rsidP="00B821D7">
      <w:pPr>
        <w:jc w:val="both"/>
        <w:rPr>
          <w:sz w:val="22"/>
          <w:szCs w:val="22"/>
        </w:rPr>
      </w:pPr>
      <w:r>
        <w:rPr>
          <w:sz w:val="22"/>
          <w:szCs w:val="22"/>
        </w:rPr>
        <w:t>(C</w:t>
      </w:r>
      <w:r w:rsidRPr="00BB0E94">
        <w:rPr>
          <w:sz w:val="22"/>
          <w:szCs w:val="22"/>
        </w:rPr>
        <w:t xml:space="preserve">) A cobrança judicial do crédito tributário não está sujeita a concurso de credores ou habilitação em falência, recuperação judicial, inventário ou arrolamento. </w:t>
      </w:r>
    </w:p>
    <w:p w:rsidR="00B821D7" w:rsidRPr="00BB0E94" w:rsidRDefault="00B821D7" w:rsidP="00B821D7">
      <w:pPr>
        <w:jc w:val="both"/>
        <w:rPr>
          <w:sz w:val="22"/>
          <w:szCs w:val="22"/>
        </w:rPr>
      </w:pPr>
      <w:r>
        <w:rPr>
          <w:sz w:val="22"/>
          <w:szCs w:val="22"/>
        </w:rPr>
        <w:t>(D</w:t>
      </w:r>
      <w:r w:rsidRPr="00BB0E94">
        <w:rPr>
          <w:sz w:val="22"/>
          <w:szCs w:val="22"/>
        </w:rPr>
        <w:t xml:space="preserve">) São pagos preferencialmente a quaisquer créditos habilitados em inventário ou arrolamento, ou a outros encargos do monte, os créditos tributários vencidos ou vincendos a cargo do de cujus ou de seu espólio, exigíveis no decurso do processo de inventário ou arrolamento. </w:t>
      </w:r>
    </w:p>
    <w:p w:rsidR="008909FB" w:rsidRPr="00572055" w:rsidRDefault="008909FB" w:rsidP="00B821D7">
      <w:pPr>
        <w:jc w:val="both"/>
        <w:rPr>
          <w:sz w:val="22"/>
          <w:szCs w:val="22"/>
        </w:rPr>
      </w:pPr>
    </w:p>
    <w:p w:rsidR="00886AC3" w:rsidRDefault="00886AC3" w:rsidP="00067145">
      <w:pPr>
        <w:jc w:val="center"/>
        <w:rPr>
          <w:rFonts w:ascii="Arial" w:hAnsi="Arial" w:cs="Arial"/>
          <w:b/>
          <w:sz w:val="26"/>
          <w:szCs w:val="26"/>
        </w:rPr>
      </w:pPr>
    </w:p>
    <w:p w:rsidR="00886AC3" w:rsidRDefault="00886AC3" w:rsidP="00067145">
      <w:pPr>
        <w:jc w:val="center"/>
        <w:rPr>
          <w:rFonts w:ascii="Arial" w:hAnsi="Arial" w:cs="Arial"/>
          <w:b/>
          <w:sz w:val="26"/>
          <w:szCs w:val="26"/>
        </w:rPr>
      </w:pPr>
    </w:p>
    <w:p w:rsidR="00886AC3" w:rsidRDefault="00886AC3" w:rsidP="00067145">
      <w:pPr>
        <w:jc w:val="center"/>
        <w:rPr>
          <w:rFonts w:ascii="Arial" w:hAnsi="Arial" w:cs="Arial"/>
          <w:b/>
          <w:sz w:val="26"/>
          <w:szCs w:val="26"/>
        </w:rPr>
      </w:pPr>
    </w:p>
    <w:p w:rsidR="00D76C72" w:rsidRPr="00F850E2" w:rsidRDefault="00D76C72" w:rsidP="00067145">
      <w:pPr>
        <w:jc w:val="center"/>
        <w:rPr>
          <w:rFonts w:ascii="Arial" w:hAnsi="Arial" w:cs="Arial"/>
          <w:b/>
          <w:sz w:val="26"/>
          <w:szCs w:val="26"/>
        </w:rPr>
      </w:pPr>
      <w:r w:rsidRPr="00F850E2">
        <w:rPr>
          <w:rFonts w:ascii="Arial" w:hAnsi="Arial" w:cs="Arial"/>
          <w:b/>
          <w:sz w:val="26"/>
          <w:szCs w:val="26"/>
        </w:rPr>
        <w:t>BOA PROVA!</w:t>
      </w:r>
    </w:p>
    <w:p w:rsidR="009F5911" w:rsidRDefault="00735B02" w:rsidP="009F5911">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C440BA" w:rsidRDefault="00C440BA" w:rsidP="009F5911">
      <w:pPr>
        <w:jc w:val="center"/>
        <w:rPr>
          <w:rFonts w:ascii="Arial" w:hAnsi="Arial" w:cs="Arial"/>
          <w:b/>
          <w:sz w:val="26"/>
          <w:szCs w:val="26"/>
        </w:rPr>
      </w:pPr>
    </w:p>
    <w:p w:rsidR="002E53BA" w:rsidRDefault="00D8203B" w:rsidP="00D8203B">
      <w:pPr>
        <w:jc w:val="center"/>
        <w:rPr>
          <w:rFonts w:ascii="Arial" w:hAnsi="Arial" w:cs="Arial"/>
          <w:b/>
          <w:sz w:val="26"/>
          <w:szCs w:val="26"/>
        </w:rPr>
      </w:pPr>
      <w:r>
        <w:rPr>
          <w:rFonts w:ascii="Arial" w:hAnsi="Arial" w:cs="Arial"/>
          <w:b/>
          <w:sz w:val="26"/>
          <w:szCs w:val="26"/>
        </w:rPr>
        <w:br w:type="page"/>
      </w: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5C5BA6" w:rsidP="00D8203B">
      <w:pPr>
        <w:jc w:val="center"/>
        <w:rPr>
          <w:rFonts w:ascii="Arial" w:hAnsi="Arial" w:cs="Arial"/>
          <w:b/>
          <w:sz w:val="26"/>
          <w:szCs w:val="26"/>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05pt;height:238.35pt" fillcolor="silver" stroked="f">
            <v:shadow color="#868686"/>
            <v:textpath style="font-family:&quot;Arial Black&quot;;v-text-kern:t" trim="t" fitpath="t" string="RASCUNHO"/>
          </v:shape>
        </w:pict>
      </w: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2E53BA" w:rsidRDefault="002E53BA" w:rsidP="00D8203B">
      <w:pPr>
        <w:jc w:val="center"/>
        <w:rPr>
          <w:rFonts w:ascii="Arial" w:hAnsi="Arial" w:cs="Arial"/>
          <w:b/>
          <w:sz w:val="26"/>
          <w:szCs w:val="26"/>
        </w:rPr>
      </w:pPr>
    </w:p>
    <w:p w:rsidR="00D76C72" w:rsidRPr="009F5911" w:rsidRDefault="00D76C72" w:rsidP="00D8203B">
      <w:pPr>
        <w:jc w:val="center"/>
        <w:rPr>
          <w:rFonts w:ascii="Arial" w:hAnsi="Arial" w:cs="Arial"/>
          <w:b/>
          <w:sz w:val="26"/>
          <w:szCs w:val="26"/>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B821D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389" w:rsidRDefault="00B30389">
      <w:r>
        <w:separator/>
      </w:r>
    </w:p>
  </w:endnote>
  <w:endnote w:type="continuationSeparator" w:id="0">
    <w:p w:rsidR="00B30389" w:rsidRDefault="00B3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89" w:rsidRPr="006E5C24" w:rsidRDefault="00B30389" w:rsidP="00307EF1">
    <w:pPr>
      <w:pStyle w:val="Rodap"/>
      <w:jc w:val="center"/>
      <w:rPr>
        <w:rFonts w:ascii="Bookman Old Style" w:hAnsi="Bookman Old Style"/>
        <w:b/>
        <w:color w:val="000080"/>
        <w:sz w:val="16"/>
        <w:szCs w:val="16"/>
      </w:rPr>
    </w:pPr>
  </w:p>
  <w:p w:rsidR="00B30389" w:rsidRPr="004D3101" w:rsidRDefault="00B30389" w:rsidP="00F05354">
    <w:pPr>
      <w:pStyle w:val="Rodap"/>
      <w:jc w:val="center"/>
      <w:rPr>
        <w:rFonts w:ascii="Verdana" w:hAnsi="Verdana"/>
        <w:b/>
        <w:color w:val="000080"/>
      </w:rPr>
    </w:pPr>
    <w:r w:rsidRPr="004D3101">
      <w:rPr>
        <w:rFonts w:ascii="Verdana" w:hAnsi="Verdana"/>
        <w:b/>
        <w:color w:val="000080"/>
        <w:sz w:val="18"/>
      </w:rPr>
      <w:t>2</w:t>
    </w:r>
    <w:r>
      <w:rPr>
        <w:rFonts w:ascii="Verdana" w:hAnsi="Verdana"/>
        <w:b/>
        <w:color w:val="000080"/>
        <w:sz w:val="18"/>
      </w:rPr>
      <w:t>8</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abril</w:t>
    </w:r>
    <w:r w:rsidRPr="004D3101">
      <w:rPr>
        <w:rFonts w:ascii="Verdana" w:hAnsi="Verdana"/>
        <w:b/>
        <w:color w:val="000080"/>
        <w:sz w:val="18"/>
        <w:szCs w:val="18"/>
      </w:rPr>
      <w:t>/201</w:t>
    </w:r>
    <w:r>
      <w:rPr>
        <w:rFonts w:ascii="Verdana" w:hAnsi="Verdana"/>
        <w:b/>
        <w:color w:val="000080"/>
        <w:sz w:val="18"/>
        <w:szCs w:val="18"/>
      </w:rPr>
      <w:t>5</w:t>
    </w:r>
  </w:p>
  <w:p w:rsidR="00B30389" w:rsidRPr="001F5594" w:rsidRDefault="00B30389"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w:t>
    </w:r>
    <w:proofErr w:type="gramStart"/>
    <w:r w:rsidRPr="001F5594">
      <w:rPr>
        <w:rFonts w:ascii="Verdana" w:hAnsi="Verdana"/>
        <w:sz w:val="18"/>
        <w:szCs w:val="18"/>
      </w:rPr>
      <w:t>CEP:</w:t>
    </w:r>
    <w:proofErr w:type="gramEnd"/>
    <w:r w:rsidRPr="001F5594">
      <w:rPr>
        <w:rFonts w:ascii="Verdana" w:hAnsi="Verdana"/>
        <w:sz w:val="18"/>
        <w:szCs w:val="18"/>
      </w:rPr>
      <w:t>22250-900 | Brasil</w:t>
    </w:r>
  </w:p>
  <w:p w:rsidR="00B30389" w:rsidRPr="001F5594" w:rsidRDefault="00B30389"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B30389" w:rsidRDefault="00B30389"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389" w:rsidRDefault="00B30389">
      <w:r>
        <w:separator/>
      </w:r>
    </w:p>
  </w:footnote>
  <w:footnote w:type="continuationSeparator" w:id="0">
    <w:p w:rsidR="00B30389" w:rsidRDefault="00B30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389" w:rsidRDefault="005C5BA6"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68.7pt;margin-top:-8pt;width:110.55pt;height:44.35pt;z-index:251658240">
          <v:imagedata r:id="rId1" o:title="Logo_FGV_Direito_Rio_7ondas"/>
          <w10:wrap type="square"/>
        </v:shape>
      </w:pict>
    </w:r>
  </w:p>
  <w:p w:rsidR="00B30389" w:rsidRDefault="00B30389" w:rsidP="00307EF1">
    <w:pPr>
      <w:pStyle w:val="Cabealho"/>
      <w:ind w:right="1626"/>
      <w:jc w:val="center"/>
      <w:rPr>
        <w:rFonts w:ascii="Bookman Old Style" w:hAnsi="Bookman Old Style" w:cs="Tahoma"/>
        <w:b/>
        <w:color w:val="000080"/>
      </w:rPr>
    </w:pPr>
  </w:p>
  <w:p w:rsidR="00B30389" w:rsidRPr="00EE6976" w:rsidRDefault="00B30389"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547"/>
    <w:rsid w:val="000146AC"/>
    <w:rsid w:val="000155F3"/>
    <w:rsid w:val="0001646C"/>
    <w:rsid w:val="00016FF4"/>
    <w:rsid w:val="0002031F"/>
    <w:rsid w:val="0002378D"/>
    <w:rsid w:val="00025A86"/>
    <w:rsid w:val="000269FE"/>
    <w:rsid w:val="000349BA"/>
    <w:rsid w:val="00036477"/>
    <w:rsid w:val="00040901"/>
    <w:rsid w:val="000421CB"/>
    <w:rsid w:val="000441DF"/>
    <w:rsid w:val="0004460E"/>
    <w:rsid w:val="000453BA"/>
    <w:rsid w:val="000468BE"/>
    <w:rsid w:val="00050986"/>
    <w:rsid w:val="0005172B"/>
    <w:rsid w:val="000534DA"/>
    <w:rsid w:val="00054B5B"/>
    <w:rsid w:val="000551CD"/>
    <w:rsid w:val="00055344"/>
    <w:rsid w:val="00055994"/>
    <w:rsid w:val="00057D70"/>
    <w:rsid w:val="00057FE6"/>
    <w:rsid w:val="0006090A"/>
    <w:rsid w:val="000615B9"/>
    <w:rsid w:val="0006631E"/>
    <w:rsid w:val="00066D17"/>
    <w:rsid w:val="00067145"/>
    <w:rsid w:val="000705C0"/>
    <w:rsid w:val="00070EF4"/>
    <w:rsid w:val="00072D1D"/>
    <w:rsid w:val="0007409E"/>
    <w:rsid w:val="00075203"/>
    <w:rsid w:val="00080607"/>
    <w:rsid w:val="00080C11"/>
    <w:rsid w:val="00082764"/>
    <w:rsid w:val="00082CEF"/>
    <w:rsid w:val="000863CC"/>
    <w:rsid w:val="000867D8"/>
    <w:rsid w:val="000904B7"/>
    <w:rsid w:val="00090D39"/>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2C21"/>
    <w:rsid w:val="000D2FB1"/>
    <w:rsid w:val="000D32B6"/>
    <w:rsid w:val="000D3D7B"/>
    <w:rsid w:val="000D4BDB"/>
    <w:rsid w:val="000D4D4A"/>
    <w:rsid w:val="000D50F3"/>
    <w:rsid w:val="000D57F6"/>
    <w:rsid w:val="000D5CB5"/>
    <w:rsid w:val="000D76CD"/>
    <w:rsid w:val="000D7713"/>
    <w:rsid w:val="000E0AAC"/>
    <w:rsid w:val="000E1571"/>
    <w:rsid w:val="000E3236"/>
    <w:rsid w:val="000E3769"/>
    <w:rsid w:val="000E5119"/>
    <w:rsid w:val="000F11B9"/>
    <w:rsid w:val="000F1F19"/>
    <w:rsid w:val="000F31FC"/>
    <w:rsid w:val="001037F0"/>
    <w:rsid w:val="001046DE"/>
    <w:rsid w:val="00106743"/>
    <w:rsid w:val="0010721B"/>
    <w:rsid w:val="001075A9"/>
    <w:rsid w:val="0010764D"/>
    <w:rsid w:val="0011073E"/>
    <w:rsid w:val="00114487"/>
    <w:rsid w:val="00117835"/>
    <w:rsid w:val="00117D1B"/>
    <w:rsid w:val="00121773"/>
    <w:rsid w:val="00122180"/>
    <w:rsid w:val="0012687C"/>
    <w:rsid w:val="00126C7D"/>
    <w:rsid w:val="00127983"/>
    <w:rsid w:val="001303B1"/>
    <w:rsid w:val="00130C2C"/>
    <w:rsid w:val="00130DA7"/>
    <w:rsid w:val="0013174F"/>
    <w:rsid w:val="00131966"/>
    <w:rsid w:val="00137824"/>
    <w:rsid w:val="001379EC"/>
    <w:rsid w:val="00137D0B"/>
    <w:rsid w:val="00140EE4"/>
    <w:rsid w:val="0014477E"/>
    <w:rsid w:val="001451E8"/>
    <w:rsid w:val="00145A82"/>
    <w:rsid w:val="00147B6A"/>
    <w:rsid w:val="00151E70"/>
    <w:rsid w:val="00153CDA"/>
    <w:rsid w:val="00154E4E"/>
    <w:rsid w:val="00155DAF"/>
    <w:rsid w:val="00156175"/>
    <w:rsid w:val="00156316"/>
    <w:rsid w:val="001613EF"/>
    <w:rsid w:val="00161A78"/>
    <w:rsid w:val="00161F2A"/>
    <w:rsid w:val="00162519"/>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B282D"/>
    <w:rsid w:val="001B4E37"/>
    <w:rsid w:val="001B66E4"/>
    <w:rsid w:val="001C250D"/>
    <w:rsid w:val="001C3DB4"/>
    <w:rsid w:val="001C5514"/>
    <w:rsid w:val="001D042C"/>
    <w:rsid w:val="001D6E17"/>
    <w:rsid w:val="001D6EE7"/>
    <w:rsid w:val="001E0887"/>
    <w:rsid w:val="001E0B0A"/>
    <w:rsid w:val="001E1724"/>
    <w:rsid w:val="001E3E73"/>
    <w:rsid w:val="001E3E75"/>
    <w:rsid w:val="001E4EA1"/>
    <w:rsid w:val="001F0F7B"/>
    <w:rsid w:val="001F133E"/>
    <w:rsid w:val="001F4656"/>
    <w:rsid w:val="001F5594"/>
    <w:rsid w:val="001F6AFA"/>
    <w:rsid w:val="001F72B7"/>
    <w:rsid w:val="001F7BB3"/>
    <w:rsid w:val="00204134"/>
    <w:rsid w:val="00204427"/>
    <w:rsid w:val="00206ABF"/>
    <w:rsid w:val="0020724E"/>
    <w:rsid w:val="00210BA3"/>
    <w:rsid w:val="002124D5"/>
    <w:rsid w:val="00212E4A"/>
    <w:rsid w:val="00213297"/>
    <w:rsid w:val="00223CD9"/>
    <w:rsid w:val="002251C3"/>
    <w:rsid w:val="00225B9D"/>
    <w:rsid w:val="00225E59"/>
    <w:rsid w:val="0022662E"/>
    <w:rsid w:val="002277A6"/>
    <w:rsid w:val="00234BEF"/>
    <w:rsid w:val="002350F2"/>
    <w:rsid w:val="0023726F"/>
    <w:rsid w:val="002420CC"/>
    <w:rsid w:val="00244164"/>
    <w:rsid w:val="00246329"/>
    <w:rsid w:val="00252309"/>
    <w:rsid w:val="00252327"/>
    <w:rsid w:val="00253036"/>
    <w:rsid w:val="002544BD"/>
    <w:rsid w:val="00255769"/>
    <w:rsid w:val="00256B18"/>
    <w:rsid w:val="002638E2"/>
    <w:rsid w:val="00265348"/>
    <w:rsid w:val="00266BA9"/>
    <w:rsid w:val="0026750B"/>
    <w:rsid w:val="00271EC3"/>
    <w:rsid w:val="00273902"/>
    <w:rsid w:val="002773AD"/>
    <w:rsid w:val="00280566"/>
    <w:rsid w:val="00280EF8"/>
    <w:rsid w:val="00281B51"/>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55A3"/>
    <w:rsid w:val="002C256B"/>
    <w:rsid w:val="002C61FA"/>
    <w:rsid w:val="002D08BD"/>
    <w:rsid w:val="002D1320"/>
    <w:rsid w:val="002D1875"/>
    <w:rsid w:val="002D2338"/>
    <w:rsid w:val="002D7BAB"/>
    <w:rsid w:val="002D7F01"/>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4853"/>
    <w:rsid w:val="0030577D"/>
    <w:rsid w:val="0030663C"/>
    <w:rsid w:val="00307EF1"/>
    <w:rsid w:val="00310A60"/>
    <w:rsid w:val="00310DF6"/>
    <w:rsid w:val="00314BC4"/>
    <w:rsid w:val="0031516F"/>
    <w:rsid w:val="0031685B"/>
    <w:rsid w:val="0032044B"/>
    <w:rsid w:val="00321D8F"/>
    <w:rsid w:val="00322C3F"/>
    <w:rsid w:val="00324B5D"/>
    <w:rsid w:val="00326FAF"/>
    <w:rsid w:val="00331672"/>
    <w:rsid w:val="00332456"/>
    <w:rsid w:val="00334C52"/>
    <w:rsid w:val="003364D6"/>
    <w:rsid w:val="00337DC2"/>
    <w:rsid w:val="00337EEE"/>
    <w:rsid w:val="0034125A"/>
    <w:rsid w:val="00343090"/>
    <w:rsid w:val="003472C0"/>
    <w:rsid w:val="00347C5D"/>
    <w:rsid w:val="00350200"/>
    <w:rsid w:val="003523A1"/>
    <w:rsid w:val="00352947"/>
    <w:rsid w:val="00353908"/>
    <w:rsid w:val="00354929"/>
    <w:rsid w:val="00360D63"/>
    <w:rsid w:val="00362A03"/>
    <w:rsid w:val="003650F3"/>
    <w:rsid w:val="00375804"/>
    <w:rsid w:val="00377905"/>
    <w:rsid w:val="003804B6"/>
    <w:rsid w:val="00385219"/>
    <w:rsid w:val="0038617E"/>
    <w:rsid w:val="003870C8"/>
    <w:rsid w:val="003915A4"/>
    <w:rsid w:val="00392AD3"/>
    <w:rsid w:val="00394587"/>
    <w:rsid w:val="0039516C"/>
    <w:rsid w:val="00396BE1"/>
    <w:rsid w:val="003A00CD"/>
    <w:rsid w:val="003A0958"/>
    <w:rsid w:val="003A0D18"/>
    <w:rsid w:val="003A1946"/>
    <w:rsid w:val="003A58FC"/>
    <w:rsid w:val="003A7ACF"/>
    <w:rsid w:val="003B230C"/>
    <w:rsid w:val="003B365A"/>
    <w:rsid w:val="003B409A"/>
    <w:rsid w:val="003B59F3"/>
    <w:rsid w:val="003C0F9F"/>
    <w:rsid w:val="003C4FB1"/>
    <w:rsid w:val="003C5179"/>
    <w:rsid w:val="003D3DE7"/>
    <w:rsid w:val="003D5CD4"/>
    <w:rsid w:val="003E0184"/>
    <w:rsid w:val="003E1A79"/>
    <w:rsid w:val="003E73D4"/>
    <w:rsid w:val="003E7A53"/>
    <w:rsid w:val="003F344B"/>
    <w:rsid w:val="003F5A8C"/>
    <w:rsid w:val="003F73F5"/>
    <w:rsid w:val="0040204C"/>
    <w:rsid w:val="00402FCD"/>
    <w:rsid w:val="00404BDC"/>
    <w:rsid w:val="0040609C"/>
    <w:rsid w:val="0040670D"/>
    <w:rsid w:val="0041174B"/>
    <w:rsid w:val="00412665"/>
    <w:rsid w:val="00412B92"/>
    <w:rsid w:val="004147BB"/>
    <w:rsid w:val="004165D4"/>
    <w:rsid w:val="004273D6"/>
    <w:rsid w:val="004307EB"/>
    <w:rsid w:val="004324F6"/>
    <w:rsid w:val="004333DC"/>
    <w:rsid w:val="00433626"/>
    <w:rsid w:val="004347AE"/>
    <w:rsid w:val="00434974"/>
    <w:rsid w:val="00434C20"/>
    <w:rsid w:val="00434C59"/>
    <w:rsid w:val="00437175"/>
    <w:rsid w:val="004376E4"/>
    <w:rsid w:val="004420E5"/>
    <w:rsid w:val="0044466D"/>
    <w:rsid w:val="004448E8"/>
    <w:rsid w:val="004451AE"/>
    <w:rsid w:val="00446C31"/>
    <w:rsid w:val="00456E60"/>
    <w:rsid w:val="00461260"/>
    <w:rsid w:val="00462BCA"/>
    <w:rsid w:val="00464180"/>
    <w:rsid w:val="004647E1"/>
    <w:rsid w:val="00466258"/>
    <w:rsid w:val="00466D4E"/>
    <w:rsid w:val="0046744A"/>
    <w:rsid w:val="004721DE"/>
    <w:rsid w:val="00472D20"/>
    <w:rsid w:val="00474EB1"/>
    <w:rsid w:val="0048164A"/>
    <w:rsid w:val="00481F16"/>
    <w:rsid w:val="0048297F"/>
    <w:rsid w:val="00483D46"/>
    <w:rsid w:val="004843FB"/>
    <w:rsid w:val="004851A8"/>
    <w:rsid w:val="00492624"/>
    <w:rsid w:val="00493361"/>
    <w:rsid w:val="00494144"/>
    <w:rsid w:val="004962C5"/>
    <w:rsid w:val="00496F8F"/>
    <w:rsid w:val="004A16CC"/>
    <w:rsid w:val="004A3A96"/>
    <w:rsid w:val="004A5267"/>
    <w:rsid w:val="004A658B"/>
    <w:rsid w:val="004B6980"/>
    <w:rsid w:val="004C0345"/>
    <w:rsid w:val="004C3975"/>
    <w:rsid w:val="004C4BC4"/>
    <w:rsid w:val="004C6056"/>
    <w:rsid w:val="004C6795"/>
    <w:rsid w:val="004D0F60"/>
    <w:rsid w:val="004D148E"/>
    <w:rsid w:val="004D2E6C"/>
    <w:rsid w:val="004D3101"/>
    <w:rsid w:val="004D6195"/>
    <w:rsid w:val="004E3EE2"/>
    <w:rsid w:val="004E5AA7"/>
    <w:rsid w:val="004E7757"/>
    <w:rsid w:val="004F15D3"/>
    <w:rsid w:val="004F245D"/>
    <w:rsid w:val="004F2BDA"/>
    <w:rsid w:val="004F3C29"/>
    <w:rsid w:val="004F4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0501"/>
    <w:rsid w:val="0053199B"/>
    <w:rsid w:val="00533885"/>
    <w:rsid w:val="00534EA9"/>
    <w:rsid w:val="005358D3"/>
    <w:rsid w:val="00540DB2"/>
    <w:rsid w:val="00540DD4"/>
    <w:rsid w:val="00543401"/>
    <w:rsid w:val="005460DA"/>
    <w:rsid w:val="00547FF5"/>
    <w:rsid w:val="0055206D"/>
    <w:rsid w:val="00552902"/>
    <w:rsid w:val="00553E87"/>
    <w:rsid w:val="00554BE4"/>
    <w:rsid w:val="0055778E"/>
    <w:rsid w:val="00557988"/>
    <w:rsid w:val="00560380"/>
    <w:rsid w:val="005606AB"/>
    <w:rsid w:val="00563516"/>
    <w:rsid w:val="0056377D"/>
    <w:rsid w:val="005648C0"/>
    <w:rsid w:val="00565E18"/>
    <w:rsid w:val="005712F8"/>
    <w:rsid w:val="0057153E"/>
    <w:rsid w:val="00572055"/>
    <w:rsid w:val="0057272C"/>
    <w:rsid w:val="0057384A"/>
    <w:rsid w:val="00574D51"/>
    <w:rsid w:val="0058003C"/>
    <w:rsid w:val="00580714"/>
    <w:rsid w:val="00581DEB"/>
    <w:rsid w:val="00590AC2"/>
    <w:rsid w:val="00591783"/>
    <w:rsid w:val="0059218D"/>
    <w:rsid w:val="0059257D"/>
    <w:rsid w:val="00593396"/>
    <w:rsid w:val="0059394F"/>
    <w:rsid w:val="005942DD"/>
    <w:rsid w:val="00594CD0"/>
    <w:rsid w:val="005A1672"/>
    <w:rsid w:val="005A222C"/>
    <w:rsid w:val="005A400B"/>
    <w:rsid w:val="005B0086"/>
    <w:rsid w:val="005B575B"/>
    <w:rsid w:val="005B6D0A"/>
    <w:rsid w:val="005B767F"/>
    <w:rsid w:val="005C0DBF"/>
    <w:rsid w:val="005C1EC4"/>
    <w:rsid w:val="005C3E7F"/>
    <w:rsid w:val="005C552F"/>
    <w:rsid w:val="005C5BA6"/>
    <w:rsid w:val="005C5CAC"/>
    <w:rsid w:val="005C701F"/>
    <w:rsid w:val="005D0201"/>
    <w:rsid w:val="005D492F"/>
    <w:rsid w:val="005D7E47"/>
    <w:rsid w:val="005E087A"/>
    <w:rsid w:val="005E1A9B"/>
    <w:rsid w:val="005E201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454A"/>
    <w:rsid w:val="00616E41"/>
    <w:rsid w:val="00621D13"/>
    <w:rsid w:val="00623E50"/>
    <w:rsid w:val="00624902"/>
    <w:rsid w:val="00626B57"/>
    <w:rsid w:val="00627EDC"/>
    <w:rsid w:val="006361BB"/>
    <w:rsid w:val="00640DCD"/>
    <w:rsid w:val="006414A8"/>
    <w:rsid w:val="006427D3"/>
    <w:rsid w:val="00643180"/>
    <w:rsid w:val="00643831"/>
    <w:rsid w:val="00644580"/>
    <w:rsid w:val="00646231"/>
    <w:rsid w:val="00654B99"/>
    <w:rsid w:val="00656C50"/>
    <w:rsid w:val="006570BE"/>
    <w:rsid w:val="00657689"/>
    <w:rsid w:val="00657843"/>
    <w:rsid w:val="00660480"/>
    <w:rsid w:val="00661F1F"/>
    <w:rsid w:val="0067086C"/>
    <w:rsid w:val="00671B0E"/>
    <w:rsid w:val="00671FA7"/>
    <w:rsid w:val="00673478"/>
    <w:rsid w:val="00673875"/>
    <w:rsid w:val="0068045C"/>
    <w:rsid w:val="006828CC"/>
    <w:rsid w:val="006861BC"/>
    <w:rsid w:val="0069143F"/>
    <w:rsid w:val="006949B8"/>
    <w:rsid w:val="006A0C7D"/>
    <w:rsid w:val="006A0E33"/>
    <w:rsid w:val="006A1773"/>
    <w:rsid w:val="006A2091"/>
    <w:rsid w:val="006A2629"/>
    <w:rsid w:val="006A28CE"/>
    <w:rsid w:val="006A4311"/>
    <w:rsid w:val="006B046F"/>
    <w:rsid w:val="006B3EF5"/>
    <w:rsid w:val="006B5AE8"/>
    <w:rsid w:val="006C27A8"/>
    <w:rsid w:val="006C2B57"/>
    <w:rsid w:val="006C4153"/>
    <w:rsid w:val="006C6D83"/>
    <w:rsid w:val="006D1B6E"/>
    <w:rsid w:val="006D2DC5"/>
    <w:rsid w:val="006D3015"/>
    <w:rsid w:val="006D5B9A"/>
    <w:rsid w:val="006E10A7"/>
    <w:rsid w:val="006E5C24"/>
    <w:rsid w:val="006E6176"/>
    <w:rsid w:val="006F08CF"/>
    <w:rsid w:val="006F14AB"/>
    <w:rsid w:val="006F466E"/>
    <w:rsid w:val="006F57EE"/>
    <w:rsid w:val="00700088"/>
    <w:rsid w:val="00702BF2"/>
    <w:rsid w:val="0070310F"/>
    <w:rsid w:val="0070505A"/>
    <w:rsid w:val="00705FA3"/>
    <w:rsid w:val="00707BA6"/>
    <w:rsid w:val="007104E2"/>
    <w:rsid w:val="00710D17"/>
    <w:rsid w:val="00711186"/>
    <w:rsid w:val="0071402F"/>
    <w:rsid w:val="00714B71"/>
    <w:rsid w:val="00715FD6"/>
    <w:rsid w:val="00717E4F"/>
    <w:rsid w:val="0072115F"/>
    <w:rsid w:val="00723937"/>
    <w:rsid w:val="00723A44"/>
    <w:rsid w:val="00724604"/>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281F"/>
    <w:rsid w:val="00745196"/>
    <w:rsid w:val="0074656C"/>
    <w:rsid w:val="007476B7"/>
    <w:rsid w:val="00747A51"/>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10D8"/>
    <w:rsid w:val="00792ABE"/>
    <w:rsid w:val="00792B08"/>
    <w:rsid w:val="0079352F"/>
    <w:rsid w:val="007945FD"/>
    <w:rsid w:val="00796D97"/>
    <w:rsid w:val="00797CF8"/>
    <w:rsid w:val="007A41ED"/>
    <w:rsid w:val="007A6030"/>
    <w:rsid w:val="007A641C"/>
    <w:rsid w:val="007A6DE7"/>
    <w:rsid w:val="007B5525"/>
    <w:rsid w:val="007B7D92"/>
    <w:rsid w:val="007B7DAA"/>
    <w:rsid w:val="007C0128"/>
    <w:rsid w:val="007C0BDA"/>
    <w:rsid w:val="007C1398"/>
    <w:rsid w:val="007C36DF"/>
    <w:rsid w:val="007C5350"/>
    <w:rsid w:val="007C7CBA"/>
    <w:rsid w:val="007E2E0F"/>
    <w:rsid w:val="007E3E72"/>
    <w:rsid w:val="007E66D6"/>
    <w:rsid w:val="007E7146"/>
    <w:rsid w:val="007E7A28"/>
    <w:rsid w:val="007F314E"/>
    <w:rsid w:val="007F550E"/>
    <w:rsid w:val="008067F6"/>
    <w:rsid w:val="008134A4"/>
    <w:rsid w:val="00813B3D"/>
    <w:rsid w:val="00813B52"/>
    <w:rsid w:val="00814909"/>
    <w:rsid w:val="008166B2"/>
    <w:rsid w:val="00816A84"/>
    <w:rsid w:val="00816F87"/>
    <w:rsid w:val="0082009A"/>
    <w:rsid w:val="0082043C"/>
    <w:rsid w:val="0082075C"/>
    <w:rsid w:val="00821AAA"/>
    <w:rsid w:val="00822DBE"/>
    <w:rsid w:val="008262FA"/>
    <w:rsid w:val="0083285B"/>
    <w:rsid w:val="00833F03"/>
    <w:rsid w:val="0083627B"/>
    <w:rsid w:val="00841AB3"/>
    <w:rsid w:val="00846382"/>
    <w:rsid w:val="00850136"/>
    <w:rsid w:val="008516D0"/>
    <w:rsid w:val="00853760"/>
    <w:rsid w:val="00854E5E"/>
    <w:rsid w:val="00857024"/>
    <w:rsid w:val="00860312"/>
    <w:rsid w:val="00861F4C"/>
    <w:rsid w:val="00862131"/>
    <w:rsid w:val="008624E5"/>
    <w:rsid w:val="00865978"/>
    <w:rsid w:val="00870BB5"/>
    <w:rsid w:val="00871CAF"/>
    <w:rsid w:val="008727FC"/>
    <w:rsid w:val="00872C3E"/>
    <w:rsid w:val="00874131"/>
    <w:rsid w:val="008776E5"/>
    <w:rsid w:val="00877D87"/>
    <w:rsid w:val="00880FA6"/>
    <w:rsid w:val="00881003"/>
    <w:rsid w:val="00884FE1"/>
    <w:rsid w:val="008853C1"/>
    <w:rsid w:val="00885BC5"/>
    <w:rsid w:val="00885D2C"/>
    <w:rsid w:val="00886AC3"/>
    <w:rsid w:val="008909FB"/>
    <w:rsid w:val="00891C69"/>
    <w:rsid w:val="008933B5"/>
    <w:rsid w:val="00896302"/>
    <w:rsid w:val="00896EA5"/>
    <w:rsid w:val="008A224A"/>
    <w:rsid w:val="008A2D6A"/>
    <w:rsid w:val="008A494B"/>
    <w:rsid w:val="008A647D"/>
    <w:rsid w:val="008A664A"/>
    <w:rsid w:val="008A7260"/>
    <w:rsid w:val="008B23F6"/>
    <w:rsid w:val="008B252D"/>
    <w:rsid w:val="008B6616"/>
    <w:rsid w:val="008B6C69"/>
    <w:rsid w:val="008C05E4"/>
    <w:rsid w:val="008C2B67"/>
    <w:rsid w:val="008C76ED"/>
    <w:rsid w:val="008D001E"/>
    <w:rsid w:val="008D0877"/>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13447"/>
    <w:rsid w:val="00920694"/>
    <w:rsid w:val="009207CC"/>
    <w:rsid w:val="00921341"/>
    <w:rsid w:val="00921C49"/>
    <w:rsid w:val="00923D52"/>
    <w:rsid w:val="0092420E"/>
    <w:rsid w:val="0092527A"/>
    <w:rsid w:val="00925C5F"/>
    <w:rsid w:val="00925E2A"/>
    <w:rsid w:val="009277A7"/>
    <w:rsid w:val="00933F0C"/>
    <w:rsid w:val="009430EC"/>
    <w:rsid w:val="009433B6"/>
    <w:rsid w:val="00947EFB"/>
    <w:rsid w:val="00951571"/>
    <w:rsid w:val="00954C8F"/>
    <w:rsid w:val="00961D27"/>
    <w:rsid w:val="009624EC"/>
    <w:rsid w:val="00962866"/>
    <w:rsid w:val="00963CD0"/>
    <w:rsid w:val="00964FEC"/>
    <w:rsid w:val="00967CA2"/>
    <w:rsid w:val="00971BF0"/>
    <w:rsid w:val="00975B72"/>
    <w:rsid w:val="0097641B"/>
    <w:rsid w:val="00976914"/>
    <w:rsid w:val="00983D65"/>
    <w:rsid w:val="00985DE3"/>
    <w:rsid w:val="00991CC6"/>
    <w:rsid w:val="009931EA"/>
    <w:rsid w:val="00993CC7"/>
    <w:rsid w:val="009962F3"/>
    <w:rsid w:val="00997406"/>
    <w:rsid w:val="00997DFB"/>
    <w:rsid w:val="009A638A"/>
    <w:rsid w:val="009A684A"/>
    <w:rsid w:val="009A7FAD"/>
    <w:rsid w:val="009B177C"/>
    <w:rsid w:val="009B251A"/>
    <w:rsid w:val="009B3DC0"/>
    <w:rsid w:val="009B5C04"/>
    <w:rsid w:val="009B7FA2"/>
    <w:rsid w:val="009C0901"/>
    <w:rsid w:val="009C4A97"/>
    <w:rsid w:val="009C4CCA"/>
    <w:rsid w:val="009C4E99"/>
    <w:rsid w:val="009C5C87"/>
    <w:rsid w:val="009C5D9B"/>
    <w:rsid w:val="009C6414"/>
    <w:rsid w:val="009C7855"/>
    <w:rsid w:val="009D3770"/>
    <w:rsid w:val="009D4DE8"/>
    <w:rsid w:val="009E04EE"/>
    <w:rsid w:val="009E47E0"/>
    <w:rsid w:val="009E52DF"/>
    <w:rsid w:val="009E6E03"/>
    <w:rsid w:val="009E7F4F"/>
    <w:rsid w:val="009F370C"/>
    <w:rsid w:val="009F5911"/>
    <w:rsid w:val="009F65DD"/>
    <w:rsid w:val="009F6784"/>
    <w:rsid w:val="009F69F7"/>
    <w:rsid w:val="009F6DBE"/>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784"/>
    <w:rsid w:val="00A23723"/>
    <w:rsid w:val="00A23E7C"/>
    <w:rsid w:val="00A24982"/>
    <w:rsid w:val="00A257C8"/>
    <w:rsid w:val="00A260B8"/>
    <w:rsid w:val="00A30701"/>
    <w:rsid w:val="00A31C28"/>
    <w:rsid w:val="00A431CE"/>
    <w:rsid w:val="00A510EE"/>
    <w:rsid w:val="00A53387"/>
    <w:rsid w:val="00A53FED"/>
    <w:rsid w:val="00A5674D"/>
    <w:rsid w:val="00A57D77"/>
    <w:rsid w:val="00A61EAD"/>
    <w:rsid w:val="00A620A1"/>
    <w:rsid w:val="00A645E1"/>
    <w:rsid w:val="00A702DC"/>
    <w:rsid w:val="00A70E51"/>
    <w:rsid w:val="00A723FD"/>
    <w:rsid w:val="00A73D9F"/>
    <w:rsid w:val="00A77C43"/>
    <w:rsid w:val="00A80340"/>
    <w:rsid w:val="00A80B89"/>
    <w:rsid w:val="00A83CD9"/>
    <w:rsid w:val="00A864BF"/>
    <w:rsid w:val="00A87E80"/>
    <w:rsid w:val="00A90339"/>
    <w:rsid w:val="00A919DC"/>
    <w:rsid w:val="00A92D19"/>
    <w:rsid w:val="00A92D67"/>
    <w:rsid w:val="00A960B6"/>
    <w:rsid w:val="00AA02E0"/>
    <w:rsid w:val="00AA0345"/>
    <w:rsid w:val="00AA13D6"/>
    <w:rsid w:val="00AA2D8A"/>
    <w:rsid w:val="00AA48B3"/>
    <w:rsid w:val="00AA5828"/>
    <w:rsid w:val="00AA728C"/>
    <w:rsid w:val="00AB11A7"/>
    <w:rsid w:val="00AB2873"/>
    <w:rsid w:val="00AB2F76"/>
    <w:rsid w:val="00AB3B20"/>
    <w:rsid w:val="00AB5A14"/>
    <w:rsid w:val="00AB5C21"/>
    <w:rsid w:val="00AC15F4"/>
    <w:rsid w:val="00AD30BC"/>
    <w:rsid w:val="00AD6226"/>
    <w:rsid w:val="00AE5CC0"/>
    <w:rsid w:val="00AF0E90"/>
    <w:rsid w:val="00AF154E"/>
    <w:rsid w:val="00AF28FA"/>
    <w:rsid w:val="00AF441C"/>
    <w:rsid w:val="00AF5E8D"/>
    <w:rsid w:val="00B01F01"/>
    <w:rsid w:val="00B076A2"/>
    <w:rsid w:val="00B07A28"/>
    <w:rsid w:val="00B268D7"/>
    <w:rsid w:val="00B30389"/>
    <w:rsid w:val="00B31DB3"/>
    <w:rsid w:val="00B32AB1"/>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21D7"/>
    <w:rsid w:val="00B861BF"/>
    <w:rsid w:val="00B879A9"/>
    <w:rsid w:val="00B90DE5"/>
    <w:rsid w:val="00B90F15"/>
    <w:rsid w:val="00B927F0"/>
    <w:rsid w:val="00B9594D"/>
    <w:rsid w:val="00B95BD1"/>
    <w:rsid w:val="00BA00FC"/>
    <w:rsid w:val="00BA0276"/>
    <w:rsid w:val="00BA2307"/>
    <w:rsid w:val="00BA5892"/>
    <w:rsid w:val="00BA6C02"/>
    <w:rsid w:val="00BA7D0E"/>
    <w:rsid w:val="00BB07CC"/>
    <w:rsid w:val="00BB0B7A"/>
    <w:rsid w:val="00BB0E94"/>
    <w:rsid w:val="00BB2734"/>
    <w:rsid w:val="00BB2D01"/>
    <w:rsid w:val="00BB4E8D"/>
    <w:rsid w:val="00BB559E"/>
    <w:rsid w:val="00BB6844"/>
    <w:rsid w:val="00BC163F"/>
    <w:rsid w:val="00BC1A06"/>
    <w:rsid w:val="00BC28FA"/>
    <w:rsid w:val="00BC43C6"/>
    <w:rsid w:val="00BC4FA5"/>
    <w:rsid w:val="00BC577C"/>
    <w:rsid w:val="00BC5F79"/>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55CD"/>
    <w:rsid w:val="00C201D0"/>
    <w:rsid w:val="00C205D6"/>
    <w:rsid w:val="00C277B4"/>
    <w:rsid w:val="00C3221C"/>
    <w:rsid w:val="00C33B18"/>
    <w:rsid w:val="00C343EA"/>
    <w:rsid w:val="00C34717"/>
    <w:rsid w:val="00C36511"/>
    <w:rsid w:val="00C36E27"/>
    <w:rsid w:val="00C409EC"/>
    <w:rsid w:val="00C41814"/>
    <w:rsid w:val="00C4190E"/>
    <w:rsid w:val="00C42397"/>
    <w:rsid w:val="00C425BE"/>
    <w:rsid w:val="00C440BA"/>
    <w:rsid w:val="00C4412A"/>
    <w:rsid w:val="00C462EA"/>
    <w:rsid w:val="00C516A2"/>
    <w:rsid w:val="00C53E72"/>
    <w:rsid w:val="00C55126"/>
    <w:rsid w:val="00C552C9"/>
    <w:rsid w:val="00C55E38"/>
    <w:rsid w:val="00C56099"/>
    <w:rsid w:val="00C57412"/>
    <w:rsid w:val="00C6261B"/>
    <w:rsid w:val="00C638D6"/>
    <w:rsid w:val="00C640B2"/>
    <w:rsid w:val="00C7395F"/>
    <w:rsid w:val="00C81FBC"/>
    <w:rsid w:val="00C82AF0"/>
    <w:rsid w:val="00C91FB6"/>
    <w:rsid w:val="00C93828"/>
    <w:rsid w:val="00C95684"/>
    <w:rsid w:val="00C96C3B"/>
    <w:rsid w:val="00CA0A22"/>
    <w:rsid w:val="00CA2B55"/>
    <w:rsid w:val="00CA3559"/>
    <w:rsid w:val="00CA45BA"/>
    <w:rsid w:val="00CB38C9"/>
    <w:rsid w:val="00CB5189"/>
    <w:rsid w:val="00CB5D24"/>
    <w:rsid w:val="00CB6727"/>
    <w:rsid w:val="00CB6FEE"/>
    <w:rsid w:val="00CB7D88"/>
    <w:rsid w:val="00CC0BA2"/>
    <w:rsid w:val="00CC560D"/>
    <w:rsid w:val="00CC62E0"/>
    <w:rsid w:val="00CC6C45"/>
    <w:rsid w:val="00CC743B"/>
    <w:rsid w:val="00CD0449"/>
    <w:rsid w:val="00CD0492"/>
    <w:rsid w:val="00CD2B92"/>
    <w:rsid w:val="00CE1F8C"/>
    <w:rsid w:val="00CE234E"/>
    <w:rsid w:val="00CE3044"/>
    <w:rsid w:val="00CF1965"/>
    <w:rsid w:val="00CF5DEE"/>
    <w:rsid w:val="00D00E3D"/>
    <w:rsid w:val="00D02E5D"/>
    <w:rsid w:val="00D06B5E"/>
    <w:rsid w:val="00D0776D"/>
    <w:rsid w:val="00D14B01"/>
    <w:rsid w:val="00D156B1"/>
    <w:rsid w:val="00D15D90"/>
    <w:rsid w:val="00D1670D"/>
    <w:rsid w:val="00D16983"/>
    <w:rsid w:val="00D174AD"/>
    <w:rsid w:val="00D21966"/>
    <w:rsid w:val="00D236DF"/>
    <w:rsid w:val="00D26B98"/>
    <w:rsid w:val="00D27422"/>
    <w:rsid w:val="00D30544"/>
    <w:rsid w:val="00D36E04"/>
    <w:rsid w:val="00D41B88"/>
    <w:rsid w:val="00D52E58"/>
    <w:rsid w:val="00D53B78"/>
    <w:rsid w:val="00D53F7B"/>
    <w:rsid w:val="00D55A82"/>
    <w:rsid w:val="00D577F7"/>
    <w:rsid w:val="00D57C9F"/>
    <w:rsid w:val="00D63070"/>
    <w:rsid w:val="00D651BB"/>
    <w:rsid w:val="00D665B9"/>
    <w:rsid w:val="00D66B9F"/>
    <w:rsid w:val="00D6756E"/>
    <w:rsid w:val="00D707CA"/>
    <w:rsid w:val="00D71704"/>
    <w:rsid w:val="00D73089"/>
    <w:rsid w:val="00D761B3"/>
    <w:rsid w:val="00D76C72"/>
    <w:rsid w:val="00D8203B"/>
    <w:rsid w:val="00D82D2D"/>
    <w:rsid w:val="00D83EB1"/>
    <w:rsid w:val="00D84297"/>
    <w:rsid w:val="00D845FD"/>
    <w:rsid w:val="00D86D11"/>
    <w:rsid w:val="00D923BF"/>
    <w:rsid w:val="00D92640"/>
    <w:rsid w:val="00D9308E"/>
    <w:rsid w:val="00D947BC"/>
    <w:rsid w:val="00D94B09"/>
    <w:rsid w:val="00D95133"/>
    <w:rsid w:val="00D9781E"/>
    <w:rsid w:val="00DA0209"/>
    <w:rsid w:val="00DA50AC"/>
    <w:rsid w:val="00DA6E57"/>
    <w:rsid w:val="00DB043B"/>
    <w:rsid w:val="00DB078B"/>
    <w:rsid w:val="00DB2CCE"/>
    <w:rsid w:val="00DB357B"/>
    <w:rsid w:val="00DC3CA9"/>
    <w:rsid w:val="00DC3E0A"/>
    <w:rsid w:val="00DD188B"/>
    <w:rsid w:val="00DD41E9"/>
    <w:rsid w:val="00DE216A"/>
    <w:rsid w:val="00DE3851"/>
    <w:rsid w:val="00DF08CE"/>
    <w:rsid w:val="00DF20B2"/>
    <w:rsid w:val="00DF473F"/>
    <w:rsid w:val="00DF7507"/>
    <w:rsid w:val="00E0174F"/>
    <w:rsid w:val="00E0202A"/>
    <w:rsid w:val="00E04D28"/>
    <w:rsid w:val="00E11BC1"/>
    <w:rsid w:val="00E130C1"/>
    <w:rsid w:val="00E14DD9"/>
    <w:rsid w:val="00E15769"/>
    <w:rsid w:val="00E160BE"/>
    <w:rsid w:val="00E20200"/>
    <w:rsid w:val="00E2361E"/>
    <w:rsid w:val="00E26509"/>
    <w:rsid w:val="00E26CB8"/>
    <w:rsid w:val="00E27193"/>
    <w:rsid w:val="00E3291C"/>
    <w:rsid w:val="00E34DD7"/>
    <w:rsid w:val="00E370F3"/>
    <w:rsid w:val="00E37971"/>
    <w:rsid w:val="00E40727"/>
    <w:rsid w:val="00E40EE6"/>
    <w:rsid w:val="00E46F87"/>
    <w:rsid w:val="00E50449"/>
    <w:rsid w:val="00E50535"/>
    <w:rsid w:val="00E50699"/>
    <w:rsid w:val="00E50C2B"/>
    <w:rsid w:val="00E5192E"/>
    <w:rsid w:val="00E53BE2"/>
    <w:rsid w:val="00E53D1D"/>
    <w:rsid w:val="00E542EB"/>
    <w:rsid w:val="00E55602"/>
    <w:rsid w:val="00E57BE4"/>
    <w:rsid w:val="00E61394"/>
    <w:rsid w:val="00E61628"/>
    <w:rsid w:val="00E6339F"/>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0A0"/>
    <w:rsid w:val="00EA4F74"/>
    <w:rsid w:val="00EA6509"/>
    <w:rsid w:val="00EA763B"/>
    <w:rsid w:val="00EB0335"/>
    <w:rsid w:val="00EB0488"/>
    <w:rsid w:val="00EB23CA"/>
    <w:rsid w:val="00EB2C9F"/>
    <w:rsid w:val="00EB48D0"/>
    <w:rsid w:val="00EB7464"/>
    <w:rsid w:val="00EB77EC"/>
    <w:rsid w:val="00EC056D"/>
    <w:rsid w:val="00EC2F6A"/>
    <w:rsid w:val="00EC66CB"/>
    <w:rsid w:val="00ED1158"/>
    <w:rsid w:val="00ED5597"/>
    <w:rsid w:val="00ED79A0"/>
    <w:rsid w:val="00EE0B1B"/>
    <w:rsid w:val="00EE10DF"/>
    <w:rsid w:val="00EE5429"/>
    <w:rsid w:val="00EE6976"/>
    <w:rsid w:val="00EE741F"/>
    <w:rsid w:val="00EE7653"/>
    <w:rsid w:val="00EF3399"/>
    <w:rsid w:val="00EF6701"/>
    <w:rsid w:val="00F00BC8"/>
    <w:rsid w:val="00F05354"/>
    <w:rsid w:val="00F05697"/>
    <w:rsid w:val="00F06BAC"/>
    <w:rsid w:val="00F07DF0"/>
    <w:rsid w:val="00F136C7"/>
    <w:rsid w:val="00F16819"/>
    <w:rsid w:val="00F16C90"/>
    <w:rsid w:val="00F16FFC"/>
    <w:rsid w:val="00F176E5"/>
    <w:rsid w:val="00F21012"/>
    <w:rsid w:val="00F24DE1"/>
    <w:rsid w:val="00F30EAC"/>
    <w:rsid w:val="00F323F0"/>
    <w:rsid w:val="00F3413C"/>
    <w:rsid w:val="00F341AA"/>
    <w:rsid w:val="00F343FF"/>
    <w:rsid w:val="00F3676C"/>
    <w:rsid w:val="00F42A6D"/>
    <w:rsid w:val="00F437B9"/>
    <w:rsid w:val="00F4693D"/>
    <w:rsid w:val="00F51014"/>
    <w:rsid w:val="00F5130A"/>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AC0"/>
    <w:rsid w:val="00F85D9E"/>
    <w:rsid w:val="00F87459"/>
    <w:rsid w:val="00F92E5A"/>
    <w:rsid w:val="00F95866"/>
    <w:rsid w:val="00F95ED2"/>
    <w:rsid w:val="00F97612"/>
    <w:rsid w:val="00FA134B"/>
    <w:rsid w:val="00FA2113"/>
    <w:rsid w:val="00FA2A70"/>
    <w:rsid w:val="00FA7E67"/>
    <w:rsid w:val="00FB23AC"/>
    <w:rsid w:val="00FB50A9"/>
    <w:rsid w:val="00FB73C1"/>
    <w:rsid w:val="00FC0B2A"/>
    <w:rsid w:val="00FC17E6"/>
    <w:rsid w:val="00FC26AA"/>
    <w:rsid w:val="00FC6529"/>
    <w:rsid w:val="00FD29E9"/>
    <w:rsid w:val="00FD45C0"/>
    <w:rsid w:val="00FD5D87"/>
    <w:rsid w:val="00FD78BC"/>
    <w:rsid w:val="00FE2DCD"/>
    <w:rsid w:val="00FE6908"/>
    <w:rsid w:val="00FE7E83"/>
    <w:rsid w:val="00FF27E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49CDC-338F-4AC6-933B-D6C15336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21</Pages>
  <Words>8164</Words>
  <Characters>44088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626</cp:revision>
  <cp:lastPrinted>2015-04-09T19:11:00Z</cp:lastPrinted>
  <dcterms:created xsi:type="dcterms:W3CDTF">2012-05-02T18:49:00Z</dcterms:created>
  <dcterms:modified xsi:type="dcterms:W3CDTF">2015-04-09T19:33:00Z</dcterms:modified>
</cp:coreProperties>
</file>