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92316B">
        <w:rPr>
          <w:rFonts w:ascii="Arial" w:hAnsi="Arial" w:cs="Arial"/>
          <w:b/>
          <w:sz w:val="28"/>
          <w:szCs w:val="28"/>
        </w:rPr>
        <w:t>9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DD6056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92316B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26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JUNHO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C623CC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3DAF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C623CC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C623C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18158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58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7D615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790C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90C0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790C0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17CA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17C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A57D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1A57D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A57D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731A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E1D5A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731A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1E1D5A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C5A26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C5A26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902A65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731A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0731A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0731AB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2813C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05252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112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112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05252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D1121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5D112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B0" w:rsidRDefault="00127D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127DB0">
      <w:rPr>
        <w:rFonts w:ascii="Bookman Old Style" w:hAnsi="Bookman Old Style"/>
        <w:b/>
        <w:color w:val="000080"/>
        <w:sz w:val="18"/>
      </w:rPr>
      <w:t>9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127DB0">
      <w:rPr>
        <w:rFonts w:ascii="Bookman Old Style" w:hAnsi="Bookman Old Style"/>
        <w:b/>
        <w:color w:val="000080"/>
        <w:sz w:val="18"/>
        <w:szCs w:val="18"/>
      </w:rPr>
      <w:t>junho</w:t>
    </w:r>
    <w:bookmarkStart w:id="0" w:name="_GoBack"/>
    <w:bookmarkEnd w:id="0"/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B0" w:rsidRDefault="00127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B0" w:rsidRDefault="00127D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127DB0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rect id="_x0000_s1028" style="position:absolute;margin-left:336.05pt;margin-top:2.45pt;width:147.35pt;height:19.35pt;z-index:251659776" stroked="f">
          <v:fill r:id="rId1" o:title="logoDIREITORIO-01" recolor="t" type="frame"/>
        </v:rect>
      </w:pic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127DB0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DB0" w:rsidRDefault="00127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E0887"/>
    <w:rsid w:val="001E0AB4"/>
    <w:rsid w:val="001E0B0A"/>
    <w:rsid w:val="001E1D5A"/>
    <w:rsid w:val="001E56C1"/>
    <w:rsid w:val="001E79BC"/>
    <w:rsid w:val="001F1078"/>
    <w:rsid w:val="001F78B1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17CA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315E0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E1065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172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238</cp:revision>
  <cp:lastPrinted>2015-06-26T15:39:00Z</cp:lastPrinted>
  <dcterms:created xsi:type="dcterms:W3CDTF">2012-05-02T18:59:00Z</dcterms:created>
  <dcterms:modified xsi:type="dcterms:W3CDTF">2015-06-26T15:39:00Z</dcterms:modified>
</cp:coreProperties>
</file>