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C72" w:rsidRDefault="00D76C72" w:rsidP="00307EF1">
      <w:pPr>
        <w:autoSpaceDE w:val="0"/>
        <w:autoSpaceDN w:val="0"/>
        <w:adjustRightInd w:val="0"/>
        <w:jc w:val="center"/>
        <w:rPr>
          <w:rFonts w:ascii="TTE1BE4880t00" w:hAnsi="TTE1BE4880t00" w:cs="TTE1BE4880t00"/>
          <w:sz w:val="60"/>
          <w:szCs w:val="60"/>
        </w:rPr>
      </w:pPr>
    </w:p>
    <w:p w:rsidR="00D76C72" w:rsidRDefault="00D76C72" w:rsidP="00307EF1">
      <w:pPr>
        <w:autoSpaceDE w:val="0"/>
        <w:autoSpaceDN w:val="0"/>
        <w:adjustRightInd w:val="0"/>
        <w:jc w:val="center"/>
        <w:rPr>
          <w:rFonts w:ascii="Arial" w:hAnsi="Arial" w:cs="Arial"/>
          <w:sz w:val="60"/>
          <w:szCs w:val="60"/>
        </w:rPr>
      </w:pPr>
    </w:p>
    <w:p w:rsidR="00D76C72" w:rsidRDefault="00D76C72" w:rsidP="00307EF1">
      <w:pPr>
        <w:autoSpaceDE w:val="0"/>
        <w:autoSpaceDN w:val="0"/>
        <w:adjustRightInd w:val="0"/>
        <w:jc w:val="center"/>
        <w:rPr>
          <w:rFonts w:ascii="Arial" w:hAnsi="Arial" w:cs="Arial"/>
          <w:sz w:val="60"/>
          <w:szCs w:val="60"/>
        </w:rPr>
      </w:pPr>
    </w:p>
    <w:p w:rsidR="00D76C72" w:rsidRDefault="00D76C72" w:rsidP="00307EF1">
      <w:pPr>
        <w:autoSpaceDE w:val="0"/>
        <w:autoSpaceDN w:val="0"/>
        <w:adjustRightInd w:val="0"/>
        <w:jc w:val="center"/>
        <w:rPr>
          <w:rFonts w:ascii="Arial" w:hAnsi="Arial" w:cs="Arial"/>
          <w:sz w:val="60"/>
          <w:szCs w:val="60"/>
        </w:rPr>
      </w:pPr>
    </w:p>
    <w:p w:rsidR="00D76C72" w:rsidRDefault="00D76C72" w:rsidP="00307EF1">
      <w:pPr>
        <w:autoSpaceDE w:val="0"/>
        <w:autoSpaceDN w:val="0"/>
        <w:adjustRightInd w:val="0"/>
        <w:jc w:val="center"/>
        <w:rPr>
          <w:rFonts w:ascii="Arial" w:hAnsi="Arial" w:cs="Arial"/>
          <w:sz w:val="60"/>
          <w:szCs w:val="60"/>
        </w:rPr>
      </w:pPr>
    </w:p>
    <w:p w:rsidR="00D76C72" w:rsidRDefault="00D76C72" w:rsidP="00307EF1">
      <w:pPr>
        <w:autoSpaceDE w:val="0"/>
        <w:autoSpaceDN w:val="0"/>
        <w:adjustRightInd w:val="0"/>
        <w:jc w:val="center"/>
        <w:rPr>
          <w:rFonts w:ascii="Arial" w:hAnsi="Arial" w:cs="Arial"/>
          <w:sz w:val="60"/>
          <w:szCs w:val="60"/>
        </w:rPr>
      </w:pPr>
    </w:p>
    <w:p w:rsidR="00D76C72" w:rsidRPr="00CA3559" w:rsidRDefault="00D76C72" w:rsidP="00307EF1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sz w:val="60"/>
          <w:szCs w:val="60"/>
        </w:rPr>
      </w:pPr>
      <w:r>
        <w:rPr>
          <w:rFonts w:ascii="Arial" w:hAnsi="Arial" w:cs="Arial"/>
          <w:sz w:val="60"/>
          <w:szCs w:val="60"/>
        </w:rPr>
        <w:t>1</w:t>
      </w:r>
      <w:r w:rsidR="00D36E04">
        <w:rPr>
          <w:rFonts w:ascii="Arial" w:hAnsi="Arial" w:cs="Arial"/>
          <w:sz w:val="60"/>
          <w:szCs w:val="60"/>
        </w:rPr>
        <w:t>5</w:t>
      </w:r>
      <w:r>
        <w:rPr>
          <w:rFonts w:ascii="Arial" w:hAnsi="Arial" w:cs="Arial"/>
          <w:sz w:val="60"/>
          <w:szCs w:val="60"/>
        </w:rPr>
        <w:t>º SIMULADO OAB 201</w:t>
      </w:r>
      <w:r w:rsidR="00D36E04">
        <w:rPr>
          <w:rFonts w:ascii="Arial" w:hAnsi="Arial" w:cs="Arial"/>
          <w:sz w:val="60"/>
          <w:szCs w:val="60"/>
        </w:rPr>
        <w:t>3</w:t>
      </w:r>
      <w:r>
        <w:rPr>
          <w:rFonts w:ascii="Arial" w:hAnsi="Arial" w:cs="Arial"/>
          <w:sz w:val="60"/>
          <w:szCs w:val="60"/>
        </w:rPr>
        <w:t>.</w:t>
      </w:r>
      <w:r w:rsidR="00D36E04">
        <w:rPr>
          <w:rFonts w:ascii="Arial" w:hAnsi="Arial" w:cs="Arial"/>
          <w:sz w:val="60"/>
          <w:szCs w:val="60"/>
        </w:rPr>
        <w:t>1</w:t>
      </w:r>
    </w:p>
    <w:p w:rsidR="00D76C72" w:rsidRPr="00CA3559" w:rsidRDefault="0057153E" w:rsidP="00307EF1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sz w:val="60"/>
          <w:szCs w:val="60"/>
        </w:rPr>
      </w:pPr>
      <w:r>
        <w:rPr>
          <w:rFonts w:ascii="Arial" w:hAnsi="Arial" w:cs="Arial"/>
          <w:sz w:val="60"/>
          <w:szCs w:val="60"/>
        </w:rPr>
        <w:t>1</w:t>
      </w:r>
      <w:r w:rsidR="0010721B">
        <w:rPr>
          <w:rFonts w:ascii="Arial" w:hAnsi="Arial" w:cs="Arial"/>
          <w:sz w:val="60"/>
          <w:szCs w:val="60"/>
        </w:rPr>
        <w:t>º</w:t>
      </w:r>
      <w:r w:rsidR="00D76C72">
        <w:rPr>
          <w:rFonts w:ascii="Arial" w:hAnsi="Arial" w:cs="Arial"/>
          <w:sz w:val="60"/>
          <w:szCs w:val="60"/>
        </w:rPr>
        <w:t xml:space="preserve"> DE </w:t>
      </w:r>
      <w:r>
        <w:rPr>
          <w:rFonts w:ascii="Arial" w:hAnsi="Arial" w:cs="Arial"/>
          <w:sz w:val="60"/>
          <w:szCs w:val="60"/>
        </w:rPr>
        <w:t>FEVEREIRO</w:t>
      </w:r>
      <w:r w:rsidR="00D76C72">
        <w:rPr>
          <w:rFonts w:ascii="Arial" w:hAnsi="Arial" w:cs="Arial"/>
          <w:sz w:val="60"/>
          <w:szCs w:val="60"/>
        </w:rPr>
        <w:t xml:space="preserve"> DE 201</w:t>
      </w:r>
      <w:r w:rsidR="00D36E04">
        <w:rPr>
          <w:rFonts w:ascii="Arial" w:hAnsi="Arial" w:cs="Arial"/>
          <w:sz w:val="60"/>
          <w:szCs w:val="60"/>
        </w:rPr>
        <w:t>3</w:t>
      </w:r>
    </w:p>
    <w:p w:rsidR="00D76C72" w:rsidRDefault="00D76C72" w:rsidP="00307EF1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sz w:val="60"/>
          <w:szCs w:val="60"/>
        </w:rPr>
      </w:pPr>
    </w:p>
    <w:p w:rsidR="00D76C72" w:rsidRDefault="00D76C72" w:rsidP="00307EF1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sz w:val="60"/>
          <w:szCs w:val="60"/>
        </w:rPr>
      </w:pPr>
    </w:p>
    <w:p w:rsidR="00D76C72" w:rsidRDefault="00D76C72" w:rsidP="00307EF1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sz w:val="60"/>
          <w:szCs w:val="60"/>
        </w:rPr>
      </w:pPr>
    </w:p>
    <w:p w:rsidR="00D76C72" w:rsidRDefault="00D76C72" w:rsidP="00307EF1">
      <w:pPr>
        <w:autoSpaceDE w:val="0"/>
        <w:autoSpaceDN w:val="0"/>
        <w:adjustRightInd w:val="0"/>
        <w:jc w:val="center"/>
        <w:rPr>
          <w:rFonts w:ascii="Arial" w:hAnsi="Arial" w:cs="Arial"/>
          <w:sz w:val="60"/>
          <w:szCs w:val="60"/>
        </w:rPr>
      </w:pPr>
    </w:p>
    <w:p w:rsidR="00D76C72" w:rsidRDefault="00D76C72" w:rsidP="00A30701">
      <w:pPr>
        <w:rPr>
          <w:rFonts w:ascii="Arial" w:hAnsi="Arial" w:cs="Arial"/>
          <w:sz w:val="60"/>
          <w:szCs w:val="60"/>
        </w:rPr>
      </w:pPr>
    </w:p>
    <w:p w:rsidR="00A30701" w:rsidRDefault="00A30701" w:rsidP="00A30701">
      <w:pPr>
        <w:rPr>
          <w:rFonts w:ascii="Arial" w:hAnsi="Arial" w:cs="Arial"/>
          <w:sz w:val="60"/>
          <w:szCs w:val="60"/>
        </w:rPr>
      </w:pPr>
    </w:p>
    <w:p w:rsidR="00A30701" w:rsidRDefault="00A30701" w:rsidP="00A30701">
      <w:pPr>
        <w:rPr>
          <w:rFonts w:ascii="Arial" w:hAnsi="Arial" w:cs="Arial"/>
          <w:sz w:val="60"/>
          <w:szCs w:val="60"/>
        </w:rPr>
      </w:pPr>
    </w:p>
    <w:p w:rsidR="00A30701" w:rsidRDefault="00A30701" w:rsidP="00A30701">
      <w:pPr>
        <w:rPr>
          <w:rFonts w:ascii="Arial" w:hAnsi="Arial" w:cs="Arial"/>
          <w:sz w:val="60"/>
          <w:szCs w:val="60"/>
        </w:rPr>
      </w:pPr>
    </w:p>
    <w:p w:rsidR="00D76C72" w:rsidRDefault="00D76C72" w:rsidP="004D148E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sz w:val="60"/>
          <w:szCs w:val="60"/>
        </w:rPr>
      </w:pPr>
      <w:r w:rsidRPr="00CA3559">
        <w:rPr>
          <w:rFonts w:ascii="Arial" w:hAnsi="Arial" w:cs="Arial"/>
          <w:sz w:val="60"/>
          <w:szCs w:val="60"/>
        </w:rPr>
        <w:lastRenderedPageBreak/>
        <w:t xml:space="preserve">INSTRUÇÕES PARA </w:t>
      </w:r>
      <w:r>
        <w:rPr>
          <w:rFonts w:ascii="Arial" w:hAnsi="Arial" w:cs="Arial"/>
          <w:sz w:val="60"/>
          <w:szCs w:val="60"/>
        </w:rPr>
        <w:t>REALIZAÇÃO</w:t>
      </w:r>
      <w:r w:rsidRPr="00CA3559">
        <w:rPr>
          <w:rFonts w:ascii="Arial" w:hAnsi="Arial" w:cs="Arial"/>
          <w:sz w:val="60"/>
          <w:szCs w:val="60"/>
        </w:rPr>
        <w:t xml:space="preserve"> D</w:t>
      </w:r>
      <w:r>
        <w:rPr>
          <w:rFonts w:ascii="Arial" w:hAnsi="Arial" w:cs="Arial"/>
          <w:sz w:val="60"/>
          <w:szCs w:val="60"/>
        </w:rPr>
        <w:t>O SIMULADO</w:t>
      </w:r>
    </w:p>
    <w:p w:rsidR="00D76C72" w:rsidRDefault="00D76C72" w:rsidP="00025A86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</w:rPr>
      </w:pPr>
    </w:p>
    <w:p w:rsidR="00D76C72" w:rsidRDefault="00D76C72" w:rsidP="00307EF1">
      <w:pPr>
        <w:spacing w:line="360" w:lineRule="auto"/>
        <w:jc w:val="both"/>
        <w:rPr>
          <w:rFonts w:ascii="Arial" w:hAnsi="Arial" w:cs="Arial"/>
        </w:rPr>
      </w:pPr>
      <w:r w:rsidRPr="00307EF1">
        <w:rPr>
          <w:rFonts w:ascii="Arial" w:hAnsi="Arial" w:cs="Arial"/>
        </w:rPr>
        <w:t>Estimados alunos,</w:t>
      </w:r>
    </w:p>
    <w:p w:rsidR="00D76C72" w:rsidRPr="00307EF1" w:rsidRDefault="00D76C72" w:rsidP="00307EF1">
      <w:pPr>
        <w:spacing w:line="360" w:lineRule="auto"/>
        <w:jc w:val="both"/>
        <w:rPr>
          <w:rFonts w:ascii="Arial" w:hAnsi="Arial" w:cs="Arial"/>
        </w:rPr>
      </w:pPr>
    </w:p>
    <w:p w:rsidR="00D76C72" w:rsidRPr="00307EF1" w:rsidRDefault="00D76C72" w:rsidP="00307EF1">
      <w:pPr>
        <w:numPr>
          <w:ilvl w:val="0"/>
          <w:numId w:val="1"/>
        </w:numPr>
        <w:tabs>
          <w:tab w:val="clear" w:pos="720"/>
          <w:tab w:val="num" w:pos="408"/>
        </w:tabs>
        <w:spacing w:line="360" w:lineRule="auto"/>
        <w:ind w:left="408" w:hanging="408"/>
        <w:jc w:val="both"/>
        <w:rPr>
          <w:rFonts w:ascii="Arial" w:hAnsi="Arial" w:cs="Arial"/>
        </w:rPr>
      </w:pPr>
      <w:r w:rsidRPr="00307EF1">
        <w:rPr>
          <w:rFonts w:ascii="Arial" w:hAnsi="Arial" w:cs="Arial"/>
        </w:rPr>
        <w:t xml:space="preserve">O simulado terá início às </w:t>
      </w:r>
      <w:r w:rsidR="000A6CFC">
        <w:rPr>
          <w:rFonts w:ascii="Arial" w:hAnsi="Arial" w:cs="Arial"/>
        </w:rPr>
        <w:t>9</w:t>
      </w:r>
      <w:r>
        <w:rPr>
          <w:rFonts w:ascii="Arial" w:hAnsi="Arial" w:cs="Arial"/>
        </w:rPr>
        <w:t xml:space="preserve">hs e encerramento às </w:t>
      </w:r>
      <w:r w:rsidR="00050986">
        <w:rPr>
          <w:rFonts w:ascii="Arial" w:hAnsi="Arial" w:cs="Arial"/>
        </w:rPr>
        <w:t>1</w:t>
      </w:r>
      <w:r w:rsidR="000A6CFC">
        <w:rPr>
          <w:rFonts w:ascii="Arial" w:hAnsi="Arial" w:cs="Arial"/>
        </w:rPr>
        <w:t>2</w:t>
      </w:r>
      <w:r>
        <w:rPr>
          <w:rFonts w:ascii="Arial" w:hAnsi="Arial" w:cs="Arial"/>
        </w:rPr>
        <w:t>hs</w:t>
      </w:r>
      <w:r w:rsidRPr="00307EF1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O aluno deve assinar a lista de presença que o professor/fiscal indicar.</w:t>
      </w:r>
    </w:p>
    <w:p w:rsidR="00D76C72" w:rsidRPr="00307EF1" w:rsidRDefault="00D76C72" w:rsidP="00307EF1">
      <w:pPr>
        <w:numPr>
          <w:ilvl w:val="0"/>
          <w:numId w:val="1"/>
        </w:numPr>
        <w:tabs>
          <w:tab w:val="clear" w:pos="720"/>
          <w:tab w:val="num" w:pos="408"/>
        </w:tabs>
        <w:spacing w:line="360" w:lineRule="auto"/>
        <w:ind w:left="408" w:hanging="408"/>
        <w:jc w:val="both"/>
        <w:rPr>
          <w:rFonts w:ascii="Arial" w:hAnsi="Arial" w:cs="Arial"/>
        </w:rPr>
      </w:pPr>
      <w:r w:rsidRPr="00307EF1">
        <w:rPr>
          <w:rFonts w:ascii="Arial" w:hAnsi="Arial" w:cs="Arial"/>
        </w:rPr>
        <w:t>Somente será admitida a entrada de alunos p</w:t>
      </w:r>
      <w:r w:rsidR="00CC743B">
        <w:rPr>
          <w:rFonts w:ascii="Arial" w:hAnsi="Arial" w:cs="Arial"/>
        </w:rPr>
        <w:t xml:space="preserve">ara realização da prova até ás </w:t>
      </w:r>
      <w:r w:rsidR="000A6CFC">
        <w:rPr>
          <w:rFonts w:ascii="Arial" w:hAnsi="Arial" w:cs="Arial"/>
        </w:rPr>
        <w:t>9</w:t>
      </w:r>
      <w:r>
        <w:rPr>
          <w:rFonts w:ascii="Arial" w:hAnsi="Arial" w:cs="Arial"/>
        </w:rPr>
        <w:t>hs</w:t>
      </w:r>
      <w:r w:rsidRPr="00307EF1">
        <w:rPr>
          <w:rFonts w:ascii="Arial" w:hAnsi="Arial" w:cs="Arial"/>
        </w:rPr>
        <w:t>. Após este horário, é vedada a ent</w:t>
      </w:r>
      <w:r>
        <w:rPr>
          <w:rFonts w:ascii="Arial" w:hAnsi="Arial" w:cs="Arial"/>
        </w:rPr>
        <w:t>rada do aluno na sala de prova.</w:t>
      </w:r>
    </w:p>
    <w:p w:rsidR="00D76C72" w:rsidRPr="00307EF1" w:rsidRDefault="00D76C72" w:rsidP="00307EF1">
      <w:pPr>
        <w:numPr>
          <w:ilvl w:val="0"/>
          <w:numId w:val="1"/>
        </w:numPr>
        <w:tabs>
          <w:tab w:val="clear" w:pos="720"/>
          <w:tab w:val="num" w:pos="408"/>
        </w:tabs>
        <w:spacing w:line="360" w:lineRule="auto"/>
        <w:ind w:left="408" w:hanging="408"/>
        <w:jc w:val="both"/>
        <w:rPr>
          <w:rFonts w:ascii="Arial" w:hAnsi="Arial" w:cs="Arial"/>
        </w:rPr>
      </w:pPr>
      <w:r w:rsidRPr="00307EF1">
        <w:rPr>
          <w:rFonts w:ascii="Arial" w:hAnsi="Arial" w:cs="Arial"/>
        </w:rPr>
        <w:t>O aluno somente poderá entregar o c</w:t>
      </w:r>
      <w:r>
        <w:rPr>
          <w:rFonts w:ascii="Arial" w:hAnsi="Arial" w:cs="Arial"/>
        </w:rPr>
        <w:t xml:space="preserve">artão-resposta a partir das </w:t>
      </w:r>
      <w:proofErr w:type="gramStart"/>
      <w:r w:rsidR="000A6CFC">
        <w:rPr>
          <w:rFonts w:ascii="Arial" w:hAnsi="Arial" w:cs="Arial"/>
        </w:rPr>
        <w:t>9</w:t>
      </w:r>
      <w:r>
        <w:rPr>
          <w:rFonts w:ascii="Arial" w:hAnsi="Arial" w:cs="Arial"/>
        </w:rPr>
        <w:t>:</w:t>
      </w:r>
      <w:r w:rsidR="0050386D">
        <w:rPr>
          <w:rFonts w:ascii="Arial" w:hAnsi="Arial" w:cs="Arial"/>
        </w:rPr>
        <w:t>3</w:t>
      </w:r>
      <w:r>
        <w:rPr>
          <w:rFonts w:ascii="Arial" w:hAnsi="Arial" w:cs="Arial"/>
        </w:rPr>
        <w:t>0</w:t>
      </w:r>
      <w:proofErr w:type="gramEnd"/>
      <w:r>
        <w:rPr>
          <w:rFonts w:ascii="Arial" w:hAnsi="Arial" w:cs="Arial"/>
        </w:rPr>
        <w:t>hs</w:t>
      </w:r>
      <w:r w:rsidRPr="00307EF1">
        <w:rPr>
          <w:rFonts w:ascii="Arial" w:hAnsi="Arial" w:cs="Arial"/>
        </w:rPr>
        <w:t>. Os três últimos alunos que est</w:t>
      </w:r>
      <w:r>
        <w:rPr>
          <w:rFonts w:ascii="Arial" w:hAnsi="Arial" w:cs="Arial"/>
        </w:rPr>
        <w:t>iverem</w:t>
      </w:r>
      <w:r w:rsidRPr="00307EF1">
        <w:rPr>
          <w:rFonts w:ascii="Arial" w:hAnsi="Arial" w:cs="Arial"/>
        </w:rPr>
        <w:t xml:space="preserve"> na sala de aula deverão entregar seus ca</w:t>
      </w:r>
      <w:r>
        <w:rPr>
          <w:rFonts w:ascii="Arial" w:hAnsi="Arial" w:cs="Arial"/>
        </w:rPr>
        <w:t>rtões-resposta simultaneamente.</w:t>
      </w:r>
    </w:p>
    <w:p w:rsidR="00D76C72" w:rsidRPr="00307EF1" w:rsidRDefault="00D76C72" w:rsidP="00307EF1">
      <w:pPr>
        <w:numPr>
          <w:ilvl w:val="0"/>
          <w:numId w:val="1"/>
        </w:numPr>
        <w:tabs>
          <w:tab w:val="clear" w:pos="720"/>
          <w:tab w:val="num" w:pos="408"/>
        </w:tabs>
        <w:spacing w:line="360" w:lineRule="auto"/>
        <w:ind w:left="408" w:hanging="408"/>
        <w:jc w:val="both"/>
        <w:rPr>
          <w:rFonts w:ascii="Arial" w:hAnsi="Arial" w:cs="Arial"/>
        </w:rPr>
      </w:pPr>
      <w:r w:rsidRPr="00307EF1">
        <w:rPr>
          <w:rFonts w:ascii="Arial" w:hAnsi="Arial" w:cs="Arial"/>
        </w:rPr>
        <w:t>O aluno não poderá ter consigo nenhum material, salvo lápis, caneta, borracha e apontador.</w:t>
      </w:r>
      <w:r>
        <w:rPr>
          <w:rFonts w:ascii="Arial" w:hAnsi="Arial" w:cs="Arial"/>
        </w:rPr>
        <w:t xml:space="preserve"> Todas as bolsas e demais pertences serão colocados na frente da sala, próximo ao professor/fiscal.</w:t>
      </w:r>
    </w:p>
    <w:p w:rsidR="00D76C72" w:rsidRPr="00307EF1" w:rsidRDefault="00D76C72" w:rsidP="00307EF1">
      <w:pPr>
        <w:numPr>
          <w:ilvl w:val="0"/>
          <w:numId w:val="1"/>
        </w:numPr>
        <w:tabs>
          <w:tab w:val="clear" w:pos="720"/>
          <w:tab w:val="num" w:pos="408"/>
        </w:tabs>
        <w:spacing w:line="360" w:lineRule="auto"/>
        <w:ind w:left="408" w:hanging="408"/>
        <w:jc w:val="both"/>
        <w:rPr>
          <w:rFonts w:ascii="Arial" w:hAnsi="Arial" w:cs="Arial"/>
        </w:rPr>
      </w:pPr>
      <w:r>
        <w:rPr>
          <w:rFonts w:ascii="Arial" w:hAnsi="Arial" w:cs="Arial"/>
        </w:rPr>
        <w:t>É vedada a</w:t>
      </w:r>
      <w:r w:rsidRPr="00307EF1">
        <w:rPr>
          <w:rFonts w:ascii="Arial" w:hAnsi="Arial" w:cs="Arial"/>
        </w:rPr>
        <w:t xml:space="preserve"> utilização de qualquer material de consulta, bem como de qualquer tipo de aparelho receptor, transmissor, gravador ou toc</w:t>
      </w:r>
      <w:r>
        <w:rPr>
          <w:rFonts w:ascii="Arial" w:hAnsi="Arial" w:cs="Arial"/>
        </w:rPr>
        <w:t xml:space="preserve">ador de mensagens, dados ou voz. A utilização </w:t>
      </w:r>
      <w:r w:rsidRPr="00307EF1">
        <w:rPr>
          <w:rFonts w:ascii="Arial" w:hAnsi="Arial" w:cs="Arial"/>
        </w:rPr>
        <w:t>implica</w:t>
      </w:r>
      <w:r>
        <w:rPr>
          <w:rFonts w:ascii="Arial" w:hAnsi="Arial" w:cs="Arial"/>
        </w:rPr>
        <w:t>rá na</w:t>
      </w:r>
      <w:r w:rsidRPr="00307EF1">
        <w:rPr>
          <w:rFonts w:ascii="Arial" w:hAnsi="Arial" w:cs="Arial"/>
        </w:rPr>
        <w:t xml:space="preserve"> atribuição de grau zero à prova do aluno.</w:t>
      </w:r>
    </w:p>
    <w:p w:rsidR="00D76C72" w:rsidRPr="00BD172D" w:rsidRDefault="00D76C72" w:rsidP="00307EF1">
      <w:pPr>
        <w:numPr>
          <w:ilvl w:val="0"/>
          <w:numId w:val="1"/>
        </w:numPr>
        <w:tabs>
          <w:tab w:val="clear" w:pos="720"/>
          <w:tab w:val="num" w:pos="408"/>
        </w:tabs>
        <w:spacing w:line="360" w:lineRule="auto"/>
        <w:ind w:left="408" w:hanging="408"/>
        <w:jc w:val="both"/>
        <w:rPr>
          <w:rFonts w:ascii="Arial" w:hAnsi="Arial" w:cs="Arial"/>
          <w:b/>
        </w:rPr>
      </w:pPr>
      <w:r w:rsidRPr="00BD172D">
        <w:rPr>
          <w:rFonts w:ascii="Arial" w:hAnsi="Arial" w:cs="Arial"/>
        </w:rPr>
        <w:t>Atenção ao preencher o cartão-resposta.</w:t>
      </w:r>
      <w:r w:rsidRPr="00307EF1">
        <w:rPr>
          <w:rFonts w:ascii="Arial" w:hAnsi="Arial" w:cs="Arial"/>
        </w:rPr>
        <w:t xml:space="preserve"> O preenchimento deverá ser feito </w:t>
      </w:r>
      <w:r w:rsidRPr="00307EF1">
        <w:rPr>
          <w:rFonts w:ascii="Arial" w:hAnsi="Arial" w:cs="Arial"/>
          <w:b/>
          <w:u w:val="single"/>
        </w:rPr>
        <w:t xml:space="preserve">obrigatoriamente com </w:t>
      </w:r>
      <w:r w:rsidRPr="00307EF1">
        <w:rPr>
          <w:rFonts w:ascii="Arial" w:hAnsi="Arial" w:cs="Arial"/>
          <w:b/>
          <w:color w:val="000080"/>
          <w:u w:val="single"/>
        </w:rPr>
        <w:t>caneta azul</w:t>
      </w:r>
      <w:r w:rsidRPr="00307EF1">
        <w:rPr>
          <w:rFonts w:ascii="Arial" w:hAnsi="Arial" w:cs="Arial"/>
          <w:b/>
          <w:u w:val="single"/>
        </w:rPr>
        <w:t xml:space="preserve"> ou preta</w:t>
      </w:r>
      <w:r w:rsidRPr="00307EF1">
        <w:rPr>
          <w:rFonts w:ascii="Arial" w:hAnsi="Arial" w:cs="Arial"/>
        </w:rPr>
        <w:t xml:space="preserve">. Campos preenchidos com lápis, ou marcados com corretor ortográfico não serão considerados válidos. </w:t>
      </w:r>
      <w:r w:rsidRPr="00BD172D">
        <w:rPr>
          <w:rFonts w:ascii="Arial" w:hAnsi="Arial" w:cs="Arial"/>
          <w:b/>
        </w:rPr>
        <w:t>Campos com dupla marcação, rasurados ou em branco anulam a questão.</w:t>
      </w:r>
    </w:p>
    <w:p w:rsidR="00D76C72" w:rsidRPr="006A0E33" w:rsidRDefault="00D76C72" w:rsidP="00307EF1">
      <w:pPr>
        <w:numPr>
          <w:ilvl w:val="0"/>
          <w:numId w:val="1"/>
        </w:numPr>
        <w:tabs>
          <w:tab w:val="clear" w:pos="720"/>
          <w:tab w:val="num" w:pos="408"/>
        </w:tabs>
        <w:spacing w:line="360" w:lineRule="auto"/>
        <w:ind w:left="408" w:hanging="408"/>
        <w:jc w:val="both"/>
        <w:rPr>
          <w:rFonts w:ascii="Arial" w:hAnsi="Arial" w:cs="Arial"/>
          <w:b/>
        </w:rPr>
      </w:pPr>
      <w:r w:rsidRPr="00BD172D">
        <w:rPr>
          <w:rFonts w:ascii="Arial" w:hAnsi="Arial" w:cs="Arial"/>
          <w:b/>
        </w:rPr>
        <w:t>O cartão-resposta é individualizado e não poderá ser substituído</w:t>
      </w:r>
      <w:r w:rsidRPr="00307EF1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6A0E33">
        <w:rPr>
          <w:rFonts w:ascii="Arial" w:hAnsi="Arial" w:cs="Arial"/>
          <w:b/>
        </w:rPr>
        <w:t>Em caso de erro no preenchimento, o aluno não receberá outro cartão resposta.</w:t>
      </w:r>
    </w:p>
    <w:p w:rsidR="00D76C72" w:rsidRPr="00307EF1" w:rsidRDefault="00D76C72" w:rsidP="00307EF1">
      <w:pPr>
        <w:numPr>
          <w:ilvl w:val="0"/>
          <w:numId w:val="1"/>
        </w:numPr>
        <w:tabs>
          <w:tab w:val="clear" w:pos="720"/>
          <w:tab w:val="num" w:pos="408"/>
        </w:tabs>
        <w:spacing w:line="360" w:lineRule="auto"/>
        <w:ind w:left="408" w:hanging="408"/>
        <w:jc w:val="both"/>
        <w:rPr>
          <w:rFonts w:ascii="Arial" w:hAnsi="Arial" w:cs="Arial"/>
          <w:color w:val="000000"/>
        </w:rPr>
      </w:pPr>
      <w:r w:rsidRPr="00307EF1">
        <w:rPr>
          <w:rFonts w:ascii="Arial" w:hAnsi="Arial" w:cs="Arial"/>
        </w:rPr>
        <w:t xml:space="preserve">O caderno de provas poderá ser levado pelo aluno. Somente o cartão resposta deverá ser entregue ao </w:t>
      </w:r>
      <w:r>
        <w:rPr>
          <w:rFonts w:ascii="Arial" w:hAnsi="Arial" w:cs="Arial"/>
        </w:rPr>
        <w:t>professor/</w:t>
      </w:r>
      <w:r w:rsidRPr="00307EF1">
        <w:rPr>
          <w:rFonts w:ascii="Arial" w:hAnsi="Arial" w:cs="Arial"/>
        </w:rPr>
        <w:t>fiscal.</w:t>
      </w:r>
    </w:p>
    <w:p w:rsidR="00D76C72" w:rsidRDefault="00D76C72" w:rsidP="00ED5597">
      <w:pPr>
        <w:numPr>
          <w:ilvl w:val="0"/>
          <w:numId w:val="1"/>
        </w:numPr>
        <w:tabs>
          <w:tab w:val="clear" w:pos="720"/>
          <w:tab w:val="num" w:pos="408"/>
        </w:tabs>
        <w:spacing w:line="360" w:lineRule="auto"/>
        <w:ind w:left="408" w:hanging="408"/>
        <w:jc w:val="both"/>
        <w:rPr>
          <w:rFonts w:ascii="Arial" w:hAnsi="Arial" w:cs="Arial"/>
        </w:rPr>
      </w:pPr>
      <w:r w:rsidRPr="00ED5597">
        <w:rPr>
          <w:rFonts w:ascii="Arial" w:hAnsi="Arial" w:cs="Arial"/>
        </w:rPr>
        <w:t>Apenas um aluno por vez pode</w:t>
      </w:r>
      <w:r>
        <w:rPr>
          <w:rFonts w:ascii="Arial" w:hAnsi="Arial" w:cs="Arial"/>
        </w:rPr>
        <w:t>rá</w:t>
      </w:r>
      <w:r w:rsidRPr="00ED5597">
        <w:rPr>
          <w:rFonts w:ascii="Arial" w:hAnsi="Arial" w:cs="Arial"/>
        </w:rPr>
        <w:t xml:space="preserve"> ir ao banheiro duran</w:t>
      </w:r>
      <w:r>
        <w:rPr>
          <w:rFonts w:ascii="Arial" w:hAnsi="Arial" w:cs="Arial"/>
        </w:rPr>
        <w:t xml:space="preserve">te a realização do simulado. Se </w:t>
      </w:r>
      <w:r w:rsidRPr="00ED5597">
        <w:rPr>
          <w:rFonts w:ascii="Arial" w:hAnsi="Arial" w:cs="Arial"/>
        </w:rPr>
        <w:t xml:space="preserve">mais de um aluno </w:t>
      </w:r>
      <w:r>
        <w:rPr>
          <w:rFonts w:ascii="Arial" w:hAnsi="Arial" w:cs="Arial"/>
        </w:rPr>
        <w:t>quiser</w:t>
      </w:r>
      <w:r w:rsidRPr="00ED5597">
        <w:rPr>
          <w:rFonts w:ascii="Arial" w:hAnsi="Arial" w:cs="Arial"/>
        </w:rPr>
        <w:t xml:space="preserve"> ir ao banheiro</w:t>
      </w:r>
      <w:r>
        <w:rPr>
          <w:rFonts w:ascii="Arial" w:hAnsi="Arial" w:cs="Arial"/>
        </w:rPr>
        <w:t>,</w:t>
      </w:r>
      <w:r w:rsidRPr="00ED5597">
        <w:rPr>
          <w:rFonts w:ascii="Arial" w:hAnsi="Arial" w:cs="Arial"/>
        </w:rPr>
        <w:t xml:space="preserve"> só será permitida a saída do aluno da sala após retorno do outro.</w:t>
      </w:r>
      <w:r>
        <w:rPr>
          <w:rFonts w:ascii="Arial" w:hAnsi="Arial" w:cs="Arial"/>
        </w:rPr>
        <w:t xml:space="preserve"> O professor/fiscal fará o controle de entrada e saída dos alunos da sala do simulado.</w:t>
      </w:r>
    </w:p>
    <w:p w:rsidR="00673478" w:rsidRDefault="00673478" w:rsidP="00673478">
      <w:pPr>
        <w:numPr>
          <w:ilvl w:val="0"/>
          <w:numId w:val="1"/>
        </w:numPr>
        <w:tabs>
          <w:tab w:val="clear" w:pos="720"/>
          <w:tab w:val="num" w:pos="408"/>
        </w:tabs>
        <w:spacing w:line="360" w:lineRule="auto"/>
        <w:ind w:left="408" w:hanging="408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O professor/fiscal não poderá tirar qualquer dúvida relativa às questões de prova do simulado.</w:t>
      </w:r>
    </w:p>
    <w:p w:rsidR="00673478" w:rsidRDefault="00673478" w:rsidP="00ED5597">
      <w:pPr>
        <w:numPr>
          <w:ilvl w:val="0"/>
          <w:numId w:val="1"/>
        </w:numPr>
        <w:tabs>
          <w:tab w:val="clear" w:pos="720"/>
          <w:tab w:val="num" w:pos="408"/>
        </w:tabs>
        <w:spacing w:line="360" w:lineRule="auto"/>
        <w:ind w:left="408" w:hanging="408"/>
        <w:jc w:val="both"/>
        <w:rPr>
          <w:rFonts w:ascii="Arial" w:hAnsi="Arial" w:cs="Arial"/>
        </w:rPr>
      </w:pPr>
      <w:r>
        <w:rPr>
          <w:rFonts w:ascii="Arial" w:hAnsi="Arial" w:cs="Arial"/>
        </w:rPr>
        <w:t>O gabarito do simulado será di</w:t>
      </w:r>
      <w:r w:rsidR="009F6DBE">
        <w:rPr>
          <w:rFonts w:ascii="Arial" w:hAnsi="Arial" w:cs="Arial"/>
        </w:rPr>
        <w:t xml:space="preserve">sponibilizado no Mural do NPJ </w:t>
      </w:r>
      <w:r>
        <w:rPr>
          <w:rFonts w:ascii="Arial" w:hAnsi="Arial" w:cs="Arial"/>
        </w:rPr>
        <w:t>no corredor do 9º andar, além de ser enviado por e-mail, a partir das 1</w:t>
      </w:r>
      <w:r w:rsidR="000A6CFC">
        <w:rPr>
          <w:rFonts w:ascii="Arial" w:hAnsi="Arial" w:cs="Arial"/>
        </w:rPr>
        <w:t>3</w:t>
      </w:r>
      <w:r>
        <w:rPr>
          <w:rFonts w:ascii="Arial" w:hAnsi="Arial" w:cs="Arial"/>
        </w:rPr>
        <w:t>hs, do dia do Simulado</w:t>
      </w:r>
      <w:r w:rsidR="009F6DBE">
        <w:rPr>
          <w:rFonts w:ascii="Arial" w:hAnsi="Arial" w:cs="Arial"/>
        </w:rPr>
        <w:t>.</w:t>
      </w:r>
    </w:p>
    <w:p w:rsidR="00D76C72" w:rsidRPr="00673478" w:rsidRDefault="00673478" w:rsidP="00ED5597">
      <w:pPr>
        <w:numPr>
          <w:ilvl w:val="0"/>
          <w:numId w:val="1"/>
        </w:numPr>
        <w:tabs>
          <w:tab w:val="clear" w:pos="720"/>
          <w:tab w:val="num" w:pos="408"/>
        </w:tabs>
        <w:spacing w:line="360" w:lineRule="auto"/>
        <w:ind w:left="408" w:hanging="408"/>
        <w:jc w:val="both"/>
        <w:rPr>
          <w:rFonts w:ascii="Arial" w:hAnsi="Arial" w:cs="Arial"/>
        </w:rPr>
      </w:pPr>
      <w:r w:rsidRPr="00673478">
        <w:rPr>
          <w:rFonts w:ascii="Arial" w:hAnsi="Arial" w:cs="Arial"/>
        </w:rPr>
        <w:t>I</w:t>
      </w:r>
      <w:r w:rsidR="00D76C72" w:rsidRPr="00673478">
        <w:rPr>
          <w:rFonts w:ascii="Arial" w:hAnsi="Arial" w:cs="Arial"/>
        </w:rPr>
        <w:t>mpugnações e r</w:t>
      </w:r>
      <w:r w:rsidRPr="00673478">
        <w:rPr>
          <w:rFonts w:ascii="Arial" w:hAnsi="Arial" w:cs="Arial"/>
        </w:rPr>
        <w:t>ecursos deverão ser realizado</w:t>
      </w:r>
      <w:r w:rsidR="00D76C72" w:rsidRPr="00673478">
        <w:rPr>
          <w:rFonts w:ascii="Arial" w:hAnsi="Arial" w:cs="Arial"/>
        </w:rPr>
        <w:t>s por escrito</w:t>
      </w:r>
      <w:r w:rsidRPr="0067347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</w:t>
      </w:r>
      <w:r w:rsidRPr="00673478">
        <w:rPr>
          <w:rFonts w:ascii="Arial" w:hAnsi="Arial" w:cs="Arial"/>
        </w:rPr>
        <w:t xml:space="preserve"> </w:t>
      </w:r>
      <w:r w:rsidR="00D76C72" w:rsidRPr="00673478">
        <w:rPr>
          <w:rFonts w:ascii="Arial" w:hAnsi="Arial" w:cs="Arial"/>
        </w:rPr>
        <w:t xml:space="preserve">encaminhados aos e-mails: </w:t>
      </w:r>
      <w:hyperlink r:id="rId9" w:history="1">
        <w:r w:rsidR="00D76C72" w:rsidRPr="00673478">
          <w:rPr>
            <w:rStyle w:val="Hyperlink"/>
            <w:rFonts w:ascii="Arial" w:hAnsi="Arial" w:cs="Arial"/>
          </w:rPr>
          <w:t>bruno.alves@fgv.br</w:t>
        </w:r>
      </w:hyperlink>
      <w:r w:rsidR="00D76C72" w:rsidRPr="00673478">
        <w:rPr>
          <w:rFonts w:ascii="Arial" w:hAnsi="Arial" w:cs="Arial"/>
        </w:rPr>
        <w:t xml:space="preserve">, com cópia para </w:t>
      </w:r>
      <w:hyperlink r:id="rId10" w:history="1">
        <w:r w:rsidR="00D76C72" w:rsidRPr="00673478">
          <w:rPr>
            <w:rStyle w:val="Hyperlink"/>
            <w:rFonts w:ascii="Arial" w:hAnsi="Arial" w:cs="Arial"/>
          </w:rPr>
          <w:t>andre.mendes@fgv.br</w:t>
        </w:r>
      </w:hyperlink>
      <w:r w:rsidR="00D76C72" w:rsidRPr="00673478">
        <w:rPr>
          <w:rFonts w:ascii="Arial" w:hAnsi="Arial" w:cs="Arial"/>
        </w:rPr>
        <w:t xml:space="preserve">. O prazo para a interposição dos recursos iniciar-se-á </w:t>
      </w:r>
      <w:r w:rsidR="009F6DBE">
        <w:rPr>
          <w:rFonts w:ascii="Arial" w:hAnsi="Arial" w:cs="Arial"/>
        </w:rPr>
        <w:t>às 1</w:t>
      </w:r>
      <w:r w:rsidR="000A6CFC">
        <w:rPr>
          <w:rFonts w:ascii="Arial" w:hAnsi="Arial" w:cs="Arial"/>
        </w:rPr>
        <w:t>3</w:t>
      </w:r>
      <w:r w:rsidR="009F6DBE">
        <w:rPr>
          <w:rFonts w:ascii="Arial" w:hAnsi="Arial" w:cs="Arial"/>
        </w:rPr>
        <w:t>hs do dia 1º/</w:t>
      </w:r>
      <w:r w:rsidR="00CA0A22">
        <w:rPr>
          <w:rFonts w:ascii="Arial" w:hAnsi="Arial" w:cs="Arial"/>
        </w:rPr>
        <w:t>fev</w:t>
      </w:r>
      <w:r w:rsidR="009F6DBE">
        <w:rPr>
          <w:rFonts w:ascii="Arial" w:hAnsi="Arial" w:cs="Arial"/>
        </w:rPr>
        <w:t xml:space="preserve"> e extinguir-se-á às 1</w:t>
      </w:r>
      <w:r w:rsidR="000A6CFC">
        <w:rPr>
          <w:rFonts w:ascii="Arial" w:hAnsi="Arial" w:cs="Arial"/>
        </w:rPr>
        <w:t>3</w:t>
      </w:r>
      <w:r w:rsidR="009F6DBE">
        <w:rPr>
          <w:rFonts w:ascii="Arial" w:hAnsi="Arial" w:cs="Arial"/>
        </w:rPr>
        <w:t xml:space="preserve">hs do dia </w:t>
      </w:r>
      <w:r w:rsidR="00CA0A22">
        <w:rPr>
          <w:rFonts w:ascii="Arial" w:hAnsi="Arial" w:cs="Arial"/>
        </w:rPr>
        <w:t>4</w:t>
      </w:r>
      <w:r w:rsidR="009F6DBE">
        <w:rPr>
          <w:rFonts w:ascii="Arial" w:hAnsi="Arial" w:cs="Arial"/>
        </w:rPr>
        <w:t>/</w:t>
      </w:r>
      <w:r w:rsidR="00CA0A22">
        <w:rPr>
          <w:rFonts w:ascii="Arial" w:hAnsi="Arial" w:cs="Arial"/>
        </w:rPr>
        <w:t>fev</w:t>
      </w:r>
      <w:r w:rsidR="00862131">
        <w:rPr>
          <w:rFonts w:ascii="Arial" w:hAnsi="Arial" w:cs="Arial"/>
        </w:rPr>
        <w:t>.</w:t>
      </w:r>
      <w:r w:rsidR="00D76C72" w:rsidRPr="00673478">
        <w:rPr>
          <w:rFonts w:ascii="Arial" w:hAnsi="Arial" w:cs="Arial"/>
        </w:rPr>
        <w:t xml:space="preserve"> O resultado das impugnações e </w:t>
      </w:r>
      <w:r>
        <w:rPr>
          <w:rFonts w:ascii="Arial" w:hAnsi="Arial" w:cs="Arial"/>
        </w:rPr>
        <w:t xml:space="preserve">dos </w:t>
      </w:r>
      <w:r w:rsidR="00D76C72" w:rsidRPr="00673478">
        <w:rPr>
          <w:rFonts w:ascii="Arial" w:hAnsi="Arial" w:cs="Arial"/>
        </w:rPr>
        <w:t xml:space="preserve">recursos será divulgado </w:t>
      </w:r>
      <w:r w:rsidR="00CA0A22">
        <w:rPr>
          <w:rFonts w:ascii="Arial" w:hAnsi="Arial" w:cs="Arial"/>
        </w:rPr>
        <w:t>no dia 6</w:t>
      </w:r>
      <w:r w:rsidR="009F6DBE">
        <w:rPr>
          <w:rFonts w:ascii="Arial" w:hAnsi="Arial" w:cs="Arial"/>
        </w:rPr>
        <w:t>/</w:t>
      </w:r>
      <w:r w:rsidR="00CA0A22">
        <w:rPr>
          <w:rFonts w:ascii="Arial" w:hAnsi="Arial" w:cs="Arial"/>
        </w:rPr>
        <w:t>fev</w:t>
      </w:r>
      <w:r w:rsidR="00D76C72" w:rsidRPr="00673478">
        <w:rPr>
          <w:rFonts w:ascii="Arial" w:hAnsi="Arial" w:cs="Arial"/>
        </w:rPr>
        <w:t>.</w:t>
      </w:r>
    </w:p>
    <w:p w:rsidR="00D76C72" w:rsidRPr="00ED5597" w:rsidRDefault="00862131" w:rsidP="00ED5597">
      <w:pPr>
        <w:numPr>
          <w:ilvl w:val="0"/>
          <w:numId w:val="1"/>
        </w:numPr>
        <w:tabs>
          <w:tab w:val="clear" w:pos="720"/>
          <w:tab w:val="num" w:pos="408"/>
        </w:tabs>
        <w:spacing w:line="360" w:lineRule="auto"/>
        <w:ind w:left="408" w:hanging="408"/>
        <w:jc w:val="both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D76C72">
        <w:rPr>
          <w:rFonts w:ascii="Arial" w:hAnsi="Arial" w:cs="Arial"/>
        </w:rPr>
        <w:t xml:space="preserve"> resultado oficial será disponibilizado no Mural do NPJ, no corredor do 9º andar, bem como enviado por e-mail</w:t>
      </w:r>
      <w:r w:rsidR="009F6DBE">
        <w:rPr>
          <w:rFonts w:ascii="Arial" w:hAnsi="Arial" w:cs="Arial"/>
        </w:rPr>
        <w:t xml:space="preserve"> até às 18hs do dia </w:t>
      </w:r>
      <w:r w:rsidR="0026750B">
        <w:rPr>
          <w:rFonts w:ascii="Arial" w:hAnsi="Arial" w:cs="Arial"/>
        </w:rPr>
        <w:t>6</w:t>
      </w:r>
      <w:r w:rsidR="009F6DBE">
        <w:rPr>
          <w:rFonts w:ascii="Arial" w:hAnsi="Arial" w:cs="Arial"/>
        </w:rPr>
        <w:t>/</w:t>
      </w:r>
      <w:r w:rsidR="0026750B">
        <w:rPr>
          <w:rFonts w:ascii="Arial" w:hAnsi="Arial" w:cs="Arial"/>
        </w:rPr>
        <w:t>f</w:t>
      </w:r>
      <w:r w:rsidR="009F6DBE">
        <w:rPr>
          <w:rFonts w:ascii="Arial" w:hAnsi="Arial" w:cs="Arial"/>
        </w:rPr>
        <w:t>e</w:t>
      </w:r>
      <w:r w:rsidR="0026750B">
        <w:rPr>
          <w:rFonts w:ascii="Arial" w:hAnsi="Arial" w:cs="Arial"/>
        </w:rPr>
        <w:t>v</w:t>
      </w:r>
      <w:r w:rsidR="00D76C72">
        <w:rPr>
          <w:rFonts w:ascii="Arial" w:hAnsi="Arial" w:cs="Arial"/>
        </w:rPr>
        <w:t>.</w:t>
      </w:r>
    </w:p>
    <w:p w:rsidR="00D76C72" w:rsidRPr="00ED5597" w:rsidRDefault="00D76C72" w:rsidP="00307EF1">
      <w:pPr>
        <w:numPr>
          <w:ilvl w:val="0"/>
          <w:numId w:val="1"/>
        </w:numPr>
        <w:tabs>
          <w:tab w:val="clear" w:pos="720"/>
          <w:tab w:val="num" w:pos="408"/>
        </w:tabs>
        <w:spacing w:line="360" w:lineRule="auto"/>
        <w:ind w:left="408" w:hanging="408"/>
        <w:jc w:val="both"/>
        <w:rPr>
          <w:rFonts w:ascii="Arial" w:hAnsi="Arial" w:cs="Arial"/>
        </w:rPr>
      </w:pPr>
      <w:r w:rsidRPr="00ED5597">
        <w:rPr>
          <w:rFonts w:ascii="Arial" w:hAnsi="Arial" w:cs="Arial"/>
          <w:b/>
          <w:color w:val="000000"/>
        </w:rPr>
        <w:t>ATENÇÃO</w:t>
      </w:r>
      <w:r w:rsidRPr="00ED5597">
        <w:rPr>
          <w:rFonts w:ascii="Arial" w:hAnsi="Arial" w:cs="Arial"/>
          <w:color w:val="000000"/>
        </w:rPr>
        <w:t>:</w:t>
      </w:r>
      <w:r w:rsidRPr="00307EF1">
        <w:rPr>
          <w:rFonts w:ascii="Arial" w:hAnsi="Arial" w:cs="Arial"/>
          <w:b/>
          <w:color w:val="000000"/>
        </w:rPr>
        <w:t xml:space="preserve"> </w:t>
      </w:r>
      <w:r w:rsidRPr="003F344B">
        <w:rPr>
          <w:rFonts w:ascii="Arial" w:hAnsi="Arial" w:cs="Arial"/>
          <w:b/>
          <w:color w:val="000000"/>
        </w:rPr>
        <w:t>No período destinado a realização da prova está incluso o tempo para o preenchimento do cartão resposta.</w:t>
      </w:r>
      <w:r w:rsidRPr="00307EF1">
        <w:rPr>
          <w:rFonts w:ascii="Arial" w:hAnsi="Arial" w:cs="Arial"/>
          <w:color w:val="000000"/>
        </w:rPr>
        <w:t xml:space="preserve"> </w:t>
      </w:r>
    </w:p>
    <w:p w:rsidR="00D76C72" w:rsidRPr="00ED5597" w:rsidRDefault="00D76C72" w:rsidP="00307EF1">
      <w:pPr>
        <w:numPr>
          <w:ilvl w:val="0"/>
          <w:numId w:val="1"/>
        </w:numPr>
        <w:tabs>
          <w:tab w:val="clear" w:pos="720"/>
          <w:tab w:val="num" w:pos="408"/>
        </w:tabs>
        <w:spacing w:line="360" w:lineRule="auto"/>
        <w:ind w:left="408" w:hanging="408"/>
        <w:jc w:val="both"/>
        <w:rPr>
          <w:rFonts w:ascii="Arial" w:hAnsi="Arial" w:cs="Arial"/>
        </w:rPr>
      </w:pPr>
      <w:r w:rsidRPr="00ED5597">
        <w:rPr>
          <w:rFonts w:ascii="Arial" w:hAnsi="Arial" w:cs="Arial"/>
          <w:b/>
        </w:rPr>
        <w:t>BOA PROVA</w:t>
      </w:r>
      <w:r w:rsidRPr="00ED5597">
        <w:rPr>
          <w:rFonts w:ascii="Arial" w:hAnsi="Arial" w:cs="Arial"/>
        </w:rPr>
        <w:t>!</w:t>
      </w:r>
    </w:p>
    <w:p w:rsidR="00862131" w:rsidRDefault="00862131" w:rsidP="00F06BAC">
      <w:pPr>
        <w:autoSpaceDE w:val="0"/>
        <w:autoSpaceDN w:val="0"/>
        <w:adjustRightInd w:val="0"/>
        <w:jc w:val="center"/>
      </w:pPr>
    </w:p>
    <w:p w:rsidR="00862131" w:rsidRDefault="00862131" w:rsidP="00F06BAC">
      <w:pPr>
        <w:autoSpaceDE w:val="0"/>
        <w:autoSpaceDN w:val="0"/>
        <w:adjustRightInd w:val="0"/>
        <w:jc w:val="center"/>
      </w:pPr>
    </w:p>
    <w:p w:rsidR="00C06797" w:rsidRDefault="00C06797" w:rsidP="00F06BAC">
      <w:pPr>
        <w:autoSpaceDE w:val="0"/>
        <w:autoSpaceDN w:val="0"/>
        <w:adjustRightInd w:val="0"/>
        <w:jc w:val="center"/>
        <w:rPr>
          <w:rFonts w:ascii="Arial" w:hAnsi="Arial" w:cs="Arial"/>
          <w:b/>
          <w:u w:val="single"/>
        </w:rPr>
      </w:pPr>
    </w:p>
    <w:p w:rsidR="00862131" w:rsidRPr="00C06797" w:rsidRDefault="00862131" w:rsidP="00F06BAC">
      <w:pPr>
        <w:autoSpaceDE w:val="0"/>
        <w:autoSpaceDN w:val="0"/>
        <w:adjustRightInd w:val="0"/>
        <w:jc w:val="center"/>
        <w:rPr>
          <w:rFonts w:ascii="Arial" w:hAnsi="Arial" w:cs="Arial"/>
          <w:b/>
          <w:u w:val="single"/>
        </w:rPr>
      </w:pPr>
      <w:r w:rsidRPr="00C06797">
        <w:rPr>
          <w:rFonts w:ascii="Arial" w:hAnsi="Arial" w:cs="Arial"/>
          <w:b/>
          <w:u w:val="single"/>
        </w:rPr>
        <w:t>Cronograma</w:t>
      </w:r>
    </w:p>
    <w:p w:rsidR="00862131" w:rsidRPr="00C06797" w:rsidRDefault="00862131" w:rsidP="00F06BAC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tbl>
      <w:tblPr>
        <w:tblStyle w:val="Tabelacomgrade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50"/>
        <w:gridCol w:w="1791"/>
        <w:gridCol w:w="3979"/>
      </w:tblGrid>
      <w:tr w:rsidR="00C06797" w:rsidRPr="00C06797" w:rsidTr="00C06797">
        <w:trPr>
          <w:jc w:val="center"/>
        </w:trPr>
        <w:tc>
          <w:tcPr>
            <w:tcW w:w="0" w:type="auto"/>
            <w:shd w:val="clear" w:color="auto" w:fill="595959" w:themeFill="text1" w:themeFillTint="A6"/>
            <w:vAlign w:val="center"/>
          </w:tcPr>
          <w:p w:rsidR="00C06797" w:rsidRPr="00C06797" w:rsidRDefault="00C06797" w:rsidP="00C0679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C06797">
              <w:rPr>
                <w:rFonts w:ascii="Arial" w:hAnsi="Arial" w:cs="Arial"/>
                <w:b/>
                <w:color w:val="FFFFFF" w:themeColor="background1"/>
              </w:rPr>
              <w:t>DIA</w:t>
            </w:r>
          </w:p>
        </w:tc>
        <w:tc>
          <w:tcPr>
            <w:tcW w:w="0" w:type="auto"/>
            <w:shd w:val="clear" w:color="auto" w:fill="595959" w:themeFill="text1" w:themeFillTint="A6"/>
            <w:vAlign w:val="center"/>
          </w:tcPr>
          <w:p w:rsidR="00C06797" w:rsidRPr="00C06797" w:rsidRDefault="00C06797" w:rsidP="00C0679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C06797">
              <w:rPr>
                <w:rFonts w:ascii="Arial" w:hAnsi="Arial" w:cs="Arial"/>
                <w:b/>
                <w:color w:val="FFFFFF" w:themeColor="background1"/>
              </w:rPr>
              <w:t>HORA</w:t>
            </w:r>
          </w:p>
        </w:tc>
        <w:tc>
          <w:tcPr>
            <w:tcW w:w="0" w:type="auto"/>
            <w:shd w:val="clear" w:color="auto" w:fill="595959" w:themeFill="text1" w:themeFillTint="A6"/>
            <w:vAlign w:val="center"/>
          </w:tcPr>
          <w:p w:rsidR="00C06797" w:rsidRPr="00C06797" w:rsidRDefault="00C06797" w:rsidP="00C0679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C06797">
              <w:rPr>
                <w:rFonts w:ascii="Arial" w:hAnsi="Arial" w:cs="Arial"/>
                <w:b/>
                <w:color w:val="FFFFFF" w:themeColor="background1"/>
              </w:rPr>
              <w:t>EVENTO</w:t>
            </w:r>
          </w:p>
        </w:tc>
      </w:tr>
      <w:tr w:rsidR="00C06797" w:rsidRPr="00C06797" w:rsidTr="00C06797">
        <w:trPr>
          <w:jc w:val="center"/>
        </w:trPr>
        <w:tc>
          <w:tcPr>
            <w:tcW w:w="0" w:type="auto"/>
            <w:vAlign w:val="center"/>
          </w:tcPr>
          <w:p w:rsidR="00C06797" w:rsidRPr="00C06797" w:rsidRDefault="00C06797" w:rsidP="00F60B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06797">
              <w:rPr>
                <w:rFonts w:ascii="Arial" w:hAnsi="Arial" w:cs="Arial"/>
              </w:rPr>
              <w:t>1º/</w:t>
            </w:r>
            <w:r w:rsidR="00F60BB4">
              <w:rPr>
                <w:rFonts w:ascii="Arial" w:hAnsi="Arial" w:cs="Arial"/>
              </w:rPr>
              <w:t>Fev</w:t>
            </w:r>
          </w:p>
        </w:tc>
        <w:tc>
          <w:tcPr>
            <w:tcW w:w="0" w:type="auto"/>
            <w:vAlign w:val="center"/>
          </w:tcPr>
          <w:p w:rsidR="00C06797" w:rsidRPr="00C06797" w:rsidRDefault="000A6CFC" w:rsidP="00C0679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 w:rsidR="00C06797" w:rsidRPr="00C06797">
              <w:rPr>
                <w:rFonts w:ascii="Arial" w:hAnsi="Arial" w:cs="Arial"/>
              </w:rPr>
              <w:t>h</w:t>
            </w:r>
            <w:r w:rsidR="0010721B">
              <w:rPr>
                <w:rFonts w:ascii="Arial" w:hAnsi="Arial" w:cs="Arial"/>
              </w:rPr>
              <w:t>-12h</w:t>
            </w:r>
          </w:p>
        </w:tc>
        <w:tc>
          <w:tcPr>
            <w:tcW w:w="0" w:type="auto"/>
            <w:vAlign w:val="center"/>
          </w:tcPr>
          <w:p w:rsidR="00C06797" w:rsidRPr="00C06797" w:rsidRDefault="00C06797" w:rsidP="00C0679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06797">
              <w:rPr>
                <w:rFonts w:ascii="Arial" w:hAnsi="Arial" w:cs="Arial"/>
              </w:rPr>
              <w:t>Simulado</w:t>
            </w:r>
          </w:p>
        </w:tc>
      </w:tr>
      <w:tr w:rsidR="00C06797" w:rsidRPr="00C06797" w:rsidTr="00C06797">
        <w:trPr>
          <w:jc w:val="center"/>
        </w:trPr>
        <w:tc>
          <w:tcPr>
            <w:tcW w:w="0" w:type="auto"/>
            <w:vAlign w:val="center"/>
          </w:tcPr>
          <w:p w:rsidR="00C06797" w:rsidRPr="00C06797" w:rsidRDefault="00C06797" w:rsidP="002D7BA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06797">
              <w:rPr>
                <w:rFonts w:ascii="Arial" w:hAnsi="Arial" w:cs="Arial"/>
              </w:rPr>
              <w:t>1º/</w:t>
            </w:r>
            <w:r w:rsidR="00F60BB4">
              <w:rPr>
                <w:rFonts w:ascii="Arial" w:hAnsi="Arial" w:cs="Arial"/>
              </w:rPr>
              <w:t>Fev</w:t>
            </w:r>
          </w:p>
        </w:tc>
        <w:tc>
          <w:tcPr>
            <w:tcW w:w="0" w:type="auto"/>
            <w:vAlign w:val="center"/>
          </w:tcPr>
          <w:p w:rsidR="00C06797" w:rsidRPr="00C06797" w:rsidRDefault="00C06797" w:rsidP="000A6CF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06797">
              <w:rPr>
                <w:rFonts w:ascii="Arial" w:hAnsi="Arial" w:cs="Arial"/>
              </w:rPr>
              <w:t>A partir de 1</w:t>
            </w:r>
            <w:r w:rsidR="000A6CFC">
              <w:rPr>
                <w:rFonts w:ascii="Arial" w:hAnsi="Arial" w:cs="Arial"/>
              </w:rPr>
              <w:t>3</w:t>
            </w:r>
            <w:r w:rsidRPr="00C06797">
              <w:rPr>
                <w:rFonts w:ascii="Arial" w:hAnsi="Arial" w:cs="Arial"/>
              </w:rPr>
              <w:t>h</w:t>
            </w:r>
          </w:p>
        </w:tc>
        <w:tc>
          <w:tcPr>
            <w:tcW w:w="0" w:type="auto"/>
            <w:vAlign w:val="center"/>
          </w:tcPr>
          <w:p w:rsidR="00C06797" w:rsidRPr="00C06797" w:rsidRDefault="00C06797" w:rsidP="00C0679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06797">
              <w:rPr>
                <w:rFonts w:ascii="Arial" w:hAnsi="Arial" w:cs="Arial"/>
              </w:rPr>
              <w:t>Divulgação do gabarito</w:t>
            </w:r>
          </w:p>
        </w:tc>
      </w:tr>
      <w:tr w:rsidR="00C06797" w:rsidRPr="00C06797" w:rsidTr="00C06797">
        <w:trPr>
          <w:jc w:val="center"/>
        </w:trPr>
        <w:tc>
          <w:tcPr>
            <w:tcW w:w="0" w:type="auto"/>
            <w:vAlign w:val="center"/>
          </w:tcPr>
          <w:p w:rsidR="00C06797" w:rsidRPr="00C06797" w:rsidRDefault="00C06797" w:rsidP="00F60B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06797">
              <w:rPr>
                <w:rFonts w:ascii="Arial" w:hAnsi="Arial" w:cs="Arial"/>
              </w:rPr>
              <w:t>0</w:t>
            </w:r>
            <w:r w:rsidR="00F60BB4">
              <w:rPr>
                <w:rFonts w:ascii="Arial" w:hAnsi="Arial" w:cs="Arial"/>
              </w:rPr>
              <w:t>4</w:t>
            </w:r>
            <w:r w:rsidRPr="00C06797">
              <w:rPr>
                <w:rFonts w:ascii="Arial" w:hAnsi="Arial" w:cs="Arial"/>
              </w:rPr>
              <w:t>/</w:t>
            </w:r>
            <w:r w:rsidR="00F60BB4">
              <w:rPr>
                <w:rFonts w:ascii="Arial" w:hAnsi="Arial" w:cs="Arial"/>
              </w:rPr>
              <w:t>Fev</w:t>
            </w:r>
          </w:p>
        </w:tc>
        <w:tc>
          <w:tcPr>
            <w:tcW w:w="0" w:type="auto"/>
            <w:vAlign w:val="center"/>
          </w:tcPr>
          <w:p w:rsidR="00C06797" w:rsidRPr="00C06797" w:rsidRDefault="00C06797" w:rsidP="000A6CF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06797">
              <w:rPr>
                <w:rFonts w:ascii="Arial" w:hAnsi="Arial" w:cs="Arial"/>
              </w:rPr>
              <w:t xml:space="preserve">Até às </w:t>
            </w:r>
            <w:r w:rsidR="009F6DBE">
              <w:rPr>
                <w:rFonts w:ascii="Arial" w:hAnsi="Arial" w:cs="Arial"/>
              </w:rPr>
              <w:t>1</w:t>
            </w:r>
            <w:r w:rsidR="000A6CFC">
              <w:rPr>
                <w:rFonts w:ascii="Arial" w:hAnsi="Arial" w:cs="Arial"/>
              </w:rPr>
              <w:t>3</w:t>
            </w:r>
            <w:r w:rsidRPr="00C06797">
              <w:rPr>
                <w:rFonts w:ascii="Arial" w:hAnsi="Arial" w:cs="Arial"/>
              </w:rPr>
              <w:t>h</w:t>
            </w:r>
          </w:p>
        </w:tc>
        <w:tc>
          <w:tcPr>
            <w:tcW w:w="0" w:type="auto"/>
            <w:vAlign w:val="center"/>
          </w:tcPr>
          <w:p w:rsidR="00C06797" w:rsidRPr="00C06797" w:rsidRDefault="00C06797" w:rsidP="00C0679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06797">
              <w:rPr>
                <w:rFonts w:ascii="Arial" w:hAnsi="Arial" w:cs="Arial"/>
              </w:rPr>
              <w:t>Prazo para Impugnação/ Recurso</w:t>
            </w:r>
          </w:p>
        </w:tc>
      </w:tr>
      <w:tr w:rsidR="00C06797" w:rsidRPr="00C06797" w:rsidTr="00C06797">
        <w:trPr>
          <w:jc w:val="center"/>
        </w:trPr>
        <w:tc>
          <w:tcPr>
            <w:tcW w:w="0" w:type="auto"/>
            <w:vAlign w:val="center"/>
          </w:tcPr>
          <w:p w:rsidR="00C06797" w:rsidRPr="00C06797" w:rsidRDefault="00F60BB4" w:rsidP="00F60B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C06797" w:rsidRPr="00C06797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Fev</w:t>
            </w:r>
          </w:p>
        </w:tc>
        <w:tc>
          <w:tcPr>
            <w:tcW w:w="0" w:type="auto"/>
            <w:vAlign w:val="center"/>
          </w:tcPr>
          <w:p w:rsidR="00C06797" w:rsidRPr="00C06797" w:rsidRDefault="00C06797" w:rsidP="000A6CF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06797">
              <w:rPr>
                <w:rFonts w:ascii="Arial" w:hAnsi="Arial" w:cs="Arial"/>
              </w:rPr>
              <w:t xml:space="preserve">Até às </w:t>
            </w:r>
            <w:r w:rsidR="00F60BB4">
              <w:rPr>
                <w:rFonts w:ascii="Arial" w:hAnsi="Arial" w:cs="Arial"/>
              </w:rPr>
              <w:t>1</w:t>
            </w:r>
            <w:r w:rsidR="000A6CFC">
              <w:rPr>
                <w:rFonts w:ascii="Arial" w:hAnsi="Arial" w:cs="Arial"/>
              </w:rPr>
              <w:t>3</w:t>
            </w:r>
            <w:r w:rsidRPr="00C06797">
              <w:rPr>
                <w:rFonts w:ascii="Arial" w:hAnsi="Arial" w:cs="Arial"/>
              </w:rPr>
              <w:t>h</w:t>
            </w:r>
          </w:p>
        </w:tc>
        <w:tc>
          <w:tcPr>
            <w:tcW w:w="0" w:type="auto"/>
            <w:vAlign w:val="center"/>
          </w:tcPr>
          <w:p w:rsidR="00C06797" w:rsidRPr="00C06797" w:rsidRDefault="00C06797" w:rsidP="00C0679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06797">
              <w:rPr>
                <w:rFonts w:ascii="Arial" w:hAnsi="Arial" w:cs="Arial"/>
              </w:rPr>
              <w:t>Resultado da Impugnação/Recurso</w:t>
            </w:r>
          </w:p>
        </w:tc>
      </w:tr>
      <w:tr w:rsidR="00C06797" w:rsidRPr="00C06797" w:rsidTr="00C06797">
        <w:trPr>
          <w:jc w:val="center"/>
        </w:trPr>
        <w:tc>
          <w:tcPr>
            <w:tcW w:w="0" w:type="auto"/>
            <w:vAlign w:val="center"/>
          </w:tcPr>
          <w:p w:rsidR="00C06797" w:rsidRPr="00C06797" w:rsidRDefault="00F60BB4" w:rsidP="00F60B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5D492F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Fev</w:t>
            </w:r>
          </w:p>
        </w:tc>
        <w:tc>
          <w:tcPr>
            <w:tcW w:w="0" w:type="auto"/>
            <w:vAlign w:val="center"/>
          </w:tcPr>
          <w:p w:rsidR="00C06797" w:rsidRPr="00C06797" w:rsidRDefault="009F6DBE" w:rsidP="009F6DB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Até às 18h</w:t>
            </w:r>
          </w:p>
        </w:tc>
        <w:tc>
          <w:tcPr>
            <w:tcW w:w="0" w:type="auto"/>
            <w:vAlign w:val="center"/>
          </w:tcPr>
          <w:p w:rsidR="00C06797" w:rsidRPr="00C06797" w:rsidRDefault="00C06797" w:rsidP="00C0679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06797">
              <w:rPr>
                <w:rFonts w:ascii="Arial" w:hAnsi="Arial" w:cs="Arial"/>
              </w:rPr>
              <w:t>Resultado Final Oficial</w:t>
            </w:r>
          </w:p>
        </w:tc>
      </w:tr>
    </w:tbl>
    <w:p w:rsidR="00D76C72" w:rsidRDefault="00D76C72" w:rsidP="00F06BAC">
      <w:pPr>
        <w:autoSpaceDE w:val="0"/>
        <w:autoSpaceDN w:val="0"/>
        <w:adjustRightInd w:val="0"/>
        <w:jc w:val="center"/>
        <w:rPr>
          <w:b/>
          <w:sz w:val="22"/>
          <w:szCs w:val="22"/>
        </w:rPr>
      </w:pPr>
      <w:r w:rsidRPr="00C06797">
        <w:rPr>
          <w:rFonts w:ascii="Arial" w:hAnsi="Arial" w:cs="Arial"/>
        </w:rPr>
        <w:br w:type="page"/>
      </w:r>
      <w:r w:rsidRPr="00F06BAC">
        <w:rPr>
          <w:b/>
          <w:sz w:val="22"/>
          <w:szCs w:val="22"/>
        </w:rPr>
        <w:lastRenderedPageBreak/>
        <w:t>Administrativo</w:t>
      </w:r>
    </w:p>
    <w:p w:rsidR="00E50C2B" w:rsidRDefault="00E50C2B" w:rsidP="002D7F01">
      <w:pPr>
        <w:jc w:val="both"/>
        <w:rPr>
          <w:b/>
          <w:sz w:val="22"/>
          <w:szCs w:val="22"/>
        </w:rPr>
      </w:pPr>
    </w:p>
    <w:p w:rsidR="002D7F01" w:rsidRDefault="002D7F01" w:rsidP="002D7F01">
      <w:pPr>
        <w:jc w:val="both"/>
        <w:rPr>
          <w:b/>
          <w:sz w:val="22"/>
          <w:szCs w:val="22"/>
        </w:rPr>
      </w:pPr>
      <w:r w:rsidRPr="002D7F01">
        <w:rPr>
          <w:b/>
          <w:sz w:val="22"/>
          <w:szCs w:val="22"/>
        </w:rPr>
        <w:t>1. Um estamento eminentemente aristocrá</w:t>
      </w:r>
      <w:r w:rsidRPr="002D7F01">
        <w:rPr>
          <w:b/>
          <w:sz w:val="22"/>
          <w:szCs w:val="22"/>
        </w:rPr>
        <w:softHyphen/>
        <w:t>tico, formado por uma nobreza em declínio, paulatina</w:t>
      </w:r>
      <w:r w:rsidRPr="002D7F01">
        <w:rPr>
          <w:b/>
          <w:sz w:val="22"/>
          <w:szCs w:val="22"/>
        </w:rPr>
        <w:softHyphen/>
        <w:t>mente perdeu suas rendas originais e se tornou cres</w:t>
      </w:r>
      <w:r w:rsidRPr="002D7F01">
        <w:rPr>
          <w:b/>
          <w:sz w:val="22"/>
          <w:szCs w:val="22"/>
        </w:rPr>
        <w:softHyphen/>
        <w:t xml:space="preserve">centemente burocrático. O texto caracteriza o seguinte tipo de Estado e de administração pública no Brasil: </w:t>
      </w:r>
    </w:p>
    <w:p w:rsidR="002D7F01" w:rsidRPr="002D7F01" w:rsidRDefault="002D7F01" w:rsidP="002D7F01">
      <w:pPr>
        <w:jc w:val="both"/>
        <w:rPr>
          <w:b/>
          <w:sz w:val="22"/>
          <w:szCs w:val="22"/>
        </w:rPr>
      </w:pPr>
    </w:p>
    <w:p w:rsidR="002D7F01" w:rsidRPr="002D7F01" w:rsidRDefault="002D7F01" w:rsidP="002D7F01">
      <w:pPr>
        <w:jc w:val="both"/>
        <w:rPr>
          <w:sz w:val="22"/>
          <w:szCs w:val="22"/>
        </w:rPr>
      </w:pPr>
      <w:r w:rsidRPr="002D7F01">
        <w:rPr>
          <w:sz w:val="22"/>
          <w:szCs w:val="22"/>
        </w:rPr>
        <w:t xml:space="preserve">(A) estatal. </w:t>
      </w:r>
    </w:p>
    <w:p w:rsidR="002D7F01" w:rsidRPr="002D7F01" w:rsidRDefault="002D7F01" w:rsidP="002D7F01">
      <w:pPr>
        <w:jc w:val="both"/>
        <w:rPr>
          <w:sz w:val="22"/>
          <w:szCs w:val="22"/>
        </w:rPr>
      </w:pPr>
      <w:r w:rsidRPr="002D7F01">
        <w:rPr>
          <w:sz w:val="22"/>
          <w:szCs w:val="22"/>
        </w:rPr>
        <w:t xml:space="preserve">(B) patrimonialista. </w:t>
      </w:r>
    </w:p>
    <w:p w:rsidR="002D7F01" w:rsidRPr="00EC2F6A" w:rsidRDefault="002D7F01" w:rsidP="002D7F01">
      <w:pPr>
        <w:jc w:val="both"/>
        <w:rPr>
          <w:sz w:val="22"/>
          <w:szCs w:val="22"/>
        </w:rPr>
      </w:pPr>
      <w:r w:rsidRPr="00EC2F6A">
        <w:rPr>
          <w:sz w:val="22"/>
          <w:szCs w:val="22"/>
        </w:rPr>
        <w:t xml:space="preserve">(C) burocrática. </w:t>
      </w:r>
    </w:p>
    <w:p w:rsidR="002D7F01" w:rsidRPr="002D7F01" w:rsidRDefault="0010764D" w:rsidP="002D7F01">
      <w:pPr>
        <w:jc w:val="both"/>
        <w:rPr>
          <w:sz w:val="22"/>
          <w:szCs w:val="22"/>
        </w:rPr>
      </w:pPr>
      <w:r>
        <w:rPr>
          <w:sz w:val="22"/>
          <w:szCs w:val="22"/>
        </w:rPr>
        <w:t>(D) gerencial.</w:t>
      </w:r>
    </w:p>
    <w:p w:rsidR="002D7F01" w:rsidRPr="002D7F01" w:rsidRDefault="002D7F01" w:rsidP="002D7F01">
      <w:pPr>
        <w:jc w:val="both"/>
        <w:rPr>
          <w:sz w:val="22"/>
          <w:szCs w:val="22"/>
        </w:rPr>
      </w:pPr>
    </w:p>
    <w:p w:rsidR="002D7F01" w:rsidRPr="002D7F01" w:rsidRDefault="002D7F01" w:rsidP="002D7F01">
      <w:pPr>
        <w:jc w:val="both"/>
        <w:rPr>
          <w:b/>
          <w:sz w:val="22"/>
          <w:szCs w:val="22"/>
        </w:rPr>
      </w:pPr>
      <w:r w:rsidRPr="002D7F01">
        <w:rPr>
          <w:b/>
          <w:sz w:val="22"/>
          <w:szCs w:val="22"/>
        </w:rPr>
        <w:t xml:space="preserve">2. Ato lesivo ao erário público poderá ser impugnado por qualquer cidadão mediante: </w:t>
      </w:r>
    </w:p>
    <w:p w:rsidR="002D7F01" w:rsidRDefault="002D7F01" w:rsidP="002D7F01">
      <w:pPr>
        <w:jc w:val="both"/>
        <w:rPr>
          <w:sz w:val="22"/>
          <w:szCs w:val="22"/>
        </w:rPr>
      </w:pPr>
    </w:p>
    <w:p w:rsidR="002D7F01" w:rsidRPr="002D7F01" w:rsidRDefault="002D7F01" w:rsidP="002D7F01">
      <w:pPr>
        <w:jc w:val="both"/>
        <w:rPr>
          <w:sz w:val="22"/>
          <w:szCs w:val="22"/>
        </w:rPr>
      </w:pPr>
      <w:r w:rsidRPr="002D7F01">
        <w:rPr>
          <w:sz w:val="22"/>
          <w:szCs w:val="22"/>
        </w:rPr>
        <w:t xml:space="preserve">(A) mandado de segurança. </w:t>
      </w:r>
    </w:p>
    <w:p w:rsidR="002D7F01" w:rsidRPr="00EC2F6A" w:rsidRDefault="002D7F01" w:rsidP="002D7F01">
      <w:pPr>
        <w:jc w:val="both"/>
        <w:rPr>
          <w:sz w:val="22"/>
          <w:szCs w:val="22"/>
        </w:rPr>
      </w:pPr>
      <w:r w:rsidRPr="00EC2F6A">
        <w:rPr>
          <w:sz w:val="22"/>
          <w:szCs w:val="22"/>
        </w:rPr>
        <w:t xml:space="preserve">(B) ação popular. </w:t>
      </w:r>
    </w:p>
    <w:p w:rsidR="002D7F01" w:rsidRPr="002D7F01" w:rsidRDefault="002D7F01" w:rsidP="002D7F01">
      <w:pPr>
        <w:jc w:val="both"/>
        <w:rPr>
          <w:sz w:val="22"/>
          <w:szCs w:val="22"/>
        </w:rPr>
      </w:pPr>
      <w:r w:rsidRPr="002D7F01">
        <w:rPr>
          <w:sz w:val="22"/>
          <w:szCs w:val="22"/>
        </w:rPr>
        <w:t xml:space="preserve">(C) mandado de injunção. </w:t>
      </w:r>
    </w:p>
    <w:p w:rsidR="002D7F01" w:rsidRPr="002D7F01" w:rsidRDefault="002D7F01" w:rsidP="002D7F01">
      <w:pPr>
        <w:jc w:val="both"/>
        <w:rPr>
          <w:sz w:val="22"/>
          <w:szCs w:val="22"/>
        </w:rPr>
      </w:pPr>
      <w:r w:rsidRPr="002D7F01">
        <w:rPr>
          <w:sz w:val="22"/>
          <w:szCs w:val="22"/>
        </w:rPr>
        <w:t xml:space="preserve">(D) mandado de segurança coletivo. </w:t>
      </w:r>
    </w:p>
    <w:p w:rsidR="002D7F01" w:rsidRPr="002D7F01" w:rsidRDefault="002D7F01" w:rsidP="002D7F01">
      <w:pPr>
        <w:jc w:val="both"/>
        <w:rPr>
          <w:sz w:val="22"/>
          <w:szCs w:val="22"/>
        </w:rPr>
      </w:pPr>
    </w:p>
    <w:p w:rsidR="002D7F01" w:rsidRPr="002D7F01" w:rsidRDefault="002D7F01" w:rsidP="002D7F01">
      <w:pPr>
        <w:jc w:val="both"/>
        <w:rPr>
          <w:b/>
          <w:sz w:val="22"/>
          <w:szCs w:val="22"/>
        </w:rPr>
      </w:pPr>
      <w:r w:rsidRPr="002D7F01">
        <w:rPr>
          <w:b/>
          <w:sz w:val="22"/>
          <w:szCs w:val="22"/>
        </w:rPr>
        <w:t xml:space="preserve">3. Assinale a afirmativa incorreta. </w:t>
      </w:r>
    </w:p>
    <w:p w:rsidR="002D7F01" w:rsidRDefault="002D7F01" w:rsidP="002D7F01">
      <w:pPr>
        <w:jc w:val="both"/>
        <w:rPr>
          <w:sz w:val="22"/>
          <w:szCs w:val="22"/>
        </w:rPr>
      </w:pPr>
    </w:p>
    <w:p w:rsidR="002D7F01" w:rsidRPr="002D7F01" w:rsidRDefault="002D7F01" w:rsidP="002D7F01">
      <w:pPr>
        <w:jc w:val="both"/>
        <w:rPr>
          <w:sz w:val="22"/>
          <w:szCs w:val="22"/>
        </w:rPr>
      </w:pPr>
      <w:r w:rsidRPr="002D7F01">
        <w:rPr>
          <w:sz w:val="22"/>
          <w:szCs w:val="22"/>
        </w:rPr>
        <w:t>(A) A apreciação das contas e dos contratos admi</w:t>
      </w:r>
      <w:r w:rsidRPr="002D7F01">
        <w:rPr>
          <w:sz w:val="22"/>
          <w:szCs w:val="22"/>
        </w:rPr>
        <w:softHyphen/>
        <w:t xml:space="preserve">nistrativos estaduais pelo Tribunal de Contas do Estado, que as aprovou, não inibe a atuação do Poder Judiciário para exame de sua legalidade e constitucionalidade, pois as cortes de contas estaduais não exercem jurisdição. </w:t>
      </w:r>
    </w:p>
    <w:p w:rsidR="002D7F01" w:rsidRPr="002D7F01" w:rsidRDefault="002D7F01" w:rsidP="002D7F01">
      <w:pPr>
        <w:jc w:val="both"/>
        <w:rPr>
          <w:sz w:val="22"/>
          <w:szCs w:val="22"/>
        </w:rPr>
      </w:pPr>
      <w:r w:rsidRPr="002D7F01">
        <w:rPr>
          <w:sz w:val="22"/>
          <w:szCs w:val="22"/>
        </w:rPr>
        <w:t>(B) O controle da Administração Pública, conside</w:t>
      </w:r>
      <w:r w:rsidRPr="002D7F01">
        <w:rPr>
          <w:sz w:val="22"/>
          <w:szCs w:val="22"/>
        </w:rPr>
        <w:softHyphen/>
        <w:t>rado um princípio fundamental da Administra</w:t>
      </w:r>
      <w:r w:rsidRPr="002D7F01">
        <w:rPr>
          <w:sz w:val="22"/>
          <w:szCs w:val="22"/>
        </w:rPr>
        <w:softHyphen/>
        <w:t xml:space="preserve">ção Pública, é indispensável à execução das atividades administrativas do Estado e deve ser exercido em todos os níveis e em todos os órgãos. </w:t>
      </w:r>
    </w:p>
    <w:p w:rsidR="002D7F01" w:rsidRPr="002D7F01" w:rsidRDefault="002D7F01" w:rsidP="002D7F01">
      <w:pPr>
        <w:jc w:val="both"/>
        <w:rPr>
          <w:sz w:val="22"/>
          <w:szCs w:val="22"/>
        </w:rPr>
      </w:pPr>
      <w:r w:rsidRPr="002D7F01">
        <w:rPr>
          <w:sz w:val="22"/>
          <w:szCs w:val="22"/>
        </w:rPr>
        <w:t>(C) O controle de legalidade dos atos da Administra</w:t>
      </w:r>
      <w:r w:rsidRPr="002D7F01">
        <w:rPr>
          <w:sz w:val="22"/>
          <w:szCs w:val="22"/>
        </w:rPr>
        <w:softHyphen/>
        <w:t xml:space="preserve">ção Pública pode ser interno, processado pelos órgãos da mesma Administração, ou externo, exercido por órgãos de poder diverso. </w:t>
      </w:r>
    </w:p>
    <w:p w:rsidR="002D7F01" w:rsidRPr="00EC2F6A" w:rsidRDefault="002D7F01" w:rsidP="002D7F01">
      <w:pPr>
        <w:jc w:val="both"/>
        <w:rPr>
          <w:sz w:val="22"/>
          <w:szCs w:val="22"/>
        </w:rPr>
      </w:pPr>
      <w:r w:rsidRPr="00EC2F6A">
        <w:rPr>
          <w:sz w:val="22"/>
          <w:szCs w:val="22"/>
        </w:rPr>
        <w:t xml:space="preserve">(D) O controle do mérito administrativo é privativo da Administração Pública. Ao Poder Judiciário somente é possível o controle de legalidade em sentido estrito. </w:t>
      </w:r>
    </w:p>
    <w:p w:rsidR="002D7F01" w:rsidRPr="002D7F01" w:rsidRDefault="002D7F01" w:rsidP="002D7F01">
      <w:pPr>
        <w:jc w:val="both"/>
        <w:rPr>
          <w:sz w:val="22"/>
          <w:szCs w:val="22"/>
        </w:rPr>
      </w:pPr>
    </w:p>
    <w:p w:rsidR="002D7F01" w:rsidRPr="002D7F01" w:rsidRDefault="002D7F01" w:rsidP="002D7F01">
      <w:pPr>
        <w:jc w:val="both"/>
        <w:rPr>
          <w:b/>
          <w:sz w:val="22"/>
          <w:szCs w:val="22"/>
        </w:rPr>
      </w:pPr>
      <w:r w:rsidRPr="002D7F01">
        <w:rPr>
          <w:b/>
          <w:sz w:val="22"/>
          <w:szCs w:val="22"/>
        </w:rPr>
        <w:t>4. Em relação ao processo administra</w:t>
      </w:r>
      <w:r w:rsidRPr="002D7F01">
        <w:rPr>
          <w:b/>
          <w:sz w:val="22"/>
          <w:szCs w:val="22"/>
        </w:rPr>
        <w:softHyphen/>
        <w:t xml:space="preserve">tivo genérico, regulado pela Lei 9.784/99, é certo afirmar que: </w:t>
      </w:r>
    </w:p>
    <w:p w:rsidR="002D7F01" w:rsidRDefault="002D7F01" w:rsidP="002D7F01">
      <w:pPr>
        <w:jc w:val="both"/>
        <w:rPr>
          <w:sz w:val="22"/>
          <w:szCs w:val="22"/>
        </w:rPr>
      </w:pPr>
    </w:p>
    <w:p w:rsidR="002D7F01" w:rsidRPr="002D7F01" w:rsidRDefault="002D7F01" w:rsidP="002D7F01">
      <w:pPr>
        <w:jc w:val="both"/>
        <w:rPr>
          <w:sz w:val="22"/>
          <w:szCs w:val="22"/>
        </w:rPr>
      </w:pPr>
      <w:r w:rsidRPr="002D7F01">
        <w:rPr>
          <w:sz w:val="22"/>
          <w:szCs w:val="22"/>
        </w:rPr>
        <w:t xml:space="preserve">(A) a Administração não pode cobrar por despesas processuais, sendo, inclusive, inconstitucional a lei que acaso permitisse tal cobrança. </w:t>
      </w:r>
    </w:p>
    <w:p w:rsidR="002D7F01" w:rsidRPr="002D7F01" w:rsidRDefault="002D7F01" w:rsidP="002D7F01">
      <w:pPr>
        <w:jc w:val="both"/>
        <w:rPr>
          <w:sz w:val="22"/>
          <w:szCs w:val="22"/>
        </w:rPr>
      </w:pPr>
      <w:r w:rsidRPr="002D7F01">
        <w:rPr>
          <w:sz w:val="22"/>
          <w:szCs w:val="22"/>
        </w:rPr>
        <w:t>(B) as normas dos processos administrativos espe</w:t>
      </w:r>
      <w:r w:rsidRPr="002D7F01">
        <w:rPr>
          <w:sz w:val="22"/>
          <w:szCs w:val="22"/>
        </w:rPr>
        <w:softHyphen/>
        <w:t xml:space="preserve">cíficos, no que toca á densidade de incidência normativa, aplicam-se subsidiariamente no processo genérico, quando forem de ordem pública. </w:t>
      </w:r>
    </w:p>
    <w:p w:rsidR="002D7F01" w:rsidRPr="00EC2F6A" w:rsidRDefault="002D7F01" w:rsidP="002D7F01">
      <w:pPr>
        <w:jc w:val="both"/>
        <w:rPr>
          <w:sz w:val="22"/>
          <w:szCs w:val="22"/>
        </w:rPr>
      </w:pPr>
      <w:r w:rsidRPr="00EC2F6A">
        <w:rPr>
          <w:sz w:val="22"/>
          <w:szCs w:val="22"/>
        </w:rPr>
        <w:t xml:space="preserve">(C) o órgão competente para decidir o recurso administrativo pode agravar a situação do recorrente, mas, antes da decisão, deve cientificá-lo do fato e permitir que ofereça as alegações de seu interesse. </w:t>
      </w:r>
    </w:p>
    <w:p w:rsidR="002D7F01" w:rsidRPr="002D7F01" w:rsidRDefault="002D7F01" w:rsidP="002D7F01">
      <w:pPr>
        <w:jc w:val="both"/>
        <w:rPr>
          <w:sz w:val="22"/>
          <w:szCs w:val="22"/>
        </w:rPr>
      </w:pPr>
      <w:r w:rsidRPr="002D7F01">
        <w:rPr>
          <w:sz w:val="22"/>
          <w:szCs w:val="22"/>
        </w:rPr>
        <w:t xml:space="preserve">(D) a decadência do direito da Administração de anular seus próprios atos administrativos ocorre irrestritamente em </w:t>
      </w:r>
      <w:proofErr w:type="gramStart"/>
      <w:r w:rsidRPr="002D7F01">
        <w:rPr>
          <w:sz w:val="22"/>
          <w:szCs w:val="22"/>
        </w:rPr>
        <w:t>5</w:t>
      </w:r>
      <w:proofErr w:type="gramEnd"/>
      <w:r w:rsidRPr="002D7F01">
        <w:rPr>
          <w:sz w:val="22"/>
          <w:szCs w:val="22"/>
        </w:rPr>
        <w:t xml:space="preserve"> (cinco) anos quando deles se originam efeitos patrimoniais contínuos. </w:t>
      </w:r>
    </w:p>
    <w:p w:rsidR="002D7F01" w:rsidRPr="002D7F01" w:rsidRDefault="002D7F01" w:rsidP="002D7F01">
      <w:pPr>
        <w:jc w:val="both"/>
        <w:rPr>
          <w:sz w:val="22"/>
          <w:szCs w:val="22"/>
        </w:rPr>
      </w:pPr>
    </w:p>
    <w:p w:rsidR="002D7F01" w:rsidRPr="002D7F01" w:rsidRDefault="002D7F01" w:rsidP="002D7F01">
      <w:pPr>
        <w:jc w:val="both"/>
        <w:rPr>
          <w:b/>
          <w:sz w:val="22"/>
          <w:szCs w:val="22"/>
        </w:rPr>
      </w:pPr>
      <w:r w:rsidRPr="002D7F01">
        <w:rPr>
          <w:b/>
          <w:sz w:val="22"/>
          <w:szCs w:val="22"/>
        </w:rPr>
        <w:t xml:space="preserve">5. A respeito da aplicação de sanções administrativas pela Administração Pública, assinale a alternativa correta. </w:t>
      </w:r>
    </w:p>
    <w:p w:rsidR="002D7F01" w:rsidRDefault="002D7F01" w:rsidP="002D7F01">
      <w:pPr>
        <w:jc w:val="both"/>
        <w:rPr>
          <w:sz w:val="22"/>
          <w:szCs w:val="22"/>
        </w:rPr>
      </w:pPr>
    </w:p>
    <w:p w:rsidR="002D7F01" w:rsidRPr="002D7F01" w:rsidRDefault="002D7F01" w:rsidP="002D7F01">
      <w:pPr>
        <w:jc w:val="both"/>
        <w:rPr>
          <w:sz w:val="22"/>
          <w:szCs w:val="22"/>
        </w:rPr>
      </w:pPr>
      <w:r w:rsidRPr="002D7F01">
        <w:rPr>
          <w:sz w:val="22"/>
          <w:szCs w:val="22"/>
        </w:rPr>
        <w:t xml:space="preserve">(A) O processo administrativo sancionador é sigiloso. </w:t>
      </w:r>
    </w:p>
    <w:p w:rsidR="002D7F01" w:rsidRPr="002D7F01" w:rsidRDefault="002D7F01" w:rsidP="002D7F01">
      <w:pPr>
        <w:jc w:val="both"/>
        <w:rPr>
          <w:sz w:val="22"/>
          <w:szCs w:val="22"/>
        </w:rPr>
      </w:pPr>
      <w:r w:rsidRPr="002D7F01">
        <w:rPr>
          <w:sz w:val="22"/>
          <w:szCs w:val="22"/>
        </w:rPr>
        <w:t>(B) Não são admissíveis no processo administrativo sancionador as provas ilícitas e as provas colhi</w:t>
      </w:r>
      <w:r w:rsidRPr="002D7F01">
        <w:rPr>
          <w:sz w:val="22"/>
          <w:szCs w:val="22"/>
        </w:rPr>
        <w:softHyphen/>
        <w:t xml:space="preserve">das em processo penal. </w:t>
      </w:r>
    </w:p>
    <w:p w:rsidR="002D7F01" w:rsidRPr="00EC2F6A" w:rsidRDefault="002D7F01" w:rsidP="002D7F01">
      <w:pPr>
        <w:jc w:val="both"/>
        <w:rPr>
          <w:sz w:val="22"/>
          <w:szCs w:val="22"/>
        </w:rPr>
      </w:pPr>
      <w:r w:rsidRPr="00EC2F6A">
        <w:rPr>
          <w:sz w:val="22"/>
          <w:szCs w:val="22"/>
        </w:rPr>
        <w:t>(C) O contrato administrativo deve necessariamente estabelecer as penalidades cabíveis pelo des</w:t>
      </w:r>
      <w:r w:rsidRPr="00EC2F6A">
        <w:rPr>
          <w:sz w:val="22"/>
          <w:szCs w:val="22"/>
        </w:rPr>
        <w:softHyphen/>
        <w:t xml:space="preserve">cumprimento de obrigação contratual. </w:t>
      </w:r>
    </w:p>
    <w:p w:rsidR="002D7F01" w:rsidRPr="002D7F01" w:rsidRDefault="002D7F01" w:rsidP="002D7F01">
      <w:pPr>
        <w:jc w:val="both"/>
        <w:rPr>
          <w:sz w:val="22"/>
          <w:szCs w:val="22"/>
        </w:rPr>
      </w:pPr>
      <w:r w:rsidRPr="002D7F01">
        <w:rPr>
          <w:sz w:val="22"/>
          <w:szCs w:val="22"/>
        </w:rPr>
        <w:t xml:space="preserve"> (D) D</w:t>
      </w:r>
      <w:r w:rsidR="0010764D">
        <w:rPr>
          <w:sz w:val="22"/>
          <w:szCs w:val="22"/>
        </w:rPr>
        <w:t xml:space="preserve">e acordo com o atributo da </w:t>
      </w:r>
      <w:proofErr w:type="spellStart"/>
      <w:r w:rsidR="0010764D">
        <w:rPr>
          <w:sz w:val="22"/>
          <w:szCs w:val="22"/>
        </w:rPr>
        <w:t>auto</w:t>
      </w:r>
      <w:r w:rsidRPr="002D7F01">
        <w:rPr>
          <w:sz w:val="22"/>
          <w:szCs w:val="22"/>
        </w:rPr>
        <w:t>executoriedade</w:t>
      </w:r>
      <w:proofErr w:type="spellEnd"/>
      <w:r w:rsidRPr="002D7F01">
        <w:rPr>
          <w:sz w:val="22"/>
          <w:szCs w:val="22"/>
        </w:rPr>
        <w:t xml:space="preserve">, a Administração Pública pode executar as multas por ela aplicadas. </w:t>
      </w:r>
    </w:p>
    <w:p w:rsidR="002D7F01" w:rsidRPr="002D7F01" w:rsidRDefault="002D7F01" w:rsidP="002D7F01">
      <w:pPr>
        <w:jc w:val="both"/>
        <w:rPr>
          <w:sz w:val="22"/>
          <w:szCs w:val="22"/>
        </w:rPr>
      </w:pPr>
    </w:p>
    <w:p w:rsidR="002D7F01" w:rsidRPr="002D7F01" w:rsidRDefault="002D7F01" w:rsidP="002D7F01">
      <w:pPr>
        <w:jc w:val="both"/>
        <w:rPr>
          <w:b/>
          <w:sz w:val="22"/>
          <w:szCs w:val="22"/>
        </w:rPr>
      </w:pPr>
      <w:r w:rsidRPr="002D7F01">
        <w:rPr>
          <w:b/>
          <w:sz w:val="22"/>
          <w:szCs w:val="22"/>
        </w:rPr>
        <w:lastRenderedPageBreak/>
        <w:t xml:space="preserve">6. A rescisão unilateral de concessão de serviço público por razão de inadimplemento contratual é denominada: </w:t>
      </w:r>
    </w:p>
    <w:p w:rsidR="002D7F01" w:rsidRDefault="002D7F01" w:rsidP="002D7F01">
      <w:pPr>
        <w:jc w:val="both"/>
        <w:rPr>
          <w:sz w:val="22"/>
          <w:szCs w:val="22"/>
        </w:rPr>
      </w:pPr>
    </w:p>
    <w:p w:rsidR="002D7F01" w:rsidRPr="002D7F01" w:rsidRDefault="002D7F01" w:rsidP="002D7F01">
      <w:pPr>
        <w:jc w:val="both"/>
        <w:rPr>
          <w:sz w:val="22"/>
          <w:szCs w:val="22"/>
        </w:rPr>
      </w:pPr>
      <w:r w:rsidRPr="002D7F01">
        <w:rPr>
          <w:sz w:val="22"/>
          <w:szCs w:val="22"/>
        </w:rPr>
        <w:t xml:space="preserve">(A) reversão. </w:t>
      </w:r>
    </w:p>
    <w:p w:rsidR="002D7F01" w:rsidRPr="002D7F01" w:rsidRDefault="002D7F01" w:rsidP="002D7F01">
      <w:pPr>
        <w:jc w:val="both"/>
        <w:rPr>
          <w:sz w:val="22"/>
          <w:szCs w:val="22"/>
        </w:rPr>
      </w:pPr>
      <w:r w:rsidRPr="002D7F01">
        <w:rPr>
          <w:sz w:val="22"/>
          <w:szCs w:val="22"/>
        </w:rPr>
        <w:t xml:space="preserve">(B) avocação. </w:t>
      </w:r>
    </w:p>
    <w:p w:rsidR="002D7F01" w:rsidRPr="002D7F01" w:rsidRDefault="002D7F01" w:rsidP="002D7F01">
      <w:pPr>
        <w:jc w:val="both"/>
        <w:rPr>
          <w:sz w:val="22"/>
          <w:szCs w:val="22"/>
        </w:rPr>
      </w:pPr>
      <w:r w:rsidRPr="002D7F01">
        <w:rPr>
          <w:sz w:val="22"/>
          <w:szCs w:val="22"/>
        </w:rPr>
        <w:t xml:space="preserve">(C) encampação. </w:t>
      </w:r>
    </w:p>
    <w:p w:rsidR="002D7F01" w:rsidRPr="00EC2F6A" w:rsidRDefault="002D7F01" w:rsidP="002D7F01">
      <w:pPr>
        <w:jc w:val="both"/>
        <w:rPr>
          <w:sz w:val="22"/>
          <w:szCs w:val="22"/>
        </w:rPr>
      </w:pPr>
      <w:r w:rsidRPr="00EC2F6A">
        <w:rPr>
          <w:sz w:val="22"/>
          <w:szCs w:val="22"/>
        </w:rPr>
        <w:t xml:space="preserve">(D) caducidade. </w:t>
      </w:r>
    </w:p>
    <w:p w:rsidR="002D7F01" w:rsidRPr="002D7F01" w:rsidRDefault="002D7F01" w:rsidP="002D7F01">
      <w:pPr>
        <w:jc w:val="both"/>
        <w:rPr>
          <w:sz w:val="22"/>
          <w:szCs w:val="22"/>
        </w:rPr>
      </w:pPr>
    </w:p>
    <w:p w:rsidR="002D7F01" w:rsidRPr="002D7F01" w:rsidRDefault="002D7F01" w:rsidP="002D7F01">
      <w:pPr>
        <w:jc w:val="both"/>
        <w:rPr>
          <w:b/>
          <w:sz w:val="22"/>
          <w:szCs w:val="22"/>
        </w:rPr>
      </w:pPr>
      <w:r w:rsidRPr="002D7F01">
        <w:rPr>
          <w:b/>
          <w:sz w:val="22"/>
          <w:szCs w:val="22"/>
        </w:rPr>
        <w:t xml:space="preserve">7. A respeito dos contratos administrativos, de acordo com a Lei 8.666/93, considere as seguintes afirmativas: </w:t>
      </w:r>
    </w:p>
    <w:p w:rsidR="002D7F01" w:rsidRPr="002D7F01" w:rsidRDefault="002D7F01" w:rsidP="002D7F01">
      <w:pPr>
        <w:jc w:val="both"/>
        <w:rPr>
          <w:b/>
          <w:sz w:val="22"/>
          <w:szCs w:val="22"/>
        </w:rPr>
      </w:pPr>
      <w:r w:rsidRPr="002D7F01">
        <w:rPr>
          <w:b/>
          <w:sz w:val="22"/>
          <w:szCs w:val="22"/>
        </w:rPr>
        <w:t xml:space="preserve">I. É vedado o contrato com prazo de vigência indeterminado. </w:t>
      </w:r>
    </w:p>
    <w:p w:rsidR="002D7F01" w:rsidRPr="002D7F01" w:rsidRDefault="002D7F01" w:rsidP="002D7F01">
      <w:pPr>
        <w:jc w:val="both"/>
        <w:rPr>
          <w:b/>
          <w:sz w:val="22"/>
          <w:szCs w:val="22"/>
        </w:rPr>
      </w:pPr>
      <w:r w:rsidRPr="002D7F01">
        <w:rPr>
          <w:b/>
          <w:sz w:val="22"/>
          <w:szCs w:val="22"/>
        </w:rPr>
        <w:t xml:space="preserve">II. A alteração do projeto, pela Administração, autoriza a revisão do contrato para manutenção de seu equilíbrio econômico-financeiro, mas não autoriza a prorrogação dos prazos de execução, conclusão e entrega. </w:t>
      </w:r>
    </w:p>
    <w:p w:rsidR="002D7F01" w:rsidRPr="002D7F01" w:rsidRDefault="002D7F01" w:rsidP="002D7F01">
      <w:pPr>
        <w:jc w:val="both"/>
        <w:rPr>
          <w:b/>
          <w:sz w:val="22"/>
          <w:szCs w:val="22"/>
        </w:rPr>
      </w:pPr>
      <w:r w:rsidRPr="002D7F01">
        <w:rPr>
          <w:b/>
          <w:sz w:val="22"/>
          <w:szCs w:val="22"/>
        </w:rPr>
        <w:t xml:space="preserve">III. A prorrogação de contrato administrativo, nas hipóteses admitidas pela lei, exige prévia e expressa autorização da autoridade competente para celebrar o contrato. </w:t>
      </w:r>
    </w:p>
    <w:p w:rsidR="002D7F01" w:rsidRDefault="002D7F01" w:rsidP="002D7F01">
      <w:pPr>
        <w:jc w:val="both"/>
        <w:rPr>
          <w:b/>
          <w:sz w:val="22"/>
          <w:szCs w:val="22"/>
        </w:rPr>
      </w:pPr>
    </w:p>
    <w:p w:rsidR="002D7F01" w:rsidRDefault="002D7F01" w:rsidP="002D7F01">
      <w:pPr>
        <w:jc w:val="both"/>
        <w:rPr>
          <w:b/>
          <w:sz w:val="22"/>
          <w:szCs w:val="22"/>
        </w:rPr>
      </w:pPr>
      <w:r w:rsidRPr="002D7F01">
        <w:rPr>
          <w:b/>
          <w:sz w:val="22"/>
          <w:szCs w:val="22"/>
        </w:rPr>
        <w:t>Assinale</w:t>
      </w:r>
      <w:r>
        <w:rPr>
          <w:b/>
          <w:sz w:val="22"/>
          <w:szCs w:val="22"/>
        </w:rPr>
        <w:t>:</w:t>
      </w:r>
    </w:p>
    <w:p w:rsidR="002D7F01" w:rsidRPr="002D7F01" w:rsidRDefault="002D7F01" w:rsidP="002D7F01">
      <w:pPr>
        <w:jc w:val="both"/>
        <w:rPr>
          <w:b/>
          <w:sz w:val="22"/>
          <w:szCs w:val="22"/>
        </w:rPr>
      </w:pPr>
    </w:p>
    <w:p w:rsidR="002D7F01" w:rsidRPr="002D7F01" w:rsidRDefault="002D7F01" w:rsidP="002D7F01">
      <w:pPr>
        <w:jc w:val="both"/>
        <w:rPr>
          <w:sz w:val="22"/>
          <w:szCs w:val="22"/>
        </w:rPr>
      </w:pPr>
      <w:r w:rsidRPr="002D7F01">
        <w:rPr>
          <w:sz w:val="22"/>
          <w:szCs w:val="22"/>
        </w:rPr>
        <w:t>(A) se apenas a afirmativa I estiver correta.</w:t>
      </w:r>
    </w:p>
    <w:p w:rsidR="002D7F01" w:rsidRPr="002D7F01" w:rsidRDefault="002D7F01" w:rsidP="002D7F01">
      <w:pPr>
        <w:jc w:val="both"/>
        <w:rPr>
          <w:sz w:val="22"/>
          <w:szCs w:val="22"/>
        </w:rPr>
      </w:pPr>
      <w:r w:rsidRPr="002D7F01">
        <w:rPr>
          <w:sz w:val="22"/>
          <w:szCs w:val="22"/>
        </w:rPr>
        <w:t xml:space="preserve">(B) se apenas a afirmativa II estiver correta. </w:t>
      </w:r>
    </w:p>
    <w:p w:rsidR="002D7F01" w:rsidRPr="002D7F01" w:rsidRDefault="002D7F01" w:rsidP="002D7F01">
      <w:pPr>
        <w:jc w:val="both"/>
        <w:rPr>
          <w:sz w:val="22"/>
          <w:szCs w:val="22"/>
        </w:rPr>
      </w:pPr>
      <w:r w:rsidRPr="002D7F01">
        <w:rPr>
          <w:sz w:val="22"/>
          <w:szCs w:val="22"/>
        </w:rPr>
        <w:t xml:space="preserve">(C) se apenas as afirmativas I e II estiverem corretas. </w:t>
      </w:r>
    </w:p>
    <w:p w:rsidR="002D7F01" w:rsidRPr="00EC2F6A" w:rsidRDefault="002D7F01" w:rsidP="002D7F01">
      <w:pPr>
        <w:jc w:val="both"/>
        <w:rPr>
          <w:sz w:val="22"/>
          <w:szCs w:val="22"/>
        </w:rPr>
      </w:pPr>
      <w:r w:rsidRPr="00EC2F6A">
        <w:rPr>
          <w:sz w:val="22"/>
          <w:szCs w:val="22"/>
        </w:rPr>
        <w:t xml:space="preserve">(D) se apenas as afirmativas I e III estiverem corretas. </w:t>
      </w:r>
    </w:p>
    <w:p w:rsidR="002D7F01" w:rsidRPr="002D7F01" w:rsidRDefault="002D7F01" w:rsidP="002D7F01">
      <w:pPr>
        <w:jc w:val="both"/>
        <w:rPr>
          <w:sz w:val="22"/>
          <w:szCs w:val="22"/>
        </w:rPr>
      </w:pPr>
    </w:p>
    <w:p w:rsidR="002D7F01" w:rsidRPr="002D7F01" w:rsidRDefault="002D7F01" w:rsidP="002D7F01">
      <w:pPr>
        <w:jc w:val="both"/>
        <w:rPr>
          <w:b/>
          <w:sz w:val="22"/>
          <w:szCs w:val="22"/>
        </w:rPr>
      </w:pPr>
      <w:r w:rsidRPr="002D7F01">
        <w:rPr>
          <w:b/>
          <w:sz w:val="22"/>
          <w:szCs w:val="22"/>
        </w:rPr>
        <w:t>8. De acordo com a Lei 8.666/93 (Licitação e Contratos), o registro ou inscrição do interessado em participar de processo licitatório, na entidade profis</w:t>
      </w:r>
      <w:r w:rsidRPr="002D7F01">
        <w:rPr>
          <w:b/>
          <w:sz w:val="22"/>
          <w:szCs w:val="22"/>
        </w:rPr>
        <w:softHyphen/>
        <w:t xml:space="preserve">sional competente, está relacionado à: </w:t>
      </w:r>
    </w:p>
    <w:p w:rsidR="002D7F01" w:rsidRDefault="002D7F01" w:rsidP="002D7F01">
      <w:pPr>
        <w:jc w:val="both"/>
        <w:rPr>
          <w:sz w:val="22"/>
          <w:szCs w:val="22"/>
        </w:rPr>
      </w:pPr>
    </w:p>
    <w:p w:rsidR="002D7F01" w:rsidRPr="002D7F01" w:rsidRDefault="002D7F01" w:rsidP="002D7F01">
      <w:pPr>
        <w:jc w:val="both"/>
        <w:rPr>
          <w:sz w:val="22"/>
          <w:szCs w:val="22"/>
        </w:rPr>
      </w:pPr>
      <w:r w:rsidRPr="002D7F01">
        <w:rPr>
          <w:sz w:val="22"/>
          <w:szCs w:val="22"/>
        </w:rPr>
        <w:t xml:space="preserve">(A) habilitação jurídica. </w:t>
      </w:r>
    </w:p>
    <w:p w:rsidR="002D7F01" w:rsidRPr="00EC2F6A" w:rsidRDefault="002D7F01" w:rsidP="002D7F01">
      <w:pPr>
        <w:jc w:val="both"/>
        <w:rPr>
          <w:sz w:val="22"/>
          <w:szCs w:val="22"/>
        </w:rPr>
      </w:pPr>
      <w:r w:rsidRPr="00EC2F6A">
        <w:rPr>
          <w:sz w:val="22"/>
          <w:szCs w:val="22"/>
        </w:rPr>
        <w:t xml:space="preserve">(B) qualificação técnica. </w:t>
      </w:r>
    </w:p>
    <w:p w:rsidR="002D7F01" w:rsidRPr="002D7F01" w:rsidRDefault="002D7F01" w:rsidP="002D7F01">
      <w:pPr>
        <w:jc w:val="both"/>
        <w:rPr>
          <w:sz w:val="22"/>
          <w:szCs w:val="22"/>
        </w:rPr>
      </w:pPr>
      <w:r w:rsidRPr="002D7F01">
        <w:rPr>
          <w:sz w:val="22"/>
          <w:szCs w:val="22"/>
        </w:rPr>
        <w:t xml:space="preserve">(C) qualificação econômica. </w:t>
      </w:r>
    </w:p>
    <w:p w:rsidR="002D7F01" w:rsidRPr="002D7F01" w:rsidRDefault="002D7F01" w:rsidP="002D7F01">
      <w:pPr>
        <w:jc w:val="both"/>
        <w:rPr>
          <w:sz w:val="22"/>
          <w:szCs w:val="22"/>
        </w:rPr>
      </w:pPr>
      <w:r w:rsidRPr="002D7F01">
        <w:rPr>
          <w:sz w:val="22"/>
          <w:szCs w:val="22"/>
        </w:rPr>
        <w:t xml:space="preserve">(D) qualificação financeira. </w:t>
      </w:r>
    </w:p>
    <w:p w:rsidR="002D7F01" w:rsidRPr="002D7F01" w:rsidRDefault="002D7F01" w:rsidP="002D7F01">
      <w:pPr>
        <w:jc w:val="both"/>
        <w:rPr>
          <w:sz w:val="22"/>
          <w:szCs w:val="22"/>
        </w:rPr>
      </w:pPr>
    </w:p>
    <w:p w:rsidR="002D7F01" w:rsidRPr="002D7F01" w:rsidRDefault="002D7F01" w:rsidP="002D7F01">
      <w:pPr>
        <w:jc w:val="both"/>
        <w:rPr>
          <w:b/>
          <w:sz w:val="22"/>
          <w:szCs w:val="22"/>
        </w:rPr>
      </w:pPr>
      <w:r w:rsidRPr="002D7F01">
        <w:rPr>
          <w:b/>
          <w:sz w:val="22"/>
          <w:szCs w:val="22"/>
        </w:rPr>
        <w:t xml:space="preserve">9. A responsabilidade civil das concessionárias de serviços públicos é fundada: </w:t>
      </w:r>
    </w:p>
    <w:p w:rsidR="002D7F01" w:rsidRDefault="002D7F01" w:rsidP="002D7F01">
      <w:pPr>
        <w:jc w:val="both"/>
        <w:rPr>
          <w:sz w:val="22"/>
          <w:szCs w:val="22"/>
        </w:rPr>
      </w:pPr>
    </w:p>
    <w:p w:rsidR="002D7F01" w:rsidRPr="002D7F01" w:rsidRDefault="002D7F01" w:rsidP="002D7F01">
      <w:pPr>
        <w:jc w:val="both"/>
        <w:rPr>
          <w:sz w:val="22"/>
          <w:szCs w:val="22"/>
        </w:rPr>
      </w:pPr>
      <w:r w:rsidRPr="002D7F01">
        <w:rPr>
          <w:sz w:val="22"/>
          <w:szCs w:val="22"/>
        </w:rPr>
        <w:t xml:space="preserve">(A) na imperícia e é subjetiva. </w:t>
      </w:r>
    </w:p>
    <w:p w:rsidR="002D7F01" w:rsidRPr="002D7F01" w:rsidRDefault="002D7F01" w:rsidP="002D7F01">
      <w:pPr>
        <w:jc w:val="both"/>
        <w:rPr>
          <w:sz w:val="22"/>
          <w:szCs w:val="22"/>
        </w:rPr>
      </w:pPr>
      <w:r w:rsidRPr="002D7F01">
        <w:rPr>
          <w:sz w:val="22"/>
          <w:szCs w:val="22"/>
        </w:rPr>
        <w:t xml:space="preserve">(B) no risco integral e é subjetiva. </w:t>
      </w:r>
    </w:p>
    <w:p w:rsidR="002D7F01" w:rsidRPr="002D7F01" w:rsidRDefault="002D7F01" w:rsidP="002D7F01">
      <w:pPr>
        <w:jc w:val="both"/>
        <w:rPr>
          <w:sz w:val="22"/>
          <w:szCs w:val="22"/>
        </w:rPr>
      </w:pPr>
      <w:r w:rsidRPr="002D7F01">
        <w:rPr>
          <w:sz w:val="22"/>
          <w:szCs w:val="22"/>
        </w:rPr>
        <w:t xml:space="preserve">(C) na culpa e é objetiva. </w:t>
      </w:r>
    </w:p>
    <w:p w:rsidR="002D7F01" w:rsidRPr="00EC2F6A" w:rsidRDefault="002D7F01" w:rsidP="002D7F01">
      <w:pPr>
        <w:jc w:val="both"/>
        <w:rPr>
          <w:sz w:val="22"/>
          <w:szCs w:val="22"/>
        </w:rPr>
      </w:pPr>
      <w:r w:rsidRPr="00EC2F6A">
        <w:rPr>
          <w:sz w:val="22"/>
          <w:szCs w:val="22"/>
        </w:rPr>
        <w:t xml:space="preserve">(D) no risco administrativo e é objetiva. </w:t>
      </w:r>
    </w:p>
    <w:p w:rsidR="002D7F01" w:rsidRPr="002D7F01" w:rsidRDefault="002D7F01" w:rsidP="002D7F01">
      <w:pPr>
        <w:jc w:val="both"/>
        <w:rPr>
          <w:sz w:val="22"/>
          <w:szCs w:val="22"/>
        </w:rPr>
      </w:pPr>
    </w:p>
    <w:p w:rsidR="002D7F01" w:rsidRPr="002D7F01" w:rsidRDefault="002D7F01" w:rsidP="002D7F01">
      <w:pPr>
        <w:jc w:val="both"/>
        <w:rPr>
          <w:b/>
          <w:sz w:val="22"/>
          <w:szCs w:val="22"/>
        </w:rPr>
      </w:pPr>
      <w:r w:rsidRPr="002D7F01">
        <w:rPr>
          <w:b/>
          <w:sz w:val="22"/>
          <w:szCs w:val="22"/>
        </w:rPr>
        <w:t xml:space="preserve">10. Assinale a alternativa correta. </w:t>
      </w:r>
    </w:p>
    <w:p w:rsidR="002D7F01" w:rsidRDefault="002D7F01" w:rsidP="002D7F01">
      <w:pPr>
        <w:jc w:val="both"/>
        <w:rPr>
          <w:sz w:val="22"/>
          <w:szCs w:val="22"/>
        </w:rPr>
      </w:pPr>
    </w:p>
    <w:p w:rsidR="002D7F01" w:rsidRPr="00EC2F6A" w:rsidRDefault="002D7F01" w:rsidP="002D7F01">
      <w:pPr>
        <w:jc w:val="both"/>
        <w:rPr>
          <w:sz w:val="22"/>
          <w:szCs w:val="22"/>
        </w:rPr>
      </w:pPr>
      <w:r w:rsidRPr="00EC2F6A">
        <w:rPr>
          <w:sz w:val="22"/>
          <w:szCs w:val="22"/>
        </w:rPr>
        <w:t>(A) É admitida a mudança de categoria de um bem público de uso comum do povo para a de domi</w:t>
      </w:r>
      <w:r w:rsidRPr="00EC2F6A">
        <w:rPr>
          <w:sz w:val="22"/>
          <w:szCs w:val="22"/>
        </w:rPr>
        <w:softHyphen/>
        <w:t xml:space="preserve">nical por lei, por simples ato administrativo ou fato jurídico. </w:t>
      </w:r>
    </w:p>
    <w:p w:rsidR="002D7F01" w:rsidRPr="002D7F01" w:rsidRDefault="002D7F01" w:rsidP="002D7F01">
      <w:pPr>
        <w:jc w:val="both"/>
        <w:rPr>
          <w:sz w:val="22"/>
          <w:szCs w:val="22"/>
        </w:rPr>
      </w:pPr>
      <w:r w:rsidRPr="002D7F01">
        <w:rPr>
          <w:sz w:val="22"/>
          <w:szCs w:val="22"/>
        </w:rPr>
        <w:t>(B) O tombamento é ato do poder público de inter</w:t>
      </w:r>
      <w:r w:rsidRPr="002D7F01">
        <w:rPr>
          <w:sz w:val="22"/>
          <w:szCs w:val="22"/>
        </w:rPr>
        <w:softHyphen/>
        <w:t xml:space="preserve">venção na propriedade de caráter transitório. </w:t>
      </w:r>
    </w:p>
    <w:p w:rsidR="002D7F01" w:rsidRPr="002D7F01" w:rsidRDefault="002D7F01" w:rsidP="002D7F01">
      <w:pPr>
        <w:jc w:val="both"/>
        <w:rPr>
          <w:sz w:val="22"/>
          <w:szCs w:val="22"/>
        </w:rPr>
      </w:pPr>
      <w:r w:rsidRPr="002D7F01">
        <w:rPr>
          <w:sz w:val="22"/>
          <w:szCs w:val="22"/>
        </w:rPr>
        <w:t xml:space="preserve">(C) Os bens públicos móveis e imóveis não podem ser desapropriados. </w:t>
      </w:r>
    </w:p>
    <w:p w:rsidR="002D7F01" w:rsidRPr="002D7F01" w:rsidRDefault="002D7F01" w:rsidP="002D7F01">
      <w:pPr>
        <w:jc w:val="both"/>
        <w:rPr>
          <w:sz w:val="22"/>
          <w:szCs w:val="22"/>
        </w:rPr>
      </w:pPr>
      <w:r w:rsidRPr="002D7F01">
        <w:rPr>
          <w:sz w:val="22"/>
          <w:szCs w:val="22"/>
        </w:rPr>
        <w:t xml:space="preserve">(D) A validade da declaração expropriatória é de 10 (dez) anos para os casos de necessidade ou utilidade pública. </w:t>
      </w:r>
    </w:p>
    <w:p w:rsidR="0014477E" w:rsidRDefault="0014477E" w:rsidP="00515B1C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2"/>
          <w:szCs w:val="22"/>
        </w:rPr>
      </w:pPr>
    </w:p>
    <w:p w:rsidR="00734562" w:rsidRDefault="00734562" w:rsidP="00515B1C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2"/>
          <w:szCs w:val="22"/>
        </w:rPr>
      </w:pPr>
    </w:p>
    <w:p w:rsidR="00734562" w:rsidRDefault="00734562" w:rsidP="00515B1C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2"/>
          <w:szCs w:val="22"/>
        </w:rPr>
      </w:pPr>
    </w:p>
    <w:p w:rsidR="00734562" w:rsidRDefault="00734562" w:rsidP="00515B1C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2"/>
          <w:szCs w:val="22"/>
        </w:rPr>
      </w:pPr>
    </w:p>
    <w:p w:rsidR="00EB7464" w:rsidRDefault="00EB7464" w:rsidP="00515B1C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2"/>
          <w:szCs w:val="22"/>
        </w:rPr>
      </w:pPr>
    </w:p>
    <w:p w:rsidR="00E50C2B" w:rsidRDefault="00E50C2B" w:rsidP="00884FE1">
      <w:pPr>
        <w:jc w:val="center"/>
        <w:rPr>
          <w:rFonts w:ascii="Arial" w:hAnsi="Arial" w:cs="Arial"/>
          <w:b/>
          <w:sz w:val="22"/>
          <w:szCs w:val="22"/>
        </w:rPr>
      </w:pPr>
    </w:p>
    <w:p w:rsidR="00CF5DEE" w:rsidRDefault="00CF5DEE" w:rsidP="00884FE1">
      <w:pPr>
        <w:jc w:val="center"/>
        <w:rPr>
          <w:rFonts w:ascii="Arial" w:hAnsi="Arial" w:cs="Arial"/>
          <w:b/>
          <w:sz w:val="22"/>
          <w:szCs w:val="22"/>
        </w:rPr>
      </w:pPr>
    </w:p>
    <w:p w:rsidR="00E50449" w:rsidRDefault="00D76C72" w:rsidP="00884FE1">
      <w:pPr>
        <w:jc w:val="center"/>
        <w:rPr>
          <w:b/>
          <w:sz w:val="22"/>
          <w:szCs w:val="22"/>
        </w:rPr>
      </w:pPr>
      <w:r w:rsidRPr="00710D17">
        <w:rPr>
          <w:b/>
          <w:sz w:val="22"/>
          <w:szCs w:val="22"/>
        </w:rPr>
        <w:lastRenderedPageBreak/>
        <w:t>Constitucional</w:t>
      </w:r>
    </w:p>
    <w:p w:rsidR="00884FE1" w:rsidRDefault="00884FE1" w:rsidP="00E6493D">
      <w:pPr>
        <w:rPr>
          <w:b/>
          <w:sz w:val="22"/>
          <w:szCs w:val="22"/>
        </w:rPr>
      </w:pPr>
    </w:p>
    <w:p w:rsidR="00E6493D" w:rsidRDefault="00E6493D" w:rsidP="005A222C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1</w:t>
      </w:r>
      <w:r w:rsidRPr="00E6493D">
        <w:rPr>
          <w:b/>
          <w:sz w:val="22"/>
          <w:szCs w:val="22"/>
        </w:rPr>
        <w:t>1. A partir da segunda metade do século XX, a universalização das constituições passou a ser uma das características do constitucionalismo mundial. Atualmente, apenas poucos países não possuem uma constituição escrita. A respeito desse assunto, assinale a opção correta.</w:t>
      </w:r>
    </w:p>
    <w:p w:rsidR="00E6493D" w:rsidRPr="00E6493D" w:rsidRDefault="00E6493D" w:rsidP="005A222C">
      <w:pPr>
        <w:jc w:val="both"/>
        <w:rPr>
          <w:b/>
          <w:sz w:val="22"/>
          <w:szCs w:val="22"/>
        </w:rPr>
      </w:pPr>
    </w:p>
    <w:p w:rsidR="00E6493D" w:rsidRPr="00E6493D" w:rsidRDefault="00E6493D" w:rsidP="005A222C">
      <w:pPr>
        <w:jc w:val="both"/>
        <w:rPr>
          <w:sz w:val="22"/>
          <w:szCs w:val="22"/>
        </w:rPr>
      </w:pPr>
      <w:r>
        <w:rPr>
          <w:sz w:val="22"/>
          <w:szCs w:val="22"/>
        </w:rPr>
        <w:t>(</w:t>
      </w:r>
      <w:r w:rsidRPr="00E6493D">
        <w:rPr>
          <w:sz w:val="22"/>
          <w:szCs w:val="22"/>
        </w:rPr>
        <w:t>A) A República, a democracia, o voto distrital, a federação, o parlamentarismo e os direitos humanos são princípios fundamentais expressos na atual Constituição brasileira.</w:t>
      </w:r>
    </w:p>
    <w:p w:rsidR="00E6493D" w:rsidRPr="00E6493D" w:rsidRDefault="00E6493D" w:rsidP="005A222C">
      <w:pPr>
        <w:jc w:val="both"/>
        <w:rPr>
          <w:sz w:val="22"/>
          <w:szCs w:val="22"/>
        </w:rPr>
      </w:pPr>
      <w:r>
        <w:rPr>
          <w:sz w:val="22"/>
          <w:szCs w:val="22"/>
        </w:rPr>
        <w:t>(</w:t>
      </w:r>
      <w:r w:rsidRPr="00E6493D">
        <w:rPr>
          <w:sz w:val="22"/>
          <w:szCs w:val="22"/>
        </w:rPr>
        <w:t>B) A intervenção humanitária e a proibição de concessão de asilo político são princípios constitucionais que regem o Brasil nas suas relações internacionais.</w:t>
      </w:r>
    </w:p>
    <w:p w:rsidR="00E6493D" w:rsidRPr="00E6493D" w:rsidRDefault="00E6493D" w:rsidP="005A222C">
      <w:pPr>
        <w:jc w:val="both"/>
        <w:rPr>
          <w:sz w:val="22"/>
          <w:szCs w:val="22"/>
        </w:rPr>
      </w:pPr>
      <w:r>
        <w:rPr>
          <w:sz w:val="22"/>
          <w:szCs w:val="22"/>
        </w:rPr>
        <w:t>(</w:t>
      </w:r>
      <w:r w:rsidRPr="00E6493D">
        <w:rPr>
          <w:sz w:val="22"/>
          <w:szCs w:val="22"/>
        </w:rPr>
        <w:t>C) Constituições flexíveis são aquelas cujo processo de alteração é difícil e solene.</w:t>
      </w:r>
    </w:p>
    <w:p w:rsidR="00E6493D" w:rsidRPr="00EC2F6A" w:rsidRDefault="00E6493D" w:rsidP="005A222C">
      <w:pPr>
        <w:jc w:val="both"/>
        <w:rPr>
          <w:sz w:val="22"/>
          <w:szCs w:val="22"/>
        </w:rPr>
      </w:pPr>
      <w:r w:rsidRPr="00EC2F6A">
        <w:rPr>
          <w:sz w:val="22"/>
          <w:szCs w:val="22"/>
        </w:rPr>
        <w:t>(D) Considerando-se as características da Constituição Federal de 1988 (CF), é possível classificá-la como formal, escrita, promulgada e analítica.</w:t>
      </w:r>
    </w:p>
    <w:p w:rsidR="00E6493D" w:rsidRPr="00E6493D" w:rsidRDefault="00E6493D" w:rsidP="005A222C">
      <w:pPr>
        <w:jc w:val="both"/>
        <w:rPr>
          <w:b/>
          <w:sz w:val="22"/>
          <w:szCs w:val="22"/>
        </w:rPr>
      </w:pPr>
    </w:p>
    <w:p w:rsidR="00E6493D" w:rsidRPr="00E6493D" w:rsidRDefault="00E6493D" w:rsidP="005A222C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1</w:t>
      </w:r>
      <w:r w:rsidRPr="00E6493D">
        <w:rPr>
          <w:b/>
          <w:sz w:val="22"/>
          <w:szCs w:val="22"/>
        </w:rPr>
        <w:t>2. Com relação aos direitos fundamentais, assinale a alternativa correta:</w:t>
      </w:r>
    </w:p>
    <w:p w:rsidR="00E6493D" w:rsidRDefault="00E6493D" w:rsidP="005A222C">
      <w:pPr>
        <w:jc w:val="both"/>
        <w:rPr>
          <w:b/>
          <w:sz w:val="22"/>
          <w:szCs w:val="22"/>
        </w:rPr>
      </w:pPr>
    </w:p>
    <w:p w:rsidR="00E6493D" w:rsidRPr="00E6493D" w:rsidRDefault="00E6493D" w:rsidP="005A222C">
      <w:pPr>
        <w:jc w:val="both"/>
        <w:rPr>
          <w:sz w:val="22"/>
          <w:szCs w:val="22"/>
        </w:rPr>
      </w:pPr>
      <w:r w:rsidRPr="00E6493D">
        <w:rPr>
          <w:sz w:val="22"/>
          <w:szCs w:val="22"/>
        </w:rPr>
        <w:t>(A) O brasileiro naturalizado não pode ocupar o cargo de deputado federal, privativo de brasileiro nato.</w:t>
      </w:r>
    </w:p>
    <w:p w:rsidR="00E6493D" w:rsidRPr="00E6493D" w:rsidRDefault="00E6493D" w:rsidP="005A222C">
      <w:pPr>
        <w:jc w:val="both"/>
        <w:rPr>
          <w:sz w:val="22"/>
          <w:szCs w:val="22"/>
        </w:rPr>
      </w:pPr>
      <w:r w:rsidRPr="00E6493D">
        <w:rPr>
          <w:sz w:val="22"/>
          <w:szCs w:val="22"/>
        </w:rPr>
        <w:t>(B) Não há direito fundamental à alimentação na Constituição de 1988.</w:t>
      </w:r>
    </w:p>
    <w:p w:rsidR="00E6493D" w:rsidRPr="00E6493D" w:rsidRDefault="00E6493D" w:rsidP="005A222C">
      <w:pPr>
        <w:jc w:val="both"/>
        <w:rPr>
          <w:sz w:val="22"/>
          <w:szCs w:val="22"/>
        </w:rPr>
      </w:pPr>
      <w:r w:rsidRPr="00E6493D">
        <w:rPr>
          <w:sz w:val="22"/>
          <w:szCs w:val="22"/>
        </w:rPr>
        <w:t>(C) A CF garante aos estrangeiros em trânsito pelo território nacional exatamente os mesmos direitos garantidos aos cidadãos brasileiros.</w:t>
      </w:r>
    </w:p>
    <w:p w:rsidR="00E6493D" w:rsidRPr="00EC2F6A" w:rsidRDefault="00E6493D" w:rsidP="005A222C">
      <w:pPr>
        <w:jc w:val="both"/>
        <w:rPr>
          <w:sz w:val="22"/>
          <w:szCs w:val="22"/>
        </w:rPr>
      </w:pPr>
      <w:r w:rsidRPr="00EC2F6A">
        <w:rPr>
          <w:sz w:val="22"/>
          <w:szCs w:val="22"/>
        </w:rPr>
        <w:t>(D) A dissolução das atividades de uma associação depende de decisão judicial transitada em julgado.</w:t>
      </w:r>
    </w:p>
    <w:p w:rsidR="00E6493D" w:rsidRPr="00E6493D" w:rsidRDefault="00E6493D" w:rsidP="005A222C">
      <w:pPr>
        <w:jc w:val="both"/>
        <w:rPr>
          <w:b/>
          <w:sz w:val="22"/>
          <w:szCs w:val="22"/>
        </w:rPr>
      </w:pPr>
    </w:p>
    <w:p w:rsidR="00E6493D" w:rsidRPr="00E6493D" w:rsidRDefault="00E6493D" w:rsidP="005A222C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1</w:t>
      </w:r>
      <w:r w:rsidRPr="00E6493D">
        <w:rPr>
          <w:b/>
          <w:sz w:val="22"/>
          <w:szCs w:val="22"/>
        </w:rPr>
        <w:t xml:space="preserve">3. Assinale a opção correta acerca da organização político-administrativa brasileira. </w:t>
      </w:r>
    </w:p>
    <w:p w:rsidR="00E6493D" w:rsidRDefault="00E6493D" w:rsidP="005A222C">
      <w:pPr>
        <w:jc w:val="both"/>
        <w:rPr>
          <w:b/>
          <w:sz w:val="22"/>
          <w:szCs w:val="22"/>
        </w:rPr>
      </w:pPr>
    </w:p>
    <w:p w:rsidR="00E6493D" w:rsidRPr="00E6493D" w:rsidRDefault="00E6493D" w:rsidP="005A222C">
      <w:pPr>
        <w:jc w:val="both"/>
        <w:rPr>
          <w:sz w:val="22"/>
          <w:szCs w:val="22"/>
        </w:rPr>
      </w:pPr>
      <w:r>
        <w:rPr>
          <w:sz w:val="22"/>
          <w:szCs w:val="22"/>
        </w:rPr>
        <w:t>(</w:t>
      </w:r>
      <w:r w:rsidRPr="00E6493D">
        <w:rPr>
          <w:sz w:val="22"/>
          <w:szCs w:val="22"/>
        </w:rPr>
        <w:t>A) Em matéria de competência legislativa privativa, a superveniência de lei federal sobre normas gerais revoga a lei estadual, no que lhe for contrária.</w:t>
      </w:r>
    </w:p>
    <w:p w:rsidR="00E6493D" w:rsidRPr="00E6493D" w:rsidRDefault="00E6493D" w:rsidP="005A222C">
      <w:pPr>
        <w:jc w:val="both"/>
        <w:rPr>
          <w:sz w:val="22"/>
          <w:szCs w:val="22"/>
        </w:rPr>
      </w:pPr>
      <w:r>
        <w:rPr>
          <w:sz w:val="22"/>
          <w:szCs w:val="22"/>
        </w:rPr>
        <w:t>(</w:t>
      </w:r>
      <w:r w:rsidRPr="00E6493D">
        <w:rPr>
          <w:sz w:val="22"/>
          <w:szCs w:val="22"/>
        </w:rPr>
        <w:t>B) As terras tradicionalmente ocupadas pelos índios pertencem aos Municípios.</w:t>
      </w:r>
    </w:p>
    <w:p w:rsidR="00E6493D" w:rsidRPr="00EC2F6A" w:rsidRDefault="00E6493D" w:rsidP="005A222C">
      <w:pPr>
        <w:jc w:val="both"/>
        <w:rPr>
          <w:sz w:val="22"/>
          <w:szCs w:val="22"/>
        </w:rPr>
      </w:pPr>
      <w:r w:rsidRPr="00EC2F6A">
        <w:rPr>
          <w:sz w:val="22"/>
          <w:szCs w:val="22"/>
        </w:rPr>
        <w:t>(C) A CF adotou como princípio da organização política brasileira a indissolubilidade do vínculo federativo.</w:t>
      </w:r>
    </w:p>
    <w:p w:rsidR="00E6493D" w:rsidRPr="00E6493D" w:rsidRDefault="00E6493D" w:rsidP="005A222C">
      <w:pPr>
        <w:jc w:val="both"/>
        <w:rPr>
          <w:sz w:val="22"/>
          <w:szCs w:val="22"/>
        </w:rPr>
      </w:pPr>
      <w:r>
        <w:rPr>
          <w:sz w:val="22"/>
          <w:szCs w:val="22"/>
        </w:rPr>
        <w:t>(</w:t>
      </w:r>
      <w:r w:rsidRPr="00E6493D">
        <w:rPr>
          <w:sz w:val="22"/>
          <w:szCs w:val="22"/>
        </w:rPr>
        <w:t>D) Compete concorrentemente à União, aos estados e ao Distrito Federal legislar sobre direito eleitoral.</w:t>
      </w:r>
    </w:p>
    <w:p w:rsidR="00E6493D" w:rsidRPr="00E6493D" w:rsidRDefault="00E6493D" w:rsidP="005A222C">
      <w:pPr>
        <w:jc w:val="both"/>
        <w:rPr>
          <w:b/>
          <w:sz w:val="22"/>
          <w:szCs w:val="22"/>
        </w:rPr>
      </w:pPr>
    </w:p>
    <w:p w:rsidR="00E6493D" w:rsidRPr="00E6493D" w:rsidRDefault="00E6493D" w:rsidP="005A222C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1</w:t>
      </w:r>
      <w:r w:rsidRPr="00E6493D">
        <w:rPr>
          <w:b/>
          <w:sz w:val="22"/>
          <w:szCs w:val="22"/>
        </w:rPr>
        <w:t>4.  No que se refere ao Poder Judiciário, assinale a opção correta.</w:t>
      </w:r>
    </w:p>
    <w:p w:rsidR="00E6493D" w:rsidRPr="00E6493D" w:rsidRDefault="00E6493D" w:rsidP="005A222C">
      <w:pPr>
        <w:jc w:val="both"/>
        <w:rPr>
          <w:sz w:val="22"/>
          <w:szCs w:val="22"/>
        </w:rPr>
      </w:pPr>
    </w:p>
    <w:p w:rsidR="00E6493D" w:rsidRPr="00EC2F6A" w:rsidRDefault="00E6493D" w:rsidP="005A222C">
      <w:pPr>
        <w:jc w:val="both"/>
        <w:rPr>
          <w:sz w:val="22"/>
          <w:szCs w:val="22"/>
        </w:rPr>
      </w:pPr>
      <w:r w:rsidRPr="00EC2F6A">
        <w:rPr>
          <w:sz w:val="22"/>
          <w:szCs w:val="22"/>
        </w:rPr>
        <w:t>(A) O STF possui competência para processar e julgar, originariamente, os membros do Congresso Nacional por crime comum.</w:t>
      </w:r>
    </w:p>
    <w:p w:rsidR="00E6493D" w:rsidRPr="00E6493D" w:rsidRDefault="00E6493D" w:rsidP="005A222C">
      <w:pPr>
        <w:jc w:val="both"/>
        <w:rPr>
          <w:sz w:val="22"/>
          <w:szCs w:val="22"/>
        </w:rPr>
      </w:pPr>
      <w:r>
        <w:rPr>
          <w:sz w:val="22"/>
          <w:szCs w:val="22"/>
        </w:rPr>
        <w:t>(</w:t>
      </w:r>
      <w:r w:rsidRPr="00E6493D">
        <w:rPr>
          <w:sz w:val="22"/>
          <w:szCs w:val="22"/>
        </w:rPr>
        <w:t>B) Os julgamentos do Poder Judiciário serão públicos, não podendo o juiz ou tribunal limitar o seu acesso em hipótese alguma.</w:t>
      </w:r>
    </w:p>
    <w:p w:rsidR="00E6493D" w:rsidRPr="00E6493D" w:rsidRDefault="00E6493D" w:rsidP="005A222C">
      <w:pPr>
        <w:jc w:val="both"/>
        <w:rPr>
          <w:sz w:val="22"/>
          <w:szCs w:val="22"/>
        </w:rPr>
      </w:pPr>
      <w:r>
        <w:rPr>
          <w:sz w:val="22"/>
          <w:szCs w:val="22"/>
        </w:rPr>
        <w:t>(</w:t>
      </w:r>
      <w:r w:rsidRPr="00E6493D">
        <w:rPr>
          <w:sz w:val="22"/>
          <w:szCs w:val="22"/>
        </w:rPr>
        <w:t>C) Os tribunais de justiça podem declarar a inconstitucionalidade de lei ou ato normativo do poder público, desde que o façam pelo voto da maioria simples de seus membros ou dos membros do respectivo órgão especial.</w:t>
      </w:r>
    </w:p>
    <w:p w:rsidR="00E6493D" w:rsidRPr="00E6493D" w:rsidRDefault="00E6493D" w:rsidP="005A222C">
      <w:pPr>
        <w:jc w:val="both"/>
        <w:rPr>
          <w:sz w:val="22"/>
          <w:szCs w:val="22"/>
        </w:rPr>
      </w:pPr>
      <w:r>
        <w:rPr>
          <w:sz w:val="22"/>
          <w:szCs w:val="22"/>
        </w:rPr>
        <w:t>(</w:t>
      </w:r>
      <w:r w:rsidRPr="00E6493D">
        <w:rPr>
          <w:sz w:val="22"/>
          <w:szCs w:val="22"/>
        </w:rPr>
        <w:t>D) A justiça de paz, órgão de caráter jurisdicional, será composta por cidadãos eleitos pelo voto direto, secreto e universal, para um mandato de dez anos.</w:t>
      </w:r>
    </w:p>
    <w:p w:rsidR="00E6493D" w:rsidRPr="00E6493D" w:rsidRDefault="00E6493D" w:rsidP="005A222C">
      <w:pPr>
        <w:jc w:val="both"/>
        <w:rPr>
          <w:sz w:val="22"/>
          <w:szCs w:val="22"/>
        </w:rPr>
      </w:pPr>
    </w:p>
    <w:p w:rsidR="00E6493D" w:rsidRPr="00E6493D" w:rsidRDefault="00E6493D" w:rsidP="005A222C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1</w:t>
      </w:r>
      <w:r w:rsidRPr="00E6493D">
        <w:rPr>
          <w:b/>
          <w:sz w:val="22"/>
          <w:szCs w:val="22"/>
        </w:rPr>
        <w:t>5. A respeito da organização dos poderes da República, julgue os itens.</w:t>
      </w:r>
    </w:p>
    <w:p w:rsidR="00E6493D" w:rsidRDefault="00E6493D" w:rsidP="005A222C">
      <w:pPr>
        <w:jc w:val="both"/>
        <w:rPr>
          <w:b/>
          <w:sz w:val="22"/>
          <w:szCs w:val="22"/>
        </w:rPr>
      </w:pPr>
    </w:p>
    <w:p w:rsidR="00E6493D" w:rsidRPr="00E6493D" w:rsidRDefault="00E6493D" w:rsidP="005A222C">
      <w:pPr>
        <w:jc w:val="both"/>
        <w:rPr>
          <w:sz w:val="22"/>
          <w:szCs w:val="22"/>
        </w:rPr>
      </w:pPr>
      <w:r>
        <w:rPr>
          <w:sz w:val="22"/>
          <w:szCs w:val="22"/>
        </w:rPr>
        <w:t>(</w:t>
      </w:r>
      <w:r w:rsidRPr="00E6493D">
        <w:rPr>
          <w:sz w:val="22"/>
          <w:szCs w:val="22"/>
        </w:rPr>
        <w:t xml:space="preserve">A) Os onze ministros que compõem o Supremo Tribunal Federal devem ser bacharéis em ciências jurídicas. </w:t>
      </w:r>
    </w:p>
    <w:p w:rsidR="00E6493D" w:rsidRPr="00EC2F6A" w:rsidRDefault="00E6493D" w:rsidP="005A222C">
      <w:pPr>
        <w:jc w:val="both"/>
        <w:rPr>
          <w:sz w:val="22"/>
          <w:szCs w:val="22"/>
        </w:rPr>
      </w:pPr>
      <w:r w:rsidRPr="00EC2F6A">
        <w:rPr>
          <w:sz w:val="22"/>
          <w:szCs w:val="22"/>
        </w:rPr>
        <w:t>(B) Compete ao Superior Tribunal de Justiça julgar, em sede de recurso ordinário, os mandados de segurança julgados em única instância pelos tribunais regionais federais e pelos tribunais de justiça dos estados e do Distrito Federal, quando denegatória a decisão.</w:t>
      </w:r>
    </w:p>
    <w:p w:rsidR="00E6493D" w:rsidRPr="00E6493D" w:rsidRDefault="00E6493D" w:rsidP="005A222C">
      <w:pPr>
        <w:jc w:val="both"/>
        <w:rPr>
          <w:sz w:val="22"/>
          <w:szCs w:val="22"/>
        </w:rPr>
      </w:pPr>
      <w:r>
        <w:rPr>
          <w:sz w:val="22"/>
          <w:szCs w:val="22"/>
        </w:rPr>
        <w:t>(</w:t>
      </w:r>
      <w:r w:rsidRPr="00E6493D">
        <w:rPr>
          <w:sz w:val="22"/>
          <w:szCs w:val="22"/>
        </w:rPr>
        <w:t>C) A emenda constitucional pode extinguir as imunidades parlamentares.</w:t>
      </w:r>
    </w:p>
    <w:p w:rsidR="00E6493D" w:rsidRPr="00E6493D" w:rsidRDefault="00E6493D" w:rsidP="005A222C">
      <w:pPr>
        <w:jc w:val="both"/>
        <w:rPr>
          <w:sz w:val="22"/>
          <w:szCs w:val="22"/>
        </w:rPr>
      </w:pPr>
      <w:r>
        <w:rPr>
          <w:sz w:val="22"/>
          <w:szCs w:val="22"/>
        </w:rPr>
        <w:t>(</w:t>
      </w:r>
      <w:r w:rsidRPr="00E6493D">
        <w:rPr>
          <w:sz w:val="22"/>
          <w:szCs w:val="22"/>
        </w:rPr>
        <w:t>D) Suplentes de parlamentares também gozam de imunidades.</w:t>
      </w:r>
    </w:p>
    <w:p w:rsidR="00E6493D" w:rsidRPr="00E6493D" w:rsidRDefault="00E6493D" w:rsidP="005A222C">
      <w:pPr>
        <w:jc w:val="both"/>
        <w:rPr>
          <w:b/>
          <w:sz w:val="22"/>
          <w:szCs w:val="22"/>
        </w:rPr>
      </w:pPr>
    </w:p>
    <w:p w:rsidR="00E6493D" w:rsidRPr="00E6493D" w:rsidRDefault="00E6493D" w:rsidP="005A222C">
      <w:pPr>
        <w:jc w:val="both"/>
        <w:rPr>
          <w:b/>
          <w:sz w:val="22"/>
          <w:szCs w:val="22"/>
        </w:rPr>
      </w:pPr>
    </w:p>
    <w:p w:rsidR="00E6493D" w:rsidRPr="00E6493D" w:rsidRDefault="00E6493D" w:rsidP="005A222C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1</w:t>
      </w:r>
      <w:r w:rsidRPr="00E6493D">
        <w:rPr>
          <w:b/>
          <w:sz w:val="22"/>
          <w:szCs w:val="22"/>
        </w:rPr>
        <w:t>6. A respeito das funções essenciais à justiça, assinale a opção correta.</w:t>
      </w:r>
    </w:p>
    <w:p w:rsidR="00E6493D" w:rsidRDefault="00E6493D" w:rsidP="005A222C">
      <w:pPr>
        <w:jc w:val="both"/>
        <w:rPr>
          <w:b/>
          <w:sz w:val="22"/>
          <w:szCs w:val="22"/>
        </w:rPr>
      </w:pPr>
    </w:p>
    <w:p w:rsidR="00E6493D" w:rsidRPr="00E6493D" w:rsidRDefault="00E6493D" w:rsidP="005A222C">
      <w:pPr>
        <w:jc w:val="both"/>
        <w:rPr>
          <w:sz w:val="22"/>
          <w:szCs w:val="22"/>
        </w:rPr>
      </w:pPr>
      <w:r w:rsidRPr="00E6493D">
        <w:rPr>
          <w:sz w:val="22"/>
          <w:szCs w:val="22"/>
        </w:rPr>
        <w:t>(A) A CF autoriza o exercício de atividade político-partidária pelos membros do MP.</w:t>
      </w:r>
    </w:p>
    <w:p w:rsidR="00E6493D" w:rsidRPr="00E6493D" w:rsidRDefault="00E6493D" w:rsidP="005A222C">
      <w:pPr>
        <w:jc w:val="both"/>
        <w:rPr>
          <w:sz w:val="22"/>
          <w:szCs w:val="22"/>
        </w:rPr>
      </w:pPr>
      <w:r w:rsidRPr="00E6493D">
        <w:rPr>
          <w:sz w:val="22"/>
          <w:szCs w:val="22"/>
        </w:rPr>
        <w:t>(B) A inviolabilidade do advogado, por seus atos e manifestações, é absoluta.</w:t>
      </w:r>
    </w:p>
    <w:p w:rsidR="00E6493D" w:rsidRPr="00E6493D" w:rsidRDefault="00E6493D" w:rsidP="005A222C">
      <w:pPr>
        <w:jc w:val="both"/>
        <w:rPr>
          <w:sz w:val="22"/>
          <w:szCs w:val="22"/>
        </w:rPr>
      </w:pPr>
      <w:r w:rsidRPr="00E6493D">
        <w:rPr>
          <w:sz w:val="22"/>
          <w:szCs w:val="22"/>
        </w:rPr>
        <w:t>(D) A unidade, a indivisibilidade e a subordinação técnica são princípios institucionais do Ministério Público (MP).</w:t>
      </w:r>
    </w:p>
    <w:p w:rsidR="00E6493D" w:rsidRPr="00EC2F6A" w:rsidRDefault="00E6493D" w:rsidP="005A222C">
      <w:pPr>
        <w:jc w:val="both"/>
        <w:rPr>
          <w:sz w:val="22"/>
          <w:szCs w:val="22"/>
        </w:rPr>
      </w:pPr>
      <w:r w:rsidRPr="00EC2F6A">
        <w:rPr>
          <w:sz w:val="22"/>
          <w:szCs w:val="22"/>
        </w:rPr>
        <w:t>(D) A procuradoria-geral da Fazenda Nacional integra a Advocacia-Geral da União.</w:t>
      </w:r>
    </w:p>
    <w:p w:rsidR="00E6493D" w:rsidRPr="00E6493D" w:rsidRDefault="00E6493D" w:rsidP="005A222C">
      <w:pPr>
        <w:jc w:val="both"/>
        <w:rPr>
          <w:b/>
          <w:sz w:val="22"/>
          <w:szCs w:val="22"/>
        </w:rPr>
      </w:pPr>
    </w:p>
    <w:p w:rsidR="00E6493D" w:rsidRPr="00E6493D" w:rsidRDefault="00E6493D" w:rsidP="005A222C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1</w:t>
      </w:r>
      <w:r w:rsidRPr="00E6493D">
        <w:rPr>
          <w:b/>
          <w:sz w:val="22"/>
          <w:szCs w:val="22"/>
        </w:rPr>
        <w:t>7. Com relação ao controle de constitucionalidade, marque a alternativa correta:</w:t>
      </w:r>
    </w:p>
    <w:p w:rsidR="00E6493D" w:rsidRDefault="00E6493D" w:rsidP="005A222C">
      <w:pPr>
        <w:jc w:val="both"/>
        <w:rPr>
          <w:b/>
          <w:sz w:val="22"/>
          <w:szCs w:val="22"/>
        </w:rPr>
      </w:pPr>
    </w:p>
    <w:p w:rsidR="00E6493D" w:rsidRPr="00E6493D" w:rsidRDefault="00E6493D" w:rsidP="005A222C">
      <w:pPr>
        <w:jc w:val="both"/>
        <w:rPr>
          <w:sz w:val="22"/>
          <w:szCs w:val="22"/>
        </w:rPr>
      </w:pPr>
      <w:r>
        <w:rPr>
          <w:sz w:val="22"/>
          <w:szCs w:val="22"/>
        </w:rPr>
        <w:t>(</w:t>
      </w:r>
      <w:r w:rsidRPr="00E6493D">
        <w:rPr>
          <w:sz w:val="22"/>
          <w:szCs w:val="22"/>
        </w:rPr>
        <w:t>A) Somente o STF realiza controle concentrado de constitucionalidade no país.</w:t>
      </w:r>
    </w:p>
    <w:p w:rsidR="00E6493D" w:rsidRPr="00E6493D" w:rsidRDefault="00E6493D" w:rsidP="005A222C">
      <w:pPr>
        <w:jc w:val="both"/>
        <w:rPr>
          <w:sz w:val="22"/>
          <w:szCs w:val="22"/>
        </w:rPr>
      </w:pPr>
      <w:r>
        <w:rPr>
          <w:sz w:val="22"/>
          <w:szCs w:val="22"/>
        </w:rPr>
        <w:t>(</w:t>
      </w:r>
      <w:r w:rsidRPr="00E6493D">
        <w:rPr>
          <w:sz w:val="22"/>
          <w:szCs w:val="22"/>
        </w:rPr>
        <w:t>B) Não há controle incidental com base na Constituição estadual.</w:t>
      </w:r>
    </w:p>
    <w:p w:rsidR="00E6493D" w:rsidRPr="00EC2F6A" w:rsidRDefault="00E6493D" w:rsidP="005A222C">
      <w:pPr>
        <w:jc w:val="both"/>
        <w:rPr>
          <w:sz w:val="22"/>
          <w:szCs w:val="22"/>
        </w:rPr>
      </w:pPr>
      <w:r w:rsidRPr="00EC2F6A">
        <w:rPr>
          <w:sz w:val="22"/>
          <w:szCs w:val="22"/>
        </w:rPr>
        <w:t>(C) Os partidos políticos são legitimados universais para a propositura das ações diretas.</w:t>
      </w:r>
    </w:p>
    <w:p w:rsidR="00E6493D" w:rsidRPr="00E6493D" w:rsidRDefault="00E6493D" w:rsidP="005A222C">
      <w:pPr>
        <w:jc w:val="both"/>
        <w:rPr>
          <w:sz w:val="22"/>
          <w:szCs w:val="22"/>
        </w:rPr>
      </w:pPr>
      <w:r>
        <w:rPr>
          <w:sz w:val="22"/>
          <w:szCs w:val="22"/>
        </w:rPr>
        <w:t>(</w:t>
      </w:r>
      <w:r w:rsidRPr="00E6493D">
        <w:rPr>
          <w:sz w:val="22"/>
          <w:szCs w:val="22"/>
        </w:rPr>
        <w:t>D) o cidadão pode ser autor da Ação Declaratória de Constitucionalidade.</w:t>
      </w:r>
    </w:p>
    <w:p w:rsidR="00E6493D" w:rsidRPr="00E6493D" w:rsidRDefault="00E6493D" w:rsidP="005A222C">
      <w:pPr>
        <w:jc w:val="both"/>
        <w:rPr>
          <w:b/>
          <w:sz w:val="22"/>
          <w:szCs w:val="22"/>
        </w:rPr>
      </w:pPr>
    </w:p>
    <w:p w:rsidR="00E6493D" w:rsidRPr="00E6493D" w:rsidRDefault="00E6493D" w:rsidP="005A222C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1</w:t>
      </w:r>
      <w:r w:rsidRPr="00E6493D">
        <w:rPr>
          <w:b/>
          <w:sz w:val="22"/>
          <w:szCs w:val="22"/>
        </w:rPr>
        <w:t>8. Com relação ao mandado de segurança, assinale a alternativa incorreta:</w:t>
      </w:r>
    </w:p>
    <w:p w:rsidR="00E6493D" w:rsidRDefault="00E6493D" w:rsidP="005A222C">
      <w:pPr>
        <w:jc w:val="both"/>
        <w:rPr>
          <w:b/>
          <w:sz w:val="22"/>
          <w:szCs w:val="22"/>
        </w:rPr>
      </w:pPr>
    </w:p>
    <w:p w:rsidR="00E6493D" w:rsidRPr="00E6493D" w:rsidRDefault="00E6493D" w:rsidP="005A222C">
      <w:pPr>
        <w:jc w:val="both"/>
        <w:rPr>
          <w:sz w:val="22"/>
          <w:szCs w:val="22"/>
        </w:rPr>
      </w:pPr>
      <w:r>
        <w:rPr>
          <w:sz w:val="22"/>
          <w:szCs w:val="22"/>
        </w:rPr>
        <w:t>(</w:t>
      </w:r>
      <w:r w:rsidRPr="00E6493D">
        <w:rPr>
          <w:sz w:val="22"/>
          <w:szCs w:val="22"/>
        </w:rPr>
        <w:t>A) Controvérsia sobre matéria de direito não impede concessão de mandado de segurança,</w:t>
      </w:r>
    </w:p>
    <w:p w:rsidR="00E6493D" w:rsidRPr="00E6493D" w:rsidRDefault="00E6493D" w:rsidP="005A222C">
      <w:pPr>
        <w:jc w:val="both"/>
        <w:rPr>
          <w:sz w:val="22"/>
          <w:szCs w:val="22"/>
        </w:rPr>
      </w:pPr>
      <w:r>
        <w:rPr>
          <w:sz w:val="22"/>
          <w:szCs w:val="22"/>
        </w:rPr>
        <w:t>(</w:t>
      </w:r>
      <w:r w:rsidRPr="00E6493D">
        <w:rPr>
          <w:sz w:val="22"/>
          <w:szCs w:val="22"/>
        </w:rPr>
        <w:t>B) É constitucional lei que fixa prazo de decadência para impetração de mandado de segurança.</w:t>
      </w:r>
    </w:p>
    <w:p w:rsidR="00E6493D" w:rsidRPr="00EC2F6A" w:rsidRDefault="00E6493D" w:rsidP="005A222C">
      <w:pPr>
        <w:jc w:val="both"/>
        <w:rPr>
          <w:sz w:val="22"/>
          <w:szCs w:val="22"/>
        </w:rPr>
      </w:pPr>
      <w:r w:rsidRPr="00EC2F6A">
        <w:rPr>
          <w:sz w:val="22"/>
          <w:szCs w:val="22"/>
        </w:rPr>
        <w:t>(C) É cabível mandado de segurança contra lei em tese.</w:t>
      </w:r>
    </w:p>
    <w:p w:rsidR="00E6493D" w:rsidRPr="00E6493D" w:rsidRDefault="00E6493D" w:rsidP="005A222C">
      <w:pPr>
        <w:jc w:val="both"/>
        <w:rPr>
          <w:sz w:val="22"/>
          <w:szCs w:val="22"/>
        </w:rPr>
      </w:pPr>
      <w:r>
        <w:rPr>
          <w:sz w:val="22"/>
          <w:szCs w:val="22"/>
        </w:rPr>
        <w:t>(</w:t>
      </w:r>
      <w:r w:rsidRPr="00E6493D">
        <w:rPr>
          <w:sz w:val="22"/>
          <w:szCs w:val="22"/>
        </w:rPr>
        <w:t>D) A entidade de classe tem legitimação para o mandado de segurança ainda quando a pretensão veiculada interesse apenas a uma parte da respectiva categoria.</w:t>
      </w:r>
    </w:p>
    <w:p w:rsidR="00E6493D" w:rsidRDefault="00E6493D" w:rsidP="005A222C">
      <w:pPr>
        <w:jc w:val="both"/>
        <w:rPr>
          <w:b/>
          <w:sz w:val="22"/>
          <w:szCs w:val="22"/>
        </w:rPr>
      </w:pPr>
    </w:p>
    <w:p w:rsidR="00E6493D" w:rsidRPr="00E6493D" w:rsidRDefault="00E6493D" w:rsidP="005A222C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1</w:t>
      </w:r>
      <w:r w:rsidRPr="00E6493D">
        <w:rPr>
          <w:b/>
          <w:sz w:val="22"/>
          <w:szCs w:val="22"/>
        </w:rPr>
        <w:t>9. De acordo com a Constituição Federal, créditos extraordinários, necessários em caso de guerra, por exemplo, devem ser estabelecidos por meio de:</w:t>
      </w:r>
    </w:p>
    <w:p w:rsidR="00E6493D" w:rsidRDefault="00E6493D" w:rsidP="005A222C">
      <w:pPr>
        <w:jc w:val="both"/>
        <w:rPr>
          <w:b/>
          <w:sz w:val="22"/>
          <w:szCs w:val="22"/>
        </w:rPr>
      </w:pPr>
    </w:p>
    <w:p w:rsidR="00E6493D" w:rsidRPr="00E6493D" w:rsidRDefault="00E6493D" w:rsidP="005A222C">
      <w:pPr>
        <w:jc w:val="both"/>
        <w:rPr>
          <w:sz w:val="22"/>
          <w:szCs w:val="22"/>
        </w:rPr>
      </w:pPr>
      <w:r>
        <w:rPr>
          <w:sz w:val="22"/>
          <w:szCs w:val="22"/>
        </w:rPr>
        <w:t>(</w:t>
      </w:r>
      <w:r w:rsidRPr="00E6493D">
        <w:rPr>
          <w:sz w:val="22"/>
          <w:szCs w:val="22"/>
        </w:rPr>
        <w:t xml:space="preserve">A) Decreto </w:t>
      </w:r>
    </w:p>
    <w:p w:rsidR="00E6493D" w:rsidRPr="00EC2F6A" w:rsidRDefault="00E6493D" w:rsidP="005A222C">
      <w:pPr>
        <w:jc w:val="both"/>
        <w:rPr>
          <w:sz w:val="22"/>
          <w:szCs w:val="22"/>
        </w:rPr>
      </w:pPr>
      <w:r w:rsidRPr="00EC2F6A">
        <w:rPr>
          <w:sz w:val="22"/>
          <w:szCs w:val="22"/>
        </w:rPr>
        <w:t>(B) Medida provisória</w:t>
      </w:r>
    </w:p>
    <w:p w:rsidR="00E6493D" w:rsidRPr="00E6493D" w:rsidRDefault="00E6493D" w:rsidP="005A222C">
      <w:pPr>
        <w:jc w:val="both"/>
        <w:rPr>
          <w:sz w:val="22"/>
          <w:szCs w:val="22"/>
        </w:rPr>
      </w:pPr>
      <w:r>
        <w:rPr>
          <w:sz w:val="22"/>
          <w:szCs w:val="22"/>
        </w:rPr>
        <w:t>(</w:t>
      </w:r>
      <w:r w:rsidRPr="00E6493D">
        <w:rPr>
          <w:sz w:val="22"/>
          <w:szCs w:val="22"/>
        </w:rPr>
        <w:t>C) lei ordinária estadual</w:t>
      </w:r>
    </w:p>
    <w:p w:rsidR="00E6493D" w:rsidRPr="00E6493D" w:rsidRDefault="00E6493D" w:rsidP="005A222C">
      <w:pPr>
        <w:jc w:val="both"/>
        <w:rPr>
          <w:sz w:val="22"/>
          <w:szCs w:val="22"/>
        </w:rPr>
      </w:pPr>
      <w:r>
        <w:rPr>
          <w:sz w:val="22"/>
          <w:szCs w:val="22"/>
        </w:rPr>
        <w:t>(</w:t>
      </w:r>
      <w:r w:rsidRPr="00E6493D">
        <w:rPr>
          <w:sz w:val="22"/>
          <w:szCs w:val="22"/>
        </w:rPr>
        <w:t>D) lei complementar municipal.</w:t>
      </w:r>
    </w:p>
    <w:p w:rsidR="00E6493D" w:rsidRPr="00E6493D" w:rsidRDefault="00E6493D" w:rsidP="005A222C">
      <w:pPr>
        <w:jc w:val="both"/>
        <w:rPr>
          <w:sz w:val="22"/>
          <w:szCs w:val="22"/>
        </w:rPr>
      </w:pPr>
    </w:p>
    <w:p w:rsidR="00E6493D" w:rsidRPr="00E6493D" w:rsidRDefault="00E6493D" w:rsidP="005A222C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2</w:t>
      </w:r>
      <w:r w:rsidRPr="00E6493D">
        <w:rPr>
          <w:b/>
          <w:sz w:val="22"/>
          <w:szCs w:val="22"/>
        </w:rPr>
        <w:t xml:space="preserve">0. Concluído o primeiro turno das eleições para Governador, Luís e Renato foram os candidatos mais votados, sem que nenhum dos dois tivesse alcançado maioria absoluta dos votos válidos. Contudo, durante as comemorações pelo surpreendente resultado que o levou ao segundo turno, Luís sofreu um infarto fulminante e veio a falecer. Considerando que Francisco foi o terceiro colocado, deverá ocorrer: </w:t>
      </w:r>
    </w:p>
    <w:p w:rsidR="00E6493D" w:rsidRDefault="00E6493D" w:rsidP="005A222C">
      <w:pPr>
        <w:jc w:val="both"/>
        <w:rPr>
          <w:b/>
          <w:sz w:val="22"/>
          <w:szCs w:val="22"/>
        </w:rPr>
      </w:pPr>
    </w:p>
    <w:p w:rsidR="00E6493D" w:rsidRPr="00E6493D" w:rsidRDefault="00E6493D" w:rsidP="005A222C">
      <w:pPr>
        <w:jc w:val="both"/>
        <w:rPr>
          <w:sz w:val="22"/>
          <w:szCs w:val="22"/>
        </w:rPr>
      </w:pPr>
      <w:r>
        <w:rPr>
          <w:sz w:val="22"/>
          <w:szCs w:val="22"/>
        </w:rPr>
        <w:t>(</w:t>
      </w:r>
      <w:r w:rsidRPr="00E6493D">
        <w:rPr>
          <w:sz w:val="22"/>
          <w:szCs w:val="22"/>
        </w:rPr>
        <w:t xml:space="preserve">A) nova eleição, no prazo de 90 dias, em que concorrerão todos os candidatos apresentados no primeiro turno recém-concluso, que deverá ser anulado. </w:t>
      </w:r>
    </w:p>
    <w:p w:rsidR="00E6493D" w:rsidRPr="00EC2F6A" w:rsidRDefault="00E6493D" w:rsidP="005A222C">
      <w:pPr>
        <w:jc w:val="both"/>
        <w:rPr>
          <w:sz w:val="22"/>
          <w:szCs w:val="22"/>
        </w:rPr>
      </w:pPr>
      <w:r w:rsidRPr="00EC2F6A">
        <w:rPr>
          <w:sz w:val="22"/>
          <w:szCs w:val="22"/>
        </w:rPr>
        <w:t xml:space="preserve">(B) o segundo turno entre Renato e Francisco. </w:t>
      </w:r>
    </w:p>
    <w:p w:rsidR="00E6493D" w:rsidRPr="00E6493D" w:rsidRDefault="00E6493D" w:rsidP="005A222C">
      <w:pPr>
        <w:jc w:val="both"/>
        <w:rPr>
          <w:sz w:val="22"/>
          <w:szCs w:val="22"/>
        </w:rPr>
      </w:pPr>
      <w:r>
        <w:rPr>
          <w:sz w:val="22"/>
          <w:szCs w:val="22"/>
        </w:rPr>
        <w:t>(</w:t>
      </w:r>
      <w:r w:rsidRPr="00E6493D">
        <w:rPr>
          <w:sz w:val="22"/>
          <w:szCs w:val="22"/>
        </w:rPr>
        <w:t>C) nova eleição, em turno único, entre todos os candidatos originalmente inscritos.</w:t>
      </w:r>
    </w:p>
    <w:p w:rsidR="00E6493D" w:rsidRPr="00E6493D" w:rsidRDefault="00E6493D" w:rsidP="005A222C">
      <w:pPr>
        <w:jc w:val="both"/>
        <w:rPr>
          <w:sz w:val="22"/>
          <w:szCs w:val="22"/>
        </w:rPr>
      </w:pPr>
      <w:r>
        <w:rPr>
          <w:sz w:val="22"/>
          <w:szCs w:val="22"/>
        </w:rPr>
        <w:t>(</w:t>
      </w:r>
      <w:r w:rsidRPr="00E6493D">
        <w:rPr>
          <w:sz w:val="22"/>
          <w:szCs w:val="22"/>
        </w:rPr>
        <w:t>D) Renato será eleito Governador de imediato.</w:t>
      </w:r>
    </w:p>
    <w:p w:rsidR="00E6493D" w:rsidRPr="00E6493D" w:rsidRDefault="00E6493D" w:rsidP="005A222C">
      <w:pPr>
        <w:jc w:val="both"/>
        <w:rPr>
          <w:b/>
          <w:sz w:val="22"/>
          <w:szCs w:val="22"/>
        </w:rPr>
      </w:pPr>
    </w:p>
    <w:p w:rsidR="00D76C72" w:rsidRDefault="00D76C72" w:rsidP="00E6493D">
      <w:pPr>
        <w:jc w:val="center"/>
        <w:rPr>
          <w:b/>
          <w:sz w:val="22"/>
          <w:szCs w:val="22"/>
        </w:rPr>
      </w:pPr>
      <w:r w:rsidRPr="00710D17">
        <w:rPr>
          <w:b/>
          <w:sz w:val="22"/>
          <w:szCs w:val="22"/>
        </w:rPr>
        <w:t>Deontologia</w:t>
      </w:r>
    </w:p>
    <w:p w:rsidR="00255769" w:rsidRDefault="00255769" w:rsidP="000863CC">
      <w:pPr>
        <w:jc w:val="center"/>
        <w:rPr>
          <w:b/>
          <w:sz w:val="22"/>
          <w:szCs w:val="22"/>
        </w:rPr>
      </w:pPr>
    </w:p>
    <w:p w:rsidR="005A222C" w:rsidRPr="00255769" w:rsidRDefault="00255769" w:rsidP="005A222C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2</w:t>
      </w:r>
      <w:r w:rsidRPr="00255769">
        <w:rPr>
          <w:b/>
          <w:sz w:val="22"/>
          <w:szCs w:val="22"/>
        </w:rPr>
        <w:t>1</w:t>
      </w:r>
      <w:r>
        <w:rPr>
          <w:b/>
          <w:sz w:val="22"/>
          <w:szCs w:val="22"/>
        </w:rPr>
        <w:t xml:space="preserve">. </w:t>
      </w:r>
      <w:r w:rsidR="005A222C" w:rsidRPr="00255769">
        <w:rPr>
          <w:b/>
          <w:sz w:val="22"/>
          <w:szCs w:val="22"/>
        </w:rPr>
        <w:t>Assinale a alternativa correta.</w:t>
      </w:r>
    </w:p>
    <w:p w:rsidR="005A222C" w:rsidRPr="00255769" w:rsidRDefault="005A222C" w:rsidP="005A222C">
      <w:pPr>
        <w:jc w:val="both"/>
        <w:rPr>
          <w:b/>
          <w:sz w:val="22"/>
          <w:szCs w:val="22"/>
        </w:rPr>
      </w:pPr>
    </w:p>
    <w:p w:rsidR="005A222C" w:rsidRPr="00255769" w:rsidRDefault="005A222C" w:rsidP="005A222C">
      <w:pPr>
        <w:jc w:val="both"/>
        <w:rPr>
          <w:b/>
          <w:sz w:val="22"/>
          <w:szCs w:val="22"/>
        </w:rPr>
      </w:pPr>
      <w:r w:rsidRPr="00255769">
        <w:rPr>
          <w:b/>
          <w:sz w:val="22"/>
          <w:szCs w:val="22"/>
        </w:rPr>
        <w:t>Considerando-se o sigilo profissional do advogado, a quebra do mesmo poderá ocorrer quando:</w:t>
      </w:r>
    </w:p>
    <w:p w:rsidR="005A222C" w:rsidRPr="00255769" w:rsidRDefault="005A222C" w:rsidP="005A222C">
      <w:pPr>
        <w:jc w:val="both"/>
        <w:rPr>
          <w:b/>
          <w:sz w:val="22"/>
          <w:szCs w:val="22"/>
        </w:rPr>
      </w:pPr>
    </w:p>
    <w:p w:rsidR="005A222C" w:rsidRPr="00255769" w:rsidRDefault="005A222C" w:rsidP="005A222C">
      <w:pPr>
        <w:jc w:val="both"/>
        <w:rPr>
          <w:sz w:val="22"/>
          <w:szCs w:val="22"/>
        </w:rPr>
      </w:pPr>
      <w:r>
        <w:rPr>
          <w:sz w:val="22"/>
          <w:szCs w:val="22"/>
        </w:rPr>
        <w:t>(A</w:t>
      </w:r>
      <w:r w:rsidRPr="00255769">
        <w:rPr>
          <w:sz w:val="22"/>
          <w:szCs w:val="22"/>
        </w:rPr>
        <w:t>) houver intimação da autoridade pública para depoimentos judiciais ou não;</w:t>
      </w:r>
    </w:p>
    <w:p w:rsidR="005A222C" w:rsidRPr="00255769" w:rsidRDefault="005A222C" w:rsidP="005A222C">
      <w:pPr>
        <w:jc w:val="both"/>
        <w:rPr>
          <w:sz w:val="22"/>
          <w:szCs w:val="22"/>
        </w:rPr>
      </w:pPr>
      <w:r>
        <w:rPr>
          <w:sz w:val="22"/>
          <w:szCs w:val="22"/>
        </w:rPr>
        <w:t>(B</w:t>
      </w:r>
      <w:r w:rsidRPr="00255769">
        <w:rPr>
          <w:sz w:val="22"/>
          <w:szCs w:val="22"/>
        </w:rPr>
        <w:t>) o próprio cliente fizer por escrito citações nesse sentido ao advogado;</w:t>
      </w:r>
    </w:p>
    <w:p w:rsidR="005A222C" w:rsidRPr="00255769" w:rsidRDefault="005A222C" w:rsidP="005A222C">
      <w:pPr>
        <w:jc w:val="both"/>
        <w:rPr>
          <w:sz w:val="22"/>
          <w:szCs w:val="22"/>
        </w:rPr>
      </w:pPr>
      <w:r>
        <w:rPr>
          <w:sz w:val="22"/>
          <w:szCs w:val="22"/>
        </w:rPr>
        <w:t>(C</w:t>
      </w:r>
      <w:r w:rsidRPr="00255769">
        <w:rPr>
          <w:sz w:val="22"/>
          <w:szCs w:val="22"/>
        </w:rPr>
        <w:t>) o advogado tiver que depor como testemunha, apenas em causa onde tenha atendido;</w:t>
      </w:r>
    </w:p>
    <w:p w:rsidR="005A222C" w:rsidRPr="00EC2F6A" w:rsidRDefault="005A222C" w:rsidP="005A222C">
      <w:pPr>
        <w:jc w:val="both"/>
        <w:rPr>
          <w:sz w:val="22"/>
          <w:szCs w:val="22"/>
        </w:rPr>
      </w:pPr>
      <w:r w:rsidRPr="00EC2F6A">
        <w:rPr>
          <w:sz w:val="22"/>
          <w:szCs w:val="22"/>
        </w:rPr>
        <w:t>(D) nenhuma das hipóteses anteriores autoriza a quebra do sigilo profissional.</w:t>
      </w:r>
    </w:p>
    <w:p w:rsidR="00255769" w:rsidRPr="00255769" w:rsidRDefault="00255769" w:rsidP="005A222C">
      <w:pPr>
        <w:jc w:val="both"/>
        <w:rPr>
          <w:sz w:val="22"/>
          <w:szCs w:val="22"/>
        </w:rPr>
      </w:pPr>
    </w:p>
    <w:p w:rsidR="005A222C" w:rsidRPr="00255769" w:rsidRDefault="00255769" w:rsidP="005A222C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2</w:t>
      </w:r>
      <w:r w:rsidRPr="00255769">
        <w:rPr>
          <w:b/>
          <w:sz w:val="22"/>
          <w:szCs w:val="22"/>
        </w:rPr>
        <w:t>2</w:t>
      </w:r>
      <w:r>
        <w:rPr>
          <w:b/>
          <w:sz w:val="22"/>
          <w:szCs w:val="22"/>
        </w:rPr>
        <w:t>.</w:t>
      </w:r>
      <w:r w:rsidRPr="00255769">
        <w:rPr>
          <w:b/>
          <w:sz w:val="22"/>
          <w:szCs w:val="22"/>
        </w:rPr>
        <w:t xml:space="preserve"> </w:t>
      </w:r>
      <w:r w:rsidR="005A222C" w:rsidRPr="00255769">
        <w:rPr>
          <w:b/>
          <w:sz w:val="22"/>
          <w:szCs w:val="22"/>
        </w:rPr>
        <w:t xml:space="preserve">Assinale a opção correta acerca da situação do advogado como empregado, de acordo com as disposições do Estatuto da Advocacia e da OAB. </w:t>
      </w:r>
    </w:p>
    <w:p w:rsidR="005A222C" w:rsidRPr="00255769" w:rsidRDefault="005A222C" w:rsidP="005A222C">
      <w:pPr>
        <w:jc w:val="both"/>
        <w:rPr>
          <w:b/>
          <w:sz w:val="22"/>
          <w:szCs w:val="22"/>
        </w:rPr>
      </w:pPr>
    </w:p>
    <w:p w:rsidR="005A222C" w:rsidRPr="00255769" w:rsidRDefault="005A222C" w:rsidP="005A222C">
      <w:pPr>
        <w:jc w:val="both"/>
        <w:rPr>
          <w:sz w:val="22"/>
          <w:szCs w:val="22"/>
        </w:rPr>
      </w:pPr>
      <w:r w:rsidRPr="00255769">
        <w:rPr>
          <w:sz w:val="22"/>
          <w:szCs w:val="22"/>
        </w:rPr>
        <w:t xml:space="preserve">(A) Considera-se jornada de trabalho o período em que o advogado esteja à disposição do empregador, aguardando ou executando ordens no âmbito do escritório, não sendo consideradas as horas trabalhadas em atividades externas. </w:t>
      </w:r>
    </w:p>
    <w:p w:rsidR="005A222C" w:rsidRPr="00255769" w:rsidRDefault="005A222C" w:rsidP="005A222C">
      <w:pPr>
        <w:jc w:val="both"/>
        <w:rPr>
          <w:sz w:val="22"/>
          <w:szCs w:val="22"/>
        </w:rPr>
      </w:pPr>
      <w:r w:rsidRPr="00255769">
        <w:rPr>
          <w:sz w:val="22"/>
          <w:szCs w:val="22"/>
        </w:rPr>
        <w:t xml:space="preserve">(B) A relação de emprego, no que se refere ao advogado, não retira a isenção técnica inerente à advocacia, mas reduz a independência profissional, visto que o advogado deve atuar de acordo com as orientações de seus superiores hierárquicos. </w:t>
      </w:r>
    </w:p>
    <w:p w:rsidR="005A222C" w:rsidRPr="00EC2F6A" w:rsidRDefault="005A222C" w:rsidP="005A222C">
      <w:pPr>
        <w:jc w:val="both"/>
        <w:rPr>
          <w:sz w:val="22"/>
          <w:szCs w:val="22"/>
        </w:rPr>
      </w:pPr>
      <w:r w:rsidRPr="00EC2F6A">
        <w:rPr>
          <w:sz w:val="22"/>
          <w:szCs w:val="22"/>
        </w:rPr>
        <w:t xml:space="preserve">(C) O advogado empregado não está obrigado à prestação de serviços profissionais de interesse pessoal, fora da relação de emprego. </w:t>
      </w:r>
    </w:p>
    <w:p w:rsidR="005A222C" w:rsidRPr="00255769" w:rsidRDefault="005A222C" w:rsidP="005A222C">
      <w:pPr>
        <w:jc w:val="both"/>
        <w:rPr>
          <w:sz w:val="22"/>
          <w:szCs w:val="22"/>
        </w:rPr>
      </w:pPr>
      <w:r w:rsidRPr="00255769">
        <w:rPr>
          <w:sz w:val="22"/>
          <w:szCs w:val="22"/>
        </w:rPr>
        <w:t>(D) Nas causas em que for parte</w:t>
      </w:r>
      <w:r w:rsidR="00CF5DEE">
        <w:rPr>
          <w:sz w:val="22"/>
          <w:szCs w:val="22"/>
        </w:rPr>
        <w:t xml:space="preserve"> o</w:t>
      </w:r>
      <w:r w:rsidRPr="00255769">
        <w:rPr>
          <w:sz w:val="22"/>
          <w:szCs w:val="22"/>
        </w:rPr>
        <w:t xml:space="preserve"> empregador de direito privado, os honorários de sucumbência serão devidos a ele, empregador, e não, aos advogados empregados. </w:t>
      </w:r>
    </w:p>
    <w:p w:rsidR="00255769" w:rsidRPr="00255769" w:rsidRDefault="00255769" w:rsidP="005A222C">
      <w:pPr>
        <w:jc w:val="both"/>
        <w:rPr>
          <w:sz w:val="22"/>
          <w:szCs w:val="22"/>
        </w:rPr>
      </w:pPr>
    </w:p>
    <w:p w:rsidR="00255769" w:rsidRPr="00255769" w:rsidRDefault="00255769" w:rsidP="00255769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2</w:t>
      </w:r>
      <w:r w:rsidRPr="00255769">
        <w:rPr>
          <w:b/>
          <w:sz w:val="22"/>
          <w:szCs w:val="22"/>
        </w:rPr>
        <w:t>3</w:t>
      </w:r>
      <w:r>
        <w:rPr>
          <w:b/>
          <w:sz w:val="22"/>
          <w:szCs w:val="22"/>
        </w:rPr>
        <w:t>.</w:t>
      </w:r>
      <w:r w:rsidRPr="00255769">
        <w:rPr>
          <w:b/>
          <w:sz w:val="22"/>
          <w:szCs w:val="22"/>
        </w:rPr>
        <w:t xml:space="preserve"> Observando que dispõe o Regulamento Geral do Estatuto da Advocacia e da OAB acerca do desagravo público, assinale a opção correta.</w:t>
      </w:r>
    </w:p>
    <w:p w:rsidR="00255769" w:rsidRPr="00255769" w:rsidRDefault="00255769" w:rsidP="00255769">
      <w:pPr>
        <w:jc w:val="both"/>
        <w:rPr>
          <w:b/>
          <w:sz w:val="22"/>
          <w:szCs w:val="22"/>
        </w:rPr>
      </w:pPr>
    </w:p>
    <w:p w:rsidR="00255769" w:rsidRPr="00255769" w:rsidRDefault="00255769" w:rsidP="00255769">
      <w:pPr>
        <w:jc w:val="both"/>
        <w:rPr>
          <w:sz w:val="22"/>
          <w:szCs w:val="22"/>
        </w:rPr>
      </w:pPr>
      <w:r w:rsidRPr="00255769">
        <w:rPr>
          <w:sz w:val="22"/>
          <w:szCs w:val="22"/>
        </w:rPr>
        <w:t>(</w:t>
      </w:r>
      <w:r>
        <w:rPr>
          <w:sz w:val="22"/>
          <w:szCs w:val="22"/>
        </w:rPr>
        <w:t>A</w:t>
      </w:r>
      <w:r w:rsidRPr="00255769">
        <w:rPr>
          <w:sz w:val="22"/>
          <w:szCs w:val="22"/>
        </w:rPr>
        <w:t>) O desagravo público pode ser dispensado pelo ofendido, por se tratar de direito pessoal do advogado.</w:t>
      </w:r>
    </w:p>
    <w:p w:rsidR="00255769" w:rsidRPr="00255769" w:rsidRDefault="00255769" w:rsidP="00255769">
      <w:pPr>
        <w:jc w:val="both"/>
        <w:rPr>
          <w:sz w:val="22"/>
          <w:szCs w:val="22"/>
        </w:rPr>
      </w:pPr>
      <w:r w:rsidRPr="00255769">
        <w:rPr>
          <w:sz w:val="22"/>
          <w:szCs w:val="22"/>
        </w:rPr>
        <w:t>(</w:t>
      </w:r>
      <w:r>
        <w:rPr>
          <w:sz w:val="22"/>
          <w:szCs w:val="22"/>
        </w:rPr>
        <w:t>B</w:t>
      </w:r>
      <w:r w:rsidRPr="00255769">
        <w:rPr>
          <w:sz w:val="22"/>
          <w:szCs w:val="22"/>
        </w:rPr>
        <w:t>) Compete ao Conselho Seccional promover o desagravo público de seu presidente quando este for ofendido no exercício das atribuições legais de seu cargo.</w:t>
      </w:r>
    </w:p>
    <w:p w:rsidR="00255769" w:rsidRPr="00EC2F6A" w:rsidRDefault="00255769" w:rsidP="00255769">
      <w:pPr>
        <w:jc w:val="both"/>
        <w:rPr>
          <w:sz w:val="22"/>
          <w:szCs w:val="22"/>
        </w:rPr>
      </w:pPr>
      <w:r w:rsidRPr="00EC2F6A">
        <w:rPr>
          <w:sz w:val="22"/>
          <w:szCs w:val="22"/>
        </w:rPr>
        <w:tab/>
      </w:r>
      <w:r w:rsidRPr="00EC2F6A">
        <w:rPr>
          <w:sz w:val="22"/>
          <w:szCs w:val="22"/>
        </w:rPr>
        <w:tab/>
      </w:r>
      <w:r w:rsidRPr="00EC2F6A">
        <w:rPr>
          <w:sz w:val="22"/>
          <w:szCs w:val="22"/>
        </w:rPr>
        <w:tab/>
        <w:t>(C) O inscrito na OAB, quando ofendido comprovadamente em razão do exercício profissional, tem direito ao desagravo público promovido pelo conselho competente.</w:t>
      </w:r>
    </w:p>
    <w:p w:rsidR="00255769" w:rsidRPr="00255769" w:rsidRDefault="00255769" w:rsidP="00255769">
      <w:pPr>
        <w:jc w:val="both"/>
        <w:rPr>
          <w:sz w:val="22"/>
          <w:szCs w:val="22"/>
        </w:rPr>
      </w:pPr>
      <w:r>
        <w:rPr>
          <w:sz w:val="22"/>
          <w:szCs w:val="22"/>
        </w:rPr>
        <w:t>(D</w:t>
      </w:r>
      <w:r w:rsidRPr="00255769">
        <w:rPr>
          <w:sz w:val="22"/>
          <w:szCs w:val="22"/>
        </w:rPr>
        <w:t>) A diretoria ou conselho da Subseção não pode promover a sessão de desagravo, mesmo quando a ofensa ocorra no território a que se vincula o inscrito.</w:t>
      </w:r>
    </w:p>
    <w:p w:rsidR="00255769" w:rsidRPr="00255769" w:rsidRDefault="00255769" w:rsidP="00255769">
      <w:pPr>
        <w:jc w:val="both"/>
        <w:rPr>
          <w:b/>
          <w:sz w:val="22"/>
          <w:szCs w:val="22"/>
        </w:rPr>
      </w:pPr>
    </w:p>
    <w:p w:rsidR="009433B6" w:rsidRDefault="009433B6" w:rsidP="00255769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2</w:t>
      </w:r>
      <w:r w:rsidR="00255769" w:rsidRPr="00255769">
        <w:rPr>
          <w:b/>
          <w:sz w:val="22"/>
          <w:szCs w:val="22"/>
        </w:rPr>
        <w:t>4</w:t>
      </w:r>
      <w:r>
        <w:rPr>
          <w:b/>
          <w:sz w:val="22"/>
          <w:szCs w:val="22"/>
        </w:rPr>
        <w:t>.</w:t>
      </w:r>
      <w:r w:rsidR="00255769" w:rsidRPr="00255769">
        <w:rPr>
          <w:b/>
          <w:sz w:val="22"/>
          <w:szCs w:val="22"/>
        </w:rPr>
        <w:t xml:space="preserve"> Marcos da Silva é advogado empregado de uma Sociedade de Advogados- que tem sua sede no Rio de Janeiro. Marcos exerce a advocacia na área cível para todo o Estado do Rio de Janeiro, mas o advogado sócio o enviou para a filial em Minas Gerais para cuidar de duas ações criminais. </w:t>
      </w:r>
    </w:p>
    <w:p w:rsidR="00255769" w:rsidRDefault="00255769" w:rsidP="00255769">
      <w:pPr>
        <w:jc w:val="both"/>
        <w:rPr>
          <w:b/>
          <w:sz w:val="22"/>
          <w:szCs w:val="22"/>
        </w:rPr>
      </w:pPr>
      <w:r w:rsidRPr="00255769">
        <w:rPr>
          <w:b/>
          <w:sz w:val="22"/>
          <w:szCs w:val="22"/>
        </w:rPr>
        <w:t xml:space="preserve">Pergunta-se: </w:t>
      </w:r>
      <w:r w:rsidR="005A222C" w:rsidRPr="00255769">
        <w:rPr>
          <w:b/>
          <w:sz w:val="22"/>
          <w:szCs w:val="22"/>
        </w:rPr>
        <w:t>Qual providência Marcos deverá tomar</w:t>
      </w:r>
      <w:r w:rsidRPr="00255769">
        <w:rPr>
          <w:b/>
          <w:sz w:val="22"/>
          <w:szCs w:val="22"/>
        </w:rPr>
        <w:t>?</w:t>
      </w:r>
    </w:p>
    <w:p w:rsidR="009433B6" w:rsidRPr="00255769" w:rsidRDefault="009433B6" w:rsidP="00255769">
      <w:pPr>
        <w:jc w:val="both"/>
        <w:rPr>
          <w:b/>
          <w:sz w:val="22"/>
          <w:szCs w:val="22"/>
        </w:rPr>
      </w:pPr>
    </w:p>
    <w:p w:rsidR="00255769" w:rsidRPr="009433B6" w:rsidRDefault="009433B6" w:rsidP="00255769">
      <w:pPr>
        <w:jc w:val="both"/>
        <w:rPr>
          <w:sz w:val="22"/>
          <w:szCs w:val="22"/>
        </w:rPr>
      </w:pPr>
      <w:r>
        <w:rPr>
          <w:sz w:val="22"/>
          <w:szCs w:val="22"/>
        </w:rPr>
        <w:t>(A</w:t>
      </w:r>
      <w:r w:rsidR="00255769" w:rsidRPr="009433B6">
        <w:rPr>
          <w:sz w:val="22"/>
          <w:szCs w:val="22"/>
        </w:rPr>
        <w:t>) Deverá realizar uma Inscrição suplementar na OAB/MG;</w:t>
      </w:r>
    </w:p>
    <w:p w:rsidR="00255769" w:rsidRPr="009433B6" w:rsidRDefault="009433B6" w:rsidP="00255769">
      <w:pPr>
        <w:jc w:val="both"/>
        <w:rPr>
          <w:sz w:val="22"/>
          <w:szCs w:val="22"/>
        </w:rPr>
      </w:pPr>
      <w:r>
        <w:rPr>
          <w:sz w:val="22"/>
          <w:szCs w:val="22"/>
        </w:rPr>
        <w:t>(B</w:t>
      </w:r>
      <w:r w:rsidR="00255769" w:rsidRPr="009433B6">
        <w:rPr>
          <w:sz w:val="22"/>
          <w:szCs w:val="22"/>
        </w:rPr>
        <w:t>) Deverá transferir sua inscrição para a OAB/MG;</w:t>
      </w:r>
    </w:p>
    <w:p w:rsidR="00255769" w:rsidRPr="00EC2F6A" w:rsidRDefault="009433B6" w:rsidP="00255769">
      <w:pPr>
        <w:jc w:val="both"/>
        <w:rPr>
          <w:sz w:val="22"/>
          <w:szCs w:val="22"/>
        </w:rPr>
      </w:pPr>
      <w:r w:rsidRPr="00EC2F6A">
        <w:rPr>
          <w:sz w:val="22"/>
          <w:szCs w:val="22"/>
        </w:rPr>
        <w:t>(C</w:t>
      </w:r>
      <w:r w:rsidR="00255769" w:rsidRPr="00EC2F6A">
        <w:rPr>
          <w:sz w:val="22"/>
          <w:szCs w:val="22"/>
        </w:rPr>
        <w:t>) Poderá cuidar das ações criminais sem tomar nenhuma providência;</w:t>
      </w:r>
    </w:p>
    <w:p w:rsidR="00255769" w:rsidRPr="009433B6" w:rsidRDefault="009433B6" w:rsidP="00255769">
      <w:pPr>
        <w:jc w:val="both"/>
        <w:rPr>
          <w:sz w:val="22"/>
          <w:szCs w:val="22"/>
        </w:rPr>
      </w:pPr>
      <w:r>
        <w:rPr>
          <w:sz w:val="22"/>
          <w:szCs w:val="22"/>
        </w:rPr>
        <w:t>(D</w:t>
      </w:r>
      <w:r w:rsidR="00255769" w:rsidRPr="009433B6">
        <w:rPr>
          <w:sz w:val="22"/>
          <w:szCs w:val="22"/>
        </w:rPr>
        <w:t>) Comunicar à OAB/MG que estará atuando fora do Es</w:t>
      </w:r>
      <w:r>
        <w:rPr>
          <w:sz w:val="22"/>
          <w:szCs w:val="22"/>
        </w:rPr>
        <w:t>tado da sua inscrição Principal.</w:t>
      </w:r>
    </w:p>
    <w:p w:rsidR="00255769" w:rsidRDefault="00255769" w:rsidP="00255769">
      <w:pPr>
        <w:jc w:val="both"/>
        <w:rPr>
          <w:b/>
          <w:sz w:val="22"/>
          <w:szCs w:val="22"/>
        </w:rPr>
      </w:pPr>
    </w:p>
    <w:p w:rsidR="00255769" w:rsidRPr="00255769" w:rsidRDefault="009433B6" w:rsidP="00255769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2</w:t>
      </w:r>
      <w:r w:rsidR="00255769" w:rsidRPr="00255769">
        <w:rPr>
          <w:b/>
          <w:sz w:val="22"/>
          <w:szCs w:val="22"/>
        </w:rPr>
        <w:t>5</w:t>
      </w:r>
      <w:r>
        <w:rPr>
          <w:b/>
          <w:sz w:val="22"/>
          <w:szCs w:val="22"/>
        </w:rPr>
        <w:t>.</w:t>
      </w:r>
      <w:r w:rsidR="00255769" w:rsidRPr="00255769">
        <w:rPr>
          <w:b/>
          <w:sz w:val="22"/>
          <w:szCs w:val="22"/>
        </w:rPr>
        <w:t xml:space="preserve"> Joel é experiente advogado, inscrito há muitos anos nos quadros da OAB. Em atividade profissional, comparece à sessão de tribunal com o fito de sustentar, oralmente, recurso apresentado em prol de determinado cliente. Iniciada a sessão de julgamento, após a leitura do relatório, pelo magistrado designado para tal função no processo, dirige-se à tribuna e, regularmente, apresenta sua defesa oral. No curso do julgamento há menção, pelo Relator de data e f</w:t>
      </w:r>
      <w:r>
        <w:rPr>
          <w:b/>
          <w:sz w:val="22"/>
          <w:szCs w:val="22"/>
        </w:rPr>
        <w:t>o</w:t>
      </w:r>
      <w:r w:rsidR="00255769" w:rsidRPr="00255769">
        <w:rPr>
          <w:b/>
          <w:sz w:val="22"/>
          <w:szCs w:val="22"/>
        </w:rPr>
        <w:t>l</w:t>
      </w:r>
      <w:r>
        <w:rPr>
          <w:b/>
          <w:sz w:val="22"/>
          <w:szCs w:val="22"/>
        </w:rPr>
        <w:t xml:space="preserve">has </w:t>
      </w:r>
      <w:r w:rsidR="00255769" w:rsidRPr="00255769">
        <w:rPr>
          <w:b/>
          <w:sz w:val="22"/>
          <w:szCs w:val="22"/>
        </w:rPr>
        <w:t>constantes dos autos processuais que se revelam incorretas. No concernente ao tema, à luz das normas estatutárias, o advogado:</w:t>
      </w:r>
    </w:p>
    <w:p w:rsidR="00255769" w:rsidRPr="00255769" w:rsidRDefault="00255769" w:rsidP="00255769">
      <w:pPr>
        <w:jc w:val="both"/>
        <w:rPr>
          <w:b/>
          <w:sz w:val="22"/>
          <w:szCs w:val="22"/>
        </w:rPr>
      </w:pPr>
    </w:p>
    <w:p w:rsidR="00255769" w:rsidRPr="009433B6" w:rsidRDefault="009433B6" w:rsidP="00255769">
      <w:pPr>
        <w:jc w:val="both"/>
        <w:rPr>
          <w:sz w:val="22"/>
          <w:szCs w:val="22"/>
        </w:rPr>
      </w:pPr>
      <w:r>
        <w:rPr>
          <w:sz w:val="22"/>
          <w:szCs w:val="22"/>
        </w:rPr>
        <w:t>(A</w:t>
      </w:r>
      <w:r w:rsidR="00255769" w:rsidRPr="009433B6">
        <w:rPr>
          <w:sz w:val="22"/>
          <w:szCs w:val="22"/>
        </w:rPr>
        <w:t>) deve aguardar o final do julgamento, com a proclamação do resultado, para apresentar questão de ordem.</w:t>
      </w:r>
    </w:p>
    <w:p w:rsidR="00255769" w:rsidRPr="00EC2F6A" w:rsidRDefault="009433B6" w:rsidP="00255769">
      <w:pPr>
        <w:jc w:val="both"/>
        <w:rPr>
          <w:sz w:val="22"/>
          <w:szCs w:val="22"/>
        </w:rPr>
      </w:pPr>
      <w:r w:rsidRPr="00EC2F6A">
        <w:rPr>
          <w:sz w:val="22"/>
          <w:szCs w:val="22"/>
        </w:rPr>
        <w:t>(B</w:t>
      </w:r>
      <w:r w:rsidR="00255769" w:rsidRPr="00EC2F6A">
        <w:rPr>
          <w:sz w:val="22"/>
          <w:szCs w:val="22"/>
        </w:rPr>
        <w:t>) poderá usar a palavra, pela ordem, para esclarecer questão de fato, que influencie o julgamento.</w:t>
      </w:r>
    </w:p>
    <w:p w:rsidR="00255769" w:rsidRPr="009433B6" w:rsidRDefault="009433B6" w:rsidP="00255769">
      <w:pPr>
        <w:jc w:val="both"/>
        <w:rPr>
          <w:sz w:val="22"/>
          <w:szCs w:val="22"/>
        </w:rPr>
      </w:pPr>
      <w:r>
        <w:rPr>
          <w:sz w:val="22"/>
          <w:szCs w:val="22"/>
        </w:rPr>
        <w:t>(C</w:t>
      </w:r>
      <w:r w:rsidR="00255769" w:rsidRPr="009433B6">
        <w:rPr>
          <w:sz w:val="22"/>
          <w:szCs w:val="22"/>
        </w:rPr>
        <w:t>) não possui instrumento hábil para interromper o julgamento.</w:t>
      </w:r>
    </w:p>
    <w:p w:rsidR="00255769" w:rsidRPr="009433B6" w:rsidRDefault="00255769" w:rsidP="00255769">
      <w:pPr>
        <w:jc w:val="both"/>
        <w:rPr>
          <w:sz w:val="22"/>
          <w:szCs w:val="22"/>
        </w:rPr>
      </w:pPr>
      <w:r w:rsidRPr="009433B6">
        <w:rPr>
          <w:sz w:val="22"/>
          <w:szCs w:val="22"/>
        </w:rPr>
        <w:t>(</w:t>
      </w:r>
      <w:r w:rsidR="009433B6">
        <w:rPr>
          <w:sz w:val="22"/>
          <w:szCs w:val="22"/>
        </w:rPr>
        <w:t>D</w:t>
      </w:r>
      <w:r w:rsidRPr="009433B6">
        <w:rPr>
          <w:sz w:val="22"/>
          <w:szCs w:val="22"/>
        </w:rPr>
        <w:t>) após o final do julgamento deverá, mediante nova sustentação oral, indicar os erros cometidos.</w:t>
      </w:r>
    </w:p>
    <w:p w:rsidR="00255769" w:rsidRDefault="00255769" w:rsidP="00255769">
      <w:pPr>
        <w:jc w:val="both"/>
        <w:rPr>
          <w:b/>
          <w:sz w:val="22"/>
          <w:szCs w:val="22"/>
        </w:rPr>
      </w:pPr>
    </w:p>
    <w:p w:rsidR="000269FE" w:rsidRDefault="000269FE" w:rsidP="00255769">
      <w:pPr>
        <w:jc w:val="both"/>
        <w:rPr>
          <w:b/>
          <w:sz w:val="22"/>
          <w:szCs w:val="22"/>
        </w:rPr>
      </w:pPr>
    </w:p>
    <w:p w:rsidR="004333DC" w:rsidRDefault="004333DC" w:rsidP="00255769">
      <w:pPr>
        <w:jc w:val="both"/>
        <w:rPr>
          <w:b/>
          <w:sz w:val="22"/>
          <w:szCs w:val="22"/>
        </w:rPr>
      </w:pPr>
    </w:p>
    <w:p w:rsidR="000269FE" w:rsidRDefault="000269FE" w:rsidP="00255769">
      <w:pPr>
        <w:jc w:val="both"/>
        <w:rPr>
          <w:b/>
          <w:sz w:val="22"/>
          <w:szCs w:val="22"/>
        </w:rPr>
      </w:pPr>
    </w:p>
    <w:p w:rsidR="00CF5DEE" w:rsidRPr="00255769" w:rsidRDefault="00CF5DEE" w:rsidP="00255769">
      <w:pPr>
        <w:jc w:val="both"/>
        <w:rPr>
          <w:b/>
          <w:sz w:val="22"/>
          <w:szCs w:val="22"/>
        </w:rPr>
      </w:pPr>
    </w:p>
    <w:p w:rsidR="00255769" w:rsidRPr="00255769" w:rsidRDefault="00E8197E" w:rsidP="00255769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2</w:t>
      </w:r>
      <w:r w:rsidR="00255769" w:rsidRPr="00255769">
        <w:rPr>
          <w:b/>
          <w:sz w:val="22"/>
          <w:szCs w:val="22"/>
        </w:rPr>
        <w:t>6</w:t>
      </w:r>
      <w:r>
        <w:rPr>
          <w:b/>
          <w:sz w:val="22"/>
          <w:szCs w:val="22"/>
        </w:rPr>
        <w:t>.</w:t>
      </w:r>
      <w:r w:rsidR="00255769" w:rsidRPr="00255769">
        <w:rPr>
          <w:b/>
          <w:sz w:val="22"/>
          <w:szCs w:val="22"/>
        </w:rPr>
        <w:t xml:space="preserve"> O fato do advogado passar a exercer, em caráter temporário, atividade incompatível com a advocacia, é motivo para:</w:t>
      </w:r>
    </w:p>
    <w:p w:rsidR="00255769" w:rsidRPr="00255769" w:rsidRDefault="00255769" w:rsidP="00255769">
      <w:pPr>
        <w:jc w:val="both"/>
        <w:rPr>
          <w:b/>
          <w:sz w:val="22"/>
          <w:szCs w:val="22"/>
        </w:rPr>
      </w:pPr>
    </w:p>
    <w:p w:rsidR="00255769" w:rsidRPr="00EC2F6A" w:rsidRDefault="00E8197E" w:rsidP="00255769">
      <w:pPr>
        <w:jc w:val="both"/>
        <w:rPr>
          <w:sz w:val="22"/>
          <w:szCs w:val="22"/>
        </w:rPr>
      </w:pPr>
      <w:r w:rsidRPr="00EC2F6A">
        <w:rPr>
          <w:sz w:val="22"/>
          <w:szCs w:val="22"/>
        </w:rPr>
        <w:t>(A</w:t>
      </w:r>
      <w:r w:rsidR="00255769" w:rsidRPr="00EC2F6A">
        <w:rPr>
          <w:sz w:val="22"/>
          <w:szCs w:val="22"/>
        </w:rPr>
        <w:t>) Ser declarado licenciado da OAB;</w:t>
      </w:r>
    </w:p>
    <w:p w:rsidR="00255769" w:rsidRPr="00E8197E" w:rsidRDefault="00E8197E" w:rsidP="00255769">
      <w:pPr>
        <w:jc w:val="both"/>
        <w:rPr>
          <w:sz w:val="22"/>
          <w:szCs w:val="22"/>
        </w:rPr>
      </w:pPr>
      <w:r>
        <w:rPr>
          <w:sz w:val="22"/>
          <w:szCs w:val="22"/>
        </w:rPr>
        <w:t>(B</w:t>
      </w:r>
      <w:r w:rsidR="00255769" w:rsidRPr="00E8197E">
        <w:rPr>
          <w:sz w:val="22"/>
          <w:szCs w:val="22"/>
        </w:rPr>
        <w:t>) Ter a sua inscrição declarada nula;</w:t>
      </w:r>
    </w:p>
    <w:p w:rsidR="00255769" w:rsidRPr="00E8197E" w:rsidRDefault="00E8197E" w:rsidP="00255769">
      <w:pPr>
        <w:jc w:val="both"/>
        <w:rPr>
          <w:sz w:val="22"/>
          <w:szCs w:val="22"/>
        </w:rPr>
      </w:pPr>
      <w:r>
        <w:rPr>
          <w:sz w:val="22"/>
          <w:szCs w:val="22"/>
        </w:rPr>
        <w:t>(C</w:t>
      </w:r>
      <w:r w:rsidR="00255769" w:rsidRPr="00E8197E">
        <w:rPr>
          <w:sz w:val="22"/>
          <w:szCs w:val="22"/>
        </w:rPr>
        <w:t>) Ter a sua inscrição cancelada;</w:t>
      </w:r>
    </w:p>
    <w:p w:rsidR="00255769" w:rsidRPr="00E8197E" w:rsidRDefault="00E8197E" w:rsidP="00255769">
      <w:pPr>
        <w:jc w:val="both"/>
        <w:rPr>
          <w:sz w:val="22"/>
          <w:szCs w:val="22"/>
        </w:rPr>
      </w:pPr>
      <w:r>
        <w:rPr>
          <w:sz w:val="22"/>
          <w:szCs w:val="22"/>
        </w:rPr>
        <w:t>(D</w:t>
      </w:r>
      <w:r w:rsidR="00255769" w:rsidRPr="00E8197E">
        <w:rPr>
          <w:sz w:val="22"/>
          <w:szCs w:val="22"/>
        </w:rPr>
        <w:t>) Ter a sua inscr</w:t>
      </w:r>
      <w:r>
        <w:rPr>
          <w:sz w:val="22"/>
          <w:szCs w:val="22"/>
        </w:rPr>
        <w:t>ição considerada insubsistente.</w:t>
      </w:r>
    </w:p>
    <w:p w:rsidR="00255769" w:rsidRPr="00255769" w:rsidRDefault="00255769" w:rsidP="00255769">
      <w:pPr>
        <w:jc w:val="both"/>
        <w:rPr>
          <w:b/>
          <w:sz w:val="22"/>
          <w:szCs w:val="22"/>
        </w:rPr>
      </w:pPr>
    </w:p>
    <w:p w:rsidR="00255769" w:rsidRPr="00255769" w:rsidRDefault="00E8197E" w:rsidP="00255769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2</w:t>
      </w:r>
      <w:r w:rsidR="00255769" w:rsidRPr="00255769">
        <w:rPr>
          <w:b/>
          <w:sz w:val="22"/>
          <w:szCs w:val="22"/>
        </w:rPr>
        <w:t>7</w:t>
      </w:r>
      <w:r>
        <w:rPr>
          <w:b/>
          <w:sz w:val="22"/>
          <w:szCs w:val="22"/>
        </w:rPr>
        <w:t>.</w:t>
      </w:r>
      <w:r w:rsidR="00255769" w:rsidRPr="00255769">
        <w:rPr>
          <w:b/>
          <w:sz w:val="22"/>
          <w:szCs w:val="22"/>
        </w:rPr>
        <w:t xml:space="preserve"> Um Advogado, regularmente inscrito na OAB-RJ, foi nomeado e empossado no cargo de Secretário de Estado de Educação do Estado do Rio de Janeiro.</w:t>
      </w:r>
    </w:p>
    <w:p w:rsidR="00255769" w:rsidRPr="00255769" w:rsidRDefault="00255769" w:rsidP="00255769">
      <w:pPr>
        <w:jc w:val="both"/>
        <w:rPr>
          <w:b/>
          <w:sz w:val="22"/>
          <w:szCs w:val="22"/>
        </w:rPr>
      </w:pPr>
      <w:r w:rsidRPr="00255769">
        <w:rPr>
          <w:b/>
          <w:sz w:val="22"/>
          <w:szCs w:val="22"/>
        </w:rPr>
        <w:t>Pergunta-se: Como fica a situação daquele Advogado?</w:t>
      </w:r>
    </w:p>
    <w:p w:rsidR="00255769" w:rsidRPr="00255769" w:rsidRDefault="00255769" w:rsidP="00255769">
      <w:pPr>
        <w:jc w:val="both"/>
        <w:rPr>
          <w:b/>
          <w:sz w:val="22"/>
          <w:szCs w:val="22"/>
        </w:rPr>
      </w:pPr>
    </w:p>
    <w:p w:rsidR="00255769" w:rsidRPr="00E8197E" w:rsidRDefault="00E8197E" w:rsidP="00255769">
      <w:pPr>
        <w:jc w:val="both"/>
        <w:rPr>
          <w:sz w:val="22"/>
          <w:szCs w:val="22"/>
        </w:rPr>
      </w:pPr>
      <w:r>
        <w:rPr>
          <w:sz w:val="22"/>
          <w:szCs w:val="22"/>
        </w:rPr>
        <w:t>(A</w:t>
      </w:r>
      <w:r w:rsidR="00255769" w:rsidRPr="00E8197E">
        <w:rPr>
          <w:sz w:val="22"/>
          <w:szCs w:val="22"/>
        </w:rPr>
        <w:t>) Continuará inscrito na OAB-RJ e exercendo a advocacia;</w:t>
      </w:r>
    </w:p>
    <w:p w:rsidR="00255769" w:rsidRPr="00E8197E" w:rsidRDefault="00E8197E" w:rsidP="00255769">
      <w:pPr>
        <w:jc w:val="both"/>
        <w:rPr>
          <w:sz w:val="22"/>
          <w:szCs w:val="22"/>
        </w:rPr>
      </w:pPr>
      <w:r>
        <w:rPr>
          <w:sz w:val="22"/>
          <w:szCs w:val="22"/>
        </w:rPr>
        <w:t>(B</w:t>
      </w:r>
      <w:r w:rsidR="00255769" w:rsidRPr="00E8197E">
        <w:rPr>
          <w:sz w:val="22"/>
          <w:szCs w:val="22"/>
        </w:rPr>
        <w:t>) Continuará inscrito na OAB-RJ, ficando</w:t>
      </w:r>
      <w:proofErr w:type="gramStart"/>
      <w:r w:rsidRPr="00E8197E">
        <w:rPr>
          <w:sz w:val="22"/>
          <w:szCs w:val="22"/>
        </w:rPr>
        <w:t xml:space="preserve"> porém</w:t>
      </w:r>
      <w:proofErr w:type="gramEnd"/>
      <w:r w:rsidR="00255769" w:rsidRPr="00E8197E">
        <w:rPr>
          <w:sz w:val="22"/>
          <w:szCs w:val="22"/>
        </w:rPr>
        <w:t xml:space="preserve"> proibido de advogar apenas contra a Fazenda Pública que o remunera;</w:t>
      </w:r>
    </w:p>
    <w:p w:rsidR="00255769" w:rsidRPr="00EC2F6A" w:rsidRDefault="00E8197E" w:rsidP="00255769">
      <w:pPr>
        <w:jc w:val="both"/>
        <w:rPr>
          <w:sz w:val="22"/>
          <w:szCs w:val="22"/>
        </w:rPr>
      </w:pPr>
      <w:r w:rsidRPr="00EC2F6A">
        <w:rPr>
          <w:sz w:val="22"/>
          <w:szCs w:val="22"/>
        </w:rPr>
        <w:t>(C</w:t>
      </w:r>
      <w:r w:rsidR="00255769" w:rsidRPr="00EC2F6A">
        <w:rPr>
          <w:sz w:val="22"/>
          <w:szCs w:val="22"/>
        </w:rPr>
        <w:t xml:space="preserve">) Terá sua inscrição na </w:t>
      </w:r>
      <w:r w:rsidRPr="00EC2F6A">
        <w:rPr>
          <w:sz w:val="22"/>
          <w:szCs w:val="22"/>
        </w:rPr>
        <w:t>OAB</w:t>
      </w:r>
      <w:r w:rsidR="00255769" w:rsidRPr="00EC2F6A">
        <w:rPr>
          <w:sz w:val="22"/>
          <w:szCs w:val="22"/>
        </w:rPr>
        <w:t>-RJ cancelada;</w:t>
      </w:r>
    </w:p>
    <w:p w:rsidR="00255769" w:rsidRPr="00E8197E" w:rsidRDefault="00E8197E" w:rsidP="00255769">
      <w:pPr>
        <w:jc w:val="both"/>
        <w:rPr>
          <w:sz w:val="22"/>
          <w:szCs w:val="22"/>
        </w:rPr>
      </w:pPr>
      <w:r>
        <w:rPr>
          <w:sz w:val="22"/>
          <w:szCs w:val="22"/>
        </w:rPr>
        <w:t>(D</w:t>
      </w:r>
      <w:r w:rsidR="00255769" w:rsidRPr="00E8197E">
        <w:rPr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r w:rsidR="00255769" w:rsidRPr="00E8197E">
        <w:rPr>
          <w:sz w:val="22"/>
          <w:szCs w:val="22"/>
        </w:rPr>
        <w:t>Ficará licenciado da advocacia durante o tempo em que exercer a atividade de Se</w:t>
      </w:r>
      <w:r>
        <w:rPr>
          <w:sz w:val="22"/>
          <w:szCs w:val="22"/>
        </w:rPr>
        <w:t>cretário de Estado de Educação.</w:t>
      </w:r>
    </w:p>
    <w:p w:rsidR="00255769" w:rsidRPr="00255769" w:rsidRDefault="00255769" w:rsidP="00255769">
      <w:pPr>
        <w:jc w:val="both"/>
        <w:rPr>
          <w:b/>
          <w:sz w:val="22"/>
          <w:szCs w:val="22"/>
        </w:rPr>
      </w:pPr>
    </w:p>
    <w:p w:rsidR="00E8197E" w:rsidRDefault="00E8197E" w:rsidP="00255769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2</w:t>
      </w:r>
      <w:r w:rsidR="00255769" w:rsidRPr="00255769">
        <w:rPr>
          <w:b/>
          <w:sz w:val="22"/>
          <w:szCs w:val="22"/>
        </w:rPr>
        <w:t>8</w:t>
      </w:r>
      <w:r>
        <w:rPr>
          <w:b/>
          <w:sz w:val="22"/>
          <w:szCs w:val="22"/>
        </w:rPr>
        <w:t>.</w:t>
      </w:r>
      <w:r w:rsidR="00255769" w:rsidRPr="00255769">
        <w:rPr>
          <w:b/>
          <w:sz w:val="22"/>
          <w:szCs w:val="22"/>
        </w:rPr>
        <w:t xml:space="preserve"> Após concluir seu trabalho profissional (patrocínio de uma Reclamação Trabalhista na 42ª J.C.J. do Rio de Janeiro), o Advogado chama o Reclamante, seu Cliente, para a prestação de contas e cobrança dos honorários que com ele contratou, por escrito. O Cliente esquiva-se do pagamento dos honorários devidos, mas exige do Advogado a devolução de documentos que entregou a este para a propositura da Reclamação. </w:t>
      </w:r>
    </w:p>
    <w:p w:rsidR="00255769" w:rsidRPr="00255769" w:rsidRDefault="00255769" w:rsidP="00255769">
      <w:pPr>
        <w:jc w:val="both"/>
        <w:rPr>
          <w:b/>
          <w:sz w:val="22"/>
          <w:szCs w:val="22"/>
        </w:rPr>
      </w:pPr>
      <w:r w:rsidRPr="00255769">
        <w:rPr>
          <w:b/>
          <w:sz w:val="22"/>
          <w:szCs w:val="22"/>
        </w:rPr>
        <w:t>Pergunta-se: O que pode fazer aquele Advogado para receber os honorários que lhe são devidos, no caso presente?</w:t>
      </w:r>
    </w:p>
    <w:p w:rsidR="00255769" w:rsidRPr="00255769" w:rsidRDefault="00255769" w:rsidP="00255769">
      <w:pPr>
        <w:jc w:val="both"/>
        <w:rPr>
          <w:b/>
          <w:sz w:val="22"/>
          <w:szCs w:val="22"/>
        </w:rPr>
      </w:pPr>
    </w:p>
    <w:p w:rsidR="00255769" w:rsidRPr="00EC2F6A" w:rsidRDefault="00E8197E" w:rsidP="00255769">
      <w:pPr>
        <w:jc w:val="both"/>
        <w:rPr>
          <w:sz w:val="22"/>
          <w:szCs w:val="22"/>
        </w:rPr>
      </w:pPr>
      <w:r w:rsidRPr="00EC2F6A">
        <w:rPr>
          <w:sz w:val="22"/>
          <w:szCs w:val="22"/>
        </w:rPr>
        <w:t>(A</w:t>
      </w:r>
      <w:r w:rsidR="00255769" w:rsidRPr="00EC2F6A">
        <w:rPr>
          <w:sz w:val="22"/>
          <w:szCs w:val="22"/>
        </w:rPr>
        <w:t>)</w:t>
      </w:r>
      <w:r w:rsidRPr="00EC2F6A">
        <w:rPr>
          <w:sz w:val="22"/>
          <w:szCs w:val="22"/>
        </w:rPr>
        <w:t xml:space="preserve"> </w:t>
      </w:r>
      <w:r w:rsidR="00255769" w:rsidRPr="00EC2F6A">
        <w:rPr>
          <w:sz w:val="22"/>
          <w:szCs w:val="22"/>
        </w:rPr>
        <w:t>Promover a execução dos honorários contratados, nos mesmos autos da ação em que atuou representando aquele cliente;</w:t>
      </w:r>
    </w:p>
    <w:p w:rsidR="00255769" w:rsidRPr="00E8197E" w:rsidRDefault="00E8197E" w:rsidP="00255769">
      <w:pPr>
        <w:jc w:val="both"/>
        <w:rPr>
          <w:sz w:val="22"/>
          <w:szCs w:val="22"/>
        </w:rPr>
      </w:pPr>
      <w:r>
        <w:rPr>
          <w:sz w:val="22"/>
          <w:szCs w:val="22"/>
        </w:rPr>
        <w:t>(B</w:t>
      </w:r>
      <w:r w:rsidR="00255769" w:rsidRPr="00E8197E">
        <w:rPr>
          <w:sz w:val="22"/>
          <w:szCs w:val="22"/>
        </w:rPr>
        <w:t>) Promover a execução dos honorários contratados, em processo autônomo;</w:t>
      </w:r>
    </w:p>
    <w:p w:rsidR="00255769" w:rsidRPr="00E8197E" w:rsidRDefault="00E8197E" w:rsidP="00255769">
      <w:pPr>
        <w:jc w:val="both"/>
        <w:rPr>
          <w:sz w:val="22"/>
          <w:szCs w:val="22"/>
        </w:rPr>
      </w:pPr>
      <w:r>
        <w:rPr>
          <w:sz w:val="22"/>
          <w:szCs w:val="22"/>
        </w:rPr>
        <w:t>(C</w:t>
      </w:r>
      <w:r w:rsidR="00255769" w:rsidRPr="00E8197E">
        <w:rPr>
          <w:sz w:val="22"/>
          <w:szCs w:val="22"/>
        </w:rPr>
        <w:t>) Propor Ação de Prestação de Contas, em face daquele cliente;</w:t>
      </w:r>
    </w:p>
    <w:p w:rsidR="00255769" w:rsidRPr="00E8197E" w:rsidRDefault="00E8197E" w:rsidP="00255769">
      <w:pPr>
        <w:jc w:val="both"/>
        <w:rPr>
          <w:sz w:val="22"/>
          <w:szCs w:val="22"/>
        </w:rPr>
      </w:pPr>
      <w:r>
        <w:rPr>
          <w:sz w:val="22"/>
          <w:szCs w:val="22"/>
        </w:rPr>
        <w:t>(D</w:t>
      </w:r>
      <w:r w:rsidR="00255769" w:rsidRPr="00E8197E">
        <w:rPr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r w:rsidR="00255769" w:rsidRPr="00E8197E">
        <w:rPr>
          <w:sz w:val="22"/>
          <w:szCs w:val="22"/>
        </w:rPr>
        <w:tab/>
        <w:t>Propor Ação de Cobrança de Honorários, pelo Rito Sumário, em face daquele cliente.</w:t>
      </w:r>
    </w:p>
    <w:p w:rsidR="00255769" w:rsidRPr="00255769" w:rsidRDefault="00255769" w:rsidP="00255769">
      <w:pPr>
        <w:jc w:val="both"/>
        <w:rPr>
          <w:b/>
          <w:sz w:val="22"/>
          <w:szCs w:val="22"/>
        </w:rPr>
      </w:pPr>
    </w:p>
    <w:p w:rsidR="00255769" w:rsidRPr="00255769" w:rsidRDefault="00E8197E" w:rsidP="00255769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2</w:t>
      </w:r>
      <w:r w:rsidR="00255769" w:rsidRPr="00255769">
        <w:rPr>
          <w:b/>
          <w:sz w:val="22"/>
          <w:szCs w:val="22"/>
        </w:rPr>
        <w:t>9</w:t>
      </w:r>
      <w:r>
        <w:rPr>
          <w:b/>
          <w:sz w:val="22"/>
          <w:szCs w:val="22"/>
        </w:rPr>
        <w:t>.</w:t>
      </w:r>
      <w:r w:rsidR="00255769" w:rsidRPr="00255769">
        <w:rPr>
          <w:b/>
          <w:sz w:val="22"/>
          <w:szCs w:val="22"/>
        </w:rPr>
        <w:t xml:space="preserve"> Em que consiste o chamado </w:t>
      </w:r>
      <w:r w:rsidR="00255769" w:rsidRPr="00CF5DEE">
        <w:rPr>
          <w:b/>
          <w:i/>
          <w:sz w:val="22"/>
          <w:szCs w:val="22"/>
        </w:rPr>
        <w:t>pacto</w:t>
      </w:r>
      <w:r w:rsidRPr="00CF5DEE">
        <w:rPr>
          <w:b/>
          <w:i/>
          <w:sz w:val="22"/>
          <w:szCs w:val="22"/>
        </w:rPr>
        <w:t xml:space="preserve"> </w:t>
      </w:r>
      <w:r w:rsidR="00255769" w:rsidRPr="00CF5DEE">
        <w:rPr>
          <w:b/>
          <w:i/>
          <w:sz w:val="22"/>
          <w:szCs w:val="22"/>
        </w:rPr>
        <w:t>quota litis</w:t>
      </w:r>
      <w:r w:rsidR="00255769" w:rsidRPr="00255769">
        <w:rPr>
          <w:b/>
          <w:sz w:val="22"/>
          <w:szCs w:val="22"/>
        </w:rPr>
        <w:t>?</w:t>
      </w:r>
    </w:p>
    <w:p w:rsidR="00255769" w:rsidRPr="00255769" w:rsidRDefault="00255769" w:rsidP="00255769">
      <w:pPr>
        <w:jc w:val="both"/>
        <w:rPr>
          <w:b/>
          <w:sz w:val="22"/>
          <w:szCs w:val="22"/>
        </w:rPr>
      </w:pPr>
    </w:p>
    <w:p w:rsidR="00255769" w:rsidRPr="00EC2F6A" w:rsidRDefault="00E8197E" w:rsidP="00255769">
      <w:pPr>
        <w:jc w:val="both"/>
        <w:rPr>
          <w:sz w:val="22"/>
          <w:szCs w:val="22"/>
        </w:rPr>
      </w:pPr>
      <w:r w:rsidRPr="00EC2F6A">
        <w:rPr>
          <w:sz w:val="22"/>
          <w:szCs w:val="22"/>
        </w:rPr>
        <w:t>(A</w:t>
      </w:r>
      <w:r w:rsidR="00255769" w:rsidRPr="00EC2F6A">
        <w:rPr>
          <w:sz w:val="22"/>
          <w:szCs w:val="22"/>
        </w:rPr>
        <w:t>) É a contratação dos honorários advocatícios pela qual, só em caráter excepcional, se admite que o Advogado receba bens particulares do Cliente em pagamento de seus honorários</w:t>
      </w:r>
      <w:proofErr w:type="gramStart"/>
      <w:r w:rsidR="00255769" w:rsidRPr="00EC2F6A">
        <w:rPr>
          <w:sz w:val="22"/>
          <w:szCs w:val="22"/>
        </w:rPr>
        <w:t>.;</w:t>
      </w:r>
      <w:proofErr w:type="gramEnd"/>
    </w:p>
    <w:p w:rsidR="00255769" w:rsidRPr="00E8197E" w:rsidRDefault="00E8197E" w:rsidP="00255769">
      <w:pPr>
        <w:jc w:val="both"/>
        <w:rPr>
          <w:sz w:val="22"/>
          <w:szCs w:val="22"/>
        </w:rPr>
      </w:pPr>
      <w:r>
        <w:rPr>
          <w:sz w:val="22"/>
          <w:szCs w:val="22"/>
        </w:rPr>
        <w:t>(B</w:t>
      </w:r>
      <w:r w:rsidR="00255769" w:rsidRPr="00E8197E">
        <w:rPr>
          <w:sz w:val="22"/>
          <w:szCs w:val="22"/>
        </w:rPr>
        <w:t>) É a contratação dos honorários advocatícios que só pode ser feita pelas sociedades de Advogados</w:t>
      </w:r>
      <w:proofErr w:type="gramStart"/>
      <w:r w:rsidR="00255769" w:rsidRPr="00E8197E">
        <w:rPr>
          <w:sz w:val="22"/>
          <w:szCs w:val="22"/>
        </w:rPr>
        <w:t>.;</w:t>
      </w:r>
      <w:proofErr w:type="gramEnd"/>
    </w:p>
    <w:p w:rsidR="00255769" w:rsidRPr="00E8197E" w:rsidRDefault="00E8197E" w:rsidP="00255769">
      <w:pPr>
        <w:jc w:val="both"/>
        <w:rPr>
          <w:sz w:val="22"/>
          <w:szCs w:val="22"/>
        </w:rPr>
      </w:pPr>
      <w:r>
        <w:rPr>
          <w:sz w:val="22"/>
          <w:szCs w:val="22"/>
        </w:rPr>
        <w:t>(C</w:t>
      </w:r>
      <w:r w:rsidR="00255769" w:rsidRPr="00E8197E">
        <w:rPr>
          <w:sz w:val="22"/>
          <w:szCs w:val="22"/>
        </w:rPr>
        <w:t>) É a contratação dos honorários advocatícios pela qual o Advogado receberá, em pagamento de seus honorários, uma parte do</w:t>
      </w:r>
      <w:r w:rsidR="00CF5DEE">
        <w:rPr>
          <w:sz w:val="22"/>
          <w:szCs w:val="22"/>
        </w:rPr>
        <w:t>s bens que forem objeto da lide</w:t>
      </w:r>
      <w:r w:rsidR="00255769" w:rsidRPr="00E8197E">
        <w:rPr>
          <w:sz w:val="22"/>
          <w:szCs w:val="22"/>
        </w:rPr>
        <w:t>;</w:t>
      </w:r>
    </w:p>
    <w:p w:rsidR="00255769" w:rsidRPr="00E8197E" w:rsidRDefault="00E8197E" w:rsidP="00255769">
      <w:pPr>
        <w:jc w:val="both"/>
        <w:rPr>
          <w:sz w:val="22"/>
          <w:szCs w:val="22"/>
        </w:rPr>
      </w:pPr>
      <w:r>
        <w:rPr>
          <w:sz w:val="22"/>
          <w:szCs w:val="22"/>
        </w:rPr>
        <w:t>(D</w:t>
      </w:r>
      <w:r w:rsidR="00255769" w:rsidRPr="00E8197E">
        <w:rPr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r w:rsidR="00255769" w:rsidRPr="00E8197E">
        <w:rPr>
          <w:sz w:val="22"/>
          <w:szCs w:val="22"/>
        </w:rPr>
        <w:tab/>
        <w:t>É a contratação dos honorários advocatícios pe</w:t>
      </w:r>
      <w:r w:rsidR="00CF5DEE">
        <w:rPr>
          <w:sz w:val="22"/>
          <w:szCs w:val="22"/>
        </w:rPr>
        <w:t>la tabela estabelecida pela OAB.</w:t>
      </w:r>
    </w:p>
    <w:p w:rsidR="00255769" w:rsidRPr="00255769" w:rsidRDefault="00255769" w:rsidP="00255769">
      <w:pPr>
        <w:jc w:val="both"/>
        <w:rPr>
          <w:b/>
          <w:sz w:val="22"/>
          <w:szCs w:val="22"/>
        </w:rPr>
      </w:pPr>
    </w:p>
    <w:p w:rsidR="00255769" w:rsidRPr="00255769" w:rsidRDefault="00E8197E" w:rsidP="00255769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3</w:t>
      </w:r>
      <w:r w:rsidR="00255769" w:rsidRPr="00255769">
        <w:rPr>
          <w:b/>
          <w:sz w:val="22"/>
          <w:szCs w:val="22"/>
        </w:rPr>
        <w:t>0</w:t>
      </w:r>
      <w:r>
        <w:rPr>
          <w:b/>
          <w:sz w:val="22"/>
          <w:szCs w:val="22"/>
        </w:rPr>
        <w:t>.</w:t>
      </w:r>
      <w:r w:rsidR="00255769" w:rsidRPr="00255769">
        <w:rPr>
          <w:b/>
          <w:sz w:val="22"/>
          <w:szCs w:val="22"/>
        </w:rPr>
        <w:t xml:space="preserve"> Um Advogado, que já sofreu uma punição da OAB-RJ (censura), foi destituído pelo Cliente no curso do processo que patrocinava. Alegando que o Cliente não quer pagar os seus honorários, </w:t>
      </w:r>
      <w:proofErr w:type="gramStart"/>
      <w:r w:rsidR="00255769" w:rsidRPr="00255769">
        <w:rPr>
          <w:b/>
          <w:sz w:val="22"/>
          <w:szCs w:val="22"/>
        </w:rPr>
        <w:t>retém valores e documentos do mesmo Cliente, recusando-se a prestar-lhe contas do mandato</w:t>
      </w:r>
      <w:proofErr w:type="gramEnd"/>
      <w:r w:rsidR="00255769" w:rsidRPr="00255769">
        <w:rPr>
          <w:b/>
          <w:sz w:val="22"/>
          <w:szCs w:val="22"/>
        </w:rPr>
        <w:t>. Pergunta-se: Por tal atitude, que punição disciplinar pode ser aplicada àquele Advogado?</w:t>
      </w:r>
    </w:p>
    <w:p w:rsidR="00255769" w:rsidRPr="00255769" w:rsidRDefault="00255769" w:rsidP="00255769">
      <w:pPr>
        <w:jc w:val="both"/>
        <w:rPr>
          <w:b/>
          <w:sz w:val="22"/>
          <w:szCs w:val="22"/>
        </w:rPr>
      </w:pPr>
    </w:p>
    <w:p w:rsidR="00255769" w:rsidRPr="00E8197E" w:rsidRDefault="00E8197E" w:rsidP="00255769">
      <w:pPr>
        <w:jc w:val="both"/>
        <w:rPr>
          <w:sz w:val="22"/>
          <w:szCs w:val="22"/>
        </w:rPr>
      </w:pPr>
      <w:r>
        <w:rPr>
          <w:sz w:val="22"/>
          <w:szCs w:val="22"/>
        </w:rPr>
        <w:t>(A</w:t>
      </w:r>
      <w:r w:rsidR="00255769" w:rsidRPr="00E8197E">
        <w:rPr>
          <w:sz w:val="22"/>
          <w:szCs w:val="22"/>
        </w:rPr>
        <w:t>) Suspensão, pelo prazo de 30 dias a doze meses;</w:t>
      </w:r>
    </w:p>
    <w:p w:rsidR="00255769" w:rsidRPr="00EC2F6A" w:rsidRDefault="00E8197E" w:rsidP="00255769">
      <w:pPr>
        <w:jc w:val="both"/>
        <w:rPr>
          <w:sz w:val="22"/>
          <w:szCs w:val="22"/>
        </w:rPr>
      </w:pPr>
      <w:r w:rsidRPr="00EC2F6A">
        <w:rPr>
          <w:sz w:val="22"/>
          <w:szCs w:val="22"/>
        </w:rPr>
        <w:t>(B</w:t>
      </w:r>
      <w:r w:rsidR="00255769" w:rsidRPr="00EC2F6A">
        <w:rPr>
          <w:sz w:val="22"/>
          <w:szCs w:val="22"/>
        </w:rPr>
        <w:t>) Suspensão, pelo prazo de mínimo de 30 dias e perdurando até que preste as contas devidas, podendo ser cumulada c</w:t>
      </w:r>
      <w:r w:rsidRPr="00EC2F6A">
        <w:rPr>
          <w:sz w:val="22"/>
          <w:szCs w:val="22"/>
        </w:rPr>
        <w:t>om multa de uma a dez anuidades</w:t>
      </w:r>
      <w:r w:rsidR="00255769" w:rsidRPr="00EC2F6A">
        <w:rPr>
          <w:sz w:val="22"/>
          <w:szCs w:val="22"/>
        </w:rPr>
        <w:t>;</w:t>
      </w:r>
    </w:p>
    <w:p w:rsidR="00255769" w:rsidRPr="00E8197E" w:rsidRDefault="00E8197E" w:rsidP="00255769">
      <w:pPr>
        <w:jc w:val="both"/>
        <w:rPr>
          <w:sz w:val="22"/>
          <w:szCs w:val="22"/>
        </w:rPr>
      </w:pPr>
      <w:r>
        <w:rPr>
          <w:sz w:val="22"/>
          <w:szCs w:val="22"/>
        </w:rPr>
        <w:t>(C) Exclusão do Quadro da OAB-RJ</w:t>
      </w:r>
      <w:r w:rsidR="00255769" w:rsidRPr="00E8197E">
        <w:rPr>
          <w:sz w:val="22"/>
          <w:szCs w:val="22"/>
        </w:rPr>
        <w:t>;</w:t>
      </w:r>
    </w:p>
    <w:p w:rsidR="000E1571" w:rsidRPr="00E8197E" w:rsidRDefault="00E8197E" w:rsidP="00255769">
      <w:pPr>
        <w:jc w:val="both"/>
        <w:rPr>
          <w:sz w:val="22"/>
          <w:szCs w:val="22"/>
        </w:rPr>
      </w:pPr>
      <w:r>
        <w:rPr>
          <w:sz w:val="22"/>
          <w:szCs w:val="22"/>
        </w:rPr>
        <w:t>(D</w:t>
      </w:r>
      <w:r w:rsidR="00255769" w:rsidRPr="00E8197E">
        <w:rPr>
          <w:sz w:val="22"/>
          <w:szCs w:val="22"/>
        </w:rPr>
        <w:t xml:space="preserve">) Nova pena de censura, porém cumulada com </w:t>
      </w:r>
      <w:r>
        <w:rPr>
          <w:sz w:val="22"/>
          <w:szCs w:val="22"/>
        </w:rPr>
        <w:t>a multa de uma a dez anuidades.</w:t>
      </w:r>
    </w:p>
    <w:p w:rsidR="001B4E37" w:rsidRDefault="001B4E37" w:rsidP="001B4E37">
      <w:pPr>
        <w:rPr>
          <w:b/>
          <w:bCs/>
          <w:szCs w:val="28"/>
        </w:rPr>
      </w:pPr>
    </w:p>
    <w:p w:rsidR="00503267" w:rsidRDefault="00503267" w:rsidP="001B4E37">
      <w:pPr>
        <w:jc w:val="center"/>
        <w:rPr>
          <w:b/>
          <w:sz w:val="22"/>
          <w:szCs w:val="22"/>
        </w:rPr>
      </w:pPr>
    </w:p>
    <w:p w:rsidR="00326FAF" w:rsidRDefault="00D76C72" w:rsidP="000B15AB">
      <w:pPr>
        <w:jc w:val="center"/>
        <w:rPr>
          <w:b/>
          <w:sz w:val="22"/>
          <w:szCs w:val="22"/>
        </w:rPr>
      </w:pPr>
      <w:r w:rsidRPr="00710D17">
        <w:rPr>
          <w:b/>
          <w:sz w:val="22"/>
          <w:szCs w:val="22"/>
        </w:rPr>
        <w:lastRenderedPageBreak/>
        <w:t>Direito e Processo Penal</w:t>
      </w:r>
    </w:p>
    <w:p w:rsidR="00CE1F8C" w:rsidRDefault="00CE1F8C" w:rsidP="001B4E37">
      <w:pPr>
        <w:jc w:val="center"/>
        <w:rPr>
          <w:b/>
          <w:sz w:val="22"/>
          <w:szCs w:val="22"/>
        </w:rPr>
      </w:pPr>
    </w:p>
    <w:p w:rsidR="00CE1F8C" w:rsidRPr="00CE1F8C" w:rsidRDefault="00CE1F8C" w:rsidP="006A28CE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3</w:t>
      </w:r>
      <w:r w:rsidRPr="00CE1F8C">
        <w:rPr>
          <w:b/>
          <w:sz w:val="22"/>
          <w:szCs w:val="22"/>
        </w:rPr>
        <w:t>1</w:t>
      </w:r>
      <w:r>
        <w:rPr>
          <w:b/>
          <w:sz w:val="22"/>
          <w:szCs w:val="22"/>
        </w:rPr>
        <w:t>.</w:t>
      </w:r>
      <w:r w:rsidRPr="00CE1F8C">
        <w:rPr>
          <w:b/>
          <w:sz w:val="22"/>
          <w:szCs w:val="22"/>
        </w:rPr>
        <w:t xml:space="preserve"> De acordo com a Lei 7.210/84, Lei de Execução Penal, marque a opção CORRETA:</w:t>
      </w:r>
    </w:p>
    <w:p w:rsidR="00CE1F8C" w:rsidRDefault="00CE1F8C" w:rsidP="006A28CE">
      <w:pPr>
        <w:jc w:val="both"/>
        <w:rPr>
          <w:b/>
          <w:sz w:val="22"/>
          <w:szCs w:val="22"/>
        </w:rPr>
      </w:pPr>
    </w:p>
    <w:p w:rsidR="00CE1F8C" w:rsidRPr="00CE1F8C" w:rsidRDefault="00CE1F8C" w:rsidP="006A28CE">
      <w:pPr>
        <w:jc w:val="both"/>
        <w:rPr>
          <w:sz w:val="22"/>
          <w:szCs w:val="22"/>
        </w:rPr>
      </w:pPr>
      <w:r w:rsidRPr="00CE1F8C">
        <w:rPr>
          <w:sz w:val="22"/>
          <w:szCs w:val="22"/>
        </w:rPr>
        <w:t>(A) A penitenciária destina-se ao condenado à pena de reclusão, em regime fechado ou semiaberto.</w:t>
      </w:r>
    </w:p>
    <w:p w:rsidR="00CE1F8C" w:rsidRPr="00CE1F8C" w:rsidRDefault="00CE1F8C" w:rsidP="006A28CE">
      <w:pPr>
        <w:jc w:val="both"/>
        <w:rPr>
          <w:sz w:val="22"/>
          <w:szCs w:val="22"/>
        </w:rPr>
      </w:pPr>
      <w:r w:rsidRPr="00CE1F8C">
        <w:rPr>
          <w:sz w:val="22"/>
          <w:szCs w:val="22"/>
        </w:rPr>
        <w:t>(B) Com relação ao requisito objetivo (cumprimento de pena) para a progressão de regime, a LEP exige o cumprimento de 1/3 da pena se primário e 1/2 da pena se reincidente.</w:t>
      </w:r>
    </w:p>
    <w:p w:rsidR="00CE1F8C" w:rsidRPr="00EC2F6A" w:rsidRDefault="00CE1F8C" w:rsidP="006A28CE">
      <w:pPr>
        <w:jc w:val="both"/>
        <w:rPr>
          <w:sz w:val="22"/>
          <w:szCs w:val="22"/>
        </w:rPr>
      </w:pPr>
      <w:r w:rsidRPr="00EC2F6A">
        <w:rPr>
          <w:sz w:val="22"/>
          <w:szCs w:val="22"/>
        </w:rPr>
        <w:t>(C) O juiz poderá definir a fiscalização por meio da monitoração eletrônica quando conceder a autorização de saída temporária no regime semiaberto ou determinar a prisão domiciliar.</w:t>
      </w:r>
    </w:p>
    <w:p w:rsidR="00CE1F8C" w:rsidRPr="00CE1F8C" w:rsidRDefault="00CE1F8C" w:rsidP="006A28CE">
      <w:pPr>
        <w:jc w:val="both"/>
        <w:rPr>
          <w:sz w:val="22"/>
          <w:szCs w:val="22"/>
        </w:rPr>
      </w:pPr>
      <w:r w:rsidRPr="00CE1F8C">
        <w:rPr>
          <w:sz w:val="22"/>
          <w:szCs w:val="22"/>
        </w:rPr>
        <w:t>(D) A remição pelo trabalho e pelo estudo não pode ser concedida ao preso em regime aberto.</w:t>
      </w:r>
    </w:p>
    <w:p w:rsidR="00CE1F8C" w:rsidRPr="00CE1F8C" w:rsidRDefault="00CE1F8C" w:rsidP="006A28CE">
      <w:pPr>
        <w:jc w:val="both"/>
        <w:rPr>
          <w:b/>
          <w:sz w:val="22"/>
          <w:szCs w:val="22"/>
        </w:rPr>
      </w:pPr>
      <w:r w:rsidRPr="00CE1F8C">
        <w:rPr>
          <w:b/>
          <w:sz w:val="22"/>
          <w:szCs w:val="22"/>
        </w:rPr>
        <w:t xml:space="preserve"> </w:t>
      </w:r>
    </w:p>
    <w:p w:rsidR="00CE1F8C" w:rsidRPr="00CE1F8C" w:rsidRDefault="00CE1F8C" w:rsidP="006A28CE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3</w:t>
      </w:r>
      <w:r w:rsidRPr="00CE1F8C">
        <w:rPr>
          <w:b/>
          <w:sz w:val="22"/>
          <w:szCs w:val="22"/>
        </w:rPr>
        <w:t>2</w:t>
      </w:r>
      <w:r>
        <w:rPr>
          <w:b/>
          <w:sz w:val="22"/>
          <w:szCs w:val="22"/>
        </w:rPr>
        <w:t>.</w:t>
      </w:r>
      <w:r w:rsidRPr="00CE1F8C">
        <w:rPr>
          <w:b/>
          <w:sz w:val="22"/>
          <w:szCs w:val="22"/>
        </w:rPr>
        <w:t xml:space="preserve"> Julgue os itens abaixo, assinalando a opção correta</w:t>
      </w:r>
      <w:r>
        <w:rPr>
          <w:b/>
          <w:sz w:val="22"/>
          <w:szCs w:val="22"/>
        </w:rPr>
        <w:t>.</w:t>
      </w:r>
    </w:p>
    <w:p w:rsidR="006A28CE" w:rsidRDefault="006A28CE" w:rsidP="006A28CE">
      <w:pPr>
        <w:jc w:val="both"/>
        <w:rPr>
          <w:b/>
          <w:sz w:val="22"/>
          <w:szCs w:val="22"/>
        </w:rPr>
      </w:pPr>
    </w:p>
    <w:p w:rsidR="00CE1F8C" w:rsidRPr="00CE1F8C" w:rsidRDefault="00CE1F8C" w:rsidP="006A28CE">
      <w:pPr>
        <w:jc w:val="both"/>
        <w:rPr>
          <w:b/>
          <w:sz w:val="22"/>
          <w:szCs w:val="22"/>
        </w:rPr>
      </w:pPr>
      <w:r w:rsidRPr="00CE1F8C">
        <w:rPr>
          <w:b/>
          <w:sz w:val="22"/>
          <w:szCs w:val="22"/>
        </w:rPr>
        <w:t xml:space="preserve">I) A culpabilidade do agente é excluída quando este age em estado de necessidade </w:t>
      </w:r>
      <w:proofErr w:type="spellStart"/>
      <w:r w:rsidRPr="00CE1F8C">
        <w:rPr>
          <w:b/>
          <w:sz w:val="22"/>
          <w:szCs w:val="22"/>
        </w:rPr>
        <w:t>exculpante</w:t>
      </w:r>
      <w:proofErr w:type="spellEnd"/>
      <w:r w:rsidRPr="00CE1F8C">
        <w:rPr>
          <w:b/>
          <w:sz w:val="22"/>
          <w:szCs w:val="22"/>
        </w:rPr>
        <w:t>, ao passo que a ilicitude de sua conduta é afastada pelo estado de necessidade justificante.</w:t>
      </w:r>
    </w:p>
    <w:p w:rsidR="00CE1F8C" w:rsidRPr="00CE1F8C" w:rsidRDefault="00CE1F8C" w:rsidP="006A28CE">
      <w:pPr>
        <w:jc w:val="both"/>
        <w:rPr>
          <w:b/>
          <w:sz w:val="22"/>
          <w:szCs w:val="22"/>
        </w:rPr>
      </w:pPr>
      <w:proofErr w:type="gramStart"/>
      <w:r w:rsidRPr="00CE1F8C">
        <w:rPr>
          <w:b/>
          <w:sz w:val="22"/>
          <w:szCs w:val="22"/>
        </w:rPr>
        <w:t>II)</w:t>
      </w:r>
      <w:proofErr w:type="gramEnd"/>
      <w:r w:rsidRPr="00CE1F8C">
        <w:rPr>
          <w:b/>
          <w:sz w:val="22"/>
          <w:szCs w:val="22"/>
        </w:rPr>
        <w:t xml:space="preserve"> A pena restritiva de direitos é autônoma e substitutiva. A substituição é autorizada quando aplicada pena privativa de liberdade não superior a dois anos e o crime não for cometido com violência ou grave ameaça à pessoa ou, qualquer que seja a pena aplicada, se o crime for culposo.</w:t>
      </w:r>
    </w:p>
    <w:p w:rsidR="00CE1F8C" w:rsidRPr="00CE1F8C" w:rsidRDefault="00CE1F8C" w:rsidP="006A28CE">
      <w:pPr>
        <w:jc w:val="both"/>
        <w:rPr>
          <w:b/>
          <w:sz w:val="22"/>
          <w:szCs w:val="22"/>
        </w:rPr>
      </w:pPr>
      <w:r w:rsidRPr="00CE1F8C">
        <w:rPr>
          <w:b/>
          <w:sz w:val="22"/>
          <w:szCs w:val="22"/>
        </w:rPr>
        <w:t>III) A pena de multa transitada em julgado e não paga converte-se em dívida de valor, não podendo, em hipótese alguma, acarretar a prisão do condenado.</w:t>
      </w:r>
    </w:p>
    <w:p w:rsidR="00CE1F8C" w:rsidRPr="00CE1F8C" w:rsidRDefault="00CE1F8C" w:rsidP="006A28CE">
      <w:pPr>
        <w:jc w:val="both"/>
        <w:rPr>
          <w:b/>
          <w:sz w:val="22"/>
          <w:szCs w:val="22"/>
        </w:rPr>
      </w:pPr>
      <w:r w:rsidRPr="00CE1F8C">
        <w:rPr>
          <w:b/>
          <w:sz w:val="22"/>
          <w:szCs w:val="22"/>
        </w:rPr>
        <w:t>IV) A execução da pena privativa de liberdade, não superior a quatro anos, poderá ser suspensa, por quatro a seis anos, desde que o condenado seja maior de setenta anos de idade, ou razões de saúde justifiquem a suspensão.</w:t>
      </w:r>
    </w:p>
    <w:p w:rsidR="00CE1F8C" w:rsidRPr="00CE1F8C" w:rsidRDefault="00CE1F8C" w:rsidP="006A28CE">
      <w:pPr>
        <w:jc w:val="both"/>
        <w:rPr>
          <w:b/>
          <w:sz w:val="22"/>
          <w:szCs w:val="22"/>
        </w:rPr>
      </w:pPr>
      <w:r w:rsidRPr="00CE1F8C">
        <w:rPr>
          <w:b/>
          <w:sz w:val="22"/>
          <w:szCs w:val="22"/>
        </w:rPr>
        <w:t xml:space="preserve"> </w:t>
      </w:r>
    </w:p>
    <w:p w:rsidR="00CE1F8C" w:rsidRPr="00CE1F8C" w:rsidRDefault="00CE1F8C" w:rsidP="006A28CE">
      <w:pPr>
        <w:jc w:val="both"/>
        <w:rPr>
          <w:sz w:val="22"/>
          <w:szCs w:val="22"/>
        </w:rPr>
      </w:pPr>
      <w:r>
        <w:rPr>
          <w:sz w:val="22"/>
          <w:szCs w:val="22"/>
        </w:rPr>
        <w:t>(A</w:t>
      </w:r>
      <w:r w:rsidRPr="00CE1F8C">
        <w:rPr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r w:rsidRPr="00CE1F8C">
        <w:rPr>
          <w:sz w:val="22"/>
          <w:szCs w:val="22"/>
        </w:rPr>
        <w:t>I e III estão certas; II e IV estão erradas.</w:t>
      </w:r>
    </w:p>
    <w:p w:rsidR="00CE1F8C" w:rsidRPr="00CE1F8C" w:rsidRDefault="00CE1F8C" w:rsidP="006A28CE">
      <w:pPr>
        <w:jc w:val="both"/>
        <w:rPr>
          <w:sz w:val="22"/>
          <w:szCs w:val="22"/>
        </w:rPr>
      </w:pPr>
      <w:r>
        <w:rPr>
          <w:sz w:val="22"/>
          <w:szCs w:val="22"/>
        </w:rPr>
        <w:t>(B</w:t>
      </w:r>
      <w:r w:rsidRPr="00CE1F8C">
        <w:rPr>
          <w:sz w:val="22"/>
          <w:szCs w:val="22"/>
        </w:rPr>
        <w:t>) II e III estão certas; I e IV estão erradas.</w:t>
      </w:r>
    </w:p>
    <w:p w:rsidR="00CE1F8C" w:rsidRPr="00EC2F6A" w:rsidRDefault="00CE1F8C" w:rsidP="006A28CE">
      <w:pPr>
        <w:jc w:val="both"/>
        <w:rPr>
          <w:sz w:val="22"/>
          <w:szCs w:val="22"/>
        </w:rPr>
      </w:pPr>
      <w:r w:rsidRPr="00EC2F6A">
        <w:rPr>
          <w:sz w:val="22"/>
          <w:szCs w:val="22"/>
        </w:rPr>
        <w:t xml:space="preserve">(C) </w:t>
      </w:r>
      <w:proofErr w:type="gramStart"/>
      <w:r w:rsidRPr="00EC2F6A">
        <w:rPr>
          <w:sz w:val="22"/>
          <w:szCs w:val="22"/>
        </w:rPr>
        <w:t>I, III e IV</w:t>
      </w:r>
      <w:proofErr w:type="gramEnd"/>
      <w:r w:rsidRPr="00EC2F6A">
        <w:rPr>
          <w:sz w:val="22"/>
          <w:szCs w:val="22"/>
        </w:rPr>
        <w:t xml:space="preserve"> estão corretas; II está errada.</w:t>
      </w:r>
    </w:p>
    <w:p w:rsidR="00CE1F8C" w:rsidRPr="00CE1F8C" w:rsidRDefault="00CE1F8C" w:rsidP="006A28CE">
      <w:pPr>
        <w:jc w:val="both"/>
        <w:rPr>
          <w:b/>
          <w:sz w:val="22"/>
          <w:szCs w:val="22"/>
        </w:rPr>
      </w:pPr>
      <w:r>
        <w:rPr>
          <w:sz w:val="22"/>
          <w:szCs w:val="22"/>
        </w:rPr>
        <w:t>(D</w:t>
      </w:r>
      <w:r w:rsidRPr="00CE1F8C">
        <w:rPr>
          <w:sz w:val="22"/>
          <w:szCs w:val="22"/>
        </w:rPr>
        <w:t xml:space="preserve">) III está certa; </w:t>
      </w:r>
      <w:proofErr w:type="gramStart"/>
      <w:r w:rsidRPr="00CE1F8C">
        <w:rPr>
          <w:sz w:val="22"/>
          <w:szCs w:val="22"/>
        </w:rPr>
        <w:t>I, II e IV</w:t>
      </w:r>
      <w:proofErr w:type="gramEnd"/>
      <w:r w:rsidRPr="00CE1F8C">
        <w:rPr>
          <w:sz w:val="22"/>
          <w:szCs w:val="22"/>
        </w:rPr>
        <w:t xml:space="preserve"> estão erradas</w:t>
      </w:r>
    </w:p>
    <w:p w:rsidR="00CE1F8C" w:rsidRDefault="00CE1F8C" w:rsidP="006A28CE">
      <w:pPr>
        <w:jc w:val="both"/>
        <w:rPr>
          <w:b/>
          <w:sz w:val="22"/>
          <w:szCs w:val="22"/>
        </w:rPr>
      </w:pPr>
    </w:p>
    <w:p w:rsidR="00CE1F8C" w:rsidRPr="00CE1F8C" w:rsidRDefault="005057E1" w:rsidP="006A28CE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3</w:t>
      </w:r>
      <w:r w:rsidR="00CE1F8C" w:rsidRPr="00CE1F8C">
        <w:rPr>
          <w:b/>
          <w:sz w:val="22"/>
          <w:szCs w:val="22"/>
        </w:rPr>
        <w:t>3</w:t>
      </w:r>
      <w:r>
        <w:rPr>
          <w:b/>
          <w:sz w:val="22"/>
          <w:szCs w:val="22"/>
        </w:rPr>
        <w:t>.</w:t>
      </w:r>
      <w:r w:rsidR="00CE1F8C" w:rsidRPr="00CE1F8C">
        <w:rPr>
          <w:b/>
          <w:sz w:val="22"/>
          <w:szCs w:val="22"/>
        </w:rPr>
        <w:t xml:space="preserve"> Marque a opção INCORRETA</w:t>
      </w:r>
    </w:p>
    <w:p w:rsidR="005057E1" w:rsidRPr="005057E1" w:rsidRDefault="005057E1" w:rsidP="006A28CE">
      <w:pPr>
        <w:jc w:val="both"/>
        <w:rPr>
          <w:sz w:val="22"/>
          <w:szCs w:val="22"/>
        </w:rPr>
      </w:pPr>
    </w:p>
    <w:p w:rsidR="00CE1F8C" w:rsidRPr="005057E1" w:rsidRDefault="005057E1" w:rsidP="006A28CE">
      <w:pPr>
        <w:jc w:val="both"/>
        <w:rPr>
          <w:sz w:val="22"/>
          <w:szCs w:val="22"/>
        </w:rPr>
      </w:pPr>
      <w:r w:rsidRPr="005057E1">
        <w:rPr>
          <w:sz w:val="22"/>
          <w:szCs w:val="22"/>
        </w:rPr>
        <w:t>(A</w:t>
      </w:r>
      <w:r w:rsidR="00CE1F8C" w:rsidRPr="005057E1">
        <w:rPr>
          <w:sz w:val="22"/>
          <w:szCs w:val="22"/>
        </w:rPr>
        <w:t>) Os crimes culposos não admitem tentativa.</w:t>
      </w:r>
    </w:p>
    <w:p w:rsidR="00CE1F8C" w:rsidRPr="00EC2F6A" w:rsidRDefault="005057E1" w:rsidP="006A28CE">
      <w:pPr>
        <w:jc w:val="both"/>
        <w:rPr>
          <w:sz w:val="22"/>
          <w:szCs w:val="22"/>
        </w:rPr>
      </w:pPr>
      <w:r w:rsidRPr="00EC2F6A">
        <w:rPr>
          <w:sz w:val="22"/>
          <w:szCs w:val="22"/>
        </w:rPr>
        <w:t>(B</w:t>
      </w:r>
      <w:r w:rsidR="00CE1F8C" w:rsidRPr="00EC2F6A">
        <w:rPr>
          <w:sz w:val="22"/>
          <w:szCs w:val="22"/>
        </w:rPr>
        <w:t>) A desistência voluntária e o arrependimento posterior possuem natureza jurídica de causa pessoal de extinção da punibilidade.</w:t>
      </w:r>
    </w:p>
    <w:p w:rsidR="00CE1F8C" w:rsidRPr="005057E1" w:rsidRDefault="005057E1" w:rsidP="006A28CE">
      <w:pPr>
        <w:jc w:val="both"/>
        <w:rPr>
          <w:sz w:val="22"/>
          <w:szCs w:val="22"/>
        </w:rPr>
      </w:pPr>
      <w:r w:rsidRPr="005057E1">
        <w:rPr>
          <w:sz w:val="22"/>
          <w:szCs w:val="22"/>
        </w:rPr>
        <w:t>(C</w:t>
      </w:r>
      <w:r w:rsidR="00CE1F8C" w:rsidRPr="005057E1">
        <w:rPr>
          <w:sz w:val="22"/>
          <w:szCs w:val="22"/>
        </w:rPr>
        <w:t>) O crime impossível torna o fato atípico ante a ineficácia absoluta do meio e a impropriedade absoluta do objeto.</w:t>
      </w:r>
    </w:p>
    <w:p w:rsidR="00CE1F8C" w:rsidRPr="005057E1" w:rsidRDefault="005057E1" w:rsidP="006A28CE">
      <w:pPr>
        <w:jc w:val="both"/>
        <w:rPr>
          <w:sz w:val="22"/>
          <w:szCs w:val="22"/>
        </w:rPr>
      </w:pPr>
      <w:r w:rsidRPr="005057E1">
        <w:rPr>
          <w:sz w:val="22"/>
          <w:szCs w:val="22"/>
        </w:rPr>
        <w:t>(D</w:t>
      </w:r>
      <w:r w:rsidR="00CE1F8C" w:rsidRPr="005057E1">
        <w:rPr>
          <w:sz w:val="22"/>
          <w:szCs w:val="22"/>
        </w:rPr>
        <w:t>) Os crimes com violência ou grave ameaça à pessoa não admite a aplicação do instituto do arrependimento posterior.</w:t>
      </w:r>
    </w:p>
    <w:p w:rsidR="00CE1F8C" w:rsidRPr="00CE1F8C" w:rsidRDefault="00CE1F8C" w:rsidP="006A28CE">
      <w:pPr>
        <w:jc w:val="both"/>
        <w:rPr>
          <w:b/>
          <w:sz w:val="22"/>
          <w:szCs w:val="22"/>
        </w:rPr>
      </w:pPr>
      <w:r w:rsidRPr="00CE1F8C">
        <w:rPr>
          <w:b/>
          <w:sz w:val="22"/>
          <w:szCs w:val="22"/>
        </w:rPr>
        <w:t xml:space="preserve"> </w:t>
      </w:r>
    </w:p>
    <w:p w:rsidR="00CE1F8C" w:rsidRPr="00CE1F8C" w:rsidRDefault="005057E1" w:rsidP="006A28CE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3</w:t>
      </w:r>
      <w:r w:rsidR="00CE1F8C" w:rsidRPr="00CE1F8C">
        <w:rPr>
          <w:b/>
          <w:sz w:val="22"/>
          <w:szCs w:val="22"/>
        </w:rPr>
        <w:t>4</w:t>
      </w:r>
      <w:r>
        <w:rPr>
          <w:b/>
          <w:sz w:val="22"/>
          <w:szCs w:val="22"/>
        </w:rPr>
        <w:t>.</w:t>
      </w:r>
      <w:r w:rsidR="00CE1F8C" w:rsidRPr="00CE1F8C">
        <w:rPr>
          <w:b/>
          <w:sz w:val="22"/>
          <w:szCs w:val="22"/>
        </w:rPr>
        <w:t xml:space="preserve"> CORNÉLIO, inconformado com o rompimento de seu relacionamento com ÍSIS, planeja matar THIAGO, novo amor de sua amada que, supostamente, teria sido o pivô da separação. Munido de um revólver </w:t>
      </w:r>
      <w:proofErr w:type="gramStart"/>
      <w:r w:rsidR="00CE1F8C" w:rsidRPr="00CE1F8C">
        <w:rPr>
          <w:b/>
          <w:sz w:val="22"/>
          <w:szCs w:val="22"/>
        </w:rPr>
        <w:t>calibre .</w:t>
      </w:r>
      <w:proofErr w:type="gramEnd"/>
      <w:r w:rsidR="00CE1F8C" w:rsidRPr="00CE1F8C">
        <w:rPr>
          <w:b/>
          <w:sz w:val="22"/>
          <w:szCs w:val="22"/>
        </w:rPr>
        <w:t>38, CORNÉLIO vai ao encontro do seu desafeto. Ao encontrar THIAGO, CORNÉLIO saca o revolver e dispara cinco vezes em sua direção. Ocorre que CORNÉLIO por imperícia, não consegue atingir THIAGO, mas acaba matando ÍSIS, que chegava para encontrar seu atual namorado e foi alvejada por um dos disparos. Considerando a hipótese narrada acima, marque a opção correta:</w:t>
      </w:r>
    </w:p>
    <w:p w:rsidR="005057E1" w:rsidRDefault="005057E1" w:rsidP="006A28CE">
      <w:pPr>
        <w:jc w:val="both"/>
        <w:rPr>
          <w:b/>
          <w:sz w:val="22"/>
          <w:szCs w:val="22"/>
        </w:rPr>
      </w:pPr>
    </w:p>
    <w:p w:rsidR="00CE1F8C" w:rsidRPr="005057E1" w:rsidRDefault="005057E1" w:rsidP="006A28CE">
      <w:pPr>
        <w:jc w:val="both"/>
        <w:rPr>
          <w:sz w:val="22"/>
          <w:szCs w:val="22"/>
        </w:rPr>
      </w:pPr>
      <w:r w:rsidRPr="005057E1">
        <w:rPr>
          <w:sz w:val="22"/>
          <w:szCs w:val="22"/>
        </w:rPr>
        <w:t>(A</w:t>
      </w:r>
      <w:r w:rsidR="00CE1F8C" w:rsidRPr="005057E1">
        <w:rPr>
          <w:sz w:val="22"/>
          <w:szCs w:val="22"/>
        </w:rPr>
        <w:t>) CORNÉLIO responderá por tentativa de homicídio qualificado pelo motivo fútil e por homicídio culposo em concurso formal.</w:t>
      </w:r>
    </w:p>
    <w:p w:rsidR="00CE1F8C" w:rsidRPr="005057E1" w:rsidRDefault="005057E1" w:rsidP="006A28CE">
      <w:pPr>
        <w:jc w:val="both"/>
        <w:rPr>
          <w:sz w:val="22"/>
          <w:szCs w:val="22"/>
        </w:rPr>
      </w:pPr>
      <w:r w:rsidRPr="005057E1">
        <w:rPr>
          <w:sz w:val="22"/>
          <w:szCs w:val="22"/>
        </w:rPr>
        <w:t>(B</w:t>
      </w:r>
      <w:r w:rsidR="00CE1F8C" w:rsidRPr="005057E1">
        <w:rPr>
          <w:sz w:val="22"/>
          <w:szCs w:val="22"/>
        </w:rPr>
        <w:t>) CORNÉLIO não responde por tentativa de homicídio qualificado pelo motivo fútil, por estar amparado pela legítima defesa da honra, mas responde por homicídio culposo.</w:t>
      </w:r>
    </w:p>
    <w:p w:rsidR="00CE1F8C" w:rsidRPr="005057E1" w:rsidRDefault="005057E1" w:rsidP="006A28CE">
      <w:pPr>
        <w:jc w:val="both"/>
        <w:rPr>
          <w:sz w:val="22"/>
          <w:szCs w:val="22"/>
        </w:rPr>
      </w:pPr>
      <w:r w:rsidRPr="005057E1">
        <w:rPr>
          <w:sz w:val="22"/>
          <w:szCs w:val="22"/>
        </w:rPr>
        <w:t>(C</w:t>
      </w:r>
      <w:r w:rsidR="00CE1F8C" w:rsidRPr="005057E1">
        <w:rPr>
          <w:sz w:val="22"/>
          <w:szCs w:val="22"/>
        </w:rPr>
        <w:t>) CORNÉLIO responde por tentativa de homicídio qualificado pelo motivo fútil, pelo porte de arma e pelo homicídio culposo em concurso material.</w:t>
      </w:r>
    </w:p>
    <w:p w:rsidR="00CE1F8C" w:rsidRPr="00EC2F6A" w:rsidRDefault="005057E1" w:rsidP="006A28CE">
      <w:pPr>
        <w:jc w:val="both"/>
        <w:rPr>
          <w:sz w:val="22"/>
          <w:szCs w:val="22"/>
        </w:rPr>
      </w:pPr>
      <w:r w:rsidRPr="00EC2F6A">
        <w:rPr>
          <w:sz w:val="22"/>
          <w:szCs w:val="22"/>
        </w:rPr>
        <w:t>(D</w:t>
      </w:r>
      <w:r w:rsidR="00CE1F8C" w:rsidRPr="00EC2F6A">
        <w:rPr>
          <w:sz w:val="22"/>
          <w:szCs w:val="22"/>
        </w:rPr>
        <w:t>)</w:t>
      </w:r>
      <w:r w:rsidRPr="00EC2F6A">
        <w:rPr>
          <w:sz w:val="22"/>
          <w:szCs w:val="22"/>
        </w:rPr>
        <w:t xml:space="preserve"> </w:t>
      </w:r>
      <w:r w:rsidR="00CE1F8C" w:rsidRPr="00EC2F6A">
        <w:rPr>
          <w:sz w:val="22"/>
          <w:szCs w:val="22"/>
        </w:rPr>
        <w:t>CORNÉLIO responde por homicídio qualificado pelo motivo fútil.</w:t>
      </w:r>
    </w:p>
    <w:p w:rsidR="00CE1F8C" w:rsidRPr="00CE1F8C" w:rsidRDefault="005057E1" w:rsidP="006A28CE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3</w:t>
      </w:r>
      <w:r w:rsidR="00CE1F8C" w:rsidRPr="00CE1F8C">
        <w:rPr>
          <w:b/>
          <w:sz w:val="22"/>
          <w:szCs w:val="22"/>
        </w:rPr>
        <w:t>5</w:t>
      </w:r>
      <w:r>
        <w:rPr>
          <w:b/>
          <w:sz w:val="22"/>
          <w:szCs w:val="22"/>
        </w:rPr>
        <w:t>.</w:t>
      </w:r>
      <w:r w:rsidR="00CE1F8C" w:rsidRPr="00CE1F8C">
        <w:rPr>
          <w:b/>
          <w:sz w:val="22"/>
          <w:szCs w:val="22"/>
        </w:rPr>
        <w:t xml:space="preserve"> Assinale a opção INCORRETA</w:t>
      </w:r>
    </w:p>
    <w:p w:rsidR="005057E1" w:rsidRDefault="005057E1" w:rsidP="006A28CE">
      <w:pPr>
        <w:jc w:val="both"/>
        <w:rPr>
          <w:b/>
          <w:sz w:val="22"/>
          <w:szCs w:val="22"/>
        </w:rPr>
      </w:pPr>
    </w:p>
    <w:p w:rsidR="00CE1F8C" w:rsidRPr="005057E1" w:rsidRDefault="005057E1" w:rsidP="006A28CE">
      <w:pPr>
        <w:jc w:val="both"/>
        <w:rPr>
          <w:sz w:val="22"/>
          <w:szCs w:val="22"/>
        </w:rPr>
      </w:pPr>
      <w:r w:rsidRPr="005057E1">
        <w:rPr>
          <w:sz w:val="22"/>
          <w:szCs w:val="22"/>
        </w:rPr>
        <w:t>(A</w:t>
      </w:r>
      <w:r w:rsidR="00CE1F8C" w:rsidRPr="005057E1">
        <w:rPr>
          <w:sz w:val="22"/>
          <w:szCs w:val="22"/>
        </w:rPr>
        <w:t>)</w:t>
      </w:r>
      <w:r w:rsidRPr="005057E1">
        <w:rPr>
          <w:sz w:val="22"/>
          <w:szCs w:val="22"/>
        </w:rPr>
        <w:t xml:space="preserve"> </w:t>
      </w:r>
      <w:r w:rsidR="00CE1F8C" w:rsidRPr="005057E1">
        <w:rPr>
          <w:sz w:val="22"/>
          <w:szCs w:val="22"/>
        </w:rPr>
        <w:t xml:space="preserve">O princípio da subsidiariedade propõe um modelo minimalista de Direito Penal, com a mínima intervenção do estado na esfera de liberdade do cidadão, com a proibição apenas de condutas que efetivamente lesionem ou exponham </w:t>
      </w:r>
      <w:proofErr w:type="gramStart"/>
      <w:r w:rsidR="00CE1F8C" w:rsidRPr="005057E1">
        <w:rPr>
          <w:sz w:val="22"/>
          <w:szCs w:val="22"/>
        </w:rPr>
        <w:t>à</w:t>
      </w:r>
      <w:proofErr w:type="gramEnd"/>
      <w:r w:rsidR="00CE1F8C" w:rsidRPr="005057E1">
        <w:rPr>
          <w:sz w:val="22"/>
          <w:szCs w:val="22"/>
        </w:rPr>
        <w:t xml:space="preserve"> risco de lesão bem jurídico tutelado.</w:t>
      </w:r>
    </w:p>
    <w:p w:rsidR="00CE1F8C" w:rsidRPr="00EC2F6A" w:rsidRDefault="005057E1" w:rsidP="006A28CE">
      <w:pPr>
        <w:jc w:val="both"/>
        <w:rPr>
          <w:sz w:val="22"/>
          <w:szCs w:val="22"/>
        </w:rPr>
      </w:pPr>
      <w:r w:rsidRPr="00EC2F6A">
        <w:rPr>
          <w:sz w:val="22"/>
          <w:szCs w:val="22"/>
        </w:rPr>
        <w:t>(B</w:t>
      </w:r>
      <w:r w:rsidR="00CE1F8C" w:rsidRPr="00EC2F6A">
        <w:rPr>
          <w:sz w:val="22"/>
          <w:szCs w:val="22"/>
        </w:rPr>
        <w:t>) O princípio da culpabilidade determina que o crime seja um fato típico, antijurídico e a culpabilidade funcionaria como pressuposto para aplicação da pena.</w:t>
      </w:r>
    </w:p>
    <w:p w:rsidR="00CE1F8C" w:rsidRPr="005057E1" w:rsidRDefault="005057E1" w:rsidP="006A28CE">
      <w:pPr>
        <w:jc w:val="both"/>
        <w:rPr>
          <w:sz w:val="22"/>
          <w:szCs w:val="22"/>
        </w:rPr>
      </w:pPr>
      <w:r w:rsidRPr="005057E1">
        <w:rPr>
          <w:sz w:val="22"/>
          <w:szCs w:val="22"/>
        </w:rPr>
        <w:t>(C</w:t>
      </w:r>
      <w:r w:rsidR="00CE1F8C" w:rsidRPr="005057E1">
        <w:rPr>
          <w:sz w:val="22"/>
          <w:szCs w:val="22"/>
        </w:rPr>
        <w:t>) O princípio da individualização da pena, modernamente, possui três momentos distintos: o legislativo, o judicial e o executório.</w:t>
      </w:r>
    </w:p>
    <w:p w:rsidR="00CE1F8C" w:rsidRPr="005057E1" w:rsidRDefault="005057E1" w:rsidP="006A28CE">
      <w:pPr>
        <w:jc w:val="both"/>
        <w:rPr>
          <w:sz w:val="22"/>
          <w:szCs w:val="22"/>
        </w:rPr>
      </w:pPr>
      <w:r w:rsidRPr="005057E1">
        <w:rPr>
          <w:sz w:val="22"/>
          <w:szCs w:val="22"/>
        </w:rPr>
        <w:t>(D</w:t>
      </w:r>
      <w:r w:rsidR="00CE1F8C" w:rsidRPr="005057E1">
        <w:rPr>
          <w:sz w:val="22"/>
          <w:szCs w:val="22"/>
        </w:rPr>
        <w:t>) Segundo o Supremo Tribunal Federal, são requisitos para aplicação do princípio da insignificância: mínima ofensividade da conduta, nenhuma periculosidade da ação, reduzido grau de reprovabilidade do comportamento e a inexpressividade da lesão causada.</w:t>
      </w:r>
    </w:p>
    <w:p w:rsidR="00092B88" w:rsidRDefault="00092B88" w:rsidP="00326FAF">
      <w:pPr>
        <w:jc w:val="center"/>
        <w:rPr>
          <w:b/>
          <w:sz w:val="22"/>
          <w:szCs w:val="22"/>
        </w:rPr>
      </w:pPr>
    </w:p>
    <w:p w:rsidR="00092B88" w:rsidRDefault="00092B88" w:rsidP="00740CCE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36. </w:t>
      </w:r>
      <w:r w:rsidRPr="00092B88">
        <w:rPr>
          <w:b/>
          <w:sz w:val="22"/>
          <w:szCs w:val="22"/>
        </w:rPr>
        <w:t>Tendo em vista o enunciado da súmula vinculante n. 14 do Supremo Tribunal Federal, quanto ao sigilo do inquérito policial, é correto afirmar que a autoridade po</w:t>
      </w:r>
      <w:r>
        <w:rPr>
          <w:b/>
          <w:sz w:val="22"/>
          <w:szCs w:val="22"/>
        </w:rPr>
        <w:t>licial poderá negar ao advogado:</w:t>
      </w:r>
    </w:p>
    <w:p w:rsidR="00092B88" w:rsidRPr="00092B88" w:rsidRDefault="00092B88" w:rsidP="00740CCE">
      <w:pPr>
        <w:jc w:val="both"/>
        <w:rPr>
          <w:b/>
          <w:sz w:val="22"/>
          <w:szCs w:val="22"/>
        </w:rPr>
      </w:pPr>
    </w:p>
    <w:p w:rsidR="00092B88" w:rsidRPr="00092B88" w:rsidRDefault="00092B88" w:rsidP="00740CCE">
      <w:pPr>
        <w:numPr>
          <w:ilvl w:val="0"/>
          <w:numId w:val="39"/>
        </w:numPr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proofErr w:type="gramStart"/>
      <w:r w:rsidRPr="00092B88">
        <w:rPr>
          <w:sz w:val="22"/>
          <w:szCs w:val="22"/>
        </w:rPr>
        <w:t>a</w:t>
      </w:r>
      <w:proofErr w:type="gramEnd"/>
      <w:r w:rsidRPr="00092B88">
        <w:rPr>
          <w:sz w:val="22"/>
          <w:szCs w:val="22"/>
        </w:rPr>
        <w:t xml:space="preserve"> vista dos autos, sempre que entender pertinente. </w:t>
      </w:r>
    </w:p>
    <w:p w:rsidR="00092B88" w:rsidRPr="00092B88" w:rsidRDefault="00092B88" w:rsidP="00740CCE">
      <w:pPr>
        <w:numPr>
          <w:ilvl w:val="0"/>
          <w:numId w:val="39"/>
        </w:numPr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proofErr w:type="gramStart"/>
      <w:r w:rsidRPr="00092B88">
        <w:rPr>
          <w:sz w:val="22"/>
          <w:szCs w:val="22"/>
        </w:rPr>
        <w:t>a</w:t>
      </w:r>
      <w:proofErr w:type="gramEnd"/>
      <w:r w:rsidRPr="00092B88">
        <w:rPr>
          <w:sz w:val="22"/>
          <w:szCs w:val="22"/>
        </w:rPr>
        <w:t xml:space="preserve"> vista dos autos, somente quando o suspeito tiver sido indiciado formalmente.</w:t>
      </w:r>
    </w:p>
    <w:p w:rsidR="00092B88" w:rsidRPr="00092B88" w:rsidRDefault="00092B88" w:rsidP="00740CCE">
      <w:pPr>
        <w:numPr>
          <w:ilvl w:val="0"/>
          <w:numId w:val="39"/>
        </w:numPr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proofErr w:type="gramStart"/>
      <w:r w:rsidRPr="00092B88">
        <w:rPr>
          <w:sz w:val="22"/>
          <w:szCs w:val="22"/>
        </w:rPr>
        <w:t>do</w:t>
      </w:r>
      <w:proofErr w:type="gramEnd"/>
      <w:r w:rsidRPr="00092B88">
        <w:rPr>
          <w:sz w:val="22"/>
          <w:szCs w:val="22"/>
        </w:rPr>
        <w:t xml:space="preserve"> indiciado que esteja atuando com procuração o acesso aos depoimentos prestados pelas vítimas, se entender pertinente.</w:t>
      </w:r>
    </w:p>
    <w:p w:rsidR="00092B88" w:rsidRPr="00EC2F6A" w:rsidRDefault="00092B88" w:rsidP="00740CCE">
      <w:pPr>
        <w:numPr>
          <w:ilvl w:val="0"/>
          <w:numId w:val="39"/>
        </w:numPr>
        <w:ind w:left="0" w:firstLine="0"/>
        <w:jc w:val="both"/>
        <w:rPr>
          <w:sz w:val="22"/>
          <w:szCs w:val="22"/>
        </w:rPr>
      </w:pPr>
      <w:r w:rsidRPr="00EC2F6A">
        <w:rPr>
          <w:sz w:val="22"/>
          <w:szCs w:val="22"/>
        </w:rPr>
        <w:t xml:space="preserve"> </w:t>
      </w:r>
      <w:proofErr w:type="gramStart"/>
      <w:r w:rsidRPr="00EC2F6A">
        <w:rPr>
          <w:sz w:val="22"/>
          <w:szCs w:val="22"/>
        </w:rPr>
        <w:t>o</w:t>
      </w:r>
      <w:proofErr w:type="gramEnd"/>
      <w:r w:rsidRPr="00EC2F6A">
        <w:rPr>
          <w:sz w:val="22"/>
          <w:szCs w:val="22"/>
        </w:rPr>
        <w:t xml:space="preserve"> acesso aos elementos de prova que ainda não tenham sido documentados no procedimento investigatório.</w:t>
      </w:r>
    </w:p>
    <w:p w:rsidR="00092B88" w:rsidRDefault="00092B88" w:rsidP="00740CCE">
      <w:pPr>
        <w:jc w:val="both"/>
        <w:rPr>
          <w:b/>
          <w:sz w:val="22"/>
          <w:szCs w:val="22"/>
        </w:rPr>
      </w:pPr>
    </w:p>
    <w:p w:rsidR="00092B88" w:rsidRDefault="00092B88" w:rsidP="00740CCE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37. </w:t>
      </w:r>
      <w:r w:rsidRPr="00092B88">
        <w:rPr>
          <w:b/>
          <w:sz w:val="22"/>
          <w:szCs w:val="22"/>
        </w:rPr>
        <w:t xml:space="preserve">Quando se tratar de acusação relativa à prática de infração penal de menor potencial ofensivo, cometida por estudante de direito, a competência jurisdicional será determinada </w:t>
      </w:r>
      <w:r w:rsidR="00156316" w:rsidRPr="00092B88">
        <w:rPr>
          <w:b/>
          <w:sz w:val="22"/>
          <w:szCs w:val="22"/>
        </w:rPr>
        <w:t>pelo (</w:t>
      </w:r>
      <w:r w:rsidRPr="00092B88">
        <w:rPr>
          <w:b/>
          <w:sz w:val="22"/>
          <w:szCs w:val="22"/>
        </w:rPr>
        <w:t>a)</w:t>
      </w:r>
      <w:r>
        <w:rPr>
          <w:b/>
          <w:sz w:val="22"/>
          <w:szCs w:val="22"/>
        </w:rPr>
        <w:t xml:space="preserve">: </w:t>
      </w:r>
    </w:p>
    <w:p w:rsidR="00092B88" w:rsidRPr="00092B88" w:rsidRDefault="00092B88" w:rsidP="00740CCE">
      <w:pPr>
        <w:jc w:val="both"/>
        <w:rPr>
          <w:b/>
          <w:sz w:val="22"/>
          <w:szCs w:val="22"/>
        </w:rPr>
      </w:pPr>
      <w:r w:rsidRPr="00092B88">
        <w:rPr>
          <w:b/>
          <w:sz w:val="22"/>
          <w:szCs w:val="22"/>
        </w:rPr>
        <w:t xml:space="preserve"> </w:t>
      </w:r>
    </w:p>
    <w:p w:rsidR="00092B88" w:rsidRPr="00EC2F6A" w:rsidRDefault="00092B88" w:rsidP="00740CCE">
      <w:pPr>
        <w:numPr>
          <w:ilvl w:val="0"/>
          <w:numId w:val="40"/>
        </w:numPr>
        <w:ind w:left="0" w:firstLine="0"/>
        <w:jc w:val="both"/>
        <w:rPr>
          <w:sz w:val="22"/>
          <w:szCs w:val="22"/>
        </w:rPr>
      </w:pPr>
      <w:r w:rsidRPr="00EC2F6A">
        <w:rPr>
          <w:sz w:val="22"/>
          <w:szCs w:val="22"/>
        </w:rPr>
        <w:t xml:space="preserve"> </w:t>
      </w:r>
      <w:proofErr w:type="gramStart"/>
      <w:r w:rsidRPr="00EC2F6A">
        <w:rPr>
          <w:sz w:val="22"/>
          <w:szCs w:val="22"/>
        </w:rPr>
        <w:t>natureza</w:t>
      </w:r>
      <w:proofErr w:type="gramEnd"/>
      <w:r w:rsidRPr="00EC2F6A">
        <w:rPr>
          <w:sz w:val="22"/>
          <w:szCs w:val="22"/>
        </w:rPr>
        <w:t xml:space="preserve"> da infração praticada e pelo local em que tiver se consumado o delito.</w:t>
      </w:r>
    </w:p>
    <w:p w:rsidR="00092B88" w:rsidRPr="00092B88" w:rsidRDefault="00092B88" w:rsidP="00740CCE">
      <w:pPr>
        <w:numPr>
          <w:ilvl w:val="0"/>
          <w:numId w:val="40"/>
        </w:numPr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proofErr w:type="gramStart"/>
      <w:r w:rsidRPr="00092B88">
        <w:rPr>
          <w:sz w:val="22"/>
          <w:szCs w:val="22"/>
        </w:rPr>
        <w:t>local</w:t>
      </w:r>
      <w:proofErr w:type="gramEnd"/>
      <w:r w:rsidRPr="00092B88">
        <w:rPr>
          <w:sz w:val="22"/>
          <w:szCs w:val="22"/>
        </w:rPr>
        <w:t xml:space="preserve"> em que tiver se consumado o delito.</w:t>
      </w:r>
    </w:p>
    <w:p w:rsidR="00092B88" w:rsidRPr="00092B88" w:rsidRDefault="00092B88" w:rsidP="00740CCE">
      <w:pPr>
        <w:numPr>
          <w:ilvl w:val="0"/>
          <w:numId w:val="40"/>
        </w:numPr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proofErr w:type="gramStart"/>
      <w:r w:rsidRPr="00092B88">
        <w:rPr>
          <w:sz w:val="22"/>
          <w:szCs w:val="22"/>
        </w:rPr>
        <w:t>natureza</w:t>
      </w:r>
      <w:proofErr w:type="gramEnd"/>
      <w:r w:rsidRPr="00092B88">
        <w:rPr>
          <w:sz w:val="22"/>
          <w:szCs w:val="22"/>
        </w:rPr>
        <w:t xml:space="preserve"> da infração praticada.</w:t>
      </w:r>
    </w:p>
    <w:p w:rsidR="00092B88" w:rsidRPr="00092B88" w:rsidRDefault="00092B88" w:rsidP="00740CCE">
      <w:pPr>
        <w:numPr>
          <w:ilvl w:val="0"/>
          <w:numId w:val="40"/>
        </w:numPr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proofErr w:type="gramStart"/>
      <w:r w:rsidRPr="00092B88">
        <w:rPr>
          <w:sz w:val="22"/>
          <w:szCs w:val="22"/>
        </w:rPr>
        <w:t>natureza</w:t>
      </w:r>
      <w:proofErr w:type="gramEnd"/>
      <w:r w:rsidRPr="00092B88">
        <w:rPr>
          <w:sz w:val="22"/>
          <w:szCs w:val="22"/>
        </w:rPr>
        <w:t xml:space="preserve"> da infração praticada e pela prevenção. </w:t>
      </w:r>
    </w:p>
    <w:p w:rsidR="00092B88" w:rsidRPr="00092B88" w:rsidRDefault="00092B88" w:rsidP="00740CCE">
      <w:pPr>
        <w:jc w:val="both"/>
        <w:rPr>
          <w:b/>
          <w:sz w:val="22"/>
          <w:szCs w:val="22"/>
        </w:rPr>
      </w:pPr>
    </w:p>
    <w:p w:rsidR="00092B88" w:rsidRPr="00092B88" w:rsidRDefault="00092B88" w:rsidP="00740CCE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38. </w:t>
      </w:r>
      <w:r w:rsidRPr="00092B88">
        <w:rPr>
          <w:b/>
          <w:sz w:val="22"/>
          <w:szCs w:val="22"/>
        </w:rPr>
        <w:t xml:space="preserve">Aristóteles, juiz de uma vara criminal da justiça comum, profere sentença em processo-crime cuja competência era da justiça militar. </w:t>
      </w:r>
    </w:p>
    <w:p w:rsidR="00092B88" w:rsidRDefault="00092B88" w:rsidP="00740CCE">
      <w:pPr>
        <w:jc w:val="both"/>
        <w:rPr>
          <w:b/>
          <w:sz w:val="22"/>
          <w:szCs w:val="22"/>
        </w:rPr>
      </w:pPr>
      <w:r w:rsidRPr="00092B88">
        <w:rPr>
          <w:b/>
          <w:sz w:val="22"/>
          <w:szCs w:val="22"/>
        </w:rPr>
        <w:t>Com base em tal afirmativa, pode-se dizer que a não observância de Aristóteles à matriz legal gerará a</w:t>
      </w:r>
      <w:r>
        <w:rPr>
          <w:b/>
          <w:sz w:val="22"/>
          <w:szCs w:val="22"/>
        </w:rPr>
        <w:t>:</w:t>
      </w:r>
    </w:p>
    <w:p w:rsidR="00092B88" w:rsidRPr="00092B88" w:rsidRDefault="00092B88" w:rsidP="00740CCE">
      <w:pPr>
        <w:jc w:val="both"/>
        <w:rPr>
          <w:b/>
          <w:sz w:val="22"/>
          <w:szCs w:val="22"/>
        </w:rPr>
      </w:pPr>
      <w:r w:rsidRPr="00092B88">
        <w:rPr>
          <w:b/>
          <w:sz w:val="22"/>
          <w:szCs w:val="22"/>
        </w:rPr>
        <w:t xml:space="preserve"> </w:t>
      </w:r>
    </w:p>
    <w:p w:rsidR="00092B88" w:rsidRPr="00EC2F6A" w:rsidRDefault="00092B88" w:rsidP="00740CCE">
      <w:pPr>
        <w:numPr>
          <w:ilvl w:val="0"/>
          <w:numId w:val="41"/>
        </w:numPr>
        <w:ind w:left="0" w:firstLine="0"/>
        <w:jc w:val="both"/>
        <w:rPr>
          <w:sz w:val="22"/>
          <w:szCs w:val="22"/>
        </w:rPr>
      </w:pPr>
      <w:r w:rsidRPr="00EC2F6A">
        <w:rPr>
          <w:sz w:val="22"/>
          <w:szCs w:val="22"/>
        </w:rPr>
        <w:t xml:space="preserve"> </w:t>
      </w:r>
      <w:proofErr w:type="gramStart"/>
      <w:r w:rsidRPr="00EC2F6A">
        <w:rPr>
          <w:sz w:val="22"/>
          <w:szCs w:val="22"/>
        </w:rPr>
        <w:t>inexistência</w:t>
      </w:r>
      <w:proofErr w:type="gramEnd"/>
      <w:r w:rsidRPr="00EC2F6A">
        <w:rPr>
          <w:sz w:val="22"/>
          <w:szCs w:val="22"/>
        </w:rPr>
        <w:t xml:space="preserve"> do ato.</w:t>
      </w:r>
    </w:p>
    <w:p w:rsidR="00092B88" w:rsidRPr="00092B88" w:rsidRDefault="00092B88" w:rsidP="00740CCE">
      <w:pPr>
        <w:numPr>
          <w:ilvl w:val="0"/>
          <w:numId w:val="41"/>
        </w:numPr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proofErr w:type="gramStart"/>
      <w:r w:rsidRPr="00092B88">
        <w:rPr>
          <w:sz w:val="22"/>
          <w:szCs w:val="22"/>
        </w:rPr>
        <w:t>nulidade</w:t>
      </w:r>
      <w:proofErr w:type="gramEnd"/>
      <w:r w:rsidRPr="00092B88">
        <w:rPr>
          <w:sz w:val="22"/>
          <w:szCs w:val="22"/>
        </w:rPr>
        <w:t xml:space="preserve"> relativa do ato.</w:t>
      </w:r>
    </w:p>
    <w:p w:rsidR="00092B88" w:rsidRPr="00092B88" w:rsidRDefault="00092B88" w:rsidP="00740CCE">
      <w:pPr>
        <w:numPr>
          <w:ilvl w:val="0"/>
          <w:numId w:val="41"/>
        </w:numPr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proofErr w:type="gramStart"/>
      <w:r w:rsidRPr="00092B88">
        <w:rPr>
          <w:sz w:val="22"/>
          <w:szCs w:val="22"/>
        </w:rPr>
        <w:t>nulidade</w:t>
      </w:r>
      <w:proofErr w:type="gramEnd"/>
      <w:r w:rsidRPr="00092B88">
        <w:rPr>
          <w:sz w:val="22"/>
          <w:szCs w:val="22"/>
        </w:rPr>
        <w:t xml:space="preserve"> absoluta do ato.</w:t>
      </w:r>
    </w:p>
    <w:p w:rsidR="00092B88" w:rsidRPr="00092B88" w:rsidRDefault="00092B88" w:rsidP="00740CCE">
      <w:pPr>
        <w:numPr>
          <w:ilvl w:val="0"/>
          <w:numId w:val="41"/>
        </w:numPr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proofErr w:type="gramStart"/>
      <w:r w:rsidRPr="00092B88">
        <w:rPr>
          <w:sz w:val="22"/>
          <w:szCs w:val="22"/>
        </w:rPr>
        <w:t>irregularidade</w:t>
      </w:r>
      <w:proofErr w:type="gramEnd"/>
      <w:r w:rsidRPr="00092B88">
        <w:rPr>
          <w:sz w:val="22"/>
          <w:szCs w:val="22"/>
        </w:rPr>
        <w:t xml:space="preserve"> do ato.</w:t>
      </w:r>
    </w:p>
    <w:p w:rsidR="00092B88" w:rsidRPr="00092B88" w:rsidRDefault="00092B88" w:rsidP="00740CCE">
      <w:pPr>
        <w:jc w:val="both"/>
        <w:rPr>
          <w:b/>
          <w:sz w:val="22"/>
          <w:szCs w:val="22"/>
        </w:rPr>
      </w:pPr>
    </w:p>
    <w:p w:rsidR="00092B88" w:rsidRDefault="00092B88" w:rsidP="00740CCE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39. </w:t>
      </w:r>
      <w:r w:rsidRPr="00092B88">
        <w:rPr>
          <w:b/>
          <w:sz w:val="22"/>
          <w:szCs w:val="22"/>
        </w:rPr>
        <w:t xml:space="preserve">A respeito da prova no processo penal, assinale a alternativa correta. </w:t>
      </w:r>
    </w:p>
    <w:p w:rsidR="00092B88" w:rsidRPr="00092B88" w:rsidRDefault="00092B88" w:rsidP="00740CCE">
      <w:pPr>
        <w:jc w:val="both"/>
        <w:rPr>
          <w:b/>
          <w:sz w:val="22"/>
          <w:szCs w:val="22"/>
        </w:rPr>
      </w:pPr>
    </w:p>
    <w:p w:rsidR="00092B88" w:rsidRPr="00092B88" w:rsidRDefault="00092B88" w:rsidP="00740CCE">
      <w:pPr>
        <w:numPr>
          <w:ilvl w:val="0"/>
          <w:numId w:val="42"/>
        </w:numPr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092B88">
        <w:rPr>
          <w:sz w:val="22"/>
          <w:szCs w:val="22"/>
        </w:rPr>
        <w:t>A prova objetiva demonstra a existência/inexistência de um determinado fato ou a veracidade/falsidade de uma determinada alegação. Todos os fatos, em sede de processo penal, devem ser provados.</w:t>
      </w:r>
    </w:p>
    <w:p w:rsidR="00092B88" w:rsidRPr="00092B88" w:rsidRDefault="00092B88" w:rsidP="00740CCE">
      <w:pPr>
        <w:numPr>
          <w:ilvl w:val="0"/>
          <w:numId w:val="42"/>
        </w:numPr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092B88">
        <w:rPr>
          <w:sz w:val="22"/>
          <w:szCs w:val="22"/>
        </w:rPr>
        <w:t>São consideradas provas ilícitas aquelas obtidas com a violação do direito processual. Por outro lado, são consideradas provas ilegítimas as obtidas com a violação das regras de direito material.</w:t>
      </w:r>
    </w:p>
    <w:p w:rsidR="00092B88" w:rsidRPr="00092B88" w:rsidRDefault="00092B88" w:rsidP="00740CCE">
      <w:pPr>
        <w:numPr>
          <w:ilvl w:val="0"/>
          <w:numId w:val="42"/>
        </w:numPr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092B88">
        <w:rPr>
          <w:sz w:val="22"/>
          <w:szCs w:val="22"/>
        </w:rPr>
        <w:t xml:space="preserve">As leis em geral e os costumes não precisam ser comprovados. </w:t>
      </w:r>
    </w:p>
    <w:p w:rsidR="00092B88" w:rsidRPr="00EC2F6A" w:rsidRDefault="00092B88" w:rsidP="00740CCE">
      <w:pPr>
        <w:numPr>
          <w:ilvl w:val="0"/>
          <w:numId w:val="42"/>
        </w:numPr>
        <w:ind w:left="0" w:firstLine="0"/>
        <w:jc w:val="both"/>
        <w:rPr>
          <w:sz w:val="22"/>
          <w:szCs w:val="22"/>
        </w:rPr>
      </w:pPr>
      <w:r w:rsidRPr="00EC2F6A">
        <w:rPr>
          <w:sz w:val="22"/>
          <w:szCs w:val="22"/>
        </w:rPr>
        <w:t xml:space="preserve"> A lei processual pátria prevê expressamente a inadmissibilidade da prova ilícita por derivação, perfilhando-se à “teoria dos frutos da árvore envenenada” (“</w:t>
      </w:r>
      <w:proofErr w:type="spellStart"/>
      <w:r w:rsidRPr="00EC2F6A">
        <w:rPr>
          <w:i/>
          <w:iCs/>
          <w:sz w:val="22"/>
          <w:szCs w:val="22"/>
        </w:rPr>
        <w:t>fruits</w:t>
      </w:r>
      <w:proofErr w:type="spellEnd"/>
      <w:r w:rsidRPr="00EC2F6A">
        <w:rPr>
          <w:i/>
          <w:iCs/>
          <w:sz w:val="22"/>
          <w:szCs w:val="22"/>
        </w:rPr>
        <w:t xml:space="preserve"> </w:t>
      </w:r>
      <w:proofErr w:type="spellStart"/>
      <w:r w:rsidRPr="00EC2F6A">
        <w:rPr>
          <w:i/>
          <w:iCs/>
          <w:sz w:val="22"/>
          <w:szCs w:val="22"/>
        </w:rPr>
        <w:t>of</w:t>
      </w:r>
      <w:proofErr w:type="spellEnd"/>
      <w:r w:rsidRPr="00EC2F6A">
        <w:rPr>
          <w:i/>
          <w:iCs/>
          <w:sz w:val="22"/>
          <w:szCs w:val="22"/>
        </w:rPr>
        <w:t xml:space="preserve"> </w:t>
      </w:r>
      <w:proofErr w:type="spellStart"/>
      <w:r w:rsidRPr="00EC2F6A">
        <w:rPr>
          <w:i/>
          <w:iCs/>
          <w:sz w:val="22"/>
          <w:szCs w:val="22"/>
        </w:rPr>
        <w:t>poisonous</w:t>
      </w:r>
      <w:proofErr w:type="spellEnd"/>
      <w:r w:rsidRPr="00EC2F6A">
        <w:rPr>
          <w:i/>
          <w:iCs/>
          <w:sz w:val="22"/>
          <w:szCs w:val="22"/>
        </w:rPr>
        <w:t xml:space="preserve"> </w:t>
      </w:r>
      <w:proofErr w:type="spellStart"/>
      <w:r w:rsidRPr="00EC2F6A">
        <w:rPr>
          <w:i/>
          <w:iCs/>
          <w:sz w:val="22"/>
          <w:szCs w:val="22"/>
        </w:rPr>
        <w:t>tree</w:t>
      </w:r>
      <w:proofErr w:type="spellEnd"/>
      <w:r w:rsidRPr="00EC2F6A">
        <w:rPr>
          <w:sz w:val="22"/>
          <w:szCs w:val="22"/>
        </w:rPr>
        <w:t>”).</w:t>
      </w:r>
    </w:p>
    <w:p w:rsidR="00092B88" w:rsidRDefault="00092B88" w:rsidP="00740CCE">
      <w:pPr>
        <w:jc w:val="both"/>
        <w:rPr>
          <w:b/>
          <w:sz w:val="22"/>
          <w:szCs w:val="22"/>
        </w:rPr>
      </w:pPr>
    </w:p>
    <w:p w:rsidR="0082043C" w:rsidRPr="00092B88" w:rsidRDefault="0082043C" w:rsidP="00740CCE">
      <w:pPr>
        <w:jc w:val="both"/>
        <w:rPr>
          <w:b/>
          <w:sz w:val="22"/>
          <w:szCs w:val="22"/>
        </w:rPr>
      </w:pPr>
    </w:p>
    <w:p w:rsidR="00092B88" w:rsidRDefault="00092B88" w:rsidP="00740CCE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40. </w:t>
      </w:r>
      <w:r w:rsidRPr="00092B88">
        <w:rPr>
          <w:b/>
          <w:sz w:val="22"/>
          <w:szCs w:val="22"/>
        </w:rPr>
        <w:t xml:space="preserve">Da sentença que absolver sumariamente o réu </w:t>
      </w:r>
      <w:r w:rsidR="00156316" w:rsidRPr="00092B88">
        <w:rPr>
          <w:b/>
          <w:sz w:val="22"/>
          <w:szCs w:val="22"/>
        </w:rPr>
        <w:t>caberá (</w:t>
      </w:r>
      <w:proofErr w:type="spellStart"/>
      <w:r w:rsidRPr="00092B88">
        <w:rPr>
          <w:b/>
          <w:sz w:val="22"/>
          <w:szCs w:val="22"/>
        </w:rPr>
        <w:t>ão</w:t>
      </w:r>
      <w:proofErr w:type="spellEnd"/>
      <w:r w:rsidRPr="00092B88">
        <w:rPr>
          <w:b/>
          <w:sz w:val="22"/>
          <w:szCs w:val="22"/>
        </w:rPr>
        <w:t>)</w:t>
      </w:r>
      <w:r>
        <w:rPr>
          <w:b/>
          <w:sz w:val="22"/>
          <w:szCs w:val="22"/>
        </w:rPr>
        <w:t>:</w:t>
      </w:r>
    </w:p>
    <w:p w:rsidR="00092B88" w:rsidRPr="00092B88" w:rsidRDefault="00092B88" w:rsidP="00740CCE">
      <w:pPr>
        <w:jc w:val="both"/>
        <w:rPr>
          <w:b/>
          <w:sz w:val="22"/>
          <w:szCs w:val="22"/>
        </w:rPr>
      </w:pPr>
      <w:r w:rsidRPr="00092B88">
        <w:rPr>
          <w:b/>
          <w:sz w:val="22"/>
          <w:szCs w:val="22"/>
        </w:rPr>
        <w:t xml:space="preserve"> </w:t>
      </w:r>
    </w:p>
    <w:p w:rsidR="00092B88" w:rsidRPr="00092B88" w:rsidRDefault="00092B88" w:rsidP="00740CCE">
      <w:pPr>
        <w:numPr>
          <w:ilvl w:val="0"/>
          <w:numId w:val="43"/>
        </w:numPr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proofErr w:type="gramStart"/>
      <w:r w:rsidRPr="00092B88">
        <w:rPr>
          <w:sz w:val="22"/>
          <w:szCs w:val="22"/>
        </w:rPr>
        <w:t>recurso</w:t>
      </w:r>
      <w:proofErr w:type="gramEnd"/>
      <w:r w:rsidRPr="00092B88">
        <w:rPr>
          <w:sz w:val="22"/>
          <w:szCs w:val="22"/>
        </w:rPr>
        <w:t xml:space="preserve"> em sentido estrito.</w:t>
      </w:r>
    </w:p>
    <w:p w:rsidR="00092B88" w:rsidRPr="00092B88" w:rsidRDefault="00092B88" w:rsidP="00740CCE">
      <w:pPr>
        <w:numPr>
          <w:ilvl w:val="0"/>
          <w:numId w:val="43"/>
        </w:numPr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proofErr w:type="gramStart"/>
      <w:r w:rsidRPr="00092B88">
        <w:rPr>
          <w:sz w:val="22"/>
          <w:szCs w:val="22"/>
        </w:rPr>
        <w:t>embargos</w:t>
      </w:r>
      <w:proofErr w:type="gramEnd"/>
      <w:r w:rsidRPr="00092B88">
        <w:rPr>
          <w:sz w:val="22"/>
          <w:szCs w:val="22"/>
        </w:rPr>
        <w:t>.</w:t>
      </w:r>
    </w:p>
    <w:p w:rsidR="00092B88" w:rsidRPr="00092B88" w:rsidRDefault="00092B88" w:rsidP="00740CCE">
      <w:pPr>
        <w:numPr>
          <w:ilvl w:val="0"/>
          <w:numId w:val="43"/>
        </w:numPr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proofErr w:type="gramStart"/>
      <w:r w:rsidRPr="00092B88">
        <w:rPr>
          <w:sz w:val="22"/>
          <w:szCs w:val="22"/>
        </w:rPr>
        <w:t>revisão</w:t>
      </w:r>
      <w:proofErr w:type="gramEnd"/>
      <w:r w:rsidRPr="00092B88">
        <w:rPr>
          <w:sz w:val="22"/>
          <w:szCs w:val="22"/>
        </w:rPr>
        <w:t xml:space="preserve"> criminal.</w:t>
      </w:r>
    </w:p>
    <w:p w:rsidR="00092B88" w:rsidRPr="00EC2F6A" w:rsidRDefault="00092B88" w:rsidP="00740CCE">
      <w:pPr>
        <w:numPr>
          <w:ilvl w:val="0"/>
          <w:numId w:val="43"/>
        </w:numPr>
        <w:ind w:left="0" w:firstLine="0"/>
        <w:jc w:val="both"/>
        <w:rPr>
          <w:sz w:val="22"/>
          <w:szCs w:val="22"/>
        </w:rPr>
      </w:pPr>
      <w:r w:rsidRPr="00EC2F6A">
        <w:rPr>
          <w:sz w:val="22"/>
          <w:szCs w:val="22"/>
        </w:rPr>
        <w:t xml:space="preserve"> </w:t>
      </w:r>
      <w:proofErr w:type="gramStart"/>
      <w:r w:rsidRPr="00EC2F6A">
        <w:rPr>
          <w:sz w:val="22"/>
          <w:szCs w:val="22"/>
        </w:rPr>
        <w:t>apelação</w:t>
      </w:r>
      <w:proofErr w:type="gramEnd"/>
      <w:r w:rsidRPr="00EC2F6A">
        <w:rPr>
          <w:sz w:val="22"/>
          <w:szCs w:val="22"/>
        </w:rPr>
        <w:t>.</w:t>
      </w:r>
    </w:p>
    <w:p w:rsidR="00543401" w:rsidRDefault="00543401" w:rsidP="006F466E">
      <w:pPr>
        <w:jc w:val="both"/>
        <w:rPr>
          <w:b/>
          <w:sz w:val="22"/>
          <w:szCs w:val="22"/>
        </w:rPr>
      </w:pPr>
    </w:p>
    <w:p w:rsidR="00B80604" w:rsidRPr="00092B88" w:rsidRDefault="00D76C72" w:rsidP="006F466E">
      <w:pPr>
        <w:jc w:val="center"/>
        <w:rPr>
          <w:b/>
          <w:sz w:val="22"/>
          <w:szCs w:val="22"/>
        </w:rPr>
      </w:pPr>
      <w:r w:rsidRPr="00001828">
        <w:rPr>
          <w:b/>
          <w:sz w:val="22"/>
          <w:szCs w:val="22"/>
        </w:rPr>
        <w:t>Empresarial</w:t>
      </w:r>
    </w:p>
    <w:p w:rsidR="00B5650D" w:rsidRDefault="00B5650D" w:rsidP="00B80604">
      <w:pPr>
        <w:autoSpaceDE w:val="0"/>
        <w:autoSpaceDN w:val="0"/>
        <w:adjustRightInd w:val="0"/>
        <w:jc w:val="center"/>
        <w:rPr>
          <w:b/>
          <w:sz w:val="22"/>
          <w:szCs w:val="22"/>
        </w:rPr>
      </w:pPr>
    </w:p>
    <w:p w:rsidR="00580714" w:rsidRDefault="00580714" w:rsidP="00740CCE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41.</w:t>
      </w:r>
      <w:r w:rsidRPr="00580714">
        <w:rPr>
          <w:b/>
          <w:sz w:val="22"/>
          <w:szCs w:val="22"/>
        </w:rPr>
        <w:t xml:space="preserve"> Considerando os vários tipos de sociedades descritos no Código Civil e com base na teoria geral do direito empresarial, assinale a opção correta.</w:t>
      </w:r>
    </w:p>
    <w:p w:rsidR="00580714" w:rsidRPr="00580714" w:rsidRDefault="00580714" w:rsidP="00740CCE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:rsidR="00580714" w:rsidRPr="00580714" w:rsidRDefault="00580714" w:rsidP="00740CCE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580714">
        <w:rPr>
          <w:sz w:val="22"/>
          <w:szCs w:val="22"/>
        </w:rPr>
        <w:t>(A) As cooperativas, independentemente do objeto social, são sempre sociedades simples.</w:t>
      </w:r>
    </w:p>
    <w:p w:rsidR="00580714" w:rsidRPr="00580714" w:rsidRDefault="00580714" w:rsidP="00740CCE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580714">
        <w:rPr>
          <w:sz w:val="22"/>
          <w:szCs w:val="22"/>
        </w:rPr>
        <w:t>(B) A sociedade anônima pode adotar a forma simples, desde que o seu objeto social compreenda atividades tipicamente civis.</w:t>
      </w:r>
    </w:p>
    <w:p w:rsidR="00580714" w:rsidRPr="00EC2F6A" w:rsidRDefault="00580714" w:rsidP="00740CCE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2F6A">
        <w:rPr>
          <w:sz w:val="22"/>
          <w:szCs w:val="22"/>
        </w:rPr>
        <w:t>(C) A sociedade simples não possui personalidade jurídica, sendo desnecessária a inscrição de seu contrato social no Registro Civil das Pessoas Jurídicas do local de sua sede.</w:t>
      </w:r>
    </w:p>
    <w:p w:rsidR="00580714" w:rsidRPr="00580714" w:rsidRDefault="00580714" w:rsidP="00740CCE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580714">
        <w:rPr>
          <w:sz w:val="22"/>
          <w:szCs w:val="22"/>
        </w:rPr>
        <w:t>(D) Na sociedade em comum, todos os sócios respondem limitadamente pelas obrigações da sociedade; assim, todos os sócios podem valer-se do benefício de ordem a que os sócios da sociedade simples fazem jus.</w:t>
      </w:r>
    </w:p>
    <w:p w:rsidR="00580714" w:rsidRPr="00580714" w:rsidRDefault="00580714" w:rsidP="00740CCE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:rsidR="00580714" w:rsidRDefault="00580714" w:rsidP="00740CCE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42.</w:t>
      </w:r>
      <w:r w:rsidRPr="00580714">
        <w:rPr>
          <w:b/>
          <w:sz w:val="22"/>
          <w:szCs w:val="22"/>
        </w:rPr>
        <w:t xml:space="preserve"> Com base na disciplina jurídica das sociedades anônimas, julgue os seguintes itens.</w:t>
      </w:r>
    </w:p>
    <w:p w:rsidR="00DD41E9" w:rsidRPr="00580714" w:rsidRDefault="00DD41E9" w:rsidP="00740CCE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:rsidR="00580714" w:rsidRPr="00580714" w:rsidRDefault="00580714" w:rsidP="00740CCE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580714">
        <w:rPr>
          <w:b/>
          <w:sz w:val="22"/>
          <w:szCs w:val="22"/>
        </w:rPr>
        <w:t>I</w:t>
      </w:r>
      <w:r>
        <w:rPr>
          <w:b/>
          <w:sz w:val="22"/>
          <w:szCs w:val="22"/>
        </w:rPr>
        <w:t xml:space="preserve"> -</w:t>
      </w:r>
      <w:r w:rsidRPr="00580714">
        <w:rPr>
          <w:b/>
          <w:sz w:val="22"/>
          <w:szCs w:val="22"/>
        </w:rPr>
        <w:t xml:space="preserve"> As sociedades por ações podem ser classificadas em abertas ou fechadas, considerando-se a participação do Estado em seu capital social.</w:t>
      </w:r>
    </w:p>
    <w:p w:rsidR="00580714" w:rsidRPr="00580714" w:rsidRDefault="00580714" w:rsidP="00740CCE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580714">
        <w:rPr>
          <w:b/>
          <w:sz w:val="22"/>
          <w:szCs w:val="22"/>
        </w:rPr>
        <w:t>II</w:t>
      </w:r>
      <w:r>
        <w:rPr>
          <w:b/>
          <w:sz w:val="22"/>
          <w:szCs w:val="22"/>
        </w:rPr>
        <w:t xml:space="preserve"> -</w:t>
      </w:r>
      <w:r w:rsidRPr="00580714">
        <w:rPr>
          <w:b/>
          <w:sz w:val="22"/>
          <w:szCs w:val="22"/>
        </w:rPr>
        <w:t xml:space="preserve"> A Comissão de Valores Mobiliários, entidade autárquica em regime especial vinculada ao Ministério da Fazenda, é responsável pela emissão de ações em mercado primário.</w:t>
      </w:r>
    </w:p>
    <w:p w:rsidR="00580714" w:rsidRPr="00580714" w:rsidRDefault="00580714" w:rsidP="00740CCE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580714">
        <w:rPr>
          <w:b/>
          <w:sz w:val="22"/>
          <w:szCs w:val="22"/>
        </w:rPr>
        <w:t xml:space="preserve">III </w:t>
      </w:r>
      <w:r>
        <w:rPr>
          <w:b/>
          <w:sz w:val="22"/>
          <w:szCs w:val="22"/>
        </w:rPr>
        <w:t xml:space="preserve">- </w:t>
      </w:r>
      <w:r w:rsidRPr="00580714">
        <w:rPr>
          <w:b/>
          <w:sz w:val="22"/>
          <w:szCs w:val="22"/>
        </w:rPr>
        <w:t>Ações preferenciais são aquelas que conferem ao seu titular uma vantagem na distribuição dos lucros sociais entre os acionistas e podem, exatamente por isso, ter limitado ou suprimido o direito de voto.</w:t>
      </w:r>
    </w:p>
    <w:p w:rsidR="00580714" w:rsidRPr="00580714" w:rsidRDefault="00580714" w:rsidP="00740CCE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580714">
        <w:rPr>
          <w:b/>
          <w:sz w:val="22"/>
          <w:szCs w:val="22"/>
        </w:rPr>
        <w:t xml:space="preserve">IV </w:t>
      </w:r>
      <w:r>
        <w:rPr>
          <w:b/>
          <w:sz w:val="22"/>
          <w:szCs w:val="22"/>
        </w:rPr>
        <w:t xml:space="preserve">- </w:t>
      </w:r>
      <w:r w:rsidRPr="00580714">
        <w:rPr>
          <w:b/>
          <w:sz w:val="22"/>
          <w:szCs w:val="22"/>
        </w:rPr>
        <w:t>As ações, as debêntures, os bônus de subscrição e as partes beneficiárias, entre outras, são espécies de valores mobiliários emitidos pelas companhias para a captação de recursos.</w:t>
      </w:r>
    </w:p>
    <w:p w:rsidR="00580714" w:rsidRPr="00580714" w:rsidRDefault="00580714" w:rsidP="00740CCE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580714">
        <w:rPr>
          <w:b/>
          <w:sz w:val="22"/>
          <w:szCs w:val="22"/>
        </w:rPr>
        <w:t xml:space="preserve">V </w:t>
      </w:r>
      <w:r>
        <w:rPr>
          <w:b/>
          <w:sz w:val="22"/>
          <w:szCs w:val="22"/>
        </w:rPr>
        <w:t xml:space="preserve">- </w:t>
      </w:r>
      <w:r w:rsidRPr="00580714">
        <w:rPr>
          <w:b/>
          <w:sz w:val="22"/>
          <w:szCs w:val="22"/>
        </w:rPr>
        <w:t>O valor nominal da ação é alcançado com a sua venda no ambiente de bolsa de valores.</w:t>
      </w:r>
    </w:p>
    <w:p w:rsidR="00580714" w:rsidRDefault="00580714" w:rsidP="00740CCE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:rsidR="00580714" w:rsidRPr="00580714" w:rsidRDefault="00580714" w:rsidP="00740CCE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580714">
        <w:rPr>
          <w:b/>
          <w:sz w:val="22"/>
          <w:szCs w:val="22"/>
        </w:rPr>
        <w:t>Estão certos apenas os itens:</w:t>
      </w:r>
    </w:p>
    <w:p w:rsidR="00580714" w:rsidRDefault="00580714" w:rsidP="00740CCE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:rsidR="00580714" w:rsidRPr="00580714" w:rsidRDefault="00580714" w:rsidP="00740CCE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580714">
        <w:rPr>
          <w:sz w:val="22"/>
          <w:szCs w:val="22"/>
        </w:rPr>
        <w:t>(A) I e V.</w:t>
      </w:r>
    </w:p>
    <w:p w:rsidR="00580714" w:rsidRPr="00580714" w:rsidRDefault="00580714" w:rsidP="00740CCE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580714">
        <w:rPr>
          <w:sz w:val="22"/>
          <w:szCs w:val="22"/>
        </w:rPr>
        <w:t>(B) II e III.</w:t>
      </w:r>
    </w:p>
    <w:p w:rsidR="00580714" w:rsidRPr="00580714" w:rsidRDefault="00580714" w:rsidP="00740CCE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2F6A">
        <w:rPr>
          <w:sz w:val="22"/>
          <w:szCs w:val="22"/>
        </w:rPr>
        <w:t>(C) III e IV.</w:t>
      </w:r>
    </w:p>
    <w:p w:rsidR="00580714" w:rsidRPr="00580714" w:rsidRDefault="00580714" w:rsidP="00740CCE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580714">
        <w:rPr>
          <w:sz w:val="22"/>
          <w:szCs w:val="22"/>
        </w:rPr>
        <w:t>(D) I, II, IV e V.</w:t>
      </w:r>
    </w:p>
    <w:p w:rsidR="00580714" w:rsidRPr="00580714" w:rsidRDefault="00580714" w:rsidP="00740CCE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:rsidR="00EE741F" w:rsidRPr="00580714" w:rsidRDefault="00580714" w:rsidP="00740CCE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43.</w:t>
      </w:r>
      <w:r w:rsidRPr="00580714">
        <w:rPr>
          <w:b/>
          <w:sz w:val="22"/>
          <w:szCs w:val="22"/>
        </w:rPr>
        <w:t xml:space="preserve"> </w:t>
      </w:r>
      <w:r w:rsidR="00EE741F" w:rsidRPr="00580714">
        <w:rPr>
          <w:b/>
          <w:sz w:val="22"/>
          <w:szCs w:val="22"/>
        </w:rPr>
        <w:t>De acordo com a Lei da Propriedade Industrial, poderá ser registrado como marca:</w:t>
      </w:r>
    </w:p>
    <w:p w:rsidR="00EE741F" w:rsidRDefault="00EE741F" w:rsidP="00740CCE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:rsidR="00EE741F" w:rsidRPr="00580714" w:rsidRDefault="00EE741F" w:rsidP="00740CCE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580714">
        <w:rPr>
          <w:sz w:val="22"/>
          <w:szCs w:val="22"/>
        </w:rPr>
        <w:t>(A) reprodução ou imitação de título, de moeda ou cédula de curso forçado da União, dos estados, do DF, dos territórios e dos municípios.</w:t>
      </w:r>
    </w:p>
    <w:p w:rsidR="00EE741F" w:rsidRPr="00580714" w:rsidRDefault="00EE741F" w:rsidP="00740CCE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580714">
        <w:rPr>
          <w:sz w:val="22"/>
          <w:szCs w:val="22"/>
        </w:rPr>
        <w:t>(B) termo técnico que, usado na indústria, na ciência e na arte, tenha relação com o produto ou serviço a distinguir.</w:t>
      </w:r>
    </w:p>
    <w:p w:rsidR="00EE741F" w:rsidRPr="00580714" w:rsidRDefault="00EE741F" w:rsidP="00740CCE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580714">
        <w:rPr>
          <w:sz w:val="22"/>
          <w:szCs w:val="22"/>
        </w:rPr>
        <w:t xml:space="preserve">(C) sinal de caráter genérico comum, necessário ou simplesmente descritivo, quando tiver relação com o produto ou serviço a distinguir, vedada </w:t>
      </w:r>
      <w:proofErr w:type="gramStart"/>
      <w:r w:rsidRPr="00580714">
        <w:rPr>
          <w:sz w:val="22"/>
          <w:szCs w:val="22"/>
        </w:rPr>
        <w:t>a</w:t>
      </w:r>
      <w:proofErr w:type="gramEnd"/>
      <w:r w:rsidRPr="00580714">
        <w:rPr>
          <w:sz w:val="22"/>
          <w:szCs w:val="22"/>
        </w:rPr>
        <w:t xml:space="preserve"> utilização de forma distintiva.</w:t>
      </w:r>
    </w:p>
    <w:p w:rsidR="00EE741F" w:rsidRPr="00580714" w:rsidRDefault="00EE741F" w:rsidP="00740CCE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2F6A">
        <w:rPr>
          <w:sz w:val="22"/>
          <w:szCs w:val="22"/>
        </w:rPr>
        <w:t>(D) símbolo ou sinal específico formado por cores e denominações que estejam dispostas ou combinadas de modo peculiar e distintivo.</w:t>
      </w:r>
    </w:p>
    <w:p w:rsidR="00580714" w:rsidRPr="00580714" w:rsidRDefault="00580714" w:rsidP="00740CCE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580714" w:rsidRPr="00580714" w:rsidRDefault="00580714" w:rsidP="00740CCE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EE741F" w:rsidRPr="00580714" w:rsidRDefault="00580714" w:rsidP="00740CCE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4</w:t>
      </w:r>
      <w:r w:rsidRPr="00580714">
        <w:rPr>
          <w:b/>
          <w:sz w:val="22"/>
          <w:szCs w:val="22"/>
        </w:rPr>
        <w:t>4</w:t>
      </w:r>
      <w:r>
        <w:rPr>
          <w:b/>
          <w:sz w:val="22"/>
          <w:szCs w:val="22"/>
        </w:rPr>
        <w:t>.</w:t>
      </w:r>
      <w:r w:rsidRPr="00580714">
        <w:rPr>
          <w:b/>
          <w:sz w:val="22"/>
          <w:szCs w:val="22"/>
        </w:rPr>
        <w:t xml:space="preserve"> </w:t>
      </w:r>
      <w:r w:rsidR="00EE741F" w:rsidRPr="00580714">
        <w:rPr>
          <w:b/>
          <w:sz w:val="22"/>
          <w:szCs w:val="22"/>
        </w:rPr>
        <w:t>A Lei n.º 11.101/2005 prevê a possibilidade de o empresário renegociar seus débitos mediante os institutos da recuperação judicial e da recuperação extrajudicial. Acerca das semelhanças e diferenças entre ambos os institutos, assinale a opção correta.</w:t>
      </w:r>
    </w:p>
    <w:p w:rsidR="00EE741F" w:rsidRDefault="00EE741F" w:rsidP="00740CCE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:rsidR="00EE741F" w:rsidRPr="00EC2F6A" w:rsidRDefault="00EE741F" w:rsidP="00740CCE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2F6A">
        <w:rPr>
          <w:sz w:val="22"/>
          <w:szCs w:val="22"/>
        </w:rPr>
        <w:t>(A) Diferentemente do previsto para a recuperação extrajudicial, o pedido de recuperação judicial poderá acarretar a suspensão de ações e execuções contra o devedor antes que o plano de recuperação do empresário seja apresentado aos credores.</w:t>
      </w:r>
    </w:p>
    <w:p w:rsidR="00EE741F" w:rsidRPr="00580714" w:rsidRDefault="00EE741F" w:rsidP="00740CCE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580714">
        <w:rPr>
          <w:sz w:val="22"/>
          <w:szCs w:val="22"/>
        </w:rPr>
        <w:t xml:space="preserve">(B) Diferentemente do previsto para a recuperação judicial, a recuperação extrajudicial limita-se a procedimento negocial entre o devedor e os respectivos </w:t>
      </w:r>
      <w:proofErr w:type="gramStart"/>
      <w:r w:rsidRPr="00580714">
        <w:rPr>
          <w:sz w:val="22"/>
          <w:szCs w:val="22"/>
        </w:rPr>
        <w:t>credores, excluída</w:t>
      </w:r>
      <w:proofErr w:type="gramEnd"/>
      <w:r w:rsidRPr="00580714">
        <w:rPr>
          <w:sz w:val="22"/>
          <w:szCs w:val="22"/>
        </w:rPr>
        <w:t xml:space="preserve"> a participação do Poder Judiciário em qualquer uma de suas fases.</w:t>
      </w:r>
    </w:p>
    <w:p w:rsidR="00EE741F" w:rsidRPr="00580714" w:rsidRDefault="00EE741F" w:rsidP="00740CCE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580714">
        <w:rPr>
          <w:sz w:val="22"/>
          <w:szCs w:val="22"/>
        </w:rPr>
        <w:t>(C) Ambos os procedimentos envolvem a negociação de todos os créditos oponíveis ao devedor, sendo a recuperação extrajudicial reservada apenas às microempresas e empresas de pequeno porte.</w:t>
      </w:r>
    </w:p>
    <w:p w:rsidR="00580714" w:rsidRPr="00580714" w:rsidRDefault="00EE741F" w:rsidP="00740CCE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580714">
        <w:rPr>
          <w:sz w:val="22"/>
          <w:szCs w:val="22"/>
        </w:rPr>
        <w:t>(D) Ambos os procedimentos exigem que o devedor apresente plano de recuperação, o qual somente vinculará os envolvidos se devidamente aprovado e</w:t>
      </w:r>
      <w:r>
        <w:rPr>
          <w:sz w:val="22"/>
          <w:szCs w:val="22"/>
        </w:rPr>
        <w:t xml:space="preserve">m </w:t>
      </w:r>
      <w:proofErr w:type="spellStart"/>
      <w:r>
        <w:rPr>
          <w:sz w:val="22"/>
          <w:szCs w:val="22"/>
        </w:rPr>
        <w:t>assembléia</w:t>
      </w:r>
      <w:proofErr w:type="spellEnd"/>
      <w:r>
        <w:rPr>
          <w:sz w:val="22"/>
          <w:szCs w:val="22"/>
        </w:rPr>
        <w:t xml:space="preserve"> geral de credores.</w:t>
      </w:r>
    </w:p>
    <w:p w:rsidR="00580714" w:rsidRPr="00580714" w:rsidRDefault="00580714" w:rsidP="00740CCE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:rsidR="00580714" w:rsidRPr="00580714" w:rsidRDefault="00580714" w:rsidP="00740CCE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4</w:t>
      </w:r>
      <w:r w:rsidRPr="00580714">
        <w:rPr>
          <w:b/>
          <w:sz w:val="22"/>
          <w:szCs w:val="22"/>
        </w:rPr>
        <w:t>5</w:t>
      </w:r>
      <w:r>
        <w:rPr>
          <w:b/>
          <w:sz w:val="22"/>
          <w:szCs w:val="22"/>
        </w:rPr>
        <w:t>.</w:t>
      </w:r>
      <w:r w:rsidRPr="00580714">
        <w:rPr>
          <w:b/>
          <w:sz w:val="22"/>
          <w:szCs w:val="22"/>
        </w:rPr>
        <w:t xml:space="preserve"> Dos títulos de crédito abaixo, o único que admite aceite do sacado é </w:t>
      </w:r>
      <w:proofErr w:type="gramStart"/>
      <w:r w:rsidRPr="00580714">
        <w:rPr>
          <w:b/>
          <w:sz w:val="22"/>
          <w:szCs w:val="22"/>
        </w:rPr>
        <w:t>o(</w:t>
      </w:r>
      <w:proofErr w:type="gramEnd"/>
      <w:r w:rsidRPr="00580714">
        <w:rPr>
          <w:b/>
          <w:sz w:val="22"/>
          <w:szCs w:val="22"/>
        </w:rPr>
        <w:t>a)</w:t>
      </w:r>
      <w:r>
        <w:rPr>
          <w:b/>
          <w:sz w:val="22"/>
          <w:szCs w:val="22"/>
        </w:rPr>
        <w:t>:</w:t>
      </w:r>
    </w:p>
    <w:p w:rsidR="00580714" w:rsidRDefault="00580714" w:rsidP="00740CCE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:rsidR="00580714" w:rsidRPr="00580714" w:rsidRDefault="00580714" w:rsidP="00740CCE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580714">
        <w:rPr>
          <w:sz w:val="22"/>
          <w:szCs w:val="22"/>
        </w:rPr>
        <w:t>(A) nota promissória.</w:t>
      </w:r>
    </w:p>
    <w:p w:rsidR="00580714" w:rsidRPr="00580714" w:rsidRDefault="00580714" w:rsidP="00740CCE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580714">
        <w:rPr>
          <w:sz w:val="22"/>
          <w:szCs w:val="22"/>
        </w:rPr>
        <w:t>(B) conhecimento de frete.</w:t>
      </w:r>
    </w:p>
    <w:p w:rsidR="00580714" w:rsidRPr="00EC2F6A" w:rsidRDefault="00580714" w:rsidP="00740CCE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2F6A">
        <w:rPr>
          <w:sz w:val="22"/>
          <w:szCs w:val="22"/>
        </w:rPr>
        <w:t>(C) duplicata de prestação de serviços.</w:t>
      </w:r>
    </w:p>
    <w:p w:rsidR="00580714" w:rsidRPr="00580714" w:rsidRDefault="00580714" w:rsidP="00740CCE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580714">
        <w:rPr>
          <w:sz w:val="22"/>
          <w:szCs w:val="22"/>
        </w:rPr>
        <w:t>(D) cédula de crédito rural.</w:t>
      </w:r>
    </w:p>
    <w:p w:rsidR="001B4E37" w:rsidRDefault="001B4E37" w:rsidP="001B4E37">
      <w:pPr>
        <w:autoSpaceDE w:val="0"/>
        <w:autoSpaceDN w:val="0"/>
        <w:adjustRightInd w:val="0"/>
        <w:rPr>
          <w:b/>
          <w:sz w:val="22"/>
          <w:szCs w:val="22"/>
        </w:rPr>
      </w:pPr>
    </w:p>
    <w:p w:rsidR="00D76C72" w:rsidRDefault="00D76C72" w:rsidP="00EE741F">
      <w:pPr>
        <w:autoSpaceDE w:val="0"/>
        <w:autoSpaceDN w:val="0"/>
        <w:adjustRightInd w:val="0"/>
        <w:jc w:val="center"/>
        <w:rPr>
          <w:b/>
          <w:sz w:val="22"/>
          <w:szCs w:val="22"/>
        </w:rPr>
      </w:pPr>
      <w:r w:rsidRPr="00001828">
        <w:rPr>
          <w:b/>
          <w:sz w:val="22"/>
          <w:szCs w:val="22"/>
        </w:rPr>
        <w:t>Direito e Processo Civil</w:t>
      </w:r>
    </w:p>
    <w:p w:rsidR="00212E4A" w:rsidRDefault="00212E4A" w:rsidP="00B80604">
      <w:pPr>
        <w:autoSpaceDE w:val="0"/>
        <w:autoSpaceDN w:val="0"/>
        <w:adjustRightInd w:val="0"/>
        <w:jc w:val="center"/>
        <w:rPr>
          <w:b/>
          <w:sz w:val="22"/>
          <w:szCs w:val="22"/>
        </w:rPr>
      </w:pPr>
    </w:p>
    <w:p w:rsidR="00F73CCD" w:rsidRPr="00F73CCD" w:rsidRDefault="00F73CCD" w:rsidP="00FE6908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46. </w:t>
      </w:r>
      <w:r w:rsidRPr="00F73CCD">
        <w:rPr>
          <w:b/>
          <w:sz w:val="22"/>
          <w:szCs w:val="22"/>
        </w:rPr>
        <w:tab/>
        <w:t>Sobre o instituto da posse, qual alternativa correta?</w:t>
      </w:r>
    </w:p>
    <w:p w:rsidR="00F73CCD" w:rsidRPr="00F73CCD" w:rsidRDefault="00F73CCD" w:rsidP="00FE6908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:rsidR="00F73CCD" w:rsidRPr="00F73CCD" w:rsidRDefault="00F73CCD" w:rsidP="00FE6908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F73CCD">
        <w:rPr>
          <w:sz w:val="22"/>
          <w:szCs w:val="22"/>
        </w:rPr>
        <w:t xml:space="preserve">(A) </w:t>
      </w:r>
      <w:r w:rsidRPr="00F73CCD">
        <w:rPr>
          <w:sz w:val="22"/>
          <w:szCs w:val="22"/>
        </w:rPr>
        <w:tab/>
        <w:t>Pela teoria objetiva da posse, o caseiro é possuidor;</w:t>
      </w:r>
    </w:p>
    <w:p w:rsidR="00F73CCD" w:rsidRPr="00F73CCD" w:rsidRDefault="00F73CCD" w:rsidP="00FE6908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F73CCD">
        <w:rPr>
          <w:sz w:val="22"/>
          <w:szCs w:val="22"/>
        </w:rPr>
        <w:t>(B)</w:t>
      </w:r>
      <w:r>
        <w:rPr>
          <w:sz w:val="22"/>
          <w:szCs w:val="22"/>
        </w:rPr>
        <w:t xml:space="preserve"> </w:t>
      </w:r>
      <w:r w:rsidRPr="00F73CCD">
        <w:rPr>
          <w:sz w:val="22"/>
          <w:szCs w:val="22"/>
        </w:rPr>
        <w:tab/>
        <w:t xml:space="preserve">Abandonada </w:t>
      </w:r>
      <w:proofErr w:type="gramStart"/>
      <w:r w:rsidRPr="00F73CCD">
        <w:rPr>
          <w:sz w:val="22"/>
          <w:szCs w:val="22"/>
        </w:rPr>
        <w:t>a</w:t>
      </w:r>
      <w:proofErr w:type="gramEnd"/>
      <w:r w:rsidRPr="00F73CCD">
        <w:rPr>
          <w:sz w:val="22"/>
          <w:szCs w:val="22"/>
        </w:rPr>
        <w:t xml:space="preserve"> teoria subjetiva da posse, impediu-se o desdobramento da posse em direta e indireta;</w:t>
      </w:r>
    </w:p>
    <w:p w:rsidR="00F73CCD" w:rsidRPr="00F73CCD" w:rsidRDefault="00F73CCD" w:rsidP="00FE6908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(</w:t>
      </w:r>
      <w:r w:rsidRPr="00F73CCD">
        <w:rPr>
          <w:sz w:val="22"/>
          <w:szCs w:val="22"/>
        </w:rPr>
        <w:t>C</w:t>
      </w:r>
      <w:r w:rsidR="003D3DE7" w:rsidRPr="00F73CCD">
        <w:rPr>
          <w:sz w:val="22"/>
          <w:szCs w:val="22"/>
        </w:rPr>
        <w:t xml:space="preserve">) </w:t>
      </w:r>
      <w:r w:rsidRPr="00F73CCD">
        <w:rPr>
          <w:sz w:val="22"/>
          <w:szCs w:val="22"/>
        </w:rPr>
        <w:tab/>
        <w:t>No caso de agressão injusta, o caseiro pode valer-se do desforço imediato e, se for o caso, propor ação de manutenção de posse;</w:t>
      </w:r>
    </w:p>
    <w:p w:rsidR="00F73CCD" w:rsidRPr="00EC2F6A" w:rsidRDefault="003D3DE7" w:rsidP="00FE6908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2F6A">
        <w:rPr>
          <w:sz w:val="22"/>
          <w:szCs w:val="22"/>
        </w:rPr>
        <w:t>(</w:t>
      </w:r>
      <w:r w:rsidR="00F73CCD" w:rsidRPr="00EC2F6A">
        <w:rPr>
          <w:sz w:val="22"/>
          <w:szCs w:val="22"/>
        </w:rPr>
        <w:t>D</w:t>
      </w:r>
      <w:r w:rsidRPr="00EC2F6A">
        <w:rPr>
          <w:sz w:val="22"/>
          <w:szCs w:val="22"/>
        </w:rPr>
        <w:t xml:space="preserve">) </w:t>
      </w:r>
      <w:r w:rsidR="00F73CCD" w:rsidRPr="00EC2F6A">
        <w:rPr>
          <w:sz w:val="22"/>
          <w:szCs w:val="22"/>
        </w:rPr>
        <w:t>A posse não é contemplada como direito real pelo código civil.</w:t>
      </w:r>
    </w:p>
    <w:p w:rsidR="00F73CCD" w:rsidRPr="00F73CCD" w:rsidRDefault="00F73CCD" w:rsidP="00FE6908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:rsidR="00F73CCD" w:rsidRPr="00F73CCD" w:rsidRDefault="00FE6908" w:rsidP="00FE6908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47. </w:t>
      </w:r>
      <w:r w:rsidR="00F73CCD" w:rsidRPr="00F73CCD">
        <w:rPr>
          <w:b/>
          <w:sz w:val="22"/>
          <w:szCs w:val="22"/>
        </w:rPr>
        <w:tab/>
        <w:t>Segundo o instituto da Descoberta, regulado no Código Civil:</w:t>
      </w:r>
    </w:p>
    <w:p w:rsidR="00F73CCD" w:rsidRPr="00F73CCD" w:rsidRDefault="00F73CCD" w:rsidP="00FE6908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:rsidR="00F73CCD" w:rsidRPr="00FE6908" w:rsidRDefault="00FE6908" w:rsidP="00FE6908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(</w:t>
      </w:r>
      <w:r w:rsidR="00F73CCD" w:rsidRPr="00FE6908">
        <w:rPr>
          <w:sz w:val="22"/>
          <w:szCs w:val="22"/>
        </w:rPr>
        <w:t>A</w:t>
      </w:r>
      <w:proofErr w:type="gramStart"/>
      <w:r w:rsidRPr="00FE6908">
        <w:rPr>
          <w:sz w:val="22"/>
          <w:szCs w:val="22"/>
        </w:rPr>
        <w:t>)</w:t>
      </w:r>
      <w:proofErr w:type="gramEnd"/>
      <w:r w:rsidR="00F73CCD" w:rsidRPr="00FE6908">
        <w:rPr>
          <w:sz w:val="22"/>
          <w:szCs w:val="22"/>
        </w:rPr>
        <w:tab/>
      </w:r>
      <w:r>
        <w:rPr>
          <w:sz w:val="22"/>
          <w:szCs w:val="22"/>
        </w:rPr>
        <w:t xml:space="preserve"> </w:t>
      </w:r>
      <w:r w:rsidR="00F73CCD" w:rsidRPr="00FE6908">
        <w:rPr>
          <w:sz w:val="22"/>
          <w:szCs w:val="22"/>
        </w:rPr>
        <w:t>Aquele que primeiro chega a uma gleba de terra sem registro torna-se seu proprietário;</w:t>
      </w:r>
    </w:p>
    <w:p w:rsidR="00F73CCD" w:rsidRPr="00FE6908" w:rsidRDefault="00FE6908" w:rsidP="00FE6908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(</w:t>
      </w:r>
      <w:r w:rsidR="00F73CCD" w:rsidRPr="00FE6908">
        <w:rPr>
          <w:sz w:val="22"/>
          <w:szCs w:val="22"/>
        </w:rPr>
        <w:t>B</w:t>
      </w:r>
      <w:proofErr w:type="gramStart"/>
      <w:r w:rsidRPr="00FE6908">
        <w:rPr>
          <w:sz w:val="22"/>
          <w:szCs w:val="22"/>
        </w:rPr>
        <w:t>)</w:t>
      </w:r>
      <w:proofErr w:type="gramEnd"/>
      <w:r w:rsidR="00F73CCD" w:rsidRPr="00FE6908">
        <w:rPr>
          <w:sz w:val="22"/>
          <w:szCs w:val="22"/>
        </w:rPr>
        <w:tab/>
      </w:r>
      <w:r>
        <w:rPr>
          <w:sz w:val="22"/>
          <w:szCs w:val="22"/>
        </w:rPr>
        <w:t xml:space="preserve"> </w:t>
      </w:r>
      <w:r w:rsidR="00F73CCD" w:rsidRPr="00FE6908">
        <w:rPr>
          <w:sz w:val="22"/>
          <w:szCs w:val="22"/>
        </w:rPr>
        <w:t>Aquele que descobre uma jazida em seu quintal, torna-se dela proprietário;</w:t>
      </w:r>
    </w:p>
    <w:p w:rsidR="00F73CCD" w:rsidRPr="00EC2F6A" w:rsidRDefault="00FE6908" w:rsidP="00FE6908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2F6A">
        <w:rPr>
          <w:sz w:val="22"/>
          <w:szCs w:val="22"/>
        </w:rPr>
        <w:t>(</w:t>
      </w:r>
      <w:r w:rsidR="00F73CCD" w:rsidRPr="00EC2F6A">
        <w:rPr>
          <w:sz w:val="22"/>
          <w:szCs w:val="22"/>
        </w:rPr>
        <w:t>C</w:t>
      </w:r>
      <w:proofErr w:type="gramStart"/>
      <w:r w:rsidRPr="00EC2F6A">
        <w:rPr>
          <w:sz w:val="22"/>
          <w:szCs w:val="22"/>
        </w:rPr>
        <w:t>)</w:t>
      </w:r>
      <w:proofErr w:type="gramEnd"/>
      <w:r w:rsidR="00F73CCD" w:rsidRPr="00EC2F6A">
        <w:rPr>
          <w:sz w:val="22"/>
          <w:szCs w:val="22"/>
        </w:rPr>
        <w:tab/>
      </w:r>
      <w:r w:rsidRPr="00EC2F6A">
        <w:rPr>
          <w:sz w:val="22"/>
          <w:szCs w:val="22"/>
        </w:rPr>
        <w:t xml:space="preserve"> </w:t>
      </w:r>
      <w:r w:rsidR="00F73CCD" w:rsidRPr="00EC2F6A">
        <w:rPr>
          <w:sz w:val="22"/>
          <w:szCs w:val="22"/>
        </w:rPr>
        <w:t>Aquele que ache coisa alheia perdida há de restituí-la ao dono ou legítimo possuidor.</w:t>
      </w:r>
    </w:p>
    <w:p w:rsidR="00F73CCD" w:rsidRPr="00FE6908" w:rsidRDefault="00FE6908" w:rsidP="00FE6908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(</w:t>
      </w:r>
      <w:r w:rsidR="00F73CCD" w:rsidRPr="00FE6908">
        <w:rPr>
          <w:sz w:val="22"/>
          <w:szCs w:val="22"/>
        </w:rPr>
        <w:t>D</w:t>
      </w:r>
      <w:proofErr w:type="gramStart"/>
      <w:r w:rsidRPr="00FE6908">
        <w:rPr>
          <w:sz w:val="22"/>
          <w:szCs w:val="22"/>
        </w:rPr>
        <w:t>)</w:t>
      </w:r>
      <w:proofErr w:type="gramEnd"/>
      <w:r w:rsidR="00F73CCD" w:rsidRPr="00FE6908">
        <w:rPr>
          <w:sz w:val="22"/>
          <w:szCs w:val="22"/>
        </w:rPr>
        <w:tab/>
      </w:r>
      <w:r>
        <w:rPr>
          <w:sz w:val="22"/>
          <w:szCs w:val="22"/>
        </w:rPr>
        <w:t xml:space="preserve"> </w:t>
      </w:r>
      <w:r w:rsidR="00F73CCD" w:rsidRPr="00FE6908">
        <w:rPr>
          <w:sz w:val="22"/>
          <w:szCs w:val="22"/>
        </w:rPr>
        <w:t>Aquele que sobreviva ao cônjuge e descubra bens não revelados pelo de cujus fica privado de herança ou meação.</w:t>
      </w:r>
    </w:p>
    <w:p w:rsidR="00F73CCD" w:rsidRPr="00F73CCD" w:rsidRDefault="00F73CCD" w:rsidP="00FE6908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:rsidR="00EE741F" w:rsidRPr="00F73CCD" w:rsidRDefault="00FE6908" w:rsidP="00EE741F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48. </w:t>
      </w:r>
      <w:r w:rsidR="00F73CCD" w:rsidRPr="00F73CCD">
        <w:rPr>
          <w:b/>
          <w:sz w:val="22"/>
          <w:szCs w:val="22"/>
        </w:rPr>
        <w:tab/>
      </w:r>
      <w:r w:rsidR="00EE741F" w:rsidRPr="00F73CCD">
        <w:rPr>
          <w:b/>
          <w:sz w:val="22"/>
          <w:szCs w:val="22"/>
        </w:rPr>
        <w:tab/>
        <w:t>Sobre o casamento, assinale a alternativa incorreta</w:t>
      </w:r>
      <w:r w:rsidR="00EE741F">
        <w:rPr>
          <w:b/>
          <w:sz w:val="22"/>
          <w:szCs w:val="22"/>
        </w:rPr>
        <w:t xml:space="preserve">. </w:t>
      </w:r>
    </w:p>
    <w:p w:rsidR="00EE741F" w:rsidRPr="00FE6908" w:rsidRDefault="00EE741F" w:rsidP="00EE741F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EE741F" w:rsidRPr="00FE6908" w:rsidRDefault="00EE741F" w:rsidP="00EE741F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(</w:t>
      </w:r>
      <w:r w:rsidRPr="00FE6908">
        <w:rPr>
          <w:sz w:val="22"/>
          <w:szCs w:val="22"/>
        </w:rPr>
        <w:t>A) É defeso a qualquer pessoa, de direito público ou privado, interferir na comunhão de vida instituída pela família.</w:t>
      </w:r>
    </w:p>
    <w:p w:rsidR="00EE741F" w:rsidRPr="00FE6908" w:rsidRDefault="00EE741F" w:rsidP="00EE741F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(</w:t>
      </w:r>
      <w:r w:rsidRPr="00FE6908">
        <w:rPr>
          <w:sz w:val="22"/>
          <w:szCs w:val="22"/>
        </w:rPr>
        <w:t>B) O casamento se realiza no momento em que o homem e a mulher manifestam, perante o juiz, a sua vontade de estabelecer vínculo conjugal, e o juiz os declara casados.</w:t>
      </w:r>
    </w:p>
    <w:p w:rsidR="00EE741F" w:rsidRPr="00EC2F6A" w:rsidRDefault="00EE741F" w:rsidP="00EE741F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2F6A">
        <w:rPr>
          <w:sz w:val="22"/>
          <w:szCs w:val="22"/>
        </w:rPr>
        <w:t>(C) O casamento religioso, que atender às exigências da lei para a validade do casamento civil, equipara-se a este, ainda que não registrado, produzindo efeitos a partir da data de sua celebração.</w:t>
      </w:r>
    </w:p>
    <w:p w:rsidR="00EE741F" w:rsidRPr="00FE6908" w:rsidRDefault="00EE741F" w:rsidP="00EE741F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(</w:t>
      </w:r>
      <w:r w:rsidRPr="00FE6908">
        <w:rPr>
          <w:sz w:val="22"/>
          <w:szCs w:val="22"/>
        </w:rPr>
        <w:t>D) O registro do casamento religioso submete-se aos mesmos requisitos exigidos para o casamento civil.</w:t>
      </w:r>
    </w:p>
    <w:p w:rsidR="00F73CCD" w:rsidRDefault="00F73CCD" w:rsidP="00EE741F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EE741F" w:rsidRDefault="00EE741F" w:rsidP="00EE741F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EE741F" w:rsidRDefault="00EE741F" w:rsidP="00EE741F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EE741F" w:rsidRDefault="00EE741F" w:rsidP="00EE741F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EE741F" w:rsidRPr="00FE6908" w:rsidRDefault="00EE741F" w:rsidP="00EE741F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EE741F" w:rsidRDefault="00FE6908" w:rsidP="00EE741F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49. </w:t>
      </w:r>
      <w:r w:rsidR="00EE741F" w:rsidRPr="00F73CCD">
        <w:rPr>
          <w:b/>
          <w:sz w:val="22"/>
          <w:szCs w:val="22"/>
        </w:rPr>
        <w:t>Assinale a alternativa errada:</w:t>
      </w:r>
    </w:p>
    <w:p w:rsidR="00EE741F" w:rsidRPr="00F73CCD" w:rsidRDefault="00EE741F" w:rsidP="00EE741F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:rsidR="00EE741F" w:rsidRPr="00FE6908" w:rsidRDefault="00EE741F" w:rsidP="00EE741F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(</w:t>
      </w:r>
      <w:r w:rsidRPr="00FE6908">
        <w:rPr>
          <w:sz w:val="22"/>
          <w:szCs w:val="22"/>
        </w:rPr>
        <w:t>A)</w:t>
      </w:r>
      <w:r>
        <w:rPr>
          <w:sz w:val="22"/>
          <w:szCs w:val="22"/>
        </w:rPr>
        <w:t xml:space="preserve"> </w:t>
      </w:r>
      <w:r w:rsidRPr="00FE6908">
        <w:rPr>
          <w:sz w:val="22"/>
          <w:szCs w:val="22"/>
        </w:rPr>
        <w:tab/>
        <w:t xml:space="preserve">O proprietário tem direito a cercar, murar, valar ou tapar de qualquer modo o seu prédio, urbano ou rural, e pode constranger o seu confinante a proceder com ele à demarcação entre os dois prédios, a aviventar rumos apagados e a renovar </w:t>
      </w:r>
      <w:proofErr w:type="gramStart"/>
      <w:r w:rsidRPr="00FE6908">
        <w:rPr>
          <w:sz w:val="22"/>
          <w:szCs w:val="22"/>
        </w:rPr>
        <w:t>marcos destruídos ou arruinados, repartindo-se proporcionalmente entre os interessados as respectivas despesas</w:t>
      </w:r>
      <w:proofErr w:type="gramEnd"/>
      <w:r w:rsidRPr="00FE6908">
        <w:rPr>
          <w:sz w:val="22"/>
          <w:szCs w:val="22"/>
        </w:rPr>
        <w:t>.</w:t>
      </w:r>
    </w:p>
    <w:p w:rsidR="00EE741F" w:rsidRPr="00FE6908" w:rsidRDefault="00EE741F" w:rsidP="00EE741F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BA2307">
        <w:rPr>
          <w:sz w:val="22"/>
          <w:szCs w:val="22"/>
        </w:rPr>
        <w:t xml:space="preserve">(B) </w:t>
      </w:r>
      <w:r w:rsidRPr="00BA2307">
        <w:rPr>
          <w:sz w:val="22"/>
          <w:szCs w:val="22"/>
        </w:rPr>
        <w:tab/>
        <w:t>Os intervalos, muros, cercas e os tapumes divisórios, tais como sebes vivas, cercas de arame ou de madeira, valas ou banquetas, presumem-se, até prova em contrário, pertencer ao proprietário mais antigo dentre os confinantes, sendo estes obrigados, de conformidade com os costumes da localidade, a concorrer, em partes iguais, para as despesas de sua construção e conservação.</w:t>
      </w:r>
    </w:p>
    <w:p w:rsidR="00EE741F" w:rsidRPr="00FE6908" w:rsidRDefault="00EE741F" w:rsidP="00EE741F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(</w:t>
      </w:r>
      <w:r w:rsidRPr="00FE6908">
        <w:rPr>
          <w:sz w:val="22"/>
          <w:szCs w:val="22"/>
        </w:rPr>
        <w:t>C)</w:t>
      </w:r>
      <w:r>
        <w:rPr>
          <w:sz w:val="22"/>
          <w:szCs w:val="22"/>
        </w:rPr>
        <w:t xml:space="preserve"> </w:t>
      </w:r>
      <w:r w:rsidRPr="00FE6908">
        <w:rPr>
          <w:sz w:val="22"/>
          <w:szCs w:val="22"/>
        </w:rPr>
        <w:tab/>
        <w:t>As sebes vivas, as árvores, ou plantas quaisquer, que servem de marco divisório, só podem ser cortadas, ou arrancadas, de comum acordo entre proprietários.</w:t>
      </w:r>
    </w:p>
    <w:p w:rsidR="00EE741F" w:rsidRPr="00FE6908" w:rsidRDefault="00EE741F" w:rsidP="00EE741F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(</w:t>
      </w:r>
      <w:r w:rsidRPr="00FE6908">
        <w:rPr>
          <w:sz w:val="22"/>
          <w:szCs w:val="22"/>
        </w:rPr>
        <w:t>D)</w:t>
      </w:r>
      <w:r>
        <w:rPr>
          <w:sz w:val="22"/>
          <w:szCs w:val="22"/>
        </w:rPr>
        <w:t xml:space="preserve"> </w:t>
      </w:r>
      <w:r w:rsidRPr="00FE6908">
        <w:rPr>
          <w:sz w:val="22"/>
          <w:szCs w:val="22"/>
        </w:rPr>
        <w:tab/>
        <w:t>A construção de tapumes especiais para impedir a passagem de animais de pequeno porte, ou para outro fim, pode ser exigida de quem provocou a necessidade deles, pelo proprietário, que não está obrigado a concorrer para as despesas.</w:t>
      </w:r>
    </w:p>
    <w:p w:rsidR="00F73CCD" w:rsidRPr="00FE6908" w:rsidRDefault="00F73CCD" w:rsidP="00EE741F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F73CCD" w:rsidRPr="00F73CCD" w:rsidRDefault="00FE6908" w:rsidP="00FE6908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50. </w:t>
      </w:r>
      <w:r w:rsidR="00F73CCD" w:rsidRPr="00F73CCD">
        <w:rPr>
          <w:b/>
          <w:sz w:val="22"/>
          <w:szCs w:val="22"/>
        </w:rPr>
        <w:tab/>
        <w:t>Sobre o reconhecimento dos filhos, marque a alternativa incorreta</w:t>
      </w:r>
      <w:r>
        <w:rPr>
          <w:b/>
          <w:sz w:val="22"/>
          <w:szCs w:val="22"/>
        </w:rPr>
        <w:t xml:space="preserve">. </w:t>
      </w:r>
    </w:p>
    <w:p w:rsidR="00F73CCD" w:rsidRPr="00F73CCD" w:rsidRDefault="00F73CCD" w:rsidP="00FE6908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:rsidR="00F73CCD" w:rsidRPr="00FE6908" w:rsidRDefault="00FE6908" w:rsidP="00FE6908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BA2307">
        <w:rPr>
          <w:sz w:val="22"/>
          <w:szCs w:val="22"/>
        </w:rPr>
        <w:t>(</w:t>
      </w:r>
      <w:r w:rsidR="00F73CCD" w:rsidRPr="00BA2307">
        <w:rPr>
          <w:sz w:val="22"/>
          <w:szCs w:val="22"/>
        </w:rPr>
        <w:t>A)</w:t>
      </w:r>
      <w:r w:rsidRPr="00BA2307">
        <w:rPr>
          <w:sz w:val="22"/>
          <w:szCs w:val="22"/>
        </w:rPr>
        <w:t xml:space="preserve"> </w:t>
      </w:r>
      <w:r w:rsidR="00F73CCD" w:rsidRPr="00BA2307">
        <w:rPr>
          <w:sz w:val="22"/>
          <w:szCs w:val="22"/>
        </w:rPr>
        <w:tab/>
        <w:t>O reconhecimento não pode ser revogado, salvo quando feito em testamento.</w:t>
      </w:r>
    </w:p>
    <w:p w:rsidR="00F73CCD" w:rsidRPr="00FE6908" w:rsidRDefault="00FE6908" w:rsidP="00FE6908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(</w:t>
      </w:r>
      <w:r w:rsidR="00F73CCD" w:rsidRPr="00FE6908">
        <w:rPr>
          <w:sz w:val="22"/>
          <w:szCs w:val="22"/>
        </w:rPr>
        <w:t>B</w:t>
      </w:r>
      <w:proofErr w:type="gramStart"/>
      <w:r w:rsidR="00F73CCD" w:rsidRPr="00FE6908">
        <w:rPr>
          <w:sz w:val="22"/>
          <w:szCs w:val="22"/>
        </w:rPr>
        <w:t>)</w:t>
      </w:r>
      <w:proofErr w:type="gramEnd"/>
      <w:r w:rsidR="00F73CCD" w:rsidRPr="00FE6908">
        <w:rPr>
          <w:sz w:val="22"/>
          <w:szCs w:val="22"/>
        </w:rPr>
        <w:tab/>
        <w:t xml:space="preserve"> O filho havido fora do casamento, reconhecido por um dos cônjuges, não poderá residir no lar conjugal sem o consentimento do outro.</w:t>
      </w:r>
    </w:p>
    <w:p w:rsidR="00F73CCD" w:rsidRPr="00FE6908" w:rsidRDefault="00FE6908" w:rsidP="00FE6908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(</w:t>
      </w:r>
      <w:r w:rsidR="00F73CCD" w:rsidRPr="00FE6908">
        <w:rPr>
          <w:sz w:val="22"/>
          <w:szCs w:val="22"/>
        </w:rPr>
        <w:t>C)</w:t>
      </w:r>
      <w:r>
        <w:rPr>
          <w:sz w:val="22"/>
          <w:szCs w:val="22"/>
        </w:rPr>
        <w:t xml:space="preserve"> </w:t>
      </w:r>
      <w:r w:rsidR="00F73CCD" w:rsidRPr="00FE6908">
        <w:rPr>
          <w:sz w:val="22"/>
          <w:szCs w:val="22"/>
        </w:rPr>
        <w:tab/>
        <w:t>O filho reconhecido, enquanto menor, ficará sob a guarda do genitor que o reconheceu, e, se ambos o reconheceram e não houver acordo, sob a de quem melhor atender aos interesses do menor.</w:t>
      </w:r>
    </w:p>
    <w:p w:rsidR="00F73CCD" w:rsidRPr="00FE6908" w:rsidRDefault="00FE6908" w:rsidP="00FE6908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(</w:t>
      </w:r>
      <w:r w:rsidR="00F73CCD" w:rsidRPr="00FE6908">
        <w:rPr>
          <w:sz w:val="22"/>
          <w:szCs w:val="22"/>
        </w:rPr>
        <w:t>D)</w:t>
      </w:r>
      <w:r>
        <w:rPr>
          <w:sz w:val="22"/>
          <w:szCs w:val="22"/>
        </w:rPr>
        <w:t xml:space="preserve"> </w:t>
      </w:r>
      <w:r w:rsidR="00F73CCD" w:rsidRPr="00FE6908">
        <w:rPr>
          <w:sz w:val="22"/>
          <w:szCs w:val="22"/>
        </w:rPr>
        <w:tab/>
        <w:t>São ineficazes a condição e o termo apostos ao ato de reconhecimento do filho.</w:t>
      </w:r>
    </w:p>
    <w:p w:rsidR="00F73CCD" w:rsidRPr="00FE6908" w:rsidRDefault="00F73CCD" w:rsidP="00FE6908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F73CCD" w:rsidRDefault="00FE6908" w:rsidP="00FE6908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51. </w:t>
      </w:r>
      <w:r w:rsidR="00F73CCD" w:rsidRPr="00F73CCD">
        <w:rPr>
          <w:b/>
          <w:sz w:val="22"/>
          <w:szCs w:val="22"/>
        </w:rPr>
        <w:tab/>
        <w:t>Sobre o processo cautelar, é correto afirmar que</w:t>
      </w:r>
      <w:r>
        <w:rPr>
          <w:b/>
          <w:sz w:val="22"/>
          <w:szCs w:val="22"/>
        </w:rPr>
        <w:t xml:space="preserve">: </w:t>
      </w:r>
    </w:p>
    <w:p w:rsidR="00FE6908" w:rsidRPr="00F73CCD" w:rsidRDefault="00FE6908" w:rsidP="00FE6908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:rsidR="00F73CCD" w:rsidRPr="00FE6908" w:rsidRDefault="00FE6908" w:rsidP="00FE6908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FE6908">
        <w:rPr>
          <w:sz w:val="22"/>
          <w:szCs w:val="22"/>
        </w:rPr>
        <w:t>(</w:t>
      </w:r>
      <w:r w:rsidR="00F73CCD" w:rsidRPr="00FE6908">
        <w:rPr>
          <w:sz w:val="22"/>
          <w:szCs w:val="22"/>
        </w:rPr>
        <w:t>A</w:t>
      </w:r>
      <w:proofErr w:type="gramStart"/>
      <w:r w:rsidR="00F73CCD" w:rsidRPr="00FE6908">
        <w:rPr>
          <w:sz w:val="22"/>
          <w:szCs w:val="22"/>
        </w:rPr>
        <w:t>)</w:t>
      </w:r>
      <w:proofErr w:type="gramEnd"/>
      <w:r w:rsidR="00F73CCD" w:rsidRPr="00FE6908">
        <w:rPr>
          <w:sz w:val="22"/>
          <w:szCs w:val="22"/>
        </w:rPr>
        <w:tab/>
      </w:r>
      <w:r>
        <w:rPr>
          <w:sz w:val="22"/>
          <w:szCs w:val="22"/>
        </w:rPr>
        <w:t xml:space="preserve"> </w:t>
      </w:r>
      <w:r w:rsidR="00F73CCD" w:rsidRPr="00FE6908">
        <w:rPr>
          <w:sz w:val="22"/>
          <w:szCs w:val="22"/>
        </w:rPr>
        <w:t>Atualmente, a maioria expressiva da doutrina admite as cautelares satisfativas;</w:t>
      </w:r>
    </w:p>
    <w:p w:rsidR="00F73CCD" w:rsidRPr="00FE6908" w:rsidRDefault="00FE6908" w:rsidP="00FE6908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(</w:t>
      </w:r>
      <w:r w:rsidR="00F73CCD" w:rsidRPr="00FE6908">
        <w:rPr>
          <w:sz w:val="22"/>
          <w:szCs w:val="22"/>
        </w:rPr>
        <w:t>B)</w:t>
      </w:r>
      <w:r>
        <w:rPr>
          <w:sz w:val="22"/>
          <w:szCs w:val="22"/>
        </w:rPr>
        <w:t xml:space="preserve"> </w:t>
      </w:r>
      <w:r w:rsidR="00F73CCD" w:rsidRPr="00FE6908">
        <w:rPr>
          <w:sz w:val="22"/>
          <w:szCs w:val="22"/>
        </w:rPr>
        <w:tab/>
        <w:t>Não há como tratar como fungíveis a tutela antecipada e as providências cautelares;</w:t>
      </w:r>
    </w:p>
    <w:p w:rsidR="00F73CCD" w:rsidRPr="00BA2307" w:rsidRDefault="00FE6908" w:rsidP="00FE6908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BA2307">
        <w:rPr>
          <w:sz w:val="22"/>
          <w:szCs w:val="22"/>
        </w:rPr>
        <w:t>(</w:t>
      </w:r>
      <w:r w:rsidR="00F73CCD" w:rsidRPr="00BA2307">
        <w:rPr>
          <w:sz w:val="22"/>
          <w:szCs w:val="22"/>
        </w:rPr>
        <w:t>C)</w:t>
      </w:r>
      <w:r w:rsidRPr="00BA2307">
        <w:rPr>
          <w:sz w:val="22"/>
          <w:szCs w:val="22"/>
        </w:rPr>
        <w:t xml:space="preserve"> </w:t>
      </w:r>
      <w:r w:rsidR="00F73CCD" w:rsidRPr="00BA2307">
        <w:rPr>
          <w:sz w:val="22"/>
          <w:szCs w:val="22"/>
        </w:rPr>
        <w:tab/>
        <w:t>A tutela cautelar precede o surgimento das tutelas antecipadas no Código de Processo Civil, organizadas a partir do ano de 1994;</w:t>
      </w:r>
    </w:p>
    <w:p w:rsidR="00F73CCD" w:rsidRPr="00FE6908" w:rsidRDefault="00FE6908" w:rsidP="00FE6908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(</w:t>
      </w:r>
      <w:r w:rsidR="00F73CCD" w:rsidRPr="00FE6908">
        <w:rPr>
          <w:sz w:val="22"/>
          <w:szCs w:val="22"/>
        </w:rPr>
        <w:t>D)</w:t>
      </w:r>
      <w:r>
        <w:rPr>
          <w:sz w:val="22"/>
          <w:szCs w:val="22"/>
        </w:rPr>
        <w:t xml:space="preserve"> </w:t>
      </w:r>
      <w:r w:rsidR="00F73CCD" w:rsidRPr="00FE6908">
        <w:rPr>
          <w:sz w:val="22"/>
          <w:szCs w:val="22"/>
        </w:rPr>
        <w:tab/>
        <w:t xml:space="preserve">O juiz não pode conceder medidas cautelares de ofício, em respeito ao princípio da inércia da atividade </w:t>
      </w:r>
      <w:r w:rsidRPr="00FE6908">
        <w:rPr>
          <w:sz w:val="22"/>
          <w:szCs w:val="22"/>
        </w:rPr>
        <w:t>jurisdicional.</w:t>
      </w:r>
    </w:p>
    <w:p w:rsidR="00F73CCD" w:rsidRPr="00F73CCD" w:rsidRDefault="00F73CCD" w:rsidP="00FE6908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:rsidR="00F73CCD" w:rsidRDefault="00FE6908" w:rsidP="00FE6908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5</w:t>
      </w:r>
      <w:r w:rsidR="00F73CCD" w:rsidRPr="00F73CCD">
        <w:rPr>
          <w:b/>
          <w:sz w:val="22"/>
          <w:szCs w:val="22"/>
        </w:rPr>
        <w:t>2</w:t>
      </w:r>
      <w:r>
        <w:rPr>
          <w:b/>
          <w:sz w:val="22"/>
          <w:szCs w:val="22"/>
        </w:rPr>
        <w:t xml:space="preserve">. </w:t>
      </w:r>
      <w:r w:rsidR="00F73CCD" w:rsidRPr="00F73CCD">
        <w:rPr>
          <w:b/>
          <w:sz w:val="22"/>
          <w:szCs w:val="22"/>
        </w:rPr>
        <w:tab/>
        <w:t>Sobre a jurisdição, aponte a alternativa correta</w:t>
      </w:r>
      <w:r>
        <w:rPr>
          <w:b/>
          <w:sz w:val="22"/>
          <w:szCs w:val="22"/>
        </w:rPr>
        <w:t>.</w:t>
      </w:r>
    </w:p>
    <w:p w:rsidR="00FE6908" w:rsidRPr="00F73CCD" w:rsidRDefault="00FE6908" w:rsidP="00FE6908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:rsidR="00F73CCD" w:rsidRPr="00FE6908" w:rsidRDefault="00FE6908" w:rsidP="00FE6908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(</w:t>
      </w:r>
      <w:r w:rsidR="00F73CCD" w:rsidRPr="00FE6908">
        <w:rPr>
          <w:sz w:val="22"/>
          <w:szCs w:val="22"/>
        </w:rPr>
        <w:t>A)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  <w:t>Nã</w:t>
      </w:r>
      <w:r w:rsidR="00F73CCD" w:rsidRPr="00FE6908">
        <w:rPr>
          <w:sz w:val="22"/>
          <w:szCs w:val="22"/>
        </w:rPr>
        <w:t>o há hipótese no Código de Processo Civil que permita ao juiz deflagrar uma demanda;</w:t>
      </w:r>
    </w:p>
    <w:p w:rsidR="00F73CCD" w:rsidRPr="00FE6908" w:rsidRDefault="00FE6908" w:rsidP="00FE6908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(</w:t>
      </w:r>
      <w:r w:rsidR="00F73CCD" w:rsidRPr="00FE6908">
        <w:rPr>
          <w:sz w:val="22"/>
          <w:szCs w:val="22"/>
        </w:rPr>
        <w:t>B)</w:t>
      </w:r>
      <w:r>
        <w:rPr>
          <w:sz w:val="22"/>
          <w:szCs w:val="22"/>
        </w:rPr>
        <w:t xml:space="preserve"> </w:t>
      </w:r>
      <w:r w:rsidR="00F73CCD" w:rsidRPr="00FE6908">
        <w:rPr>
          <w:sz w:val="22"/>
          <w:szCs w:val="22"/>
        </w:rPr>
        <w:tab/>
        <w:t xml:space="preserve">Não é característica da jurisdição a </w:t>
      </w:r>
      <w:proofErr w:type="spellStart"/>
      <w:r w:rsidR="00F73CCD" w:rsidRPr="00FE6908">
        <w:rPr>
          <w:sz w:val="22"/>
          <w:szCs w:val="22"/>
        </w:rPr>
        <w:t>substitutividade</w:t>
      </w:r>
      <w:proofErr w:type="spellEnd"/>
      <w:r w:rsidR="00F73CCD" w:rsidRPr="00FE6908">
        <w:rPr>
          <w:sz w:val="22"/>
          <w:szCs w:val="22"/>
        </w:rPr>
        <w:t>;</w:t>
      </w:r>
    </w:p>
    <w:p w:rsidR="00F73CCD" w:rsidRPr="00FE6908" w:rsidRDefault="00FE6908" w:rsidP="00FE6908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(</w:t>
      </w:r>
      <w:r w:rsidR="00F73CCD" w:rsidRPr="00FE6908">
        <w:rPr>
          <w:sz w:val="22"/>
          <w:szCs w:val="22"/>
        </w:rPr>
        <w:t>C)</w:t>
      </w:r>
      <w:r>
        <w:rPr>
          <w:sz w:val="22"/>
          <w:szCs w:val="22"/>
        </w:rPr>
        <w:t xml:space="preserve"> </w:t>
      </w:r>
      <w:r w:rsidR="00F73CCD" w:rsidRPr="00FE6908">
        <w:rPr>
          <w:sz w:val="22"/>
          <w:szCs w:val="22"/>
        </w:rPr>
        <w:tab/>
        <w:t xml:space="preserve">Não é característica da jurisdição a </w:t>
      </w:r>
      <w:proofErr w:type="spellStart"/>
      <w:r w:rsidR="00F73CCD" w:rsidRPr="00FE6908">
        <w:rPr>
          <w:sz w:val="22"/>
          <w:szCs w:val="22"/>
        </w:rPr>
        <w:t>definitividade</w:t>
      </w:r>
      <w:proofErr w:type="spellEnd"/>
      <w:r w:rsidR="00F73CCD" w:rsidRPr="00FE6908">
        <w:rPr>
          <w:sz w:val="22"/>
          <w:szCs w:val="22"/>
        </w:rPr>
        <w:t>;</w:t>
      </w:r>
    </w:p>
    <w:p w:rsidR="00F73CCD" w:rsidRPr="00BA2307" w:rsidRDefault="00FE6908" w:rsidP="00FE6908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BA2307">
        <w:rPr>
          <w:sz w:val="22"/>
          <w:szCs w:val="22"/>
        </w:rPr>
        <w:t>(</w:t>
      </w:r>
      <w:r w:rsidR="00F73CCD" w:rsidRPr="00BA2307">
        <w:rPr>
          <w:sz w:val="22"/>
          <w:szCs w:val="22"/>
        </w:rPr>
        <w:t>D)</w:t>
      </w:r>
      <w:r w:rsidRPr="00BA2307">
        <w:rPr>
          <w:sz w:val="22"/>
          <w:szCs w:val="22"/>
        </w:rPr>
        <w:t xml:space="preserve"> </w:t>
      </w:r>
      <w:r w:rsidR="00F73CCD" w:rsidRPr="00BA2307">
        <w:rPr>
          <w:sz w:val="22"/>
          <w:szCs w:val="22"/>
        </w:rPr>
        <w:tab/>
        <w:t>Sob a perspectiva do réu, a jurisdição é inevitável.</w:t>
      </w:r>
    </w:p>
    <w:p w:rsidR="00F73CCD" w:rsidRPr="00F73CCD" w:rsidRDefault="00F73CCD" w:rsidP="00FE6908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:rsidR="00F73CCD" w:rsidRPr="00F73CCD" w:rsidRDefault="00FE6908" w:rsidP="00FE6908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5</w:t>
      </w:r>
      <w:r w:rsidR="00F73CCD" w:rsidRPr="00F73CCD">
        <w:rPr>
          <w:b/>
          <w:sz w:val="22"/>
          <w:szCs w:val="22"/>
        </w:rPr>
        <w:t>3</w:t>
      </w:r>
      <w:r>
        <w:rPr>
          <w:b/>
          <w:sz w:val="22"/>
          <w:szCs w:val="22"/>
        </w:rPr>
        <w:t xml:space="preserve">. </w:t>
      </w:r>
      <w:r w:rsidR="00F73CCD" w:rsidRPr="00F73CCD">
        <w:rPr>
          <w:b/>
          <w:sz w:val="22"/>
          <w:szCs w:val="22"/>
        </w:rPr>
        <w:tab/>
        <w:t>Sobre os recursos, aponte a alternativa correta:</w:t>
      </w:r>
    </w:p>
    <w:p w:rsidR="00FE6908" w:rsidRDefault="00FE6908" w:rsidP="00FE6908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:rsidR="00F73CCD" w:rsidRPr="00BA2307" w:rsidRDefault="00FE6908" w:rsidP="00FE6908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BA2307">
        <w:rPr>
          <w:sz w:val="22"/>
          <w:szCs w:val="22"/>
        </w:rPr>
        <w:t>(</w:t>
      </w:r>
      <w:r w:rsidR="00F73CCD" w:rsidRPr="00BA2307">
        <w:rPr>
          <w:sz w:val="22"/>
          <w:szCs w:val="22"/>
        </w:rPr>
        <w:t>A)</w:t>
      </w:r>
      <w:r w:rsidRPr="00BA2307">
        <w:rPr>
          <w:sz w:val="22"/>
          <w:szCs w:val="22"/>
        </w:rPr>
        <w:t xml:space="preserve"> </w:t>
      </w:r>
      <w:r w:rsidR="00F73CCD" w:rsidRPr="00BA2307">
        <w:rPr>
          <w:sz w:val="22"/>
          <w:szCs w:val="22"/>
        </w:rPr>
        <w:tab/>
        <w:t>Para se desistir de um recurso, não é necessária a concordância da parte contrária;</w:t>
      </w:r>
    </w:p>
    <w:p w:rsidR="00F73CCD" w:rsidRPr="00FE6908" w:rsidRDefault="00FE6908" w:rsidP="00FE6908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(</w:t>
      </w:r>
      <w:r w:rsidR="00F73CCD" w:rsidRPr="00FE6908">
        <w:rPr>
          <w:sz w:val="22"/>
          <w:szCs w:val="22"/>
        </w:rPr>
        <w:t>B)</w:t>
      </w:r>
      <w:r>
        <w:rPr>
          <w:sz w:val="22"/>
          <w:szCs w:val="22"/>
        </w:rPr>
        <w:t xml:space="preserve"> </w:t>
      </w:r>
      <w:r w:rsidR="00F73CCD" w:rsidRPr="00FE6908">
        <w:rPr>
          <w:sz w:val="22"/>
          <w:szCs w:val="22"/>
        </w:rPr>
        <w:tab/>
        <w:t>O recurso adesivo é uma nova espécie de recurso</w:t>
      </w:r>
    </w:p>
    <w:p w:rsidR="00F73CCD" w:rsidRPr="00FE6908" w:rsidRDefault="00FE6908" w:rsidP="00FE6908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(</w:t>
      </w:r>
      <w:r w:rsidR="00F73CCD" w:rsidRPr="00FE6908">
        <w:rPr>
          <w:sz w:val="22"/>
          <w:szCs w:val="22"/>
        </w:rPr>
        <w:t>C)</w:t>
      </w:r>
      <w:r>
        <w:rPr>
          <w:sz w:val="22"/>
          <w:szCs w:val="22"/>
        </w:rPr>
        <w:t xml:space="preserve"> </w:t>
      </w:r>
      <w:r w:rsidR="00F73CCD" w:rsidRPr="00FE6908">
        <w:rPr>
          <w:sz w:val="22"/>
          <w:szCs w:val="22"/>
        </w:rPr>
        <w:tab/>
        <w:t>No Agravo de Instrumento, a regra é a de que ele seja recebido no efeito suspensivo;</w:t>
      </w:r>
    </w:p>
    <w:p w:rsidR="00F73CCD" w:rsidRPr="00FE6908" w:rsidRDefault="00FE6908" w:rsidP="00FE6908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(</w:t>
      </w:r>
      <w:r w:rsidR="00F73CCD" w:rsidRPr="00FE6908">
        <w:rPr>
          <w:sz w:val="22"/>
          <w:szCs w:val="22"/>
        </w:rPr>
        <w:t>D)</w:t>
      </w:r>
      <w:r>
        <w:rPr>
          <w:sz w:val="22"/>
          <w:szCs w:val="22"/>
        </w:rPr>
        <w:t xml:space="preserve"> </w:t>
      </w:r>
      <w:r w:rsidR="00F73CCD" w:rsidRPr="00FE6908">
        <w:rPr>
          <w:sz w:val="22"/>
          <w:szCs w:val="22"/>
        </w:rPr>
        <w:tab/>
        <w:t>O recurso de Apelação contra sentença que define litígio sobre hipoteca deve ser recebido somente no efeito devolutivo, nos termos do art. 520, CPC.</w:t>
      </w:r>
    </w:p>
    <w:p w:rsidR="00F73CCD" w:rsidRDefault="00F73CCD" w:rsidP="00FE6908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:rsidR="00EE741F" w:rsidRDefault="00EE741F" w:rsidP="00FE6908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:rsidR="00EE741F" w:rsidRDefault="00EE741F" w:rsidP="00FE6908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:rsidR="00EE741F" w:rsidRDefault="00EE741F" w:rsidP="00FE6908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:rsidR="00EE741F" w:rsidRDefault="00EE741F" w:rsidP="00FE6908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:rsidR="00EE741F" w:rsidRPr="00F73CCD" w:rsidRDefault="00EE741F" w:rsidP="00FE6908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:rsidR="00F73CCD" w:rsidRPr="00F73CCD" w:rsidRDefault="00FE6908" w:rsidP="00FE6908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5</w:t>
      </w:r>
      <w:r w:rsidR="00F73CCD" w:rsidRPr="00F73CCD">
        <w:rPr>
          <w:b/>
          <w:sz w:val="22"/>
          <w:szCs w:val="22"/>
        </w:rPr>
        <w:t>4</w:t>
      </w:r>
      <w:r>
        <w:rPr>
          <w:b/>
          <w:sz w:val="22"/>
          <w:szCs w:val="22"/>
        </w:rPr>
        <w:t xml:space="preserve">. </w:t>
      </w:r>
      <w:r w:rsidR="00F73CCD" w:rsidRPr="00F73CCD">
        <w:rPr>
          <w:b/>
          <w:sz w:val="22"/>
          <w:szCs w:val="22"/>
        </w:rPr>
        <w:tab/>
        <w:t xml:space="preserve">Sobre as despesas processuais, aponte a alternativa </w:t>
      </w:r>
      <w:proofErr w:type="gramStart"/>
      <w:r w:rsidR="00F73CCD" w:rsidRPr="00F73CCD">
        <w:rPr>
          <w:b/>
          <w:sz w:val="22"/>
          <w:szCs w:val="22"/>
        </w:rPr>
        <w:t>incorreta</w:t>
      </w:r>
      <w:proofErr w:type="gramEnd"/>
    </w:p>
    <w:p w:rsidR="00F73CCD" w:rsidRPr="00F73CCD" w:rsidRDefault="00F73CCD" w:rsidP="00FE6908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:rsidR="00F73CCD" w:rsidRPr="00BA2307" w:rsidRDefault="00FE6908" w:rsidP="00FE6908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BA2307">
        <w:rPr>
          <w:sz w:val="22"/>
          <w:szCs w:val="22"/>
        </w:rPr>
        <w:t>(</w:t>
      </w:r>
      <w:r w:rsidR="00F73CCD" w:rsidRPr="00BA2307">
        <w:rPr>
          <w:sz w:val="22"/>
          <w:szCs w:val="22"/>
        </w:rPr>
        <w:t>A)</w:t>
      </w:r>
      <w:r w:rsidRPr="00BA2307">
        <w:rPr>
          <w:sz w:val="22"/>
          <w:szCs w:val="22"/>
        </w:rPr>
        <w:t xml:space="preserve"> </w:t>
      </w:r>
      <w:r w:rsidR="00F73CCD" w:rsidRPr="00BA2307">
        <w:rPr>
          <w:sz w:val="22"/>
          <w:szCs w:val="22"/>
        </w:rPr>
        <w:tab/>
        <w:t>Concorrendo diversos autores ou diversos réus, os vencidos respondem pelas despesas e honorários solidariamente.</w:t>
      </w:r>
    </w:p>
    <w:p w:rsidR="00F73CCD" w:rsidRPr="00FE6908" w:rsidRDefault="00FE6908" w:rsidP="00FE6908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FE6908">
        <w:rPr>
          <w:sz w:val="22"/>
          <w:szCs w:val="22"/>
        </w:rPr>
        <w:t>(</w:t>
      </w:r>
      <w:r w:rsidR="00F73CCD" w:rsidRPr="00FE6908">
        <w:rPr>
          <w:sz w:val="22"/>
          <w:szCs w:val="22"/>
        </w:rPr>
        <w:t>B</w:t>
      </w:r>
      <w:proofErr w:type="gramStart"/>
      <w:r w:rsidR="00F73CCD" w:rsidRPr="00FE6908">
        <w:rPr>
          <w:sz w:val="22"/>
          <w:szCs w:val="22"/>
        </w:rPr>
        <w:t>)</w:t>
      </w:r>
      <w:proofErr w:type="gramEnd"/>
      <w:r w:rsidR="00F73CCD" w:rsidRPr="00FE6908">
        <w:rPr>
          <w:sz w:val="22"/>
          <w:szCs w:val="22"/>
        </w:rPr>
        <w:tab/>
        <w:t>Nos procedimentos de jurisdição voluntária, as despesas serão adiantadas pelo requerente, mas rateadas entre os interessados.</w:t>
      </w:r>
    </w:p>
    <w:p w:rsidR="00F73CCD" w:rsidRPr="00FE6908" w:rsidRDefault="00FE6908" w:rsidP="00FE6908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FE6908">
        <w:rPr>
          <w:sz w:val="22"/>
          <w:szCs w:val="22"/>
        </w:rPr>
        <w:t>(</w:t>
      </w:r>
      <w:r w:rsidR="00F73CCD" w:rsidRPr="00FE6908">
        <w:rPr>
          <w:sz w:val="22"/>
          <w:szCs w:val="22"/>
        </w:rPr>
        <w:t>C)</w:t>
      </w:r>
      <w:r w:rsidRPr="00FE6908">
        <w:rPr>
          <w:sz w:val="22"/>
          <w:szCs w:val="22"/>
        </w:rPr>
        <w:t xml:space="preserve"> </w:t>
      </w:r>
      <w:r w:rsidR="00F73CCD" w:rsidRPr="00FE6908">
        <w:rPr>
          <w:sz w:val="22"/>
          <w:szCs w:val="22"/>
        </w:rPr>
        <w:tab/>
        <w:t>Nos juízos divisórios, não havendo litígio, os interessados pagarão as despesas proporcionalmente aos seus quinhões.</w:t>
      </w:r>
    </w:p>
    <w:p w:rsidR="00F73CCD" w:rsidRPr="00FE6908" w:rsidRDefault="00FE6908" w:rsidP="00FE6908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FE6908">
        <w:rPr>
          <w:sz w:val="22"/>
          <w:szCs w:val="22"/>
        </w:rPr>
        <w:t>(</w:t>
      </w:r>
      <w:r w:rsidR="00F73CCD" w:rsidRPr="00FE6908">
        <w:rPr>
          <w:sz w:val="22"/>
          <w:szCs w:val="22"/>
        </w:rPr>
        <w:t>D)</w:t>
      </w:r>
      <w:r w:rsidRPr="00FE6908">
        <w:rPr>
          <w:sz w:val="22"/>
          <w:szCs w:val="22"/>
        </w:rPr>
        <w:t xml:space="preserve"> </w:t>
      </w:r>
      <w:r w:rsidR="00F73CCD" w:rsidRPr="00FE6908">
        <w:rPr>
          <w:sz w:val="22"/>
          <w:szCs w:val="22"/>
        </w:rPr>
        <w:tab/>
        <w:t>Se o processo terminar por desistência ou reconhecimento do pedido, as despesas e os honorários serão pagos pela parte que desistiu ou reconheceu.</w:t>
      </w:r>
    </w:p>
    <w:p w:rsidR="00F73CCD" w:rsidRPr="00F73CCD" w:rsidRDefault="00F73CCD" w:rsidP="00FE6908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:rsidR="00F73CCD" w:rsidRPr="00310A60" w:rsidRDefault="00FE6908" w:rsidP="00FE6908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310A60">
        <w:rPr>
          <w:b/>
          <w:sz w:val="22"/>
          <w:szCs w:val="22"/>
        </w:rPr>
        <w:t>5</w:t>
      </w:r>
      <w:r w:rsidR="00F73CCD" w:rsidRPr="00310A60">
        <w:rPr>
          <w:b/>
          <w:sz w:val="22"/>
          <w:szCs w:val="22"/>
        </w:rPr>
        <w:t>5</w:t>
      </w:r>
      <w:r w:rsidRPr="00310A60">
        <w:rPr>
          <w:b/>
          <w:sz w:val="22"/>
          <w:szCs w:val="22"/>
        </w:rPr>
        <w:t xml:space="preserve">. </w:t>
      </w:r>
      <w:r w:rsidR="00F73CCD" w:rsidRPr="00310A60">
        <w:rPr>
          <w:b/>
          <w:sz w:val="22"/>
          <w:szCs w:val="22"/>
        </w:rPr>
        <w:tab/>
        <w:t>Sobre a Sucessão e a Substituição Processual, aponte a assertiva errada:</w:t>
      </w:r>
    </w:p>
    <w:p w:rsidR="00F73CCD" w:rsidRPr="00310A60" w:rsidRDefault="00F73CCD" w:rsidP="00FE6908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:rsidR="00F73CCD" w:rsidRPr="00310A60" w:rsidRDefault="00FE6908" w:rsidP="00FE6908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310A60">
        <w:rPr>
          <w:sz w:val="22"/>
          <w:szCs w:val="22"/>
        </w:rPr>
        <w:t>(</w:t>
      </w:r>
      <w:r w:rsidR="00F73CCD" w:rsidRPr="00310A60">
        <w:rPr>
          <w:sz w:val="22"/>
          <w:szCs w:val="22"/>
        </w:rPr>
        <w:t>A) Só é permitida, no curso do processo, a substituição voluntária das partes nos casos expressos em lei.</w:t>
      </w:r>
    </w:p>
    <w:p w:rsidR="00F73CCD" w:rsidRPr="00310A60" w:rsidRDefault="00FE6908" w:rsidP="00FE6908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310A60">
        <w:rPr>
          <w:sz w:val="22"/>
          <w:szCs w:val="22"/>
        </w:rPr>
        <w:t>(</w:t>
      </w:r>
      <w:r w:rsidR="00F73CCD" w:rsidRPr="00310A60">
        <w:rPr>
          <w:sz w:val="22"/>
          <w:szCs w:val="22"/>
        </w:rPr>
        <w:t>B) A alienação da coisa ou do direito litigioso, a título particular, por ato entre vivos, não altera a legitimidade das partes.</w:t>
      </w:r>
    </w:p>
    <w:p w:rsidR="00F73CCD" w:rsidRPr="00310A60" w:rsidRDefault="00FE6908" w:rsidP="00FE6908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310A60">
        <w:rPr>
          <w:sz w:val="22"/>
          <w:szCs w:val="22"/>
        </w:rPr>
        <w:t>(</w:t>
      </w:r>
      <w:r w:rsidR="00F73CCD" w:rsidRPr="00310A60">
        <w:rPr>
          <w:sz w:val="22"/>
          <w:szCs w:val="22"/>
        </w:rPr>
        <w:t>C) O adquirente ou o cessionário não poderá ingressar em juízo, substituindo o alienante, ou o cedente, sem que o consinta a parte contrária.</w:t>
      </w:r>
    </w:p>
    <w:p w:rsidR="00F73CCD" w:rsidRPr="00BA2307" w:rsidRDefault="00B927F0" w:rsidP="00FE6908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BA2307">
        <w:rPr>
          <w:sz w:val="22"/>
          <w:szCs w:val="22"/>
        </w:rPr>
        <w:t>(</w:t>
      </w:r>
      <w:r w:rsidR="00F73CCD" w:rsidRPr="00BA2307">
        <w:rPr>
          <w:sz w:val="22"/>
          <w:szCs w:val="22"/>
        </w:rPr>
        <w:t>D) A sentença, proferida entre as partes originárias, não estende os seus efeitos ao adquirente ou ao cessionário.</w:t>
      </w:r>
    </w:p>
    <w:p w:rsidR="001B4E37" w:rsidRDefault="001B4E37" w:rsidP="001B4E37">
      <w:pPr>
        <w:autoSpaceDE w:val="0"/>
        <w:autoSpaceDN w:val="0"/>
        <w:adjustRightInd w:val="0"/>
        <w:rPr>
          <w:b/>
          <w:sz w:val="22"/>
          <w:szCs w:val="22"/>
        </w:rPr>
      </w:pPr>
    </w:p>
    <w:p w:rsidR="00D76C72" w:rsidRDefault="00D76C72" w:rsidP="001B4E37">
      <w:pPr>
        <w:autoSpaceDE w:val="0"/>
        <w:autoSpaceDN w:val="0"/>
        <w:adjustRightInd w:val="0"/>
        <w:jc w:val="center"/>
        <w:rPr>
          <w:b/>
          <w:sz w:val="22"/>
          <w:szCs w:val="22"/>
        </w:rPr>
      </w:pPr>
      <w:r w:rsidRPr="00710D17">
        <w:rPr>
          <w:b/>
          <w:sz w:val="22"/>
          <w:szCs w:val="22"/>
        </w:rPr>
        <w:t>Direito e Processo do Trabalho</w:t>
      </w:r>
    </w:p>
    <w:p w:rsidR="000B13DE" w:rsidRPr="001B66E4" w:rsidRDefault="000B13DE" w:rsidP="00466D4E">
      <w:pPr>
        <w:autoSpaceDE w:val="0"/>
        <w:autoSpaceDN w:val="0"/>
        <w:adjustRightInd w:val="0"/>
        <w:jc w:val="center"/>
        <w:rPr>
          <w:sz w:val="22"/>
          <w:szCs w:val="22"/>
        </w:rPr>
      </w:pPr>
    </w:p>
    <w:p w:rsidR="00AA2D8A" w:rsidRPr="000B13DE" w:rsidRDefault="000B13DE" w:rsidP="00740CCE">
      <w:pPr>
        <w:jc w:val="both"/>
        <w:rPr>
          <w:b/>
          <w:sz w:val="22"/>
          <w:szCs w:val="22"/>
        </w:rPr>
      </w:pPr>
      <w:bookmarkStart w:id="0" w:name="0.1_graphic23"/>
      <w:bookmarkEnd w:id="0"/>
      <w:r>
        <w:rPr>
          <w:b/>
          <w:sz w:val="22"/>
          <w:szCs w:val="22"/>
        </w:rPr>
        <w:t>56</w:t>
      </w:r>
      <w:r w:rsidR="00AA2D8A" w:rsidRPr="000B13DE">
        <w:rPr>
          <w:b/>
          <w:sz w:val="22"/>
          <w:szCs w:val="22"/>
        </w:rPr>
        <w:t>. Considere as afirmativas abaixo a respeito da estabilidade da gestante.</w:t>
      </w:r>
    </w:p>
    <w:p w:rsidR="00AA2D8A" w:rsidRPr="000B13DE" w:rsidRDefault="00AA2D8A" w:rsidP="00740CCE">
      <w:pPr>
        <w:jc w:val="both"/>
        <w:rPr>
          <w:b/>
          <w:sz w:val="22"/>
          <w:szCs w:val="22"/>
        </w:rPr>
      </w:pPr>
      <w:r w:rsidRPr="000B13DE">
        <w:rPr>
          <w:b/>
          <w:sz w:val="22"/>
          <w:szCs w:val="22"/>
        </w:rPr>
        <w:t xml:space="preserve">I. É vedada a dispensa da empregada doméstica grávida desde a confirmação da gravidez até </w:t>
      </w:r>
      <w:proofErr w:type="gramStart"/>
      <w:r w:rsidRPr="000B13DE">
        <w:rPr>
          <w:b/>
          <w:sz w:val="22"/>
          <w:szCs w:val="22"/>
        </w:rPr>
        <w:t>5</w:t>
      </w:r>
      <w:proofErr w:type="gramEnd"/>
      <w:r w:rsidRPr="000B13DE">
        <w:rPr>
          <w:b/>
          <w:sz w:val="22"/>
          <w:szCs w:val="22"/>
        </w:rPr>
        <w:t xml:space="preserve"> meses após o parto.</w:t>
      </w:r>
    </w:p>
    <w:p w:rsidR="00AA2D8A" w:rsidRPr="000B13DE" w:rsidRDefault="00AA2D8A" w:rsidP="00740CCE">
      <w:pPr>
        <w:jc w:val="both"/>
        <w:rPr>
          <w:b/>
          <w:sz w:val="22"/>
          <w:szCs w:val="22"/>
        </w:rPr>
      </w:pPr>
      <w:r w:rsidRPr="000B13DE">
        <w:rPr>
          <w:b/>
          <w:sz w:val="22"/>
          <w:szCs w:val="22"/>
        </w:rPr>
        <w:t>II. O desconhecimento do estado gravídico pelo empregador afasta o direito ao pagamento da indenização decorrente da estabilidade.</w:t>
      </w:r>
    </w:p>
    <w:p w:rsidR="00AA2D8A" w:rsidRPr="000B13DE" w:rsidRDefault="00AA2D8A" w:rsidP="00740CCE">
      <w:pPr>
        <w:jc w:val="both"/>
        <w:rPr>
          <w:b/>
          <w:sz w:val="22"/>
          <w:szCs w:val="22"/>
        </w:rPr>
      </w:pPr>
      <w:r w:rsidRPr="000B13DE">
        <w:rPr>
          <w:b/>
          <w:sz w:val="22"/>
          <w:szCs w:val="22"/>
        </w:rPr>
        <w:t>III. A garantia de emprego à gestante só autoriza a reintegração se esta se der durante o período de estabilidade. Do contrário, a</w:t>
      </w:r>
      <w:r w:rsidR="000B13DE">
        <w:rPr>
          <w:b/>
          <w:sz w:val="22"/>
          <w:szCs w:val="22"/>
        </w:rPr>
        <w:t xml:space="preserve"> garantia restringe-se </w:t>
      </w:r>
      <w:r w:rsidRPr="000B13DE">
        <w:rPr>
          <w:b/>
          <w:sz w:val="22"/>
          <w:szCs w:val="22"/>
        </w:rPr>
        <w:t>aos salários e demais direitos correspondentes ao período de estabilidade.</w:t>
      </w:r>
    </w:p>
    <w:p w:rsidR="00AA2D8A" w:rsidRPr="000B13DE" w:rsidRDefault="00AA2D8A" w:rsidP="00740CCE">
      <w:pPr>
        <w:jc w:val="both"/>
        <w:rPr>
          <w:b/>
          <w:sz w:val="22"/>
          <w:szCs w:val="22"/>
        </w:rPr>
      </w:pPr>
      <w:r w:rsidRPr="000B13DE">
        <w:rPr>
          <w:b/>
          <w:sz w:val="22"/>
          <w:szCs w:val="22"/>
        </w:rPr>
        <w:t>IV. Não há direito da empregada gestante à estabilidade provisória na hipótese de admissão mediante contrato de experiência.</w:t>
      </w:r>
    </w:p>
    <w:p w:rsidR="00F42A6D" w:rsidRDefault="00F42A6D" w:rsidP="00740CCE">
      <w:pPr>
        <w:jc w:val="both"/>
        <w:rPr>
          <w:b/>
          <w:sz w:val="22"/>
          <w:szCs w:val="22"/>
        </w:rPr>
      </w:pPr>
    </w:p>
    <w:p w:rsidR="00AA2D8A" w:rsidRPr="000B13DE" w:rsidRDefault="00AA2D8A" w:rsidP="00740CCE">
      <w:pPr>
        <w:jc w:val="both"/>
        <w:rPr>
          <w:b/>
          <w:sz w:val="22"/>
          <w:szCs w:val="22"/>
        </w:rPr>
      </w:pPr>
      <w:r w:rsidRPr="000B13DE">
        <w:rPr>
          <w:b/>
          <w:sz w:val="22"/>
          <w:szCs w:val="22"/>
        </w:rPr>
        <w:t>Está correto o que se afirma APENAS em</w:t>
      </w:r>
      <w:r w:rsidR="000B13DE" w:rsidRPr="000B13DE">
        <w:rPr>
          <w:b/>
          <w:sz w:val="22"/>
          <w:szCs w:val="22"/>
        </w:rPr>
        <w:t>:</w:t>
      </w:r>
    </w:p>
    <w:p w:rsidR="000B13DE" w:rsidRPr="00AA2D8A" w:rsidRDefault="000B13DE" w:rsidP="00740CCE">
      <w:pPr>
        <w:jc w:val="both"/>
        <w:rPr>
          <w:sz w:val="22"/>
          <w:szCs w:val="22"/>
        </w:rPr>
      </w:pPr>
    </w:p>
    <w:p w:rsidR="000B13DE" w:rsidRPr="00BA2307" w:rsidRDefault="00AA2D8A" w:rsidP="00740CCE">
      <w:pPr>
        <w:jc w:val="both"/>
        <w:rPr>
          <w:sz w:val="22"/>
          <w:szCs w:val="22"/>
        </w:rPr>
      </w:pPr>
      <w:r w:rsidRPr="00BA2307">
        <w:rPr>
          <w:sz w:val="22"/>
          <w:szCs w:val="22"/>
        </w:rPr>
        <w:t xml:space="preserve">(A) </w:t>
      </w:r>
      <w:r w:rsidR="000B13DE" w:rsidRPr="00BA2307">
        <w:rPr>
          <w:sz w:val="22"/>
          <w:szCs w:val="22"/>
        </w:rPr>
        <w:t>I e III.</w:t>
      </w:r>
    </w:p>
    <w:p w:rsidR="00AA2D8A" w:rsidRPr="00AA2D8A" w:rsidRDefault="00AA2D8A" w:rsidP="00740CCE">
      <w:pPr>
        <w:jc w:val="both"/>
        <w:rPr>
          <w:sz w:val="22"/>
          <w:szCs w:val="22"/>
        </w:rPr>
      </w:pPr>
      <w:r w:rsidRPr="00AA2D8A">
        <w:rPr>
          <w:sz w:val="22"/>
          <w:szCs w:val="22"/>
        </w:rPr>
        <w:t>(B) I, III e IV.</w:t>
      </w:r>
    </w:p>
    <w:p w:rsidR="00AA2D8A" w:rsidRPr="00AA2D8A" w:rsidRDefault="00AA2D8A" w:rsidP="00740CCE">
      <w:pPr>
        <w:jc w:val="both"/>
        <w:rPr>
          <w:sz w:val="22"/>
          <w:szCs w:val="22"/>
        </w:rPr>
      </w:pPr>
      <w:r w:rsidRPr="00AA2D8A">
        <w:rPr>
          <w:sz w:val="22"/>
          <w:szCs w:val="22"/>
        </w:rPr>
        <w:t>(C) I, II e III.</w:t>
      </w:r>
    </w:p>
    <w:p w:rsidR="00AA2D8A" w:rsidRPr="00AA2D8A" w:rsidRDefault="00AA2D8A" w:rsidP="00740CCE">
      <w:pPr>
        <w:jc w:val="both"/>
        <w:rPr>
          <w:sz w:val="22"/>
          <w:szCs w:val="22"/>
        </w:rPr>
      </w:pPr>
      <w:r w:rsidRPr="00AA2D8A">
        <w:rPr>
          <w:sz w:val="22"/>
          <w:szCs w:val="22"/>
        </w:rPr>
        <w:t>(D) II e IV.</w:t>
      </w:r>
    </w:p>
    <w:p w:rsidR="00AA2D8A" w:rsidRPr="00AA2D8A" w:rsidRDefault="00AA2D8A" w:rsidP="00740CCE">
      <w:pPr>
        <w:jc w:val="both"/>
        <w:rPr>
          <w:sz w:val="22"/>
          <w:szCs w:val="22"/>
        </w:rPr>
      </w:pPr>
    </w:p>
    <w:p w:rsidR="00AA2D8A" w:rsidRPr="000B13DE" w:rsidRDefault="000B13DE" w:rsidP="00740CCE">
      <w:pPr>
        <w:jc w:val="both"/>
        <w:rPr>
          <w:b/>
          <w:sz w:val="22"/>
          <w:szCs w:val="22"/>
        </w:rPr>
      </w:pPr>
      <w:r w:rsidRPr="000B13DE">
        <w:rPr>
          <w:b/>
          <w:sz w:val="22"/>
          <w:szCs w:val="22"/>
        </w:rPr>
        <w:t>57</w:t>
      </w:r>
      <w:r w:rsidR="00AA2D8A" w:rsidRPr="000B13DE">
        <w:rPr>
          <w:b/>
          <w:sz w:val="22"/>
          <w:szCs w:val="22"/>
        </w:rPr>
        <w:t>. De acordo com a Consolidação das Leis do Trabalho, salvo se cometer falta grave nos termos da Lei, fica vedada a dispensa do empregado sindicalizado a partir</w:t>
      </w:r>
      <w:r w:rsidRPr="000B13DE">
        <w:rPr>
          <w:b/>
          <w:sz w:val="22"/>
          <w:szCs w:val="22"/>
        </w:rPr>
        <w:t xml:space="preserve">: </w:t>
      </w:r>
    </w:p>
    <w:p w:rsidR="000B13DE" w:rsidRPr="00AA2D8A" w:rsidRDefault="000B13DE" w:rsidP="00740CCE">
      <w:pPr>
        <w:jc w:val="both"/>
        <w:rPr>
          <w:sz w:val="22"/>
          <w:szCs w:val="22"/>
        </w:rPr>
      </w:pPr>
    </w:p>
    <w:p w:rsidR="00AA2D8A" w:rsidRPr="00BA2307" w:rsidRDefault="00AA2D8A" w:rsidP="00740CCE">
      <w:pPr>
        <w:jc w:val="both"/>
        <w:rPr>
          <w:sz w:val="22"/>
          <w:szCs w:val="22"/>
        </w:rPr>
      </w:pPr>
      <w:r w:rsidRPr="00BA2307">
        <w:rPr>
          <w:sz w:val="22"/>
          <w:szCs w:val="22"/>
        </w:rPr>
        <w:t>(A) do registro de sua candidatura a cargo de direção ou representação de entidade sindical, até um ano após o final do seu mandato, caso seja eleito, exceto como suplente.</w:t>
      </w:r>
    </w:p>
    <w:p w:rsidR="00AA2D8A" w:rsidRPr="00AA2D8A" w:rsidRDefault="00AA2D8A" w:rsidP="00740CCE">
      <w:pPr>
        <w:jc w:val="both"/>
        <w:rPr>
          <w:sz w:val="22"/>
          <w:szCs w:val="22"/>
        </w:rPr>
      </w:pPr>
      <w:r w:rsidRPr="00AA2D8A">
        <w:rPr>
          <w:sz w:val="22"/>
          <w:szCs w:val="22"/>
        </w:rPr>
        <w:t>(B) do registro de sua candidatura a cargo de direção ou representação de entidade sindical, até o final do seu mandato, caso seja eleito, inclusive como suplente.</w:t>
      </w:r>
    </w:p>
    <w:p w:rsidR="00AA2D8A" w:rsidRPr="00AA2D8A" w:rsidRDefault="00AA2D8A" w:rsidP="00740CCE">
      <w:pPr>
        <w:jc w:val="both"/>
        <w:rPr>
          <w:sz w:val="22"/>
          <w:szCs w:val="22"/>
        </w:rPr>
      </w:pPr>
      <w:r w:rsidRPr="00AA2D8A">
        <w:rPr>
          <w:sz w:val="22"/>
          <w:szCs w:val="22"/>
        </w:rPr>
        <w:t>(C) da data da eleição ao cargo de direção ou representação de entidade sindical, até um ano após o final do seu mandato, caso seja eleito, exceto como</w:t>
      </w:r>
      <w:r w:rsidR="000B13DE">
        <w:rPr>
          <w:sz w:val="22"/>
          <w:szCs w:val="22"/>
        </w:rPr>
        <w:t xml:space="preserve"> </w:t>
      </w:r>
      <w:r w:rsidRPr="00AA2D8A">
        <w:rPr>
          <w:sz w:val="22"/>
          <w:szCs w:val="22"/>
        </w:rPr>
        <w:t>suplente.</w:t>
      </w:r>
    </w:p>
    <w:p w:rsidR="00AA2D8A" w:rsidRPr="00AA2D8A" w:rsidRDefault="00AA2D8A" w:rsidP="00740CCE">
      <w:pPr>
        <w:jc w:val="both"/>
        <w:rPr>
          <w:sz w:val="22"/>
          <w:szCs w:val="22"/>
        </w:rPr>
      </w:pPr>
      <w:r w:rsidRPr="00AA2D8A">
        <w:rPr>
          <w:sz w:val="22"/>
          <w:szCs w:val="22"/>
        </w:rPr>
        <w:t>(D) do registro de sua candidatura a cargo de direção ou representação de entidade sindical, até um ano após o final do seu mandato, caso seja eleito, inclusive como suplente.</w:t>
      </w:r>
    </w:p>
    <w:p w:rsidR="00AA2D8A" w:rsidRPr="00AA2D8A" w:rsidRDefault="00AA2D8A" w:rsidP="00740CCE">
      <w:pPr>
        <w:jc w:val="both"/>
        <w:rPr>
          <w:sz w:val="22"/>
          <w:szCs w:val="22"/>
        </w:rPr>
      </w:pPr>
    </w:p>
    <w:p w:rsidR="00AA2D8A" w:rsidRPr="000B13DE" w:rsidRDefault="000B13DE" w:rsidP="00740CCE">
      <w:pPr>
        <w:jc w:val="both"/>
        <w:rPr>
          <w:b/>
          <w:sz w:val="22"/>
          <w:szCs w:val="22"/>
        </w:rPr>
      </w:pPr>
      <w:r w:rsidRPr="000B13DE">
        <w:rPr>
          <w:b/>
          <w:sz w:val="22"/>
          <w:szCs w:val="22"/>
        </w:rPr>
        <w:lastRenderedPageBreak/>
        <w:t>58</w:t>
      </w:r>
      <w:r w:rsidR="00AA2D8A" w:rsidRPr="000B13DE">
        <w:rPr>
          <w:b/>
          <w:sz w:val="22"/>
          <w:szCs w:val="22"/>
        </w:rPr>
        <w:t>. De acordo com a Consolidação das Leis do Trabalho, em relação às Comissões de Conciliação Prévia é correto afirmar que</w:t>
      </w:r>
      <w:r w:rsidRPr="000B13DE">
        <w:rPr>
          <w:b/>
          <w:sz w:val="22"/>
          <w:szCs w:val="22"/>
        </w:rPr>
        <w:t xml:space="preserve">: </w:t>
      </w:r>
    </w:p>
    <w:p w:rsidR="000B13DE" w:rsidRPr="00AA2D8A" w:rsidRDefault="000B13DE" w:rsidP="00740CCE">
      <w:pPr>
        <w:jc w:val="both"/>
        <w:rPr>
          <w:sz w:val="22"/>
          <w:szCs w:val="22"/>
        </w:rPr>
      </w:pPr>
    </w:p>
    <w:p w:rsidR="00AA2D8A" w:rsidRPr="00AA2D8A" w:rsidRDefault="00AA2D8A" w:rsidP="00740CCE">
      <w:pPr>
        <w:jc w:val="both"/>
        <w:rPr>
          <w:sz w:val="22"/>
          <w:szCs w:val="22"/>
        </w:rPr>
      </w:pPr>
      <w:r w:rsidRPr="00AA2D8A">
        <w:rPr>
          <w:sz w:val="22"/>
          <w:szCs w:val="22"/>
        </w:rPr>
        <w:t xml:space="preserve">(A) o mandato dos membros da Comissão de Conciliação Prévia instituída no âmbito da empresa é de </w:t>
      </w:r>
      <w:proofErr w:type="gramStart"/>
      <w:r w:rsidRPr="00AA2D8A">
        <w:rPr>
          <w:sz w:val="22"/>
          <w:szCs w:val="22"/>
        </w:rPr>
        <w:t>2</w:t>
      </w:r>
      <w:proofErr w:type="gramEnd"/>
      <w:r w:rsidRPr="00AA2D8A">
        <w:rPr>
          <w:sz w:val="22"/>
          <w:szCs w:val="22"/>
        </w:rPr>
        <w:t xml:space="preserve"> anos, permitida duas reconduções.</w:t>
      </w:r>
    </w:p>
    <w:p w:rsidR="00AA2D8A" w:rsidRPr="00BA2307" w:rsidRDefault="000B13DE" w:rsidP="00740CCE">
      <w:pPr>
        <w:jc w:val="both"/>
        <w:rPr>
          <w:sz w:val="22"/>
          <w:szCs w:val="22"/>
        </w:rPr>
      </w:pPr>
      <w:r w:rsidRPr="00BA2307">
        <w:rPr>
          <w:sz w:val="22"/>
          <w:szCs w:val="22"/>
        </w:rPr>
        <w:t>(B)</w:t>
      </w:r>
      <w:r w:rsidR="00AA2D8A" w:rsidRPr="00BA2307">
        <w:rPr>
          <w:sz w:val="22"/>
          <w:szCs w:val="22"/>
        </w:rPr>
        <w:t xml:space="preserve"> a Comissão de Conciliação Prévia instituída no âmbito da empresa será composta de, no mínimo, dois e, no máximo, dez membros.</w:t>
      </w:r>
    </w:p>
    <w:p w:rsidR="00AA2D8A" w:rsidRPr="00AA2D8A" w:rsidRDefault="00AA2D8A" w:rsidP="00740CCE">
      <w:pPr>
        <w:jc w:val="both"/>
        <w:rPr>
          <w:sz w:val="22"/>
          <w:szCs w:val="22"/>
        </w:rPr>
      </w:pPr>
      <w:r w:rsidRPr="00AA2D8A">
        <w:rPr>
          <w:sz w:val="22"/>
          <w:szCs w:val="22"/>
        </w:rPr>
        <w:t>(C) o termo de conciliação não é título executivo extrajudicial, mas terá eficácia liberatória geral, inclusive quanto às parcelas expressamente ressalvadas.</w:t>
      </w:r>
    </w:p>
    <w:p w:rsidR="00AA2D8A" w:rsidRPr="00AA2D8A" w:rsidRDefault="00AA2D8A" w:rsidP="00740CCE">
      <w:pPr>
        <w:jc w:val="both"/>
        <w:rPr>
          <w:sz w:val="22"/>
          <w:szCs w:val="22"/>
        </w:rPr>
      </w:pPr>
      <w:r w:rsidRPr="00AA2D8A">
        <w:rPr>
          <w:sz w:val="22"/>
          <w:szCs w:val="22"/>
        </w:rPr>
        <w:t>(D) um terço dos membros da Comissão de Conciliação Prévia insti</w:t>
      </w:r>
      <w:r w:rsidR="000B13DE">
        <w:rPr>
          <w:sz w:val="22"/>
          <w:szCs w:val="22"/>
        </w:rPr>
        <w:t xml:space="preserve">tuída no âmbito da empresa será </w:t>
      </w:r>
      <w:proofErr w:type="gramStart"/>
      <w:r w:rsidRPr="00AA2D8A">
        <w:rPr>
          <w:sz w:val="22"/>
          <w:szCs w:val="22"/>
        </w:rPr>
        <w:t>indicada</w:t>
      </w:r>
      <w:proofErr w:type="gramEnd"/>
      <w:r w:rsidRPr="00AA2D8A">
        <w:rPr>
          <w:sz w:val="22"/>
          <w:szCs w:val="22"/>
        </w:rPr>
        <w:t xml:space="preserve"> pelos empregados.</w:t>
      </w:r>
    </w:p>
    <w:p w:rsidR="00AA2D8A" w:rsidRPr="00AA2D8A" w:rsidRDefault="00AA2D8A" w:rsidP="00740CCE">
      <w:pPr>
        <w:jc w:val="both"/>
        <w:rPr>
          <w:sz w:val="22"/>
          <w:szCs w:val="22"/>
        </w:rPr>
      </w:pPr>
    </w:p>
    <w:p w:rsidR="00AA2D8A" w:rsidRPr="000B13DE" w:rsidRDefault="000B13DE" w:rsidP="00740CCE">
      <w:pPr>
        <w:jc w:val="both"/>
        <w:rPr>
          <w:b/>
          <w:sz w:val="22"/>
          <w:szCs w:val="22"/>
        </w:rPr>
      </w:pPr>
      <w:r w:rsidRPr="000B13DE">
        <w:rPr>
          <w:b/>
          <w:sz w:val="22"/>
          <w:szCs w:val="22"/>
        </w:rPr>
        <w:t>59.</w:t>
      </w:r>
      <w:r w:rsidR="00AA2D8A" w:rsidRPr="000B13DE">
        <w:rPr>
          <w:b/>
          <w:sz w:val="22"/>
          <w:szCs w:val="22"/>
        </w:rPr>
        <w:t xml:space="preserve"> De acordo com a Consolidação das Leis do Trabalho, o trabalho noturno:</w:t>
      </w:r>
    </w:p>
    <w:p w:rsidR="000B13DE" w:rsidRPr="00AA2D8A" w:rsidRDefault="000B13DE" w:rsidP="00740CCE">
      <w:pPr>
        <w:jc w:val="both"/>
        <w:rPr>
          <w:sz w:val="22"/>
          <w:szCs w:val="22"/>
        </w:rPr>
      </w:pPr>
    </w:p>
    <w:p w:rsidR="00AA2D8A" w:rsidRPr="00AA2D8A" w:rsidRDefault="00AA2D8A" w:rsidP="00740CCE">
      <w:pPr>
        <w:jc w:val="both"/>
        <w:rPr>
          <w:sz w:val="22"/>
          <w:szCs w:val="22"/>
        </w:rPr>
      </w:pPr>
      <w:r w:rsidRPr="00AA2D8A">
        <w:rPr>
          <w:sz w:val="22"/>
          <w:szCs w:val="22"/>
        </w:rPr>
        <w:t>(A) terá remuneração superior à do diurno e, para esse efeito, sua remuneração terá um acréscimo de 15%, pelo menos, sobre a hora diurna.</w:t>
      </w:r>
    </w:p>
    <w:p w:rsidR="00AA2D8A" w:rsidRPr="00AA2D8A" w:rsidRDefault="00AA2D8A" w:rsidP="00740CCE">
      <w:pPr>
        <w:jc w:val="both"/>
        <w:rPr>
          <w:sz w:val="22"/>
          <w:szCs w:val="22"/>
        </w:rPr>
      </w:pPr>
      <w:r w:rsidRPr="00AA2D8A">
        <w:rPr>
          <w:sz w:val="22"/>
          <w:szCs w:val="22"/>
        </w:rPr>
        <w:t>(B) será aquele realizado, pelos empregados urbanos, entre às 21 horas de um dia e às 4 horas do dia seguinte.</w:t>
      </w:r>
    </w:p>
    <w:p w:rsidR="00AA2D8A" w:rsidRPr="00AA2D8A" w:rsidRDefault="00AA2D8A" w:rsidP="00740CCE">
      <w:pPr>
        <w:jc w:val="both"/>
        <w:rPr>
          <w:sz w:val="22"/>
          <w:szCs w:val="22"/>
        </w:rPr>
      </w:pPr>
      <w:r w:rsidRPr="00AA2D8A">
        <w:rPr>
          <w:sz w:val="22"/>
          <w:szCs w:val="22"/>
        </w:rPr>
        <w:t>(C) terá remuneração superior à do diurno e, para esse efeito, sua remuneração terá um acréscimo de 10%, pelo menos, sobre a hora diurna.</w:t>
      </w:r>
    </w:p>
    <w:p w:rsidR="00AA2D8A" w:rsidRPr="00BA2307" w:rsidRDefault="00AA2D8A" w:rsidP="00740CCE">
      <w:pPr>
        <w:jc w:val="both"/>
        <w:rPr>
          <w:sz w:val="22"/>
          <w:szCs w:val="22"/>
        </w:rPr>
      </w:pPr>
      <w:r w:rsidRPr="00BA2307">
        <w:rPr>
          <w:sz w:val="22"/>
          <w:szCs w:val="22"/>
        </w:rPr>
        <w:t>(D) terá a sua hora reduzida, que será computada como de 52 minutos e 30 segundos.</w:t>
      </w:r>
    </w:p>
    <w:p w:rsidR="00AA2D8A" w:rsidRPr="00AA2D8A" w:rsidRDefault="00AA2D8A" w:rsidP="00740CCE">
      <w:pPr>
        <w:jc w:val="both"/>
        <w:rPr>
          <w:sz w:val="22"/>
          <w:szCs w:val="22"/>
        </w:rPr>
      </w:pPr>
    </w:p>
    <w:p w:rsidR="00AA2D8A" w:rsidRPr="000B13DE" w:rsidRDefault="000B13DE" w:rsidP="00740CCE">
      <w:pPr>
        <w:jc w:val="both"/>
        <w:rPr>
          <w:b/>
          <w:sz w:val="22"/>
          <w:szCs w:val="22"/>
        </w:rPr>
      </w:pPr>
      <w:r w:rsidRPr="000B13DE">
        <w:rPr>
          <w:b/>
          <w:sz w:val="22"/>
          <w:szCs w:val="22"/>
        </w:rPr>
        <w:t>60</w:t>
      </w:r>
      <w:r w:rsidR="00AA2D8A" w:rsidRPr="000B13DE">
        <w:rPr>
          <w:b/>
          <w:sz w:val="22"/>
          <w:szCs w:val="22"/>
        </w:rPr>
        <w:t>. A irredutibilidade salarial:</w:t>
      </w:r>
    </w:p>
    <w:p w:rsidR="000B13DE" w:rsidRPr="00AA2D8A" w:rsidRDefault="000B13DE" w:rsidP="00740CCE">
      <w:pPr>
        <w:jc w:val="both"/>
        <w:rPr>
          <w:sz w:val="22"/>
          <w:szCs w:val="22"/>
        </w:rPr>
      </w:pPr>
    </w:p>
    <w:p w:rsidR="00AA2D8A" w:rsidRPr="00AA2D8A" w:rsidRDefault="00AA2D8A" w:rsidP="00740CCE">
      <w:pPr>
        <w:jc w:val="both"/>
        <w:rPr>
          <w:sz w:val="22"/>
          <w:szCs w:val="22"/>
        </w:rPr>
      </w:pPr>
      <w:r w:rsidRPr="00AA2D8A">
        <w:rPr>
          <w:sz w:val="22"/>
          <w:szCs w:val="22"/>
        </w:rPr>
        <w:t>(A) pode ser determinada em sentença normativa.</w:t>
      </w:r>
    </w:p>
    <w:p w:rsidR="00AA2D8A" w:rsidRPr="00AA2D8A" w:rsidRDefault="00AA2D8A" w:rsidP="00740CCE">
      <w:pPr>
        <w:jc w:val="both"/>
        <w:rPr>
          <w:sz w:val="22"/>
          <w:szCs w:val="22"/>
        </w:rPr>
      </w:pPr>
      <w:r w:rsidRPr="00AA2D8A">
        <w:rPr>
          <w:sz w:val="22"/>
          <w:szCs w:val="22"/>
        </w:rPr>
        <w:t>(B) geralmente é assegurada, salvo expressa previsão legal em sentido contrário.</w:t>
      </w:r>
    </w:p>
    <w:p w:rsidR="00AA2D8A" w:rsidRPr="00BA2307" w:rsidRDefault="00AA2D8A" w:rsidP="00740CCE">
      <w:pPr>
        <w:jc w:val="both"/>
        <w:rPr>
          <w:sz w:val="22"/>
          <w:szCs w:val="22"/>
        </w:rPr>
      </w:pPr>
      <w:r w:rsidRPr="00BA2307">
        <w:rPr>
          <w:sz w:val="22"/>
          <w:szCs w:val="22"/>
        </w:rPr>
        <w:t>(C) é sempre assegurada, salvo o disposto em convenção ou acordo coletivo.</w:t>
      </w:r>
    </w:p>
    <w:p w:rsidR="00AA2D8A" w:rsidRPr="00AA2D8A" w:rsidRDefault="00AA2D8A" w:rsidP="00740CCE">
      <w:pPr>
        <w:jc w:val="both"/>
        <w:rPr>
          <w:sz w:val="22"/>
          <w:szCs w:val="22"/>
        </w:rPr>
      </w:pPr>
      <w:r w:rsidRPr="00AA2D8A">
        <w:rPr>
          <w:sz w:val="22"/>
          <w:szCs w:val="22"/>
        </w:rPr>
        <w:t>(D) pode ser estabelecida em contrato individual de trabalho.</w:t>
      </w:r>
    </w:p>
    <w:p w:rsidR="00AA2D8A" w:rsidRPr="00AA2D8A" w:rsidRDefault="00AA2D8A" w:rsidP="00740CCE">
      <w:pPr>
        <w:jc w:val="both"/>
        <w:rPr>
          <w:sz w:val="22"/>
          <w:szCs w:val="22"/>
        </w:rPr>
      </w:pPr>
      <w:r w:rsidRPr="00AA2D8A">
        <w:rPr>
          <w:sz w:val="22"/>
          <w:szCs w:val="22"/>
        </w:rPr>
        <w:t>(E) depende de fixação em lei complementar.</w:t>
      </w:r>
    </w:p>
    <w:p w:rsidR="00AA2D8A" w:rsidRPr="00AA2D8A" w:rsidRDefault="00AA2D8A" w:rsidP="00740CCE">
      <w:pPr>
        <w:jc w:val="both"/>
        <w:rPr>
          <w:sz w:val="22"/>
          <w:szCs w:val="22"/>
        </w:rPr>
      </w:pPr>
    </w:p>
    <w:p w:rsidR="00AA2D8A" w:rsidRPr="00EB0335" w:rsidRDefault="00AA2D8A" w:rsidP="00740CCE">
      <w:pPr>
        <w:jc w:val="both"/>
        <w:rPr>
          <w:b/>
          <w:sz w:val="22"/>
          <w:szCs w:val="22"/>
        </w:rPr>
      </w:pPr>
      <w:r w:rsidRPr="00EB0335">
        <w:rPr>
          <w:b/>
          <w:sz w:val="22"/>
          <w:szCs w:val="22"/>
        </w:rPr>
        <w:t>6</w:t>
      </w:r>
      <w:r w:rsidR="00EB0335" w:rsidRPr="00EB0335">
        <w:rPr>
          <w:b/>
          <w:sz w:val="22"/>
          <w:szCs w:val="22"/>
        </w:rPr>
        <w:t>1.</w:t>
      </w:r>
      <w:r w:rsidRPr="00EB0335">
        <w:rPr>
          <w:b/>
          <w:sz w:val="22"/>
          <w:szCs w:val="22"/>
        </w:rPr>
        <w:t xml:space="preserve"> Ocorrendo de um grupo de empregados ocupar uma fábrica, no curso de uma greve, como meio de pressionar o empregador para obter o acolhimento de</w:t>
      </w:r>
      <w:proofErr w:type="gramStart"/>
      <w:r w:rsidRPr="00EB0335">
        <w:rPr>
          <w:b/>
          <w:sz w:val="22"/>
          <w:szCs w:val="22"/>
        </w:rPr>
        <w:t xml:space="preserve">  </w:t>
      </w:r>
      <w:proofErr w:type="gramEnd"/>
      <w:r w:rsidRPr="00EB0335">
        <w:rPr>
          <w:b/>
          <w:sz w:val="22"/>
          <w:szCs w:val="22"/>
        </w:rPr>
        <w:t>reivindicações trabalhistas, a empresa poderá ajuizar perante a Justiça do Trabalho ação</w:t>
      </w:r>
      <w:r w:rsidR="00EB0335" w:rsidRPr="00EB0335">
        <w:rPr>
          <w:b/>
          <w:sz w:val="22"/>
          <w:szCs w:val="22"/>
        </w:rPr>
        <w:t>:</w:t>
      </w:r>
    </w:p>
    <w:p w:rsidR="00EB0335" w:rsidRPr="00AA2D8A" w:rsidRDefault="00EB0335" w:rsidP="00740CCE">
      <w:pPr>
        <w:jc w:val="both"/>
        <w:rPr>
          <w:sz w:val="22"/>
          <w:szCs w:val="22"/>
        </w:rPr>
      </w:pPr>
    </w:p>
    <w:p w:rsidR="00AA2D8A" w:rsidRPr="00AA2D8A" w:rsidRDefault="00EB0335" w:rsidP="00740CCE">
      <w:pPr>
        <w:jc w:val="both"/>
        <w:rPr>
          <w:sz w:val="22"/>
          <w:szCs w:val="22"/>
        </w:rPr>
      </w:pPr>
      <w:r>
        <w:rPr>
          <w:sz w:val="22"/>
          <w:szCs w:val="22"/>
        </w:rPr>
        <w:t>(A)</w:t>
      </w:r>
      <w:r w:rsidR="00AA2D8A" w:rsidRPr="00AA2D8A">
        <w:rPr>
          <w:sz w:val="22"/>
          <w:szCs w:val="22"/>
        </w:rPr>
        <w:t xml:space="preserve"> de reintegração de posse.</w:t>
      </w:r>
    </w:p>
    <w:p w:rsidR="00AA2D8A" w:rsidRPr="00AA2D8A" w:rsidRDefault="00AA2D8A" w:rsidP="00740CCE">
      <w:pPr>
        <w:jc w:val="both"/>
        <w:rPr>
          <w:sz w:val="22"/>
          <w:szCs w:val="22"/>
        </w:rPr>
      </w:pPr>
      <w:r w:rsidRPr="00AA2D8A">
        <w:rPr>
          <w:sz w:val="22"/>
          <w:szCs w:val="22"/>
        </w:rPr>
        <w:t>(B) rescisória.</w:t>
      </w:r>
    </w:p>
    <w:p w:rsidR="00AA2D8A" w:rsidRPr="00BA2307" w:rsidRDefault="00AA2D8A" w:rsidP="00740CCE">
      <w:pPr>
        <w:jc w:val="both"/>
        <w:rPr>
          <w:sz w:val="22"/>
          <w:szCs w:val="22"/>
        </w:rPr>
      </w:pPr>
      <w:r w:rsidRPr="00BA2307">
        <w:rPr>
          <w:sz w:val="22"/>
          <w:szCs w:val="22"/>
        </w:rPr>
        <w:t>(C) de despejo.</w:t>
      </w:r>
    </w:p>
    <w:p w:rsidR="00AA2D8A" w:rsidRPr="00AA2D8A" w:rsidRDefault="00AA2D8A" w:rsidP="00740CCE">
      <w:pPr>
        <w:jc w:val="both"/>
        <w:rPr>
          <w:sz w:val="22"/>
          <w:szCs w:val="22"/>
        </w:rPr>
      </w:pPr>
      <w:r w:rsidRPr="00AA2D8A">
        <w:rPr>
          <w:sz w:val="22"/>
          <w:szCs w:val="22"/>
        </w:rPr>
        <w:t>(D) de responsabilidade por dano à coletividade.</w:t>
      </w:r>
    </w:p>
    <w:p w:rsidR="00AA2D8A" w:rsidRPr="00AA2D8A" w:rsidRDefault="00AA2D8A" w:rsidP="00740CCE">
      <w:pPr>
        <w:jc w:val="both"/>
        <w:rPr>
          <w:sz w:val="22"/>
          <w:szCs w:val="22"/>
        </w:rPr>
      </w:pPr>
    </w:p>
    <w:p w:rsidR="00AA2D8A" w:rsidRPr="00EB0335" w:rsidRDefault="00EB0335" w:rsidP="00740CCE">
      <w:pPr>
        <w:jc w:val="both"/>
        <w:rPr>
          <w:b/>
          <w:sz w:val="22"/>
          <w:szCs w:val="22"/>
        </w:rPr>
      </w:pPr>
      <w:r w:rsidRPr="00EB0335">
        <w:rPr>
          <w:b/>
          <w:bCs/>
          <w:sz w:val="22"/>
          <w:szCs w:val="22"/>
        </w:rPr>
        <w:t>62</w:t>
      </w:r>
      <w:r w:rsidR="00AA2D8A" w:rsidRPr="00EB0335">
        <w:rPr>
          <w:b/>
          <w:bCs/>
          <w:sz w:val="22"/>
          <w:szCs w:val="22"/>
        </w:rPr>
        <w:t xml:space="preserve">. </w:t>
      </w:r>
      <w:r w:rsidR="00AA2D8A" w:rsidRPr="00EB0335">
        <w:rPr>
          <w:b/>
          <w:sz w:val="22"/>
          <w:szCs w:val="22"/>
        </w:rPr>
        <w:t xml:space="preserve"> Assinale a opção correta com relação à reclamação trabalhista.</w:t>
      </w:r>
    </w:p>
    <w:p w:rsidR="00EB0335" w:rsidRPr="00AA2D8A" w:rsidRDefault="00EB0335" w:rsidP="00740CCE">
      <w:pPr>
        <w:jc w:val="both"/>
        <w:rPr>
          <w:sz w:val="22"/>
          <w:szCs w:val="22"/>
        </w:rPr>
      </w:pPr>
    </w:p>
    <w:p w:rsidR="00AA2D8A" w:rsidRPr="00AA2D8A" w:rsidRDefault="00AA2D8A" w:rsidP="00740CCE">
      <w:pPr>
        <w:jc w:val="both"/>
        <w:rPr>
          <w:sz w:val="22"/>
          <w:szCs w:val="22"/>
        </w:rPr>
      </w:pPr>
      <w:r w:rsidRPr="00AA2D8A">
        <w:rPr>
          <w:sz w:val="22"/>
          <w:szCs w:val="22"/>
        </w:rPr>
        <w:t>A) É necessário que a petição inicial esteja assinada por advogado.</w:t>
      </w:r>
    </w:p>
    <w:p w:rsidR="00AA2D8A" w:rsidRPr="00AA2D8A" w:rsidRDefault="00AA2D8A" w:rsidP="00740CCE">
      <w:pPr>
        <w:jc w:val="both"/>
        <w:rPr>
          <w:sz w:val="22"/>
          <w:szCs w:val="22"/>
        </w:rPr>
      </w:pPr>
      <w:r w:rsidRPr="00AA2D8A">
        <w:rPr>
          <w:sz w:val="22"/>
          <w:szCs w:val="22"/>
        </w:rPr>
        <w:t>B) A reclamação só pode ser apresentada de modo escrito, não sendo admitida na forma verbal.</w:t>
      </w:r>
    </w:p>
    <w:p w:rsidR="00AA2D8A" w:rsidRPr="00BA2307" w:rsidRDefault="00AA2D8A" w:rsidP="00740CCE">
      <w:pPr>
        <w:jc w:val="both"/>
        <w:rPr>
          <w:sz w:val="22"/>
          <w:szCs w:val="22"/>
        </w:rPr>
      </w:pPr>
      <w:r w:rsidRPr="00BA2307">
        <w:rPr>
          <w:sz w:val="22"/>
          <w:szCs w:val="22"/>
        </w:rPr>
        <w:t>C) O empregador pode ser substituído em audiência por preposto.</w:t>
      </w:r>
    </w:p>
    <w:p w:rsidR="00AA2D8A" w:rsidRPr="00AA2D8A" w:rsidRDefault="00AA2D8A" w:rsidP="00740CCE">
      <w:pPr>
        <w:jc w:val="both"/>
        <w:rPr>
          <w:sz w:val="22"/>
          <w:szCs w:val="22"/>
        </w:rPr>
      </w:pPr>
      <w:r w:rsidRPr="00AA2D8A">
        <w:rPr>
          <w:sz w:val="22"/>
          <w:szCs w:val="22"/>
        </w:rPr>
        <w:t>D) A ausência do reclamante na audiência designada acarreta o arquivamento da reclamação, o que impede o ajuizamento de nova ação.</w:t>
      </w:r>
    </w:p>
    <w:p w:rsidR="00AA2D8A" w:rsidRPr="00AA2D8A" w:rsidRDefault="00AA2D8A" w:rsidP="00740CCE">
      <w:pPr>
        <w:jc w:val="both"/>
        <w:rPr>
          <w:sz w:val="22"/>
          <w:szCs w:val="22"/>
        </w:rPr>
      </w:pPr>
    </w:p>
    <w:p w:rsidR="008F0CA6" w:rsidRDefault="00EB0335" w:rsidP="00740CCE">
      <w:pPr>
        <w:jc w:val="both"/>
        <w:rPr>
          <w:b/>
          <w:bCs/>
          <w:sz w:val="22"/>
          <w:szCs w:val="22"/>
        </w:rPr>
      </w:pPr>
      <w:r w:rsidRPr="00EB0335">
        <w:rPr>
          <w:b/>
          <w:sz w:val="22"/>
          <w:szCs w:val="22"/>
        </w:rPr>
        <w:t>63.</w:t>
      </w:r>
      <w:r w:rsidR="00AA2D8A" w:rsidRPr="00EB0335">
        <w:rPr>
          <w:b/>
          <w:sz w:val="22"/>
          <w:szCs w:val="22"/>
        </w:rPr>
        <w:t xml:space="preserve"> </w:t>
      </w:r>
      <w:r w:rsidR="008F0CA6" w:rsidRPr="00B636F5">
        <w:rPr>
          <w:b/>
          <w:bCs/>
          <w:sz w:val="22"/>
          <w:szCs w:val="22"/>
        </w:rPr>
        <w:t xml:space="preserve">Na reclamação ajuizada pelo trabalhador, para a cobrança de direito irrenunciável, correspondente a salário mínimo não pago, ausentes ambas as partes à única audiência designada, </w:t>
      </w:r>
    </w:p>
    <w:p w:rsidR="008F0CA6" w:rsidRPr="00B636F5" w:rsidRDefault="008F0CA6" w:rsidP="00740CCE">
      <w:pPr>
        <w:jc w:val="both"/>
        <w:rPr>
          <w:b/>
          <w:bCs/>
          <w:sz w:val="22"/>
          <w:szCs w:val="22"/>
        </w:rPr>
      </w:pPr>
    </w:p>
    <w:p w:rsidR="008F0CA6" w:rsidRPr="00AA2D8A" w:rsidRDefault="008F0CA6" w:rsidP="00740CCE">
      <w:pPr>
        <w:jc w:val="both"/>
        <w:rPr>
          <w:sz w:val="22"/>
          <w:szCs w:val="22"/>
        </w:rPr>
      </w:pPr>
      <w:r>
        <w:rPr>
          <w:sz w:val="22"/>
          <w:szCs w:val="22"/>
        </w:rPr>
        <w:t>(</w:t>
      </w:r>
      <w:r w:rsidRPr="00AA2D8A">
        <w:rPr>
          <w:sz w:val="22"/>
          <w:szCs w:val="22"/>
        </w:rPr>
        <w:t>A) encerra-se a instrução, julgando o feito no estado em que se encontra.</w:t>
      </w:r>
    </w:p>
    <w:p w:rsidR="008F0CA6" w:rsidRPr="00AA2D8A" w:rsidRDefault="008F0CA6" w:rsidP="00740CCE">
      <w:pPr>
        <w:jc w:val="both"/>
        <w:rPr>
          <w:sz w:val="22"/>
          <w:szCs w:val="22"/>
        </w:rPr>
      </w:pPr>
      <w:r>
        <w:rPr>
          <w:sz w:val="22"/>
          <w:szCs w:val="22"/>
        </w:rPr>
        <w:t>(</w:t>
      </w:r>
      <w:r w:rsidRPr="00AA2D8A">
        <w:rPr>
          <w:sz w:val="22"/>
          <w:szCs w:val="22"/>
        </w:rPr>
        <w:t>B) deve designar-se nova audiência, com condução coercitiva das partes.</w:t>
      </w:r>
    </w:p>
    <w:p w:rsidR="008F0CA6" w:rsidRPr="00AA2D8A" w:rsidRDefault="008F0CA6" w:rsidP="00740CCE">
      <w:pPr>
        <w:jc w:val="both"/>
        <w:rPr>
          <w:sz w:val="22"/>
          <w:szCs w:val="22"/>
        </w:rPr>
      </w:pPr>
      <w:r>
        <w:rPr>
          <w:sz w:val="22"/>
          <w:szCs w:val="22"/>
        </w:rPr>
        <w:t>(</w:t>
      </w:r>
      <w:r w:rsidRPr="00AA2D8A">
        <w:rPr>
          <w:sz w:val="22"/>
          <w:szCs w:val="22"/>
        </w:rPr>
        <w:t>C) o reclamado é considerado revel.</w:t>
      </w:r>
    </w:p>
    <w:p w:rsidR="00AA2D8A" w:rsidRPr="00BA2307" w:rsidRDefault="008F0CA6" w:rsidP="00740CCE">
      <w:pPr>
        <w:jc w:val="both"/>
        <w:rPr>
          <w:sz w:val="22"/>
          <w:szCs w:val="22"/>
        </w:rPr>
      </w:pPr>
      <w:r w:rsidRPr="00BA2307">
        <w:rPr>
          <w:sz w:val="22"/>
          <w:szCs w:val="22"/>
        </w:rPr>
        <w:t>(D) o processo é arquivado.</w:t>
      </w:r>
    </w:p>
    <w:p w:rsidR="00AA2D8A" w:rsidRPr="00EB0335" w:rsidRDefault="00EB0335" w:rsidP="00740CCE">
      <w:pPr>
        <w:jc w:val="both"/>
        <w:rPr>
          <w:b/>
          <w:sz w:val="22"/>
          <w:szCs w:val="22"/>
        </w:rPr>
      </w:pPr>
      <w:r w:rsidRPr="00EB0335">
        <w:rPr>
          <w:b/>
          <w:bCs/>
          <w:sz w:val="22"/>
          <w:szCs w:val="22"/>
        </w:rPr>
        <w:lastRenderedPageBreak/>
        <w:t>64.</w:t>
      </w:r>
      <w:r w:rsidR="00AA2D8A" w:rsidRPr="00EB0335">
        <w:rPr>
          <w:b/>
          <w:sz w:val="22"/>
          <w:szCs w:val="22"/>
        </w:rPr>
        <w:t xml:space="preserve"> Em relação ao ônus da prova da jornada extraordinária, no caso de empregador com mais de 10 empregados, o entendimento jurisprudencial predominante, inclusive sumulado pelo TST (Súmula 338), é no sentido de que o ônus da prova será:</w:t>
      </w:r>
    </w:p>
    <w:p w:rsidR="00EB0335" w:rsidRPr="00AA2D8A" w:rsidRDefault="00EB0335" w:rsidP="00740CCE">
      <w:pPr>
        <w:jc w:val="both"/>
        <w:rPr>
          <w:sz w:val="22"/>
          <w:szCs w:val="22"/>
        </w:rPr>
      </w:pPr>
    </w:p>
    <w:p w:rsidR="00AA2D8A" w:rsidRPr="00AA2D8A" w:rsidRDefault="00B636F5" w:rsidP="00740CCE">
      <w:pPr>
        <w:jc w:val="both"/>
        <w:rPr>
          <w:sz w:val="22"/>
          <w:szCs w:val="22"/>
        </w:rPr>
      </w:pPr>
      <w:r>
        <w:rPr>
          <w:sz w:val="22"/>
          <w:szCs w:val="22"/>
        </w:rPr>
        <w:t>(</w:t>
      </w:r>
      <w:r w:rsidR="00AA2D8A" w:rsidRPr="00AA2D8A">
        <w:rPr>
          <w:sz w:val="22"/>
          <w:szCs w:val="22"/>
        </w:rPr>
        <w:t xml:space="preserve">A) sempre do empregado, se negado o fato pelo empregador, já que se trata de fato constitutivo do seu direito, a teor dos </w:t>
      </w:r>
      <w:proofErr w:type="spellStart"/>
      <w:r w:rsidR="00AA2D8A" w:rsidRPr="00AA2D8A">
        <w:rPr>
          <w:sz w:val="22"/>
          <w:szCs w:val="22"/>
        </w:rPr>
        <w:t>arts</w:t>
      </w:r>
      <w:proofErr w:type="spellEnd"/>
      <w:r w:rsidR="00AA2D8A" w:rsidRPr="00AA2D8A">
        <w:rPr>
          <w:sz w:val="22"/>
          <w:szCs w:val="22"/>
        </w:rPr>
        <w:t>. 818 da CLT e 333, I, do CPC.</w:t>
      </w:r>
    </w:p>
    <w:p w:rsidR="00AA2D8A" w:rsidRPr="00BA2307" w:rsidRDefault="00B636F5" w:rsidP="00740CCE">
      <w:pPr>
        <w:jc w:val="both"/>
        <w:rPr>
          <w:sz w:val="22"/>
          <w:szCs w:val="22"/>
        </w:rPr>
      </w:pPr>
      <w:r w:rsidRPr="00BA2307">
        <w:rPr>
          <w:sz w:val="22"/>
          <w:szCs w:val="22"/>
        </w:rPr>
        <w:t>(</w:t>
      </w:r>
      <w:r w:rsidR="00AA2D8A" w:rsidRPr="00BA2307">
        <w:rPr>
          <w:sz w:val="22"/>
          <w:szCs w:val="22"/>
        </w:rPr>
        <w:t xml:space="preserve">B) do empregador, se negar o fato, já que possui o ônus de juntar aos autos os controles de </w:t>
      </w:r>
      <w:proofErr w:type="spellStart"/>
      <w:r w:rsidR="00AA2D8A" w:rsidRPr="00BA2307">
        <w:rPr>
          <w:sz w:val="22"/>
          <w:szCs w:val="22"/>
        </w:rPr>
        <w:t>freqüência</w:t>
      </w:r>
      <w:proofErr w:type="spellEnd"/>
      <w:r w:rsidR="00AA2D8A" w:rsidRPr="00BA2307">
        <w:rPr>
          <w:sz w:val="22"/>
          <w:szCs w:val="22"/>
        </w:rPr>
        <w:t xml:space="preserve"> do empregado, </w:t>
      </w:r>
      <w:proofErr w:type="gramStart"/>
      <w:r w:rsidR="00AA2D8A" w:rsidRPr="00BA2307">
        <w:rPr>
          <w:sz w:val="22"/>
          <w:szCs w:val="22"/>
        </w:rPr>
        <w:t>sob pena</w:t>
      </w:r>
      <w:proofErr w:type="gramEnd"/>
      <w:r w:rsidR="00AA2D8A" w:rsidRPr="00BA2307">
        <w:rPr>
          <w:sz w:val="22"/>
          <w:szCs w:val="22"/>
        </w:rPr>
        <w:t xml:space="preserve"> de presunção relativa de veracidade da jornada alegada na inicial.</w:t>
      </w:r>
    </w:p>
    <w:p w:rsidR="00AA2D8A" w:rsidRPr="00AA2D8A" w:rsidRDefault="00B636F5" w:rsidP="00740CCE">
      <w:pPr>
        <w:jc w:val="both"/>
        <w:rPr>
          <w:sz w:val="22"/>
          <w:szCs w:val="22"/>
        </w:rPr>
      </w:pPr>
      <w:r>
        <w:rPr>
          <w:sz w:val="22"/>
          <w:szCs w:val="22"/>
        </w:rPr>
        <w:t>(</w:t>
      </w:r>
      <w:r w:rsidR="00AA2D8A" w:rsidRPr="00AA2D8A">
        <w:rPr>
          <w:sz w:val="22"/>
          <w:szCs w:val="22"/>
        </w:rPr>
        <w:t xml:space="preserve">C) do empregador, se negar o fato, já que possui o ônus de juntar aos autos os controles de </w:t>
      </w:r>
      <w:proofErr w:type="spellStart"/>
      <w:r w:rsidR="00AA2D8A" w:rsidRPr="00AA2D8A">
        <w:rPr>
          <w:sz w:val="22"/>
          <w:szCs w:val="22"/>
        </w:rPr>
        <w:t>freqüência</w:t>
      </w:r>
      <w:proofErr w:type="spellEnd"/>
      <w:r w:rsidR="00AA2D8A" w:rsidRPr="00AA2D8A">
        <w:rPr>
          <w:sz w:val="22"/>
          <w:szCs w:val="22"/>
        </w:rPr>
        <w:t xml:space="preserve"> do empregado, </w:t>
      </w:r>
      <w:proofErr w:type="gramStart"/>
      <w:r w:rsidR="00AA2D8A" w:rsidRPr="00AA2D8A">
        <w:rPr>
          <w:sz w:val="22"/>
          <w:szCs w:val="22"/>
        </w:rPr>
        <w:t>sob pena</w:t>
      </w:r>
      <w:proofErr w:type="gramEnd"/>
      <w:r w:rsidR="00AA2D8A" w:rsidRPr="00AA2D8A">
        <w:rPr>
          <w:sz w:val="22"/>
          <w:szCs w:val="22"/>
        </w:rPr>
        <w:t xml:space="preserve"> de presunção absoluta de veracidade da jornada alegada na inicial.</w:t>
      </w:r>
    </w:p>
    <w:p w:rsidR="00AA2D8A" w:rsidRPr="00AA2D8A" w:rsidRDefault="00B636F5" w:rsidP="00740CCE">
      <w:pPr>
        <w:jc w:val="both"/>
        <w:rPr>
          <w:sz w:val="22"/>
          <w:szCs w:val="22"/>
        </w:rPr>
      </w:pPr>
      <w:r>
        <w:rPr>
          <w:sz w:val="22"/>
          <w:szCs w:val="22"/>
        </w:rPr>
        <w:t>(</w:t>
      </w:r>
      <w:r w:rsidR="00AA2D8A" w:rsidRPr="00AA2D8A">
        <w:rPr>
          <w:sz w:val="22"/>
          <w:szCs w:val="22"/>
        </w:rPr>
        <w:t xml:space="preserve">D) sempre do empregado, ainda que o empregador não junte aos autos os controles de </w:t>
      </w:r>
      <w:proofErr w:type="spellStart"/>
      <w:r w:rsidR="00AA2D8A" w:rsidRPr="00AA2D8A">
        <w:rPr>
          <w:sz w:val="22"/>
          <w:szCs w:val="22"/>
        </w:rPr>
        <w:t>freqüência</w:t>
      </w:r>
      <w:proofErr w:type="spellEnd"/>
      <w:r w:rsidR="00AA2D8A" w:rsidRPr="00AA2D8A">
        <w:rPr>
          <w:sz w:val="22"/>
          <w:szCs w:val="22"/>
        </w:rPr>
        <w:t>, já que possui melhores condições de demonstrar a veracidade da jornada por ele praticada, a qual poderá ser dar inclusive por prova testemunhal.</w:t>
      </w:r>
    </w:p>
    <w:p w:rsidR="00AA2D8A" w:rsidRPr="00AA2D8A" w:rsidRDefault="00AA2D8A" w:rsidP="00740CCE">
      <w:pPr>
        <w:jc w:val="both"/>
        <w:rPr>
          <w:sz w:val="22"/>
          <w:szCs w:val="22"/>
        </w:rPr>
      </w:pPr>
    </w:p>
    <w:p w:rsidR="008F0CA6" w:rsidRDefault="00B636F5" w:rsidP="00740CCE">
      <w:pPr>
        <w:jc w:val="both"/>
        <w:rPr>
          <w:b/>
          <w:sz w:val="22"/>
          <w:szCs w:val="22"/>
        </w:rPr>
      </w:pPr>
      <w:r w:rsidRPr="00B636F5">
        <w:rPr>
          <w:b/>
          <w:bCs/>
          <w:sz w:val="22"/>
          <w:szCs w:val="22"/>
        </w:rPr>
        <w:t>65.</w:t>
      </w:r>
      <w:r w:rsidR="00AA2D8A" w:rsidRPr="00B636F5">
        <w:rPr>
          <w:b/>
          <w:bCs/>
          <w:sz w:val="22"/>
          <w:szCs w:val="22"/>
        </w:rPr>
        <w:t xml:space="preserve"> </w:t>
      </w:r>
      <w:r w:rsidR="008F0CA6" w:rsidRPr="00EB0335">
        <w:rPr>
          <w:b/>
          <w:sz w:val="22"/>
          <w:szCs w:val="22"/>
        </w:rPr>
        <w:t xml:space="preserve">Marta, Mônica e Margarida ingressaram com reclamação trabalhista em face da Prefeitura Municipal de São Luiz. A Prefeitura foi condenada a pagar para </w:t>
      </w:r>
      <w:proofErr w:type="spellStart"/>
      <w:proofErr w:type="gramStart"/>
      <w:r w:rsidR="008F0CA6" w:rsidRPr="00EB0335">
        <w:rPr>
          <w:b/>
          <w:sz w:val="22"/>
          <w:szCs w:val="22"/>
        </w:rPr>
        <w:t>MartaR</w:t>
      </w:r>
      <w:proofErr w:type="spellEnd"/>
      <w:proofErr w:type="gramEnd"/>
      <w:r w:rsidR="008F0CA6" w:rsidRPr="00EB0335">
        <w:rPr>
          <w:b/>
          <w:sz w:val="22"/>
          <w:szCs w:val="22"/>
        </w:rPr>
        <w:t>$ 26.000,00; para Mônica R$ 17.000,00 e para Margarida R$ 35.000,00. Considerando que não há súmula ou orientação jurisprudencial do Tribunal Superior do Trabalho e que também não há decisão plenária do Supremo Tribunal Federal para nenhuma das três condenações,</w:t>
      </w:r>
    </w:p>
    <w:p w:rsidR="008F0CA6" w:rsidRPr="00EB0335" w:rsidRDefault="008F0CA6" w:rsidP="00740CCE">
      <w:pPr>
        <w:jc w:val="both"/>
        <w:rPr>
          <w:b/>
          <w:sz w:val="22"/>
          <w:szCs w:val="22"/>
        </w:rPr>
      </w:pPr>
    </w:p>
    <w:p w:rsidR="008F0CA6" w:rsidRPr="00AA2D8A" w:rsidRDefault="008F0CA6" w:rsidP="00740CCE">
      <w:pPr>
        <w:jc w:val="both"/>
        <w:rPr>
          <w:sz w:val="22"/>
          <w:szCs w:val="22"/>
        </w:rPr>
      </w:pPr>
      <w:r w:rsidRPr="00AA2D8A">
        <w:rPr>
          <w:sz w:val="22"/>
          <w:szCs w:val="22"/>
        </w:rPr>
        <w:t xml:space="preserve">(A) o recurso </w:t>
      </w:r>
      <w:proofErr w:type="spellStart"/>
      <w:r w:rsidRPr="00AA2D8A">
        <w:rPr>
          <w:i/>
          <w:iCs/>
          <w:sz w:val="22"/>
          <w:szCs w:val="22"/>
        </w:rPr>
        <w:t>ex</w:t>
      </w:r>
      <w:proofErr w:type="spellEnd"/>
      <w:r w:rsidRPr="00AA2D8A">
        <w:rPr>
          <w:i/>
          <w:iCs/>
          <w:sz w:val="22"/>
          <w:szCs w:val="22"/>
        </w:rPr>
        <w:t xml:space="preserve"> </w:t>
      </w:r>
      <w:proofErr w:type="spellStart"/>
      <w:r w:rsidRPr="00AA2D8A">
        <w:rPr>
          <w:i/>
          <w:iCs/>
          <w:sz w:val="22"/>
          <w:szCs w:val="22"/>
        </w:rPr>
        <w:t>officio</w:t>
      </w:r>
      <w:proofErr w:type="spellEnd"/>
      <w:r w:rsidRPr="00AA2D8A">
        <w:rPr>
          <w:i/>
          <w:iCs/>
          <w:sz w:val="22"/>
          <w:szCs w:val="22"/>
        </w:rPr>
        <w:t xml:space="preserve"> </w:t>
      </w:r>
      <w:r w:rsidRPr="00AA2D8A">
        <w:rPr>
          <w:sz w:val="22"/>
          <w:szCs w:val="22"/>
        </w:rPr>
        <w:t>dependerá de parecer escrito do Ministério Público do Trabalho.</w:t>
      </w:r>
    </w:p>
    <w:p w:rsidR="008F0CA6" w:rsidRPr="00AA2D8A" w:rsidRDefault="008F0CA6" w:rsidP="00740CCE">
      <w:pPr>
        <w:jc w:val="both"/>
        <w:rPr>
          <w:sz w:val="22"/>
          <w:szCs w:val="22"/>
        </w:rPr>
      </w:pPr>
      <w:r w:rsidRPr="00AA2D8A">
        <w:rPr>
          <w:sz w:val="22"/>
          <w:szCs w:val="22"/>
        </w:rPr>
        <w:t>(B) todas as reclamações estão sujeitas ao duplo grau de jurisdição.</w:t>
      </w:r>
    </w:p>
    <w:p w:rsidR="008F0CA6" w:rsidRPr="00AA2D8A" w:rsidRDefault="008F0CA6" w:rsidP="00740CCE">
      <w:pPr>
        <w:jc w:val="both"/>
        <w:rPr>
          <w:sz w:val="22"/>
          <w:szCs w:val="22"/>
        </w:rPr>
      </w:pPr>
      <w:r w:rsidRPr="00AA2D8A">
        <w:rPr>
          <w:sz w:val="22"/>
          <w:szCs w:val="22"/>
        </w:rPr>
        <w:t xml:space="preserve">(C) apenas a reclamação de Margarida e Marta </w:t>
      </w:r>
      <w:proofErr w:type="gramStart"/>
      <w:r w:rsidRPr="00AA2D8A">
        <w:rPr>
          <w:sz w:val="22"/>
          <w:szCs w:val="22"/>
        </w:rPr>
        <w:t>estão</w:t>
      </w:r>
      <w:proofErr w:type="gramEnd"/>
      <w:r w:rsidRPr="00AA2D8A">
        <w:rPr>
          <w:sz w:val="22"/>
          <w:szCs w:val="22"/>
        </w:rPr>
        <w:t xml:space="preserve"> sujeitas ao duplo grau de jurisdição.</w:t>
      </w:r>
    </w:p>
    <w:p w:rsidR="008F0CA6" w:rsidRPr="00BA2307" w:rsidRDefault="008F0CA6" w:rsidP="00740CCE">
      <w:pPr>
        <w:jc w:val="both"/>
        <w:rPr>
          <w:sz w:val="22"/>
          <w:szCs w:val="22"/>
        </w:rPr>
      </w:pPr>
      <w:r w:rsidRPr="00BA2307">
        <w:rPr>
          <w:sz w:val="22"/>
          <w:szCs w:val="22"/>
        </w:rPr>
        <w:t xml:space="preserve">(D) </w:t>
      </w:r>
      <w:proofErr w:type="gramStart"/>
      <w:r w:rsidRPr="00BA2307">
        <w:rPr>
          <w:sz w:val="22"/>
          <w:szCs w:val="22"/>
        </w:rPr>
        <w:t>nenhuma das reclamações estão</w:t>
      </w:r>
      <w:proofErr w:type="gramEnd"/>
      <w:r w:rsidRPr="00BA2307">
        <w:rPr>
          <w:sz w:val="22"/>
          <w:szCs w:val="22"/>
        </w:rPr>
        <w:t xml:space="preserve"> sujeitas ao duplo grau de jurisdição.</w:t>
      </w:r>
    </w:p>
    <w:p w:rsidR="00AA2D8A" w:rsidRPr="00AA2D8A" w:rsidRDefault="00AA2D8A" w:rsidP="008F0CA6">
      <w:pPr>
        <w:rPr>
          <w:sz w:val="22"/>
          <w:szCs w:val="22"/>
        </w:rPr>
      </w:pPr>
    </w:p>
    <w:p w:rsidR="00D76C72" w:rsidRDefault="00D76C72" w:rsidP="006F466E">
      <w:pPr>
        <w:jc w:val="center"/>
        <w:rPr>
          <w:b/>
          <w:sz w:val="22"/>
          <w:szCs w:val="22"/>
        </w:rPr>
      </w:pPr>
      <w:r w:rsidRPr="00001828">
        <w:rPr>
          <w:b/>
          <w:sz w:val="22"/>
          <w:szCs w:val="22"/>
        </w:rPr>
        <w:t>Direito Tributário</w:t>
      </w:r>
    </w:p>
    <w:p w:rsidR="001B4E37" w:rsidRDefault="001B4E37" w:rsidP="00553E87">
      <w:pPr>
        <w:jc w:val="center"/>
        <w:rPr>
          <w:b/>
          <w:sz w:val="22"/>
          <w:szCs w:val="22"/>
        </w:rPr>
      </w:pPr>
    </w:p>
    <w:p w:rsidR="001B4E37" w:rsidRDefault="001B4E37" w:rsidP="001B4E37">
      <w:pPr>
        <w:pStyle w:val="FormaLivre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Times New Roman" w:eastAsia="ヒラギノ角ゴ Pro W3" w:hAnsi="Times New Roman"/>
          <w:b/>
          <w:sz w:val="22"/>
          <w:szCs w:val="22"/>
        </w:rPr>
      </w:pPr>
      <w:r w:rsidRPr="001B4E37">
        <w:rPr>
          <w:rFonts w:ascii="Times New Roman" w:eastAsia="ヒラギノ角ゴ Pro W3" w:hAnsi="Times New Roman"/>
          <w:b/>
          <w:sz w:val="22"/>
          <w:szCs w:val="22"/>
        </w:rPr>
        <w:t>66. Pizza Aqui Ltda., empresa do ramo dos restaurantes, adquiriu o estabelecimento empresarial Pizza Já Ltda., continuando a exploração deste e</w:t>
      </w:r>
      <w:r>
        <w:rPr>
          <w:rFonts w:ascii="Times New Roman" w:eastAsia="ヒラギノ角ゴ Pro W3" w:hAnsi="Times New Roman"/>
          <w:b/>
          <w:sz w:val="22"/>
          <w:szCs w:val="22"/>
        </w:rPr>
        <w:t xml:space="preserve">stabelecimento, porém sob razão </w:t>
      </w:r>
      <w:r w:rsidRPr="001B4E37">
        <w:rPr>
          <w:rFonts w:ascii="Times New Roman" w:eastAsia="ヒラギノ角ゴ Pro W3" w:hAnsi="Times New Roman"/>
          <w:b/>
          <w:sz w:val="22"/>
          <w:szCs w:val="22"/>
        </w:rPr>
        <w:t>social diferente – Pizza Aqui Ltda. Neste caso, é correto afirmar que:</w:t>
      </w:r>
    </w:p>
    <w:p w:rsidR="001B4E37" w:rsidRPr="001B4E37" w:rsidRDefault="001B4E37" w:rsidP="001B4E37">
      <w:pPr>
        <w:pStyle w:val="FormaLivre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Times New Roman" w:eastAsia="ヒラギノ角ゴ Pro W3" w:hAnsi="Times New Roman"/>
          <w:b/>
          <w:sz w:val="22"/>
          <w:szCs w:val="22"/>
        </w:rPr>
      </w:pPr>
    </w:p>
    <w:p w:rsidR="001B4E37" w:rsidRPr="001B4E37" w:rsidRDefault="001B4E37" w:rsidP="001B4E37">
      <w:pPr>
        <w:pStyle w:val="FormaLivre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Times New Roman" w:eastAsia="ヒラギノ角ゴ Pro W3" w:hAnsi="Times New Roman"/>
          <w:sz w:val="22"/>
          <w:szCs w:val="22"/>
        </w:rPr>
      </w:pPr>
      <w:r w:rsidRPr="001B4E37">
        <w:rPr>
          <w:rFonts w:ascii="Times New Roman" w:eastAsia="ヒラギノ角ゴ Pro W3" w:hAnsi="Times New Roman"/>
          <w:sz w:val="22"/>
          <w:szCs w:val="22"/>
        </w:rPr>
        <w:t>(A)</w:t>
      </w:r>
      <w:r>
        <w:rPr>
          <w:rFonts w:ascii="Times New Roman" w:eastAsia="ヒラギノ角ゴ Pro W3" w:hAnsi="Times New Roman"/>
          <w:sz w:val="22"/>
          <w:szCs w:val="22"/>
        </w:rPr>
        <w:t xml:space="preserve"> </w:t>
      </w:r>
      <w:r w:rsidRPr="001B4E37">
        <w:rPr>
          <w:rFonts w:ascii="Times New Roman" w:eastAsia="ヒラギノ角ゴ Pro W3" w:hAnsi="Times New Roman"/>
          <w:sz w:val="22"/>
          <w:szCs w:val="22"/>
        </w:rPr>
        <w:t>a Pizza Aqui responde solidariamente pelos tributos devidos pela Pizza Já, até a data do ato de aquisição do estabelecimento empresarial, se a Pizza Já cessar a exploração da atividade.</w:t>
      </w:r>
    </w:p>
    <w:p w:rsidR="001B4E37" w:rsidRPr="00BA2307" w:rsidRDefault="001B4E37" w:rsidP="001B4E37">
      <w:pPr>
        <w:pStyle w:val="FormaLivre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Times New Roman" w:eastAsia="ヒラギノ角ゴ Pro W3" w:hAnsi="Times New Roman"/>
          <w:sz w:val="22"/>
          <w:szCs w:val="22"/>
        </w:rPr>
      </w:pPr>
      <w:r w:rsidRPr="00BA2307">
        <w:rPr>
          <w:rFonts w:ascii="Times New Roman" w:eastAsia="ヒラギノ角ゴ Pro W3" w:hAnsi="Times New Roman"/>
          <w:sz w:val="22"/>
          <w:szCs w:val="22"/>
        </w:rPr>
        <w:t>(B) caso a Pizza Já prossiga na exploração da mesma atividade dentro de 6 (seis) meses contados da data de alienação, a Pizza Aqui responde subsidiariamente pelos tributos devidos pela Pizza Já Ltda. até a data do ato de aquisição do estabelecimento.</w:t>
      </w:r>
    </w:p>
    <w:p w:rsidR="001B4E37" w:rsidRPr="001B4E37" w:rsidRDefault="001B4E37" w:rsidP="001B4E37">
      <w:pPr>
        <w:pStyle w:val="FormaLivre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Times New Roman" w:eastAsia="ヒラギノ角ゴ Pro W3" w:hAnsi="Times New Roman"/>
          <w:sz w:val="22"/>
          <w:szCs w:val="22"/>
        </w:rPr>
      </w:pPr>
      <w:r w:rsidRPr="001B4E37">
        <w:rPr>
          <w:rFonts w:ascii="Times New Roman" w:eastAsia="ヒラギノ角ゴ Pro W3" w:hAnsi="Times New Roman"/>
          <w:sz w:val="22"/>
          <w:szCs w:val="22"/>
        </w:rPr>
        <w:t>(C)</w:t>
      </w:r>
      <w:r>
        <w:rPr>
          <w:rFonts w:ascii="Times New Roman" w:eastAsia="ヒラギノ角ゴ Pro W3" w:hAnsi="Times New Roman"/>
          <w:sz w:val="22"/>
          <w:szCs w:val="22"/>
        </w:rPr>
        <w:t xml:space="preserve"> </w:t>
      </w:r>
      <w:r w:rsidRPr="001B4E37">
        <w:rPr>
          <w:rFonts w:ascii="Times New Roman" w:eastAsia="ヒラギノ角ゴ Pro W3" w:hAnsi="Times New Roman"/>
          <w:sz w:val="22"/>
          <w:szCs w:val="22"/>
        </w:rPr>
        <w:t>caso a Pizza Já mude de ramo de comércio dentro de 6 (seis) meses contados da data de alienação, então a Pizza Aqui será integralmente responsável pelos tributos devidos pela Pizza Já até a data do ato de aquisição desta.</w:t>
      </w:r>
    </w:p>
    <w:p w:rsidR="001B4E37" w:rsidRPr="001B4E37" w:rsidRDefault="001B4E37" w:rsidP="001B4E37">
      <w:pPr>
        <w:pStyle w:val="FormaLivre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Times New Roman" w:eastAsia="ヒラギノ角ゴ Pro W3" w:hAnsi="Times New Roman"/>
          <w:sz w:val="22"/>
          <w:szCs w:val="22"/>
        </w:rPr>
      </w:pPr>
      <w:r w:rsidRPr="001B4E37">
        <w:rPr>
          <w:rFonts w:ascii="Times New Roman" w:eastAsia="ヒラギノ角ゴ Pro W3" w:hAnsi="Times New Roman"/>
          <w:sz w:val="22"/>
          <w:szCs w:val="22"/>
        </w:rPr>
        <w:t>(D) caso o negócio jurídico não fosse a aquisição, mas a incorporação da Pizza Já pela Pizza Aqui, esta última estaria isenta de qualquer responsabilidade referente aos tributos devidos pela Pizza Já até a data da incorporação.</w:t>
      </w:r>
    </w:p>
    <w:p w:rsidR="001B4E37" w:rsidRPr="001B4E37" w:rsidRDefault="001B4E37" w:rsidP="001B4E37">
      <w:pPr>
        <w:pStyle w:val="FormaLivre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Times New Roman" w:eastAsia="ヒラギノ角ゴ Pro W3" w:hAnsi="Times New Roman"/>
          <w:sz w:val="22"/>
          <w:szCs w:val="22"/>
        </w:rPr>
      </w:pPr>
    </w:p>
    <w:p w:rsidR="001B4E37" w:rsidRDefault="001B4E37" w:rsidP="001B4E37">
      <w:pPr>
        <w:pStyle w:val="FormaLivre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Times New Roman" w:eastAsia="ヒラギノ角ゴ Pro W3" w:hAnsi="Times New Roman"/>
          <w:b/>
          <w:sz w:val="22"/>
          <w:szCs w:val="22"/>
        </w:rPr>
      </w:pPr>
      <w:r w:rsidRPr="001B4E37">
        <w:rPr>
          <w:rFonts w:ascii="Times New Roman" w:eastAsia="ヒラギノ角ゴ Pro W3" w:hAnsi="Times New Roman"/>
          <w:b/>
          <w:sz w:val="22"/>
          <w:szCs w:val="22"/>
        </w:rPr>
        <w:t>67. De acordo com o Código Tributário Nacional, aplica-se retroativamente</w:t>
      </w:r>
      <w:r>
        <w:rPr>
          <w:rFonts w:ascii="Times New Roman" w:eastAsia="ヒラギノ角ゴ Pro W3" w:hAnsi="Times New Roman"/>
          <w:b/>
          <w:sz w:val="22"/>
          <w:szCs w:val="22"/>
        </w:rPr>
        <w:t xml:space="preserve"> </w:t>
      </w:r>
      <w:r w:rsidRPr="001B4E37">
        <w:rPr>
          <w:rFonts w:ascii="Times New Roman" w:eastAsia="ヒラギノ角ゴ Pro W3" w:hAnsi="Times New Roman"/>
          <w:b/>
          <w:sz w:val="22"/>
          <w:szCs w:val="22"/>
        </w:rPr>
        <w:t>a lei tributária na hipótese de:</w:t>
      </w:r>
    </w:p>
    <w:p w:rsidR="001B4E37" w:rsidRPr="001B4E37" w:rsidRDefault="001B4E37" w:rsidP="001B4E37">
      <w:pPr>
        <w:pStyle w:val="FormaLivre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Times New Roman" w:eastAsia="ヒラギノ角ゴ Pro W3" w:hAnsi="Times New Roman"/>
          <w:b/>
          <w:sz w:val="22"/>
          <w:szCs w:val="22"/>
        </w:rPr>
      </w:pPr>
    </w:p>
    <w:p w:rsidR="001B4E37" w:rsidRPr="001B4E37" w:rsidRDefault="001B4E37" w:rsidP="001B4E37">
      <w:pPr>
        <w:pStyle w:val="FormaLivre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Times New Roman" w:eastAsia="ヒラギノ角ゴ Pro W3" w:hAnsi="Times New Roman"/>
          <w:sz w:val="22"/>
          <w:szCs w:val="22"/>
        </w:rPr>
      </w:pPr>
      <w:r w:rsidRPr="001B4E37">
        <w:rPr>
          <w:rFonts w:ascii="Times New Roman" w:eastAsia="ヒラギノ角ゴ Pro W3" w:hAnsi="Times New Roman"/>
          <w:sz w:val="22"/>
          <w:szCs w:val="22"/>
        </w:rPr>
        <w:t>(A) analogia, quando esta favorecer o contribuinte.</w:t>
      </w:r>
    </w:p>
    <w:p w:rsidR="001B4E37" w:rsidRPr="001B4E37" w:rsidRDefault="001B4E37" w:rsidP="001B4E37">
      <w:pPr>
        <w:pStyle w:val="FormaLivre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Times New Roman" w:eastAsia="ヒラギノ角ゴ Pro W3" w:hAnsi="Times New Roman"/>
          <w:sz w:val="22"/>
          <w:szCs w:val="22"/>
        </w:rPr>
      </w:pPr>
      <w:r>
        <w:rPr>
          <w:rFonts w:ascii="Times New Roman" w:eastAsia="ヒラギノ角ゴ Pro W3" w:hAnsi="Times New Roman"/>
          <w:sz w:val="22"/>
          <w:szCs w:val="22"/>
        </w:rPr>
        <w:t xml:space="preserve">(B) </w:t>
      </w:r>
      <w:r w:rsidRPr="001B4E37">
        <w:rPr>
          <w:rFonts w:ascii="Times New Roman" w:eastAsia="ヒラギノ角ゴ Pro W3" w:hAnsi="Times New Roman"/>
          <w:sz w:val="22"/>
          <w:szCs w:val="22"/>
        </w:rPr>
        <w:t>extinção do tributo, ainda não definitivamente constituído.</w:t>
      </w:r>
    </w:p>
    <w:p w:rsidR="001B4E37" w:rsidRPr="001B4E37" w:rsidRDefault="001B4E37" w:rsidP="001B4E37">
      <w:pPr>
        <w:pStyle w:val="FormaLivre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Times New Roman" w:eastAsia="ヒラギノ角ゴ Pro W3" w:hAnsi="Times New Roman"/>
          <w:sz w:val="22"/>
          <w:szCs w:val="22"/>
        </w:rPr>
      </w:pPr>
      <w:r w:rsidRPr="001B4E37">
        <w:rPr>
          <w:rFonts w:ascii="Times New Roman" w:eastAsia="ヒラギノ角ゴ Pro W3" w:hAnsi="Times New Roman"/>
          <w:sz w:val="22"/>
          <w:szCs w:val="22"/>
        </w:rPr>
        <w:t>(C)</w:t>
      </w:r>
      <w:r>
        <w:rPr>
          <w:rFonts w:ascii="Times New Roman" w:eastAsia="ヒラギノ角ゴ Pro W3" w:hAnsi="Times New Roman"/>
          <w:sz w:val="22"/>
          <w:szCs w:val="22"/>
        </w:rPr>
        <w:t xml:space="preserve"> </w:t>
      </w:r>
      <w:r w:rsidRPr="001B4E37">
        <w:rPr>
          <w:rFonts w:ascii="Times New Roman" w:eastAsia="ヒラギノ角ゴ Pro W3" w:hAnsi="Times New Roman"/>
          <w:sz w:val="22"/>
          <w:szCs w:val="22"/>
        </w:rPr>
        <w:t>graduação quanto à natureza de tributo aplicável, desde que não seja hipótese de crime.</w:t>
      </w:r>
    </w:p>
    <w:p w:rsidR="001B4E37" w:rsidRPr="00BA2307" w:rsidRDefault="001B4E37" w:rsidP="001B4E37">
      <w:pPr>
        <w:pStyle w:val="FormaLivre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Times New Roman" w:eastAsia="ヒラギノ角ゴ Pro W3" w:hAnsi="Times New Roman"/>
          <w:sz w:val="22"/>
          <w:szCs w:val="22"/>
        </w:rPr>
      </w:pPr>
      <w:r w:rsidRPr="00BA2307">
        <w:rPr>
          <w:rFonts w:ascii="Times New Roman" w:eastAsia="ヒラギノ角ゴ Pro W3" w:hAnsi="Times New Roman"/>
          <w:sz w:val="22"/>
          <w:szCs w:val="22"/>
        </w:rPr>
        <w:t>(D) ato não definitivamente julgado, quando a lei nova lhe comine penalidade menos severa que a prevista na lei vigente ao tempo de sua prática.</w:t>
      </w:r>
    </w:p>
    <w:p w:rsidR="006F466E" w:rsidRDefault="006F466E" w:rsidP="001B4E37">
      <w:pPr>
        <w:pStyle w:val="FormaLivre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Times New Roman" w:eastAsia="ヒラギノ角ゴ Pro W3" w:hAnsi="Times New Roman"/>
          <w:b/>
          <w:sz w:val="22"/>
          <w:szCs w:val="22"/>
        </w:rPr>
      </w:pPr>
    </w:p>
    <w:p w:rsidR="00CF5DEE" w:rsidRDefault="00CF5DEE" w:rsidP="001B4E37">
      <w:pPr>
        <w:pStyle w:val="FormaLivre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Times New Roman" w:eastAsia="ヒラギノ角ゴ Pro W3" w:hAnsi="Times New Roman"/>
          <w:b/>
          <w:sz w:val="22"/>
          <w:szCs w:val="22"/>
        </w:rPr>
      </w:pPr>
    </w:p>
    <w:p w:rsidR="00CF5DEE" w:rsidRDefault="00CF5DEE" w:rsidP="001B4E37">
      <w:pPr>
        <w:pStyle w:val="FormaLivre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Times New Roman" w:eastAsia="ヒラギノ角ゴ Pro W3" w:hAnsi="Times New Roman"/>
          <w:b/>
          <w:sz w:val="22"/>
          <w:szCs w:val="22"/>
        </w:rPr>
      </w:pPr>
    </w:p>
    <w:p w:rsidR="001B4E37" w:rsidRDefault="001B4E37" w:rsidP="001B4E37">
      <w:pPr>
        <w:pStyle w:val="FormaLivre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Times New Roman" w:eastAsia="ヒラギノ角ゴ Pro W3" w:hAnsi="Times New Roman"/>
          <w:b/>
          <w:sz w:val="22"/>
          <w:szCs w:val="22"/>
        </w:rPr>
      </w:pPr>
      <w:r w:rsidRPr="001B4E37">
        <w:rPr>
          <w:rFonts w:ascii="Times New Roman" w:eastAsia="ヒラギノ角ゴ Pro W3" w:hAnsi="Times New Roman"/>
          <w:b/>
          <w:sz w:val="22"/>
          <w:szCs w:val="22"/>
        </w:rPr>
        <w:lastRenderedPageBreak/>
        <w:t>68.</w:t>
      </w:r>
      <w:r w:rsidR="00CF5DEE">
        <w:rPr>
          <w:rFonts w:ascii="Times New Roman" w:eastAsia="ヒラギノ角ゴ Pro W3" w:hAnsi="Times New Roman"/>
          <w:b/>
          <w:sz w:val="22"/>
          <w:szCs w:val="22"/>
        </w:rPr>
        <w:t xml:space="preserve"> </w:t>
      </w:r>
      <w:r w:rsidRPr="001B4E37">
        <w:rPr>
          <w:rFonts w:ascii="Times New Roman" w:eastAsia="ヒラギノ角ゴ Pro W3" w:hAnsi="Times New Roman"/>
          <w:b/>
          <w:sz w:val="22"/>
          <w:szCs w:val="22"/>
        </w:rPr>
        <w:t xml:space="preserve">O emprego da analogia, em matéria tributária, resultará na: </w:t>
      </w:r>
    </w:p>
    <w:p w:rsidR="001B4E37" w:rsidRPr="001B4E37" w:rsidRDefault="001B4E37" w:rsidP="001B4E37">
      <w:pPr>
        <w:pStyle w:val="FormaLivre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Times New Roman" w:eastAsia="ヒラギノ角ゴ Pro W3" w:hAnsi="Times New Roman"/>
          <w:b/>
          <w:sz w:val="22"/>
          <w:szCs w:val="22"/>
        </w:rPr>
      </w:pPr>
    </w:p>
    <w:p w:rsidR="001B4E37" w:rsidRPr="001B4E37" w:rsidRDefault="001B4E37" w:rsidP="001B4E37">
      <w:pPr>
        <w:pStyle w:val="FormaLivre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Times New Roman" w:eastAsia="ヒラギノ角ゴ Pro W3" w:hAnsi="Times New Roman"/>
          <w:sz w:val="22"/>
          <w:szCs w:val="22"/>
        </w:rPr>
      </w:pPr>
      <w:r>
        <w:rPr>
          <w:rFonts w:ascii="Times New Roman" w:eastAsia="ヒラギノ角ゴ Pro W3" w:hAnsi="Times New Roman"/>
          <w:sz w:val="22"/>
          <w:szCs w:val="22"/>
        </w:rPr>
        <w:t xml:space="preserve">(A) </w:t>
      </w:r>
      <w:r w:rsidRPr="001B4E37">
        <w:rPr>
          <w:rFonts w:ascii="Times New Roman" w:eastAsia="ヒラギノ角ゴ Pro W3" w:hAnsi="Times New Roman"/>
          <w:sz w:val="22"/>
          <w:szCs w:val="22"/>
        </w:rPr>
        <w:t xml:space="preserve">majoração de tributo. </w:t>
      </w:r>
    </w:p>
    <w:p w:rsidR="001B4E37" w:rsidRPr="001B4E37" w:rsidRDefault="001B4E37" w:rsidP="001B4E37">
      <w:pPr>
        <w:pStyle w:val="FormaLivre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Times New Roman" w:eastAsia="ヒラギノ角ゴ Pro W3" w:hAnsi="Times New Roman"/>
          <w:sz w:val="22"/>
          <w:szCs w:val="22"/>
        </w:rPr>
      </w:pPr>
      <w:r w:rsidRPr="001B4E37">
        <w:rPr>
          <w:rFonts w:ascii="Times New Roman" w:eastAsia="ヒラギノ角ゴ Pro W3" w:hAnsi="Times New Roman"/>
          <w:sz w:val="22"/>
          <w:szCs w:val="22"/>
        </w:rPr>
        <w:t>(B)</w:t>
      </w:r>
      <w:r>
        <w:rPr>
          <w:rFonts w:ascii="Times New Roman" w:eastAsia="ヒラギノ角ゴ Pro W3" w:hAnsi="Times New Roman"/>
          <w:sz w:val="22"/>
          <w:szCs w:val="22"/>
        </w:rPr>
        <w:t xml:space="preserve"> </w:t>
      </w:r>
      <w:r w:rsidRPr="001B4E37">
        <w:rPr>
          <w:rFonts w:ascii="Times New Roman" w:eastAsia="ヒラギノ角ゴ Pro W3" w:hAnsi="Times New Roman"/>
          <w:sz w:val="22"/>
          <w:szCs w:val="22"/>
        </w:rPr>
        <w:t xml:space="preserve">instituição de tributo. </w:t>
      </w:r>
    </w:p>
    <w:p w:rsidR="001B4E37" w:rsidRPr="001B4E37" w:rsidRDefault="001B4E37" w:rsidP="001B4E37">
      <w:pPr>
        <w:pStyle w:val="FormaLivre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Times New Roman" w:eastAsia="ヒラギノ角ゴ Pro W3" w:hAnsi="Times New Roman"/>
          <w:sz w:val="22"/>
          <w:szCs w:val="22"/>
        </w:rPr>
      </w:pPr>
      <w:r w:rsidRPr="001B4E37">
        <w:rPr>
          <w:rFonts w:ascii="Times New Roman" w:eastAsia="ヒラギノ角ゴ Pro W3" w:hAnsi="Times New Roman"/>
          <w:sz w:val="22"/>
          <w:szCs w:val="22"/>
        </w:rPr>
        <w:t>(C)</w:t>
      </w:r>
      <w:r>
        <w:rPr>
          <w:rFonts w:ascii="Times New Roman" w:eastAsia="ヒラギノ角ゴ Pro W3" w:hAnsi="Times New Roman"/>
          <w:sz w:val="22"/>
          <w:szCs w:val="22"/>
        </w:rPr>
        <w:t xml:space="preserve"> </w:t>
      </w:r>
      <w:r w:rsidRPr="001B4E37">
        <w:rPr>
          <w:rFonts w:ascii="Times New Roman" w:eastAsia="ヒラギノ角ゴ Pro W3" w:hAnsi="Times New Roman"/>
          <w:sz w:val="22"/>
          <w:szCs w:val="22"/>
        </w:rPr>
        <w:t>exclusão do crédito tributário.</w:t>
      </w:r>
    </w:p>
    <w:p w:rsidR="001B4E37" w:rsidRPr="00BA2307" w:rsidRDefault="001B4E37" w:rsidP="001B4E37">
      <w:pPr>
        <w:pStyle w:val="FormaLivre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Times New Roman" w:eastAsia="ヒラギノ角ゴ Pro W3" w:hAnsi="Times New Roman"/>
          <w:sz w:val="22"/>
          <w:szCs w:val="22"/>
        </w:rPr>
      </w:pPr>
      <w:r w:rsidRPr="00BA2307">
        <w:rPr>
          <w:rFonts w:ascii="Times New Roman" w:eastAsia="ヒラギノ角ゴ Pro W3" w:hAnsi="Times New Roman"/>
          <w:sz w:val="22"/>
          <w:szCs w:val="22"/>
        </w:rPr>
        <w:t>(D) impossibilidade de exigência de tributo não previsto em lei.</w:t>
      </w:r>
    </w:p>
    <w:p w:rsidR="001B4E37" w:rsidRPr="001B4E37" w:rsidRDefault="001B4E37" w:rsidP="001B4E37">
      <w:pPr>
        <w:pStyle w:val="FormaLivre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Times New Roman" w:eastAsia="ヒラギノ角ゴ Pro W3" w:hAnsi="Times New Roman"/>
          <w:sz w:val="22"/>
          <w:szCs w:val="22"/>
        </w:rPr>
      </w:pPr>
      <w:bookmarkStart w:id="1" w:name="_GoBack"/>
      <w:bookmarkEnd w:id="1"/>
    </w:p>
    <w:p w:rsidR="001B4E37" w:rsidRPr="001B4E37" w:rsidRDefault="001B4E37" w:rsidP="001B4E37">
      <w:pPr>
        <w:pStyle w:val="FormaLivre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Times New Roman" w:eastAsia="ヒラギノ角ゴ Pro W3" w:hAnsi="Times New Roman"/>
          <w:b/>
          <w:sz w:val="22"/>
          <w:szCs w:val="22"/>
        </w:rPr>
      </w:pPr>
      <w:r w:rsidRPr="001B4E37">
        <w:rPr>
          <w:rFonts w:ascii="Times New Roman" w:eastAsia="ヒラギノ角ゴ Pro W3" w:hAnsi="Times New Roman"/>
          <w:b/>
          <w:sz w:val="22"/>
          <w:szCs w:val="22"/>
        </w:rPr>
        <w:t xml:space="preserve">69. Conforme a Constituição Federal, o veículo legislativo adequado para dispor sobre conflitos de competência entre os entes políticos em matéria tributária é a </w:t>
      </w:r>
    </w:p>
    <w:p w:rsidR="001B4E37" w:rsidRDefault="001B4E37" w:rsidP="001B4E37">
      <w:pPr>
        <w:pStyle w:val="FormaLivre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Times New Roman" w:eastAsia="ヒラギノ角ゴ Pro W3" w:hAnsi="Times New Roman"/>
          <w:sz w:val="22"/>
          <w:szCs w:val="22"/>
        </w:rPr>
      </w:pPr>
    </w:p>
    <w:p w:rsidR="001B4E37" w:rsidRPr="001B4E37" w:rsidRDefault="001B4E37" w:rsidP="001B4E37">
      <w:pPr>
        <w:pStyle w:val="FormaLivre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Times New Roman" w:eastAsia="ヒラギノ角ゴ Pro W3" w:hAnsi="Times New Roman"/>
          <w:sz w:val="22"/>
          <w:szCs w:val="22"/>
        </w:rPr>
      </w:pPr>
      <w:r w:rsidRPr="001B4E37">
        <w:rPr>
          <w:rFonts w:ascii="Times New Roman" w:eastAsia="ヒラギノ角ゴ Pro W3" w:hAnsi="Times New Roman"/>
          <w:sz w:val="22"/>
          <w:szCs w:val="22"/>
        </w:rPr>
        <w:t>(A) medida provisória.</w:t>
      </w:r>
    </w:p>
    <w:p w:rsidR="001B4E37" w:rsidRPr="00BA2307" w:rsidRDefault="001B4E37" w:rsidP="001B4E37">
      <w:pPr>
        <w:pStyle w:val="FormaLivre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Times New Roman" w:eastAsia="ヒラギノ角ゴ Pro W3" w:hAnsi="Times New Roman"/>
          <w:sz w:val="22"/>
          <w:szCs w:val="22"/>
        </w:rPr>
      </w:pPr>
      <w:r w:rsidRPr="00BA2307">
        <w:rPr>
          <w:rFonts w:ascii="Times New Roman" w:eastAsia="ヒラギノ角ゴ Pro W3" w:hAnsi="Times New Roman"/>
          <w:sz w:val="22"/>
          <w:szCs w:val="22"/>
        </w:rPr>
        <w:t xml:space="preserve">(B) lei complementar. </w:t>
      </w:r>
    </w:p>
    <w:p w:rsidR="001B4E37" w:rsidRPr="001B4E37" w:rsidRDefault="001B4E37" w:rsidP="001B4E37">
      <w:pPr>
        <w:pStyle w:val="FormaLivre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Times New Roman" w:eastAsia="ヒラギノ角ゴ Pro W3" w:hAnsi="Times New Roman"/>
          <w:sz w:val="22"/>
          <w:szCs w:val="22"/>
        </w:rPr>
      </w:pPr>
      <w:r w:rsidRPr="001B4E37">
        <w:rPr>
          <w:rFonts w:ascii="Times New Roman" w:eastAsia="ヒラギノ角ゴ Pro W3" w:hAnsi="Times New Roman"/>
          <w:sz w:val="22"/>
          <w:szCs w:val="22"/>
        </w:rPr>
        <w:t>(C)</w:t>
      </w:r>
      <w:r>
        <w:rPr>
          <w:rFonts w:ascii="Times New Roman" w:eastAsia="ヒラギノ角ゴ Pro W3" w:hAnsi="Times New Roman"/>
          <w:sz w:val="22"/>
          <w:szCs w:val="22"/>
        </w:rPr>
        <w:t xml:space="preserve"> </w:t>
      </w:r>
      <w:r w:rsidRPr="001B4E37">
        <w:rPr>
          <w:rFonts w:ascii="Times New Roman" w:eastAsia="ヒラギノ角ゴ Pro W3" w:hAnsi="Times New Roman"/>
          <w:sz w:val="22"/>
          <w:szCs w:val="22"/>
        </w:rPr>
        <w:t xml:space="preserve">emenda constitucional. </w:t>
      </w:r>
    </w:p>
    <w:p w:rsidR="001B4E37" w:rsidRPr="001B4E37" w:rsidRDefault="001B4E37" w:rsidP="001B4E37">
      <w:pPr>
        <w:pStyle w:val="FormaLivre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Times New Roman" w:eastAsia="ヒラギノ角ゴ Pro W3" w:hAnsi="Times New Roman"/>
          <w:sz w:val="22"/>
          <w:szCs w:val="22"/>
        </w:rPr>
      </w:pPr>
      <w:r w:rsidRPr="001B4E37">
        <w:rPr>
          <w:rFonts w:ascii="Times New Roman" w:eastAsia="ヒラギノ角ゴ Pro W3" w:hAnsi="Times New Roman"/>
          <w:sz w:val="22"/>
          <w:szCs w:val="22"/>
        </w:rPr>
        <w:t>(D)</w:t>
      </w:r>
      <w:r>
        <w:rPr>
          <w:rFonts w:ascii="Times New Roman" w:eastAsia="ヒラギノ角ゴ Pro W3" w:hAnsi="Times New Roman"/>
          <w:sz w:val="22"/>
          <w:szCs w:val="22"/>
        </w:rPr>
        <w:t xml:space="preserve"> </w:t>
      </w:r>
      <w:r w:rsidRPr="001B4E37">
        <w:rPr>
          <w:rFonts w:ascii="Times New Roman" w:eastAsia="ヒラギノ角ゴ Pro W3" w:hAnsi="Times New Roman"/>
          <w:sz w:val="22"/>
          <w:szCs w:val="22"/>
        </w:rPr>
        <w:t>lei ordinária.</w:t>
      </w:r>
    </w:p>
    <w:p w:rsidR="001B4E37" w:rsidRPr="001B4E37" w:rsidRDefault="001B4E37" w:rsidP="001B4E37">
      <w:pPr>
        <w:pStyle w:val="FormaLivre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Times New Roman" w:eastAsia="ヒラギノ角ゴ Pro W3" w:hAnsi="Times New Roman"/>
          <w:sz w:val="22"/>
          <w:szCs w:val="22"/>
        </w:rPr>
      </w:pPr>
    </w:p>
    <w:p w:rsidR="001B4E37" w:rsidRPr="001B4E37" w:rsidRDefault="001B4E37" w:rsidP="001B4E37">
      <w:pPr>
        <w:pStyle w:val="FormaLivre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Times New Roman" w:eastAsia="ヒラギノ角ゴ Pro W3" w:hAnsi="Times New Roman"/>
          <w:b/>
          <w:sz w:val="22"/>
          <w:szCs w:val="22"/>
        </w:rPr>
      </w:pPr>
      <w:r w:rsidRPr="001B4E37">
        <w:rPr>
          <w:rFonts w:ascii="Times New Roman" w:eastAsia="ヒラギノ角ゴ Pro W3" w:hAnsi="Times New Roman"/>
          <w:b/>
          <w:sz w:val="22"/>
          <w:szCs w:val="22"/>
        </w:rPr>
        <w:t>70. Visando fomentar a indústria brasileira, uma nova lei, publicada em 18/02/2010, majorou a alíquota do Imposto sobre Produtos Industrializados (IPI), bem como majorou a alíquota do Imposto sobre Exportação (IE).</w:t>
      </w:r>
    </w:p>
    <w:p w:rsidR="001B4E37" w:rsidRPr="001B4E37" w:rsidRDefault="001B4E37" w:rsidP="001B4E37">
      <w:pPr>
        <w:pStyle w:val="FormaLivre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Times New Roman" w:eastAsia="ヒラギノ角ゴ Pro W3" w:hAnsi="Times New Roman"/>
          <w:b/>
          <w:sz w:val="22"/>
          <w:szCs w:val="22"/>
        </w:rPr>
      </w:pPr>
      <w:r w:rsidRPr="001B4E37">
        <w:rPr>
          <w:rFonts w:ascii="Times New Roman" w:eastAsia="ヒラギノ角ゴ Pro W3" w:hAnsi="Times New Roman"/>
          <w:b/>
          <w:sz w:val="22"/>
          <w:szCs w:val="22"/>
        </w:rPr>
        <w:t xml:space="preserve">A partir de que data a nova alíquota poderá ser exigida para o IPI e para o IE? </w:t>
      </w:r>
    </w:p>
    <w:p w:rsidR="001B4E37" w:rsidRDefault="001B4E37" w:rsidP="001B4E37">
      <w:pPr>
        <w:pStyle w:val="FormaLivre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Times New Roman" w:eastAsia="ヒラギノ角ゴ Pro W3" w:hAnsi="Times New Roman"/>
          <w:sz w:val="22"/>
          <w:szCs w:val="22"/>
        </w:rPr>
      </w:pPr>
    </w:p>
    <w:p w:rsidR="001B4E37" w:rsidRPr="001B4E37" w:rsidRDefault="001B4E37" w:rsidP="001B4E37">
      <w:pPr>
        <w:pStyle w:val="FormaLivre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Times New Roman" w:eastAsia="ヒラギノ角ゴ Pro W3" w:hAnsi="Times New Roman"/>
          <w:sz w:val="22"/>
          <w:szCs w:val="22"/>
        </w:rPr>
      </w:pPr>
      <w:r w:rsidRPr="001B4E37">
        <w:rPr>
          <w:rFonts w:ascii="Times New Roman" w:eastAsia="ヒラギノ角ゴ Pro W3" w:hAnsi="Times New Roman"/>
          <w:sz w:val="22"/>
          <w:szCs w:val="22"/>
        </w:rPr>
        <w:t>(A)</w:t>
      </w:r>
      <w:r>
        <w:rPr>
          <w:rFonts w:ascii="Times New Roman" w:eastAsia="ヒラギノ角ゴ Pro W3" w:hAnsi="Times New Roman"/>
          <w:sz w:val="22"/>
          <w:szCs w:val="22"/>
        </w:rPr>
        <w:t xml:space="preserve"> </w:t>
      </w:r>
      <w:r w:rsidRPr="001B4E37">
        <w:rPr>
          <w:rFonts w:ascii="Times New Roman" w:eastAsia="ヒラギノ角ゴ Pro W3" w:hAnsi="Times New Roman"/>
          <w:sz w:val="22"/>
          <w:szCs w:val="22"/>
        </w:rPr>
        <w:t xml:space="preserve">Imediatamente para ambos. </w:t>
      </w:r>
    </w:p>
    <w:p w:rsidR="001B4E37" w:rsidRPr="001B4E37" w:rsidRDefault="001B4E37" w:rsidP="001B4E37">
      <w:pPr>
        <w:pStyle w:val="FormaLivre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Times New Roman" w:eastAsia="ヒラギノ角ゴ Pro W3" w:hAnsi="Times New Roman"/>
          <w:sz w:val="22"/>
          <w:szCs w:val="22"/>
        </w:rPr>
      </w:pPr>
      <w:r w:rsidRPr="001B4E37">
        <w:rPr>
          <w:rFonts w:ascii="Times New Roman" w:eastAsia="ヒラギノ角ゴ Pro W3" w:hAnsi="Times New Roman"/>
          <w:sz w:val="22"/>
          <w:szCs w:val="22"/>
        </w:rPr>
        <w:t>(B)</w:t>
      </w:r>
      <w:r>
        <w:rPr>
          <w:rFonts w:ascii="Times New Roman" w:eastAsia="ヒラギノ角ゴ Pro W3" w:hAnsi="Times New Roman"/>
          <w:sz w:val="22"/>
          <w:szCs w:val="22"/>
        </w:rPr>
        <w:t xml:space="preserve"> </w:t>
      </w:r>
      <w:r w:rsidRPr="001B4E37">
        <w:rPr>
          <w:rFonts w:ascii="Times New Roman" w:eastAsia="ヒラギノ角ゴ Pro W3" w:hAnsi="Times New Roman"/>
          <w:sz w:val="22"/>
          <w:szCs w:val="22"/>
        </w:rPr>
        <w:t>No exercício financeiro seguinte para ambos.</w:t>
      </w:r>
    </w:p>
    <w:p w:rsidR="001B4E37" w:rsidRPr="00BA2307" w:rsidRDefault="001B4E37" w:rsidP="001B4E37">
      <w:pPr>
        <w:pStyle w:val="FormaLivre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Times New Roman" w:eastAsia="ヒラギノ角ゴ Pro W3" w:hAnsi="Times New Roman"/>
          <w:sz w:val="22"/>
          <w:szCs w:val="22"/>
        </w:rPr>
      </w:pPr>
      <w:r w:rsidRPr="00BA2307">
        <w:rPr>
          <w:rFonts w:ascii="Times New Roman" w:eastAsia="ヒラギノ角ゴ Pro W3" w:hAnsi="Times New Roman"/>
          <w:sz w:val="22"/>
          <w:szCs w:val="22"/>
        </w:rPr>
        <w:t>(C) 90 dias após a publicação da lei para o IPI e imediatamente para o IE.</w:t>
      </w:r>
    </w:p>
    <w:p w:rsidR="009C7855" w:rsidRPr="009C7855" w:rsidRDefault="001B4E37" w:rsidP="001B4E37">
      <w:pPr>
        <w:pStyle w:val="FormaLivre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Times New Roman" w:eastAsia="ヒラギノ角ゴ Pro W3" w:hAnsi="Times New Roman"/>
          <w:sz w:val="22"/>
          <w:szCs w:val="22"/>
        </w:rPr>
      </w:pPr>
      <w:r w:rsidRPr="001B4E37">
        <w:rPr>
          <w:rFonts w:ascii="Times New Roman" w:eastAsia="ヒラギノ角ゴ Pro W3" w:hAnsi="Times New Roman"/>
          <w:sz w:val="22"/>
          <w:szCs w:val="22"/>
        </w:rPr>
        <w:t>(D) 90 dias após o exercício financeiro seguinte para o IPI e no exercício financeiro seguinte para o IE.</w:t>
      </w:r>
    </w:p>
    <w:p w:rsidR="002773AD" w:rsidRDefault="002773AD" w:rsidP="004A5267">
      <w:pPr>
        <w:jc w:val="center"/>
        <w:rPr>
          <w:b/>
          <w:sz w:val="22"/>
          <w:szCs w:val="22"/>
        </w:rPr>
      </w:pPr>
    </w:p>
    <w:p w:rsidR="001B4E37" w:rsidRDefault="001B4E37" w:rsidP="004A5267">
      <w:pPr>
        <w:jc w:val="center"/>
        <w:rPr>
          <w:b/>
          <w:sz w:val="22"/>
          <w:szCs w:val="22"/>
        </w:rPr>
      </w:pPr>
    </w:p>
    <w:p w:rsidR="001B4E37" w:rsidRDefault="001B4E37" w:rsidP="004A5267">
      <w:pPr>
        <w:jc w:val="center"/>
        <w:rPr>
          <w:b/>
          <w:sz w:val="22"/>
          <w:szCs w:val="22"/>
        </w:rPr>
      </w:pPr>
    </w:p>
    <w:p w:rsidR="001B4E37" w:rsidRDefault="001B4E37" w:rsidP="004A5267">
      <w:pPr>
        <w:jc w:val="center"/>
        <w:rPr>
          <w:b/>
          <w:sz w:val="22"/>
          <w:szCs w:val="22"/>
        </w:rPr>
      </w:pPr>
    </w:p>
    <w:p w:rsidR="001B4E37" w:rsidRDefault="001B4E37" w:rsidP="00711186">
      <w:pPr>
        <w:rPr>
          <w:b/>
          <w:sz w:val="22"/>
          <w:szCs w:val="22"/>
        </w:rPr>
      </w:pPr>
    </w:p>
    <w:p w:rsidR="001B4E37" w:rsidRDefault="001B4E37" w:rsidP="004A5267">
      <w:pPr>
        <w:jc w:val="center"/>
        <w:rPr>
          <w:b/>
          <w:sz w:val="22"/>
          <w:szCs w:val="22"/>
        </w:rPr>
      </w:pPr>
    </w:p>
    <w:p w:rsidR="001B4E37" w:rsidRPr="004A5267" w:rsidRDefault="001B4E37" w:rsidP="004A5267">
      <w:pPr>
        <w:jc w:val="center"/>
        <w:rPr>
          <w:b/>
          <w:sz w:val="22"/>
          <w:szCs w:val="22"/>
        </w:rPr>
      </w:pPr>
    </w:p>
    <w:p w:rsidR="00D76C72" w:rsidRDefault="00D76C72" w:rsidP="00F16819">
      <w:pPr>
        <w:jc w:val="center"/>
        <w:rPr>
          <w:rFonts w:ascii="Arial" w:hAnsi="Arial" w:cs="Arial"/>
          <w:b/>
          <w:sz w:val="26"/>
          <w:szCs w:val="26"/>
        </w:rPr>
      </w:pPr>
    </w:p>
    <w:p w:rsidR="00D76C72" w:rsidRPr="00F850E2" w:rsidRDefault="00D76C72" w:rsidP="005B6D0A">
      <w:pPr>
        <w:jc w:val="center"/>
        <w:rPr>
          <w:rFonts w:ascii="Arial" w:hAnsi="Arial" w:cs="Arial"/>
          <w:b/>
          <w:sz w:val="26"/>
          <w:szCs w:val="26"/>
        </w:rPr>
      </w:pPr>
      <w:r w:rsidRPr="00F850E2">
        <w:rPr>
          <w:rFonts w:ascii="Arial" w:hAnsi="Arial" w:cs="Arial"/>
          <w:b/>
          <w:sz w:val="26"/>
          <w:szCs w:val="26"/>
        </w:rPr>
        <w:t>BOA PROVA!</w:t>
      </w:r>
    </w:p>
    <w:p w:rsidR="0079091E" w:rsidRPr="001A614B" w:rsidRDefault="00D76C72" w:rsidP="001A614B">
      <w:pPr>
        <w:jc w:val="center"/>
        <w:rPr>
          <w:rFonts w:ascii="Arial" w:hAnsi="Arial" w:cs="Arial"/>
          <w:b/>
          <w:sz w:val="26"/>
          <w:szCs w:val="26"/>
        </w:rPr>
      </w:pPr>
      <w:r w:rsidRPr="00F850E2">
        <w:rPr>
          <w:rFonts w:ascii="Arial" w:hAnsi="Arial" w:cs="Arial"/>
          <w:b/>
          <w:sz w:val="26"/>
          <w:szCs w:val="26"/>
        </w:rPr>
        <w:t>TENHA ATENÇÂO NO PREENCHIMENTO DO CARTÃO-RESPOSTA.</w:t>
      </w:r>
    </w:p>
    <w:p w:rsidR="008D001E" w:rsidRDefault="008D001E" w:rsidP="008D001E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</w:rPr>
      </w:pPr>
    </w:p>
    <w:p w:rsidR="00711186" w:rsidRDefault="00711186" w:rsidP="008D001E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</w:rPr>
      </w:pPr>
    </w:p>
    <w:p w:rsidR="00711186" w:rsidRDefault="00711186" w:rsidP="008D001E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</w:rPr>
      </w:pPr>
    </w:p>
    <w:p w:rsidR="00711186" w:rsidRDefault="00711186" w:rsidP="008D001E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</w:rPr>
      </w:pPr>
    </w:p>
    <w:p w:rsidR="00711186" w:rsidRDefault="00711186" w:rsidP="008D001E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</w:rPr>
      </w:pPr>
    </w:p>
    <w:p w:rsidR="00711186" w:rsidRDefault="00711186" w:rsidP="008D001E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</w:rPr>
      </w:pPr>
    </w:p>
    <w:p w:rsidR="00711186" w:rsidRDefault="00711186" w:rsidP="008D001E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</w:rPr>
      </w:pPr>
    </w:p>
    <w:p w:rsidR="00711186" w:rsidRDefault="00711186" w:rsidP="008D001E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</w:rPr>
      </w:pPr>
    </w:p>
    <w:p w:rsidR="00711186" w:rsidRDefault="00711186" w:rsidP="008D001E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</w:rPr>
      </w:pPr>
    </w:p>
    <w:p w:rsidR="00711186" w:rsidRDefault="00711186" w:rsidP="008D001E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</w:rPr>
      </w:pPr>
    </w:p>
    <w:p w:rsidR="00711186" w:rsidRDefault="00711186" w:rsidP="008D001E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</w:rPr>
      </w:pPr>
    </w:p>
    <w:p w:rsidR="00711186" w:rsidRDefault="00711186" w:rsidP="008D001E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</w:rPr>
      </w:pPr>
    </w:p>
    <w:p w:rsidR="00711186" w:rsidRDefault="00711186" w:rsidP="008D001E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</w:rPr>
      </w:pPr>
    </w:p>
    <w:p w:rsidR="00711186" w:rsidRDefault="00711186" w:rsidP="008D001E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</w:rPr>
      </w:pPr>
    </w:p>
    <w:p w:rsidR="00711186" w:rsidRDefault="00711186" w:rsidP="008D001E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</w:rPr>
      </w:pPr>
    </w:p>
    <w:p w:rsidR="00711186" w:rsidRDefault="00711186" w:rsidP="008D001E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</w:rPr>
      </w:pPr>
    </w:p>
    <w:p w:rsidR="00711186" w:rsidRDefault="00711186" w:rsidP="008D001E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</w:rPr>
      </w:pPr>
    </w:p>
    <w:p w:rsidR="00711186" w:rsidRDefault="00711186" w:rsidP="008D001E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</w:rPr>
      </w:pPr>
    </w:p>
    <w:p w:rsidR="00711186" w:rsidRDefault="00711186" w:rsidP="008D001E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</w:rPr>
      </w:pPr>
    </w:p>
    <w:p w:rsidR="00C05648" w:rsidRDefault="00C05648" w:rsidP="005B6D0A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/>
          <w:sz w:val="22"/>
          <w:szCs w:val="22"/>
        </w:rPr>
      </w:pPr>
    </w:p>
    <w:p w:rsidR="00D76C72" w:rsidRPr="00BC4FA5" w:rsidRDefault="00D76C72" w:rsidP="005B6D0A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22"/>
          <w:szCs w:val="22"/>
        </w:rPr>
      </w:pPr>
      <w:r w:rsidRPr="00BC4FA5">
        <w:rPr>
          <w:rFonts w:ascii="Arial" w:hAnsi="Arial" w:cs="Arial"/>
          <w:b/>
          <w:color w:val="000000"/>
          <w:sz w:val="22"/>
          <w:szCs w:val="22"/>
        </w:rPr>
        <w:lastRenderedPageBreak/>
        <w:t>CARTÃO RESPOSTA PROVA</w:t>
      </w:r>
    </w:p>
    <w:p w:rsidR="00D76C72" w:rsidRPr="00BC4FA5" w:rsidRDefault="00D76C72" w:rsidP="00307EF1">
      <w:pPr>
        <w:rPr>
          <w:rFonts w:ascii="Arial" w:hAnsi="Arial" w:cs="Arial"/>
          <w:b/>
          <w:sz w:val="22"/>
          <w:szCs w:val="22"/>
        </w:rPr>
      </w:pPr>
    </w:p>
    <w:p w:rsidR="00D76C72" w:rsidRPr="00BC4FA5" w:rsidRDefault="00D76C72" w:rsidP="00307EF1">
      <w:pPr>
        <w:rPr>
          <w:rFonts w:ascii="Arial" w:hAnsi="Arial" w:cs="Arial"/>
          <w:b/>
          <w:sz w:val="22"/>
          <w:szCs w:val="22"/>
        </w:rPr>
      </w:pPr>
      <w:r w:rsidRPr="00BC4FA5">
        <w:rPr>
          <w:rFonts w:ascii="Arial" w:hAnsi="Arial" w:cs="Arial"/>
          <w:b/>
          <w:sz w:val="22"/>
          <w:szCs w:val="22"/>
        </w:rPr>
        <w:t xml:space="preserve">NOME COMPLETO_____________________________________________________   </w:t>
      </w:r>
    </w:p>
    <w:p w:rsidR="00D76C72" w:rsidRDefault="00D76C72" w:rsidP="00307EF1">
      <w:pPr>
        <w:jc w:val="center"/>
        <w:rPr>
          <w:rFonts w:ascii="Arial" w:hAnsi="Arial" w:cs="Arial"/>
          <w:b/>
          <w:i/>
          <w:color w:val="000000"/>
          <w:spacing w:val="10"/>
          <w:sz w:val="22"/>
          <w:szCs w:val="22"/>
        </w:rPr>
      </w:pPr>
      <w:r w:rsidRPr="00BC4FA5">
        <w:rPr>
          <w:rFonts w:ascii="Arial" w:hAnsi="Arial" w:cs="Arial"/>
          <w:b/>
          <w:i/>
          <w:color w:val="000000"/>
          <w:spacing w:val="10"/>
          <w:sz w:val="22"/>
          <w:szCs w:val="22"/>
        </w:rPr>
        <w:t xml:space="preserve">                        (FAVOR PREENCHER COM LETRA DE FORMA)</w:t>
      </w:r>
    </w:p>
    <w:p w:rsidR="00D76C72" w:rsidRPr="00BC4FA5" w:rsidRDefault="00D76C72" w:rsidP="00307EF1">
      <w:pPr>
        <w:jc w:val="center"/>
        <w:rPr>
          <w:rFonts w:ascii="Arial" w:hAnsi="Arial" w:cs="Arial"/>
          <w:b/>
          <w:i/>
          <w:color w:val="000000"/>
          <w:spacing w:val="10"/>
          <w:sz w:val="22"/>
          <w:szCs w:val="22"/>
        </w:rPr>
      </w:pPr>
    </w:p>
    <w:p w:rsidR="00D76C72" w:rsidRPr="00BC4FA5" w:rsidRDefault="00D76C72" w:rsidP="00307EF1">
      <w:pPr>
        <w:rPr>
          <w:rFonts w:ascii="Arial" w:hAnsi="Arial" w:cs="Arial"/>
          <w:b/>
          <w:sz w:val="22"/>
          <w:szCs w:val="22"/>
        </w:rPr>
      </w:pPr>
      <w:r w:rsidRPr="00BC4FA5">
        <w:rPr>
          <w:rFonts w:ascii="Arial" w:hAnsi="Arial" w:cs="Arial"/>
          <w:b/>
          <w:sz w:val="22"/>
          <w:szCs w:val="22"/>
        </w:rPr>
        <w:t>MATRÍCULA______________________ TURMA _________ DATA __________</w:t>
      </w:r>
    </w:p>
    <w:tbl>
      <w:tblPr>
        <w:tblpPr w:leftFromText="141" w:rightFromText="141" w:vertAnchor="page" w:horzAnchor="margin" w:tblpY="3655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0"/>
        <w:gridCol w:w="3191"/>
        <w:gridCol w:w="3191"/>
      </w:tblGrid>
      <w:tr w:rsidR="00D76C72" w:rsidRPr="00185752" w:rsidTr="00F51014">
        <w:trPr>
          <w:trHeight w:val="359"/>
        </w:trPr>
        <w:tc>
          <w:tcPr>
            <w:tcW w:w="3190" w:type="dxa"/>
            <w:shd w:val="clear" w:color="auto" w:fill="666666"/>
            <w:vAlign w:val="center"/>
          </w:tcPr>
          <w:p w:rsidR="00D76C72" w:rsidRPr="00185752" w:rsidRDefault="00D76C72" w:rsidP="00185752">
            <w:pPr>
              <w:jc w:val="center"/>
              <w:rPr>
                <w:rFonts w:ascii="Arial" w:hAnsi="Arial" w:cs="Arial"/>
                <w:color w:val="FFFFFF"/>
              </w:rPr>
            </w:pPr>
            <w:r w:rsidRPr="00185752">
              <w:rPr>
                <w:rFonts w:ascii="Arial" w:hAnsi="Arial" w:cs="Arial"/>
                <w:color w:val="FFFFFF"/>
                <w:sz w:val="22"/>
                <w:szCs w:val="22"/>
              </w:rPr>
              <w:t>QUESTÃO/RESPOSTA</w:t>
            </w:r>
          </w:p>
        </w:tc>
        <w:tc>
          <w:tcPr>
            <w:tcW w:w="3190" w:type="dxa"/>
            <w:shd w:val="clear" w:color="auto" w:fill="666666"/>
            <w:vAlign w:val="center"/>
          </w:tcPr>
          <w:p w:rsidR="00D76C72" w:rsidRPr="00185752" w:rsidRDefault="00D76C72" w:rsidP="00185752">
            <w:pPr>
              <w:jc w:val="center"/>
              <w:rPr>
                <w:rFonts w:ascii="Arial" w:hAnsi="Arial" w:cs="Arial"/>
                <w:color w:val="FFFFFF"/>
              </w:rPr>
            </w:pPr>
            <w:r w:rsidRPr="00185752">
              <w:rPr>
                <w:rFonts w:ascii="Arial" w:hAnsi="Arial" w:cs="Arial"/>
                <w:color w:val="FFFFFF"/>
                <w:sz w:val="22"/>
                <w:szCs w:val="22"/>
              </w:rPr>
              <w:t>QUESTÃO/RESPOSTA</w:t>
            </w:r>
          </w:p>
        </w:tc>
        <w:tc>
          <w:tcPr>
            <w:tcW w:w="3190" w:type="dxa"/>
            <w:shd w:val="clear" w:color="auto" w:fill="666666"/>
            <w:vAlign w:val="center"/>
          </w:tcPr>
          <w:p w:rsidR="00D76C72" w:rsidRPr="00185752" w:rsidRDefault="00D76C72" w:rsidP="00185752">
            <w:pPr>
              <w:jc w:val="center"/>
              <w:rPr>
                <w:rFonts w:ascii="Arial" w:hAnsi="Arial" w:cs="Arial"/>
                <w:color w:val="FFFFFF"/>
              </w:rPr>
            </w:pPr>
            <w:r w:rsidRPr="00185752">
              <w:rPr>
                <w:rFonts w:ascii="Arial" w:hAnsi="Arial" w:cs="Arial"/>
                <w:color w:val="FFFFFF"/>
                <w:sz w:val="22"/>
                <w:szCs w:val="22"/>
              </w:rPr>
              <w:t>QUESTÃO/RESPOSTA</w:t>
            </w:r>
          </w:p>
        </w:tc>
      </w:tr>
      <w:tr w:rsidR="00D76C72" w:rsidRPr="00185752" w:rsidTr="00F51014">
        <w:trPr>
          <w:trHeight w:val="425"/>
        </w:trPr>
        <w:tc>
          <w:tcPr>
            <w:tcW w:w="3190" w:type="dxa"/>
            <w:vAlign w:val="center"/>
          </w:tcPr>
          <w:p w:rsidR="00D76C72" w:rsidRPr="00185752" w:rsidRDefault="00D76C72" w:rsidP="00185752">
            <w:pPr>
              <w:rPr>
                <w:rFonts w:ascii="Arial" w:hAnsi="Arial" w:cs="Arial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01</w:t>
            </w:r>
            <w:proofErr w:type="gramStart"/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>A ( )   B ( )   C ( )   D ( )</w:t>
            </w:r>
          </w:p>
        </w:tc>
        <w:tc>
          <w:tcPr>
            <w:tcW w:w="3190" w:type="dxa"/>
            <w:vAlign w:val="center"/>
          </w:tcPr>
          <w:p w:rsidR="00D76C72" w:rsidRPr="00185752" w:rsidRDefault="00D76C72" w:rsidP="00185752">
            <w:pPr>
              <w:rPr>
                <w:rFonts w:ascii="Arial" w:hAnsi="Arial" w:cs="Arial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26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>A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)   B ( )   C ( )   D ( )</w:t>
            </w:r>
          </w:p>
        </w:tc>
        <w:tc>
          <w:tcPr>
            <w:tcW w:w="3190" w:type="dxa"/>
            <w:vAlign w:val="center"/>
          </w:tcPr>
          <w:p w:rsidR="00D76C72" w:rsidRPr="00185752" w:rsidRDefault="00D76C72" w:rsidP="00185752">
            <w:pPr>
              <w:rPr>
                <w:rFonts w:ascii="Arial" w:hAnsi="Arial" w:cs="Arial"/>
                <w:highlight w:val="yellow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51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>A ( )   B ( )   C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)   D ( )</w:t>
            </w:r>
          </w:p>
        </w:tc>
      </w:tr>
      <w:tr w:rsidR="00D76C72" w:rsidRPr="00185752" w:rsidTr="00F51014">
        <w:trPr>
          <w:trHeight w:val="425"/>
        </w:trPr>
        <w:tc>
          <w:tcPr>
            <w:tcW w:w="3190" w:type="dxa"/>
            <w:vAlign w:val="center"/>
          </w:tcPr>
          <w:p w:rsidR="00D76C72" w:rsidRPr="00185752" w:rsidRDefault="00D76C72" w:rsidP="00185752">
            <w:pPr>
              <w:rPr>
                <w:rFonts w:ascii="Arial" w:hAnsi="Arial" w:cs="Arial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02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>A ( )   B ( )   C ( )   D ( )</w:t>
            </w:r>
          </w:p>
        </w:tc>
        <w:tc>
          <w:tcPr>
            <w:tcW w:w="3190" w:type="dxa"/>
            <w:vAlign w:val="center"/>
          </w:tcPr>
          <w:p w:rsidR="00D76C72" w:rsidRPr="00185752" w:rsidRDefault="00D76C72" w:rsidP="00185752">
            <w:pPr>
              <w:rPr>
                <w:rFonts w:ascii="Arial" w:hAnsi="Arial" w:cs="Arial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27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>A ( )   B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)   C ( )   D ( )</w:t>
            </w:r>
          </w:p>
        </w:tc>
        <w:tc>
          <w:tcPr>
            <w:tcW w:w="3190" w:type="dxa"/>
            <w:vAlign w:val="center"/>
          </w:tcPr>
          <w:p w:rsidR="00D76C72" w:rsidRPr="00185752" w:rsidRDefault="00D76C72" w:rsidP="00185752">
            <w:pPr>
              <w:rPr>
                <w:rFonts w:ascii="Arial" w:hAnsi="Arial" w:cs="Arial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52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>A ( )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  </w:t>
            </w:r>
            <w:r w:rsidRPr="00185752">
              <w:rPr>
                <w:rFonts w:ascii="Arial" w:hAnsi="Arial" w:cs="Arial"/>
                <w:sz w:val="22"/>
                <w:szCs w:val="22"/>
              </w:rPr>
              <w:t>B ( )   C ( )   D ( )</w:t>
            </w:r>
          </w:p>
        </w:tc>
      </w:tr>
      <w:tr w:rsidR="00D76C72" w:rsidRPr="00185752" w:rsidTr="00F51014">
        <w:trPr>
          <w:trHeight w:val="425"/>
        </w:trPr>
        <w:tc>
          <w:tcPr>
            <w:tcW w:w="3190" w:type="dxa"/>
            <w:vAlign w:val="center"/>
          </w:tcPr>
          <w:p w:rsidR="00D76C72" w:rsidRPr="00185752" w:rsidRDefault="00D76C72" w:rsidP="00185752">
            <w:pPr>
              <w:rPr>
                <w:rFonts w:ascii="Arial" w:hAnsi="Arial" w:cs="Arial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03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>A ( )   B ( )   C ( )   D ( )</w:t>
            </w:r>
          </w:p>
        </w:tc>
        <w:tc>
          <w:tcPr>
            <w:tcW w:w="3190" w:type="dxa"/>
            <w:vAlign w:val="center"/>
          </w:tcPr>
          <w:p w:rsidR="00D76C72" w:rsidRPr="00185752" w:rsidRDefault="00D76C72" w:rsidP="00185752">
            <w:pPr>
              <w:rPr>
                <w:rFonts w:ascii="Arial" w:hAnsi="Arial" w:cs="Arial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28</w:t>
            </w:r>
            <w:proofErr w:type="gramStart"/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>A ( )   B ( )   C ( )   D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190" w:type="dxa"/>
            <w:vAlign w:val="center"/>
          </w:tcPr>
          <w:p w:rsidR="00D76C72" w:rsidRPr="00185752" w:rsidRDefault="00D76C72" w:rsidP="00185752">
            <w:pPr>
              <w:rPr>
                <w:rFonts w:ascii="Arial" w:hAnsi="Arial" w:cs="Arial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53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>A ( )   B ( )   C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)   D ( )</w:t>
            </w:r>
          </w:p>
        </w:tc>
      </w:tr>
      <w:tr w:rsidR="00D76C72" w:rsidRPr="00185752" w:rsidTr="00F51014">
        <w:trPr>
          <w:trHeight w:val="425"/>
        </w:trPr>
        <w:tc>
          <w:tcPr>
            <w:tcW w:w="3190" w:type="dxa"/>
            <w:vAlign w:val="center"/>
          </w:tcPr>
          <w:p w:rsidR="00D76C72" w:rsidRPr="00185752" w:rsidRDefault="00D76C72" w:rsidP="00185752">
            <w:pPr>
              <w:rPr>
                <w:rFonts w:ascii="Arial" w:hAnsi="Arial" w:cs="Arial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04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>A ( )   B ( )   C ( )   D ( )</w:t>
            </w:r>
          </w:p>
        </w:tc>
        <w:tc>
          <w:tcPr>
            <w:tcW w:w="3190" w:type="dxa"/>
            <w:vAlign w:val="center"/>
          </w:tcPr>
          <w:p w:rsidR="00D76C72" w:rsidRPr="00185752" w:rsidRDefault="00D76C72" w:rsidP="00185752">
            <w:pPr>
              <w:rPr>
                <w:rFonts w:ascii="Arial" w:hAnsi="Arial" w:cs="Arial"/>
                <w:b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29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>A ( )   B ( )   C ( )   D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190" w:type="dxa"/>
            <w:vAlign w:val="center"/>
          </w:tcPr>
          <w:p w:rsidR="00D76C72" w:rsidRPr="00185752" w:rsidRDefault="00D76C72" w:rsidP="00185752">
            <w:pPr>
              <w:rPr>
                <w:rFonts w:ascii="Arial" w:hAnsi="Arial" w:cs="Arial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54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>A ( )   B ( )   C ( )   D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D76C72" w:rsidRPr="00185752" w:rsidTr="00F51014">
        <w:trPr>
          <w:trHeight w:val="425"/>
        </w:trPr>
        <w:tc>
          <w:tcPr>
            <w:tcW w:w="3190" w:type="dxa"/>
            <w:vAlign w:val="center"/>
          </w:tcPr>
          <w:p w:rsidR="00D76C72" w:rsidRPr="00185752" w:rsidRDefault="00D76C72" w:rsidP="00185752">
            <w:pPr>
              <w:rPr>
                <w:rFonts w:ascii="Arial" w:hAnsi="Arial" w:cs="Arial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05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>A ( )   B ( )   C ( )   D ( )</w:t>
            </w:r>
          </w:p>
        </w:tc>
        <w:tc>
          <w:tcPr>
            <w:tcW w:w="3190" w:type="dxa"/>
            <w:vAlign w:val="center"/>
          </w:tcPr>
          <w:p w:rsidR="00D76C72" w:rsidRPr="00185752" w:rsidRDefault="00D76C72" w:rsidP="00185752">
            <w:pPr>
              <w:rPr>
                <w:rFonts w:ascii="Arial" w:hAnsi="Arial" w:cs="Arial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30</w:t>
            </w:r>
            <w:proofErr w:type="gramStart"/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>A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)   B ( )   C ( )   D ( )</w:t>
            </w:r>
          </w:p>
        </w:tc>
        <w:tc>
          <w:tcPr>
            <w:tcW w:w="3190" w:type="dxa"/>
            <w:vAlign w:val="center"/>
          </w:tcPr>
          <w:p w:rsidR="00D76C72" w:rsidRPr="00185752" w:rsidRDefault="00D76C72" w:rsidP="00185752">
            <w:pPr>
              <w:rPr>
                <w:rFonts w:ascii="Arial" w:hAnsi="Arial" w:cs="Arial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55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>A ( )   B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)   C ( )   D ( )</w:t>
            </w:r>
          </w:p>
        </w:tc>
      </w:tr>
      <w:tr w:rsidR="00D76C72" w:rsidRPr="00185752" w:rsidTr="00F51014">
        <w:trPr>
          <w:trHeight w:val="425"/>
        </w:trPr>
        <w:tc>
          <w:tcPr>
            <w:tcW w:w="3190" w:type="dxa"/>
            <w:vAlign w:val="center"/>
          </w:tcPr>
          <w:p w:rsidR="00D76C72" w:rsidRPr="00185752" w:rsidRDefault="00D76C72" w:rsidP="00185752">
            <w:pPr>
              <w:rPr>
                <w:rFonts w:ascii="Arial" w:hAnsi="Arial" w:cs="Arial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06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>A ( )   B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)   C ( )   D ( )</w:t>
            </w:r>
          </w:p>
        </w:tc>
        <w:tc>
          <w:tcPr>
            <w:tcW w:w="3190" w:type="dxa"/>
            <w:vAlign w:val="center"/>
          </w:tcPr>
          <w:p w:rsidR="00D76C72" w:rsidRPr="00185752" w:rsidRDefault="00D76C72" w:rsidP="00185752">
            <w:pPr>
              <w:rPr>
                <w:rFonts w:ascii="Arial" w:hAnsi="Arial" w:cs="Arial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31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>A ( )   B ( )   C ( )   D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190" w:type="dxa"/>
            <w:vAlign w:val="center"/>
          </w:tcPr>
          <w:p w:rsidR="00D76C72" w:rsidRPr="00185752" w:rsidRDefault="00D76C72" w:rsidP="00185752">
            <w:pPr>
              <w:rPr>
                <w:rFonts w:ascii="Arial" w:hAnsi="Arial" w:cs="Arial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56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>A ( )   B ( )   C ( )   D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D76C72" w:rsidRPr="00185752" w:rsidTr="00F51014">
        <w:trPr>
          <w:trHeight w:val="425"/>
        </w:trPr>
        <w:tc>
          <w:tcPr>
            <w:tcW w:w="3190" w:type="dxa"/>
            <w:vAlign w:val="center"/>
          </w:tcPr>
          <w:p w:rsidR="00D76C72" w:rsidRPr="00185752" w:rsidRDefault="00D76C72" w:rsidP="00185752">
            <w:pPr>
              <w:rPr>
                <w:rFonts w:ascii="Arial" w:hAnsi="Arial" w:cs="Arial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07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>A ( )   B ( )   C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)   D ( )</w:t>
            </w:r>
          </w:p>
        </w:tc>
        <w:tc>
          <w:tcPr>
            <w:tcW w:w="3190" w:type="dxa"/>
            <w:vAlign w:val="center"/>
          </w:tcPr>
          <w:p w:rsidR="00D76C72" w:rsidRPr="00185752" w:rsidRDefault="00D76C72" w:rsidP="00185752">
            <w:pPr>
              <w:rPr>
                <w:rFonts w:ascii="Arial" w:hAnsi="Arial" w:cs="Arial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32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>A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)   B ( )   C ( )   D ( )</w:t>
            </w:r>
          </w:p>
        </w:tc>
        <w:tc>
          <w:tcPr>
            <w:tcW w:w="3190" w:type="dxa"/>
            <w:vAlign w:val="center"/>
          </w:tcPr>
          <w:p w:rsidR="00D76C72" w:rsidRPr="00185752" w:rsidRDefault="00D76C72" w:rsidP="00185752">
            <w:pPr>
              <w:rPr>
                <w:rFonts w:ascii="Arial" w:hAnsi="Arial" w:cs="Arial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57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>A ( )   B ( )   C ( )   D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D76C72" w:rsidRPr="00185752" w:rsidTr="00F51014">
        <w:trPr>
          <w:trHeight w:val="425"/>
        </w:trPr>
        <w:tc>
          <w:tcPr>
            <w:tcW w:w="3190" w:type="dxa"/>
            <w:vAlign w:val="center"/>
          </w:tcPr>
          <w:p w:rsidR="00D76C72" w:rsidRPr="00185752" w:rsidRDefault="00D76C72" w:rsidP="00185752">
            <w:pPr>
              <w:rPr>
                <w:rFonts w:ascii="Arial" w:hAnsi="Arial" w:cs="Arial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08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>A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)   B ( )   C ( )   D ( )</w:t>
            </w:r>
          </w:p>
        </w:tc>
        <w:tc>
          <w:tcPr>
            <w:tcW w:w="3190" w:type="dxa"/>
            <w:vAlign w:val="center"/>
          </w:tcPr>
          <w:p w:rsidR="00D76C72" w:rsidRPr="00185752" w:rsidRDefault="00D76C72" w:rsidP="00185752">
            <w:pPr>
              <w:rPr>
                <w:rFonts w:ascii="Arial" w:hAnsi="Arial" w:cs="Arial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33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>A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)   B ( )   C ( )   D ( )</w:t>
            </w:r>
          </w:p>
        </w:tc>
        <w:tc>
          <w:tcPr>
            <w:tcW w:w="3190" w:type="dxa"/>
            <w:vAlign w:val="center"/>
          </w:tcPr>
          <w:p w:rsidR="00D76C72" w:rsidRPr="00185752" w:rsidRDefault="00D76C72" w:rsidP="00185752">
            <w:pPr>
              <w:rPr>
                <w:rFonts w:ascii="Arial" w:hAnsi="Arial" w:cs="Arial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58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>A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)   B ( )   C ( )   D ( )</w:t>
            </w:r>
          </w:p>
        </w:tc>
      </w:tr>
      <w:tr w:rsidR="00D76C72" w:rsidRPr="00185752" w:rsidTr="00F51014">
        <w:trPr>
          <w:trHeight w:val="425"/>
        </w:trPr>
        <w:tc>
          <w:tcPr>
            <w:tcW w:w="3190" w:type="dxa"/>
            <w:vAlign w:val="center"/>
          </w:tcPr>
          <w:p w:rsidR="00D76C72" w:rsidRPr="00185752" w:rsidRDefault="00D76C72" w:rsidP="00185752">
            <w:pPr>
              <w:rPr>
                <w:rFonts w:ascii="Arial" w:hAnsi="Arial" w:cs="Arial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09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>A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)   B ( )   C ( )   D ( )</w:t>
            </w:r>
          </w:p>
        </w:tc>
        <w:tc>
          <w:tcPr>
            <w:tcW w:w="3190" w:type="dxa"/>
            <w:vAlign w:val="center"/>
          </w:tcPr>
          <w:p w:rsidR="00D76C72" w:rsidRPr="00185752" w:rsidRDefault="00D76C72" w:rsidP="00185752">
            <w:pPr>
              <w:rPr>
                <w:rFonts w:ascii="Arial" w:hAnsi="Arial" w:cs="Arial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34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>A ( )   B ( )   C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)   D ( )</w:t>
            </w:r>
          </w:p>
        </w:tc>
        <w:tc>
          <w:tcPr>
            <w:tcW w:w="3190" w:type="dxa"/>
            <w:vAlign w:val="center"/>
          </w:tcPr>
          <w:p w:rsidR="00D76C72" w:rsidRPr="00185752" w:rsidRDefault="00D76C72" w:rsidP="00185752">
            <w:pPr>
              <w:rPr>
                <w:rFonts w:ascii="Arial" w:hAnsi="Arial" w:cs="Arial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59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>A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)   B ( )   C ( )   D ( )</w:t>
            </w:r>
          </w:p>
        </w:tc>
      </w:tr>
      <w:tr w:rsidR="00D76C72" w:rsidRPr="00185752" w:rsidTr="00F51014">
        <w:trPr>
          <w:trHeight w:val="425"/>
        </w:trPr>
        <w:tc>
          <w:tcPr>
            <w:tcW w:w="3190" w:type="dxa"/>
            <w:vAlign w:val="center"/>
          </w:tcPr>
          <w:p w:rsidR="00D76C72" w:rsidRPr="00185752" w:rsidRDefault="00D76C72" w:rsidP="00185752">
            <w:pPr>
              <w:rPr>
                <w:rFonts w:ascii="Arial" w:hAnsi="Arial" w:cs="Arial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10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>A ( )   B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)   C ( )   D ( )</w:t>
            </w:r>
          </w:p>
        </w:tc>
        <w:tc>
          <w:tcPr>
            <w:tcW w:w="3190" w:type="dxa"/>
            <w:vAlign w:val="center"/>
          </w:tcPr>
          <w:p w:rsidR="00D76C72" w:rsidRPr="00185752" w:rsidRDefault="00D76C72" w:rsidP="00185752">
            <w:pPr>
              <w:rPr>
                <w:rFonts w:ascii="Arial" w:hAnsi="Arial" w:cs="Arial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35</w:t>
            </w:r>
            <w:proofErr w:type="gramStart"/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>A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)   B ( )   C ( )   D ( )</w:t>
            </w:r>
          </w:p>
        </w:tc>
        <w:tc>
          <w:tcPr>
            <w:tcW w:w="3190" w:type="dxa"/>
            <w:vAlign w:val="center"/>
          </w:tcPr>
          <w:p w:rsidR="00D76C72" w:rsidRPr="00185752" w:rsidRDefault="00D76C72" w:rsidP="00185752">
            <w:pPr>
              <w:rPr>
                <w:rFonts w:ascii="Arial" w:hAnsi="Arial" w:cs="Arial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60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>A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)   B ( )   C ( )   D ( )</w:t>
            </w:r>
          </w:p>
        </w:tc>
      </w:tr>
      <w:tr w:rsidR="00D76C72" w:rsidRPr="00185752" w:rsidTr="00F51014">
        <w:trPr>
          <w:trHeight w:val="425"/>
        </w:trPr>
        <w:tc>
          <w:tcPr>
            <w:tcW w:w="3190" w:type="dxa"/>
            <w:vAlign w:val="center"/>
          </w:tcPr>
          <w:p w:rsidR="00D76C72" w:rsidRPr="00185752" w:rsidRDefault="00D76C72" w:rsidP="00185752">
            <w:pPr>
              <w:rPr>
                <w:rFonts w:ascii="Arial" w:hAnsi="Arial" w:cs="Arial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11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>A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)   B ( )   C ( )   D ( )</w:t>
            </w:r>
          </w:p>
        </w:tc>
        <w:tc>
          <w:tcPr>
            <w:tcW w:w="3190" w:type="dxa"/>
            <w:vAlign w:val="center"/>
          </w:tcPr>
          <w:p w:rsidR="00D76C72" w:rsidRPr="00185752" w:rsidRDefault="00D76C72" w:rsidP="00185752">
            <w:pPr>
              <w:rPr>
                <w:rFonts w:ascii="Arial" w:hAnsi="Arial" w:cs="Arial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36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>A ( )   B ( )   C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)   D ( )</w:t>
            </w:r>
          </w:p>
        </w:tc>
        <w:tc>
          <w:tcPr>
            <w:tcW w:w="3190" w:type="dxa"/>
            <w:vAlign w:val="center"/>
          </w:tcPr>
          <w:p w:rsidR="00D76C72" w:rsidRPr="00185752" w:rsidRDefault="00D76C72" w:rsidP="00185752">
            <w:pPr>
              <w:rPr>
                <w:rFonts w:ascii="Arial" w:hAnsi="Arial" w:cs="Arial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61</w:t>
            </w:r>
            <w:proofErr w:type="gramStart"/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>A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)   B ( )   C ( )   D ( )</w:t>
            </w:r>
          </w:p>
        </w:tc>
      </w:tr>
      <w:tr w:rsidR="00D76C72" w:rsidRPr="00185752" w:rsidTr="00F51014">
        <w:trPr>
          <w:trHeight w:val="425"/>
        </w:trPr>
        <w:tc>
          <w:tcPr>
            <w:tcW w:w="3190" w:type="dxa"/>
            <w:vAlign w:val="center"/>
          </w:tcPr>
          <w:p w:rsidR="00D76C72" w:rsidRPr="00185752" w:rsidRDefault="00D76C72" w:rsidP="00185752">
            <w:pPr>
              <w:rPr>
                <w:rFonts w:ascii="Arial" w:hAnsi="Arial" w:cs="Arial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12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>A ( )   B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)   C ( )   D ( )</w:t>
            </w:r>
          </w:p>
        </w:tc>
        <w:tc>
          <w:tcPr>
            <w:tcW w:w="3190" w:type="dxa"/>
            <w:vAlign w:val="center"/>
          </w:tcPr>
          <w:p w:rsidR="00D76C72" w:rsidRPr="00185752" w:rsidRDefault="00D76C72" w:rsidP="00185752">
            <w:pPr>
              <w:rPr>
                <w:rFonts w:ascii="Arial" w:hAnsi="Arial" w:cs="Arial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37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>A ( )   B ( )   C ( )   D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190" w:type="dxa"/>
            <w:vAlign w:val="center"/>
          </w:tcPr>
          <w:p w:rsidR="00D76C72" w:rsidRPr="00185752" w:rsidRDefault="00D76C72" w:rsidP="00185752">
            <w:pPr>
              <w:rPr>
                <w:rFonts w:ascii="Arial" w:hAnsi="Arial" w:cs="Arial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62</w:t>
            </w:r>
            <w:proofErr w:type="gramStart"/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>A ( )   B ( )   C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)   D ( )</w:t>
            </w:r>
          </w:p>
        </w:tc>
      </w:tr>
      <w:tr w:rsidR="00D76C72" w:rsidRPr="00185752" w:rsidTr="00F51014">
        <w:trPr>
          <w:trHeight w:val="425"/>
        </w:trPr>
        <w:tc>
          <w:tcPr>
            <w:tcW w:w="3190" w:type="dxa"/>
            <w:vAlign w:val="center"/>
          </w:tcPr>
          <w:p w:rsidR="00D76C72" w:rsidRPr="00185752" w:rsidRDefault="00D76C72" w:rsidP="00185752">
            <w:pPr>
              <w:rPr>
                <w:rFonts w:ascii="Arial" w:hAnsi="Arial" w:cs="Arial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13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>A ( )   B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)   C ( )   D ( )</w:t>
            </w:r>
          </w:p>
        </w:tc>
        <w:tc>
          <w:tcPr>
            <w:tcW w:w="3190" w:type="dxa"/>
            <w:vAlign w:val="center"/>
          </w:tcPr>
          <w:p w:rsidR="00D76C72" w:rsidRPr="00185752" w:rsidRDefault="00D76C72" w:rsidP="00185752">
            <w:pPr>
              <w:rPr>
                <w:rFonts w:ascii="Arial" w:hAnsi="Arial" w:cs="Arial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38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>A ( )   B ( )   C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)   D ( )</w:t>
            </w:r>
          </w:p>
        </w:tc>
        <w:tc>
          <w:tcPr>
            <w:tcW w:w="3190" w:type="dxa"/>
            <w:vAlign w:val="center"/>
          </w:tcPr>
          <w:p w:rsidR="00D76C72" w:rsidRPr="00185752" w:rsidRDefault="00D76C72" w:rsidP="00185752">
            <w:pPr>
              <w:rPr>
                <w:rFonts w:ascii="Arial" w:hAnsi="Arial" w:cs="Arial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63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>A ( )   B ( )   C ( )   D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D76C72" w:rsidRPr="00185752" w:rsidTr="00F51014">
        <w:trPr>
          <w:trHeight w:val="425"/>
        </w:trPr>
        <w:tc>
          <w:tcPr>
            <w:tcW w:w="3190" w:type="dxa"/>
            <w:vAlign w:val="center"/>
          </w:tcPr>
          <w:p w:rsidR="00D76C72" w:rsidRPr="00185752" w:rsidRDefault="00D76C72" w:rsidP="00185752">
            <w:pPr>
              <w:rPr>
                <w:rFonts w:ascii="Arial" w:hAnsi="Arial" w:cs="Arial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14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>A ( )   B ( )   C ( )   D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190" w:type="dxa"/>
            <w:vAlign w:val="center"/>
          </w:tcPr>
          <w:p w:rsidR="00D76C72" w:rsidRPr="00185752" w:rsidRDefault="00D76C72" w:rsidP="00185752">
            <w:pPr>
              <w:rPr>
                <w:rFonts w:ascii="Arial" w:hAnsi="Arial" w:cs="Arial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39</w:t>
            </w:r>
            <w:proofErr w:type="gramStart"/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>A ( )   B ( )   C ( )   D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190" w:type="dxa"/>
            <w:vAlign w:val="center"/>
          </w:tcPr>
          <w:p w:rsidR="00D76C72" w:rsidRPr="00185752" w:rsidRDefault="00D76C72" w:rsidP="00185752">
            <w:pPr>
              <w:rPr>
                <w:rFonts w:ascii="Arial" w:hAnsi="Arial" w:cs="Arial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64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>A ( )   B ( )   C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)   D ( )</w:t>
            </w:r>
          </w:p>
        </w:tc>
      </w:tr>
      <w:tr w:rsidR="00D76C72" w:rsidRPr="00185752" w:rsidTr="00F51014">
        <w:trPr>
          <w:trHeight w:val="425"/>
        </w:trPr>
        <w:tc>
          <w:tcPr>
            <w:tcW w:w="3190" w:type="dxa"/>
            <w:vAlign w:val="center"/>
          </w:tcPr>
          <w:p w:rsidR="00D76C72" w:rsidRPr="00185752" w:rsidRDefault="00D76C72" w:rsidP="00185752">
            <w:pPr>
              <w:rPr>
                <w:rFonts w:ascii="Arial" w:hAnsi="Arial" w:cs="Arial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15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>A ( )   B ( )   C ( )   D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190" w:type="dxa"/>
            <w:vAlign w:val="center"/>
          </w:tcPr>
          <w:p w:rsidR="00D76C72" w:rsidRPr="00185752" w:rsidRDefault="00D76C72" w:rsidP="00185752">
            <w:pPr>
              <w:rPr>
                <w:rFonts w:ascii="Arial" w:hAnsi="Arial" w:cs="Arial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40</w:t>
            </w:r>
            <w:proofErr w:type="gramStart"/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>A ( )   B ( )   C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)   D ( )</w:t>
            </w:r>
          </w:p>
        </w:tc>
        <w:tc>
          <w:tcPr>
            <w:tcW w:w="3190" w:type="dxa"/>
            <w:vAlign w:val="center"/>
          </w:tcPr>
          <w:p w:rsidR="00D76C72" w:rsidRPr="00185752" w:rsidRDefault="00D76C72" w:rsidP="00185752">
            <w:pPr>
              <w:rPr>
                <w:rFonts w:ascii="Arial" w:hAnsi="Arial" w:cs="Arial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65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>A ( )   B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)   C ( )   D ( )</w:t>
            </w:r>
          </w:p>
        </w:tc>
      </w:tr>
      <w:tr w:rsidR="00D76C72" w:rsidRPr="00185752" w:rsidTr="00F51014">
        <w:trPr>
          <w:trHeight w:val="425"/>
        </w:trPr>
        <w:tc>
          <w:tcPr>
            <w:tcW w:w="3190" w:type="dxa"/>
            <w:vAlign w:val="center"/>
          </w:tcPr>
          <w:p w:rsidR="00D76C72" w:rsidRPr="00185752" w:rsidRDefault="00D76C72" w:rsidP="00185752">
            <w:pPr>
              <w:rPr>
                <w:rFonts w:ascii="Arial" w:hAnsi="Arial" w:cs="Arial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16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>A ( )   B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)   C ( )   D ( )</w:t>
            </w:r>
          </w:p>
        </w:tc>
        <w:tc>
          <w:tcPr>
            <w:tcW w:w="3190" w:type="dxa"/>
            <w:vAlign w:val="center"/>
          </w:tcPr>
          <w:p w:rsidR="00D76C72" w:rsidRPr="00185752" w:rsidRDefault="00D76C72" w:rsidP="00185752">
            <w:pPr>
              <w:rPr>
                <w:rFonts w:ascii="Arial" w:hAnsi="Arial" w:cs="Arial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41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>A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)   B ( )   C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)   D ( )</w:t>
            </w:r>
          </w:p>
        </w:tc>
        <w:tc>
          <w:tcPr>
            <w:tcW w:w="3190" w:type="dxa"/>
            <w:vAlign w:val="center"/>
          </w:tcPr>
          <w:p w:rsidR="00D76C72" w:rsidRPr="00185752" w:rsidRDefault="00D76C72" w:rsidP="00185752">
            <w:pPr>
              <w:rPr>
                <w:rFonts w:ascii="Arial" w:hAnsi="Arial" w:cs="Arial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66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>A ( )   B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)   C ( )   D ( )</w:t>
            </w:r>
          </w:p>
        </w:tc>
      </w:tr>
      <w:tr w:rsidR="00D76C72" w:rsidRPr="00185752" w:rsidTr="00F51014">
        <w:trPr>
          <w:trHeight w:val="425"/>
        </w:trPr>
        <w:tc>
          <w:tcPr>
            <w:tcW w:w="3190" w:type="dxa"/>
            <w:vAlign w:val="center"/>
          </w:tcPr>
          <w:p w:rsidR="00D76C72" w:rsidRPr="00185752" w:rsidRDefault="00D76C72" w:rsidP="00185752">
            <w:pPr>
              <w:rPr>
                <w:rFonts w:ascii="Arial" w:hAnsi="Arial" w:cs="Arial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17</w:t>
            </w:r>
            <w:proofErr w:type="gramStart"/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>A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)   B ( )   C ( )   D ( )</w:t>
            </w:r>
          </w:p>
        </w:tc>
        <w:tc>
          <w:tcPr>
            <w:tcW w:w="3190" w:type="dxa"/>
            <w:vAlign w:val="center"/>
          </w:tcPr>
          <w:p w:rsidR="00D76C72" w:rsidRPr="00185752" w:rsidRDefault="00D76C72" w:rsidP="00185752">
            <w:pPr>
              <w:rPr>
                <w:rFonts w:ascii="Arial" w:hAnsi="Arial" w:cs="Arial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42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>A ( )   B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)   C ( )   D ( )</w:t>
            </w:r>
          </w:p>
        </w:tc>
        <w:tc>
          <w:tcPr>
            <w:tcW w:w="3190" w:type="dxa"/>
            <w:vAlign w:val="center"/>
          </w:tcPr>
          <w:p w:rsidR="00D76C72" w:rsidRPr="00185752" w:rsidRDefault="00D76C72" w:rsidP="00185752">
            <w:pPr>
              <w:rPr>
                <w:rFonts w:ascii="Arial" w:hAnsi="Arial" w:cs="Arial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67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>A ( )   B ( )   C ( )   D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D76C72" w:rsidRPr="00185752" w:rsidTr="00F51014">
        <w:trPr>
          <w:trHeight w:val="425"/>
        </w:trPr>
        <w:tc>
          <w:tcPr>
            <w:tcW w:w="3190" w:type="dxa"/>
            <w:vAlign w:val="center"/>
          </w:tcPr>
          <w:p w:rsidR="00D76C72" w:rsidRPr="00185752" w:rsidRDefault="00D76C72" w:rsidP="00185752">
            <w:pPr>
              <w:rPr>
                <w:rFonts w:ascii="Arial" w:hAnsi="Arial" w:cs="Arial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18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>A ( )   B ( )   C ( )   D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190" w:type="dxa"/>
            <w:vAlign w:val="center"/>
          </w:tcPr>
          <w:p w:rsidR="00D76C72" w:rsidRPr="00185752" w:rsidRDefault="00D76C72" w:rsidP="00185752">
            <w:pPr>
              <w:rPr>
                <w:rFonts w:ascii="Arial" w:hAnsi="Arial" w:cs="Arial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43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>A ( )   B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)   C ( )   D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190" w:type="dxa"/>
            <w:vAlign w:val="center"/>
          </w:tcPr>
          <w:p w:rsidR="00D76C72" w:rsidRPr="00185752" w:rsidRDefault="00D76C72" w:rsidP="00185752">
            <w:pPr>
              <w:rPr>
                <w:rFonts w:ascii="Arial" w:hAnsi="Arial" w:cs="Arial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68</w:t>
            </w:r>
            <w:proofErr w:type="gramStart"/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>A ( )   B ( )   C ( )   D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D76C72" w:rsidRPr="00185752" w:rsidTr="00F51014">
        <w:trPr>
          <w:trHeight w:val="425"/>
        </w:trPr>
        <w:tc>
          <w:tcPr>
            <w:tcW w:w="3190" w:type="dxa"/>
            <w:vAlign w:val="center"/>
          </w:tcPr>
          <w:p w:rsidR="00D76C72" w:rsidRPr="00185752" w:rsidRDefault="00D76C72" w:rsidP="00185752">
            <w:pPr>
              <w:rPr>
                <w:rFonts w:ascii="Arial" w:hAnsi="Arial" w:cs="Arial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19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>A ( )   B ( )   C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)   D ( )</w:t>
            </w:r>
          </w:p>
        </w:tc>
        <w:tc>
          <w:tcPr>
            <w:tcW w:w="3190" w:type="dxa"/>
            <w:vAlign w:val="center"/>
          </w:tcPr>
          <w:p w:rsidR="00D76C72" w:rsidRPr="00185752" w:rsidRDefault="00D76C72" w:rsidP="00185752">
            <w:pPr>
              <w:rPr>
                <w:rFonts w:ascii="Arial" w:hAnsi="Arial" w:cs="Arial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44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>A ( )   B ( )   C ( )   D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190" w:type="dxa"/>
            <w:vAlign w:val="center"/>
          </w:tcPr>
          <w:p w:rsidR="00D76C72" w:rsidRPr="00185752" w:rsidRDefault="00D76C72" w:rsidP="00185752">
            <w:pPr>
              <w:rPr>
                <w:rFonts w:ascii="Arial" w:hAnsi="Arial" w:cs="Arial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69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>A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)   B ( )   C ( )   D ( )</w:t>
            </w:r>
          </w:p>
        </w:tc>
      </w:tr>
      <w:tr w:rsidR="00D76C72" w:rsidRPr="00185752" w:rsidTr="00F51014">
        <w:trPr>
          <w:trHeight w:val="425"/>
        </w:trPr>
        <w:tc>
          <w:tcPr>
            <w:tcW w:w="3190" w:type="dxa"/>
            <w:vAlign w:val="center"/>
          </w:tcPr>
          <w:p w:rsidR="00D76C72" w:rsidRPr="00185752" w:rsidRDefault="00D76C72" w:rsidP="00185752">
            <w:pPr>
              <w:rPr>
                <w:rFonts w:ascii="Arial" w:hAnsi="Arial" w:cs="Arial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20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>A ( )   B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)   C ( )   D ( )</w:t>
            </w:r>
          </w:p>
        </w:tc>
        <w:tc>
          <w:tcPr>
            <w:tcW w:w="3190" w:type="dxa"/>
            <w:vAlign w:val="center"/>
          </w:tcPr>
          <w:p w:rsidR="00D76C72" w:rsidRPr="00185752" w:rsidRDefault="00D76C72" w:rsidP="00185752">
            <w:pPr>
              <w:rPr>
                <w:rFonts w:ascii="Arial" w:hAnsi="Arial" w:cs="Arial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45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>A ( )   B ( )   C ( )   D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190" w:type="dxa"/>
            <w:vAlign w:val="center"/>
          </w:tcPr>
          <w:p w:rsidR="00D76C72" w:rsidRPr="00185752" w:rsidRDefault="00D76C72" w:rsidP="00185752">
            <w:pPr>
              <w:rPr>
                <w:rFonts w:ascii="Arial" w:hAnsi="Arial" w:cs="Arial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70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>A ( )   B ( )   C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)   D ( )</w:t>
            </w:r>
          </w:p>
        </w:tc>
      </w:tr>
      <w:tr w:rsidR="00D76C72" w:rsidRPr="00185752" w:rsidTr="00F51014">
        <w:trPr>
          <w:trHeight w:val="425"/>
        </w:trPr>
        <w:tc>
          <w:tcPr>
            <w:tcW w:w="3190" w:type="dxa"/>
            <w:vAlign w:val="center"/>
          </w:tcPr>
          <w:p w:rsidR="00D76C72" w:rsidRPr="00185752" w:rsidRDefault="00D76C72" w:rsidP="00185752">
            <w:pPr>
              <w:rPr>
                <w:rFonts w:ascii="Arial" w:hAnsi="Arial" w:cs="Arial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21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>A ( )   B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)   C ( )   D ( )</w:t>
            </w:r>
          </w:p>
        </w:tc>
        <w:tc>
          <w:tcPr>
            <w:tcW w:w="3190" w:type="dxa"/>
            <w:vAlign w:val="center"/>
          </w:tcPr>
          <w:p w:rsidR="00D76C72" w:rsidRPr="00185752" w:rsidRDefault="00D76C72" w:rsidP="00185752">
            <w:pPr>
              <w:rPr>
                <w:rFonts w:ascii="Arial" w:hAnsi="Arial" w:cs="Arial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46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>A ( )   B ( )   C ( )   D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190" w:type="dxa"/>
            <w:shd w:val="clear" w:color="auto" w:fill="B3B3B3"/>
            <w:vAlign w:val="center"/>
          </w:tcPr>
          <w:p w:rsidR="00D76C72" w:rsidRPr="00185752" w:rsidRDefault="00D76C72" w:rsidP="00185752">
            <w:pPr>
              <w:rPr>
                <w:rFonts w:ascii="Arial" w:hAnsi="Arial" w:cs="Arial"/>
              </w:rPr>
            </w:pPr>
          </w:p>
        </w:tc>
      </w:tr>
      <w:tr w:rsidR="00D76C72" w:rsidRPr="00185752" w:rsidTr="00F51014">
        <w:trPr>
          <w:trHeight w:val="425"/>
        </w:trPr>
        <w:tc>
          <w:tcPr>
            <w:tcW w:w="3190" w:type="dxa"/>
            <w:vAlign w:val="center"/>
          </w:tcPr>
          <w:p w:rsidR="00D76C72" w:rsidRPr="00185752" w:rsidRDefault="00D76C72" w:rsidP="00185752">
            <w:pPr>
              <w:rPr>
                <w:rFonts w:ascii="Arial" w:hAnsi="Arial" w:cs="Arial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22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>A ( )   B ( )   C ( )   D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190" w:type="dxa"/>
            <w:vAlign w:val="center"/>
          </w:tcPr>
          <w:p w:rsidR="00D76C72" w:rsidRPr="00185752" w:rsidRDefault="00D76C72" w:rsidP="00185752">
            <w:pPr>
              <w:rPr>
                <w:rFonts w:ascii="Arial" w:hAnsi="Arial" w:cs="Arial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47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>A ( )   B ( )   C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)   D ( )</w:t>
            </w:r>
          </w:p>
        </w:tc>
        <w:tc>
          <w:tcPr>
            <w:tcW w:w="3190" w:type="dxa"/>
            <w:shd w:val="clear" w:color="auto" w:fill="B3B3B3"/>
            <w:vAlign w:val="center"/>
          </w:tcPr>
          <w:p w:rsidR="00D76C72" w:rsidRPr="00185752" w:rsidRDefault="00D76C72" w:rsidP="00185752">
            <w:pPr>
              <w:rPr>
                <w:rFonts w:ascii="Arial" w:hAnsi="Arial" w:cs="Arial"/>
              </w:rPr>
            </w:pPr>
          </w:p>
        </w:tc>
      </w:tr>
      <w:tr w:rsidR="00D76C72" w:rsidRPr="00185752" w:rsidTr="00F51014">
        <w:trPr>
          <w:trHeight w:val="425"/>
        </w:trPr>
        <w:tc>
          <w:tcPr>
            <w:tcW w:w="3190" w:type="dxa"/>
            <w:vAlign w:val="center"/>
          </w:tcPr>
          <w:p w:rsidR="00D76C72" w:rsidRPr="00185752" w:rsidRDefault="00D76C72" w:rsidP="00185752">
            <w:pPr>
              <w:rPr>
                <w:rFonts w:ascii="Arial" w:hAnsi="Arial" w:cs="Arial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23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>A ( )   B ( )   C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)   D ( )</w:t>
            </w:r>
          </w:p>
        </w:tc>
        <w:tc>
          <w:tcPr>
            <w:tcW w:w="3190" w:type="dxa"/>
            <w:vAlign w:val="center"/>
          </w:tcPr>
          <w:p w:rsidR="00D76C72" w:rsidRPr="00185752" w:rsidRDefault="00D76C72" w:rsidP="00185752">
            <w:pPr>
              <w:rPr>
                <w:rFonts w:ascii="Arial" w:hAnsi="Arial" w:cs="Arial"/>
                <w:b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48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>A ( )   B ( )   C ( )   D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190" w:type="dxa"/>
            <w:shd w:val="clear" w:color="auto" w:fill="B3B3B3"/>
            <w:vAlign w:val="center"/>
          </w:tcPr>
          <w:p w:rsidR="00D76C72" w:rsidRPr="00185752" w:rsidRDefault="00D76C72" w:rsidP="00185752">
            <w:pPr>
              <w:rPr>
                <w:rFonts w:ascii="Arial" w:hAnsi="Arial" w:cs="Arial"/>
              </w:rPr>
            </w:pPr>
          </w:p>
        </w:tc>
      </w:tr>
      <w:tr w:rsidR="00D76C72" w:rsidRPr="00185752" w:rsidTr="00F51014">
        <w:trPr>
          <w:trHeight w:val="425"/>
        </w:trPr>
        <w:tc>
          <w:tcPr>
            <w:tcW w:w="3190" w:type="dxa"/>
            <w:vAlign w:val="center"/>
          </w:tcPr>
          <w:p w:rsidR="00D76C72" w:rsidRPr="00185752" w:rsidRDefault="00D76C72" w:rsidP="00185752">
            <w:pPr>
              <w:rPr>
                <w:rFonts w:ascii="Arial" w:hAnsi="Arial" w:cs="Arial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24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>A ( )   B ( )   C ( )   D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190" w:type="dxa"/>
            <w:vAlign w:val="center"/>
          </w:tcPr>
          <w:p w:rsidR="00D76C72" w:rsidRPr="00185752" w:rsidRDefault="00D76C72" w:rsidP="00185752">
            <w:pPr>
              <w:rPr>
                <w:rFonts w:ascii="Arial" w:hAnsi="Arial" w:cs="Arial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49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>A ( )   B ( )   C ( )   D ( )</w:t>
            </w:r>
          </w:p>
        </w:tc>
        <w:tc>
          <w:tcPr>
            <w:tcW w:w="3190" w:type="dxa"/>
            <w:shd w:val="clear" w:color="auto" w:fill="B3B3B3"/>
            <w:vAlign w:val="center"/>
          </w:tcPr>
          <w:p w:rsidR="00D76C72" w:rsidRPr="00185752" w:rsidRDefault="00D76C72" w:rsidP="00185752">
            <w:pPr>
              <w:rPr>
                <w:rFonts w:ascii="Arial" w:hAnsi="Arial" w:cs="Arial"/>
              </w:rPr>
            </w:pPr>
          </w:p>
        </w:tc>
      </w:tr>
      <w:tr w:rsidR="00D76C72" w:rsidRPr="00185752" w:rsidTr="00F51014">
        <w:trPr>
          <w:trHeight w:val="425"/>
        </w:trPr>
        <w:tc>
          <w:tcPr>
            <w:tcW w:w="3190" w:type="dxa"/>
            <w:vAlign w:val="center"/>
          </w:tcPr>
          <w:p w:rsidR="00D76C72" w:rsidRPr="00185752" w:rsidRDefault="00D76C72" w:rsidP="00185752">
            <w:pPr>
              <w:rPr>
                <w:rFonts w:ascii="Arial" w:hAnsi="Arial" w:cs="Arial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25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>A ( )   B ( )   C ( )   D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190" w:type="dxa"/>
            <w:vAlign w:val="center"/>
          </w:tcPr>
          <w:p w:rsidR="00D76C72" w:rsidRPr="00185752" w:rsidRDefault="00D76C72" w:rsidP="00185752">
            <w:pPr>
              <w:rPr>
                <w:rFonts w:ascii="Arial" w:hAnsi="Arial" w:cs="Arial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50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>A ( )   B ( )   C ( )   D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190" w:type="dxa"/>
            <w:shd w:val="clear" w:color="auto" w:fill="B3B3B3"/>
            <w:vAlign w:val="center"/>
          </w:tcPr>
          <w:p w:rsidR="00D76C72" w:rsidRPr="00185752" w:rsidRDefault="00D76C72" w:rsidP="00185752">
            <w:pPr>
              <w:rPr>
                <w:rFonts w:ascii="Arial" w:hAnsi="Arial" w:cs="Arial"/>
              </w:rPr>
            </w:pPr>
          </w:p>
        </w:tc>
      </w:tr>
    </w:tbl>
    <w:p w:rsidR="00D76C72" w:rsidRPr="00BC4FA5" w:rsidRDefault="00D76C72" w:rsidP="009A684A">
      <w:pPr>
        <w:rPr>
          <w:rFonts w:ascii="Arial" w:hAnsi="Arial" w:cs="Arial"/>
          <w:sz w:val="22"/>
          <w:szCs w:val="22"/>
        </w:rPr>
      </w:pPr>
    </w:p>
    <w:sectPr w:rsidR="00D76C72" w:rsidRPr="00BC4FA5" w:rsidSect="007262A7">
      <w:headerReference w:type="default" r:id="rId11"/>
      <w:footerReference w:type="default" r:id="rId12"/>
      <w:pgSz w:w="11906" w:h="16838" w:code="9"/>
      <w:pgMar w:top="1134" w:right="849" w:bottom="1134" w:left="1701" w:header="45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2F6A" w:rsidRDefault="00EC2F6A">
      <w:r>
        <w:separator/>
      </w:r>
    </w:p>
  </w:endnote>
  <w:endnote w:type="continuationSeparator" w:id="0">
    <w:p w:rsidR="00EC2F6A" w:rsidRDefault="00EC2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ヒラギノ角ゴ Pro W3">
    <w:charset w:val="00"/>
    <w:family w:val="roman"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TE1BE488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2F6A" w:rsidRPr="006E5C24" w:rsidRDefault="00EC2F6A" w:rsidP="00307EF1">
    <w:pPr>
      <w:pStyle w:val="Rodap"/>
      <w:jc w:val="center"/>
      <w:rPr>
        <w:rFonts w:ascii="Bookman Old Style" w:hAnsi="Bookman Old Style"/>
        <w:b/>
        <w:color w:val="000080"/>
        <w:sz w:val="16"/>
        <w:szCs w:val="16"/>
      </w:rPr>
    </w:pPr>
  </w:p>
  <w:p w:rsidR="00EC2F6A" w:rsidRPr="0057153E" w:rsidRDefault="00EC2F6A" w:rsidP="0057153E">
    <w:pPr>
      <w:pStyle w:val="Rodap"/>
      <w:jc w:val="center"/>
      <w:rPr>
        <w:rFonts w:ascii="Bookman Old Style" w:hAnsi="Bookman Old Style"/>
        <w:b/>
        <w:color w:val="000080"/>
        <w:sz w:val="18"/>
        <w:szCs w:val="18"/>
      </w:rPr>
    </w:pPr>
    <w:r>
      <w:rPr>
        <w:rFonts w:ascii="Bookman Old Style" w:hAnsi="Bookman Old Style"/>
        <w:b/>
        <w:color w:val="000080"/>
        <w:sz w:val="18"/>
        <w:szCs w:val="18"/>
      </w:rPr>
      <w:t>15º Simulado OAB – fevereiro</w:t>
    </w:r>
    <w:r w:rsidRPr="00D923BF">
      <w:rPr>
        <w:rFonts w:ascii="Bookman Old Style" w:hAnsi="Bookman Old Style"/>
        <w:b/>
        <w:color w:val="000080"/>
        <w:sz w:val="18"/>
        <w:szCs w:val="18"/>
      </w:rPr>
      <w:t>/201</w:t>
    </w:r>
    <w:r>
      <w:rPr>
        <w:rFonts w:ascii="Bookman Old Style" w:hAnsi="Bookman Old Style"/>
        <w:b/>
        <w:color w:val="000080"/>
        <w:sz w:val="18"/>
        <w:szCs w:val="18"/>
      </w:rPr>
      <w:t>3</w:t>
    </w:r>
  </w:p>
  <w:p w:rsidR="00EC2F6A" w:rsidRPr="00F87459" w:rsidRDefault="00EC2F6A" w:rsidP="00307EF1">
    <w:pPr>
      <w:pStyle w:val="Rodap"/>
      <w:jc w:val="center"/>
      <w:rPr>
        <w:rFonts w:ascii="Bookman Old Style" w:hAnsi="Bookman Old Style"/>
        <w:color w:val="000080"/>
        <w:sz w:val="18"/>
        <w:szCs w:val="18"/>
      </w:rPr>
    </w:pPr>
    <w:r>
      <w:rPr>
        <w:rFonts w:ascii="Bookman Old Style" w:hAnsi="Bookman Old Style"/>
        <w:color w:val="000080"/>
        <w:sz w:val="18"/>
        <w:szCs w:val="18"/>
      </w:rPr>
      <w:t>Praia de Botafogo, 190, 9</w:t>
    </w:r>
    <w:r w:rsidRPr="00F87459">
      <w:rPr>
        <w:rFonts w:ascii="Bookman Old Style" w:hAnsi="Bookman Old Style"/>
        <w:color w:val="000080"/>
        <w:sz w:val="18"/>
        <w:szCs w:val="18"/>
      </w:rPr>
      <w:t>º andar</w:t>
    </w:r>
    <w:r>
      <w:rPr>
        <w:rFonts w:ascii="Bookman Old Style" w:hAnsi="Bookman Old Style"/>
        <w:color w:val="000080"/>
        <w:sz w:val="18"/>
        <w:szCs w:val="18"/>
      </w:rPr>
      <w:t>, sala 918</w:t>
    </w:r>
    <w:r w:rsidRPr="00F87459">
      <w:rPr>
        <w:rFonts w:ascii="Bookman Old Style" w:hAnsi="Bookman Old Style"/>
        <w:color w:val="000080"/>
        <w:sz w:val="18"/>
        <w:szCs w:val="18"/>
      </w:rPr>
      <w:t xml:space="preserve">     Rio de Janeiro/RJ     Brasil     22250-</w:t>
    </w:r>
    <w:proofErr w:type="gramStart"/>
    <w:r w:rsidRPr="00F87459">
      <w:rPr>
        <w:rFonts w:ascii="Bookman Old Style" w:hAnsi="Bookman Old Style"/>
        <w:color w:val="000080"/>
        <w:sz w:val="18"/>
        <w:szCs w:val="18"/>
      </w:rPr>
      <w:t>900</w:t>
    </w:r>
    <w:proofErr w:type="gramEnd"/>
  </w:p>
  <w:p w:rsidR="00EC2F6A" w:rsidRPr="00F87459" w:rsidRDefault="00EC2F6A" w:rsidP="00307EF1">
    <w:pPr>
      <w:pStyle w:val="Rodap"/>
      <w:jc w:val="center"/>
      <w:rPr>
        <w:rFonts w:ascii="Bookman Old Style" w:hAnsi="Bookman Old Style"/>
        <w:color w:val="000080"/>
        <w:sz w:val="18"/>
        <w:szCs w:val="18"/>
      </w:rPr>
    </w:pPr>
    <w:proofErr w:type="spellStart"/>
    <w:r w:rsidRPr="00F87459">
      <w:rPr>
        <w:rFonts w:ascii="Bookman Old Style" w:hAnsi="Bookman Old Style"/>
        <w:color w:val="000080"/>
        <w:sz w:val="18"/>
        <w:szCs w:val="18"/>
      </w:rPr>
      <w:t>Tel</w:t>
    </w:r>
    <w:proofErr w:type="spellEnd"/>
    <w:r w:rsidRPr="00F87459">
      <w:rPr>
        <w:rFonts w:ascii="Bookman Old Style" w:hAnsi="Bookman Old Style"/>
        <w:color w:val="000080"/>
        <w:sz w:val="18"/>
        <w:szCs w:val="18"/>
      </w:rPr>
      <w:t xml:space="preserve">: (55 21) </w:t>
    </w:r>
    <w:r>
      <w:rPr>
        <w:rFonts w:ascii="Bookman Old Style" w:hAnsi="Bookman Old Style"/>
        <w:color w:val="000080"/>
        <w:sz w:val="18"/>
        <w:szCs w:val="18"/>
      </w:rPr>
      <w:t>379</w:t>
    </w:r>
    <w:r w:rsidRPr="00F87459">
      <w:rPr>
        <w:rFonts w:ascii="Bookman Old Style" w:hAnsi="Bookman Old Style"/>
        <w:color w:val="000080"/>
        <w:sz w:val="18"/>
        <w:szCs w:val="18"/>
      </w:rPr>
      <w:t>9-</w:t>
    </w:r>
    <w:r>
      <w:rPr>
        <w:rFonts w:ascii="Bookman Old Style" w:hAnsi="Bookman Old Style"/>
        <w:color w:val="000080"/>
        <w:sz w:val="18"/>
        <w:szCs w:val="18"/>
      </w:rPr>
      <w:t>5915</w:t>
    </w:r>
    <w:r w:rsidRPr="00F87459">
      <w:rPr>
        <w:rFonts w:ascii="Bookman Old Style" w:hAnsi="Bookman Old Style"/>
        <w:color w:val="000080"/>
        <w:sz w:val="18"/>
        <w:szCs w:val="18"/>
      </w:rPr>
      <w:t xml:space="preserve">     Fax: (55 21) </w:t>
    </w:r>
    <w:r>
      <w:rPr>
        <w:rFonts w:ascii="Bookman Old Style" w:hAnsi="Bookman Old Style"/>
        <w:color w:val="000080"/>
        <w:sz w:val="18"/>
        <w:szCs w:val="18"/>
      </w:rPr>
      <w:t>379</w:t>
    </w:r>
    <w:r w:rsidRPr="00F87459">
      <w:rPr>
        <w:rFonts w:ascii="Bookman Old Style" w:hAnsi="Bookman Old Style"/>
        <w:color w:val="000080"/>
        <w:sz w:val="18"/>
        <w:szCs w:val="18"/>
      </w:rPr>
      <w:t>9-5</w:t>
    </w:r>
    <w:r>
      <w:rPr>
        <w:rFonts w:ascii="Bookman Old Style" w:hAnsi="Bookman Old Style"/>
        <w:color w:val="000080"/>
        <w:sz w:val="18"/>
        <w:szCs w:val="18"/>
      </w:rPr>
      <w:t>626</w:t>
    </w:r>
    <w:r w:rsidRPr="00F87459">
      <w:rPr>
        <w:rFonts w:ascii="Bookman Old Style" w:hAnsi="Bookman Old Style"/>
        <w:color w:val="000080"/>
        <w:sz w:val="18"/>
        <w:szCs w:val="18"/>
      </w:rPr>
      <w:t xml:space="preserve">     www.direitorio.fgv.br</w:t>
    </w:r>
  </w:p>
  <w:p w:rsidR="00EC2F6A" w:rsidRDefault="00EC2F6A" w:rsidP="00307EF1">
    <w:pPr>
      <w:pStyle w:val="Rodap"/>
      <w:jc w:val="both"/>
      <w:rPr>
        <w:i/>
        <w:iCs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2F6A" w:rsidRDefault="00EC2F6A">
      <w:r>
        <w:separator/>
      </w:r>
    </w:p>
  </w:footnote>
  <w:footnote w:type="continuationSeparator" w:id="0">
    <w:p w:rsidR="00EC2F6A" w:rsidRDefault="00EC2F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2F6A" w:rsidRDefault="00EC2F6A" w:rsidP="00307EF1">
    <w:pPr>
      <w:pStyle w:val="Cabealho"/>
      <w:ind w:right="1626"/>
      <w:jc w:val="center"/>
      <w:rPr>
        <w:rFonts w:ascii="Bookman Old Style" w:hAnsi="Bookman Old Style" w:cs="Tahoma"/>
        <w:b/>
        <w:color w:val="000080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2" o:spid="_x0000_s2049" type="#_x0000_t75" alt="logodireito" style="position:absolute;left:0;text-align:left;margin-left:386.4pt;margin-top:-1.75pt;width:80.25pt;height:66.75pt;z-index:-251658752;visibility:visible" wrapcoords="-202 0 -202 21357 21600 21357 21600 0 -202 0">
          <v:imagedata r:id="rId1" o:title=""/>
          <w10:wrap type="tight"/>
        </v:shape>
      </w:pict>
    </w:r>
    <w:r>
      <w:rPr>
        <w:noProof/>
      </w:rPr>
      <w:pict>
        <v:shape id="Imagem 1" o:spid="_x0000_s2050" type="#_x0000_t75" alt="fundo" style="position:absolute;left:0;text-align:left;margin-left:-85.05pt;margin-top:-36.55pt;width:76.05pt;height:846pt;z-index:251656704;visibility:visible">
          <v:imagedata r:id="rId2" o:title=""/>
        </v:shape>
      </w:pict>
    </w:r>
    <w:r w:rsidRPr="00EE6976">
      <w:rPr>
        <w:rFonts w:ascii="Bookman Old Style" w:hAnsi="Bookman Old Style" w:cs="Tahoma"/>
        <w:b/>
        <w:color w:val="000080"/>
      </w:rPr>
      <w:t>NÚCLEO DE PRÁTICA JURÍDICA</w:t>
    </w:r>
  </w:p>
  <w:p w:rsidR="00EC2F6A" w:rsidRDefault="00EC2F6A" w:rsidP="00307EF1">
    <w:pPr>
      <w:pStyle w:val="Cabealho"/>
      <w:ind w:right="1626"/>
      <w:rPr>
        <w:rFonts w:ascii="Bookman Old Style" w:hAnsi="Bookman Old Style" w:cs="Tahoma"/>
        <w:b/>
        <w:color w:val="000080"/>
      </w:rPr>
    </w:pPr>
  </w:p>
  <w:p w:rsidR="00EC2F6A" w:rsidRDefault="00EC2F6A" w:rsidP="00307EF1">
    <w:pPr>
      <w:pStyle w:val="Cabealho"/>
      <w:ind w:right="1626"/>
      <w:jc w:val="center"/>
      <w:rPr>
        <w:rFonts w:ascii="Bookman Old Style" w:hAnsi="Bookman Old Style" w:cs="Tahoma"/>
        <w:b/>
        <w:color w:val="000080"/>
      </w:rPr>
    </w:pPr>
    <w:r>
      <w:rPr>
        <w:rFonts w:ascii="Bookman Old Style" w:hAnsi="Bookman Old Style" w:cs="Tahoma"/>
        <w:b/>
        <w:color w:val="000080"/>
      </w:rPr>
      <w:t>SIMULADO DO EXAME DE ORDEM</w:t>
    </w:r>
  </w:p>
  <w:p w:rsidR="00EC2F6A" w:rsidRDefault="00EC2F6A" w:rsidP="00307EF1">
    <w:pPr>
      <w:pStyle w:val="Cabealho"/>
      <w:rPr>
        <w:rFonts w:ascii="Bookman Old Style" w:hAnsi="Bookman Old Style" w:cs="Tahoma"/>
        <w:b/>
        <w:color w:val="000080"/>
      </w:rPr>
    </w:pPr>
  </w:p>
  <w:p w:rsidR="00EC2F6A" w:rsidRPr="00EE6976" w:rsidRDefault="00EC2F6A" w:rsidP="00307EF1">
    <w:pPr>
      <w:pStyle w:val="Cabealho"/>
      <w:jc w:val="center"/>
      <w:rPr>
        <w:rFonts w:ascii="Bookman Old Style" w:hAnsi="Bookman Old Style" w:cs="Tahoma"/>
        <w:b/>
        <w:color w:val="000080"/>
      </w:rPr>
    </w:pPr>
    <w:r>
      <w:rPr>
        <w:noProof/>
      </w:rPr>
      <w:pict>
        <v:line id="_x0000_s2051" style="position:absolute;left:0;text-align:left;z-index:251658752" from="0,2.6pt" to="374.4pt,2.6pt" strokecolor="navy" strokeweight="4.5pt">
          <v:stroke linestyle="thickThin"/>
        </v:lin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94EE873"/>
    <w:lvl w:ilvl="0">
      <w:start w:val="1"/>
      <w:numFmt w:val="upperLetter"/>
      <w:lvlText w:val="(%1)"/>
      <w:lvlJc w:val="left"/>
      <w:pPr>
        <w:tabs>
          <w:tab w:val="num" w:pos="290"/>
        </w:tabs>
        <w:ind w:left="290" w:firstLine="0"/>
      </w:pPr>
      <w:rPr>
        <w:rFonts w:hint="default"/>
        <w:color w:val="000000"/>
        <w:position w:val="0"/>
        <w:sz w:val="22"/>
      </w:rPr>
    </w:lvl>
    <w:lvl w:ilvl="1">
      <w:start w:val="1"/>
      <w:numFmt w:val="upperLetter"/>
      <w:suff w:val="nothing"/>
      <w:lvlText w:val="(%2)"/>
      <w:lvlJc w:val="left"/>
      <w:pPr>
        <w:ind w:left="0" w:firstLine="1010"/>
      </w:pPr>
      <w:rPr>
        <w:rFonts w:hint="default"/>
        <w:color w:val="000000"/>
        <w:position w:val="0"/>
        <w:sz w:val="22"/>
      </w:rPr>
    </w:lvl>
    <w:lvl w:ilvl="2">
      <w:start w:val="1"/>
      <w:numFmt w:val="upperLetter"/>
      <w:suff w:val="nothing"/>
      <w:lvlText w:val="(%3)"/>
      <w:lvlJc w:val="left"/>
      <w:pPr>
        <w:ind w:left="0" w:firstLine="1730"/>
      </w:pPr>
      <w:rPr>
        <w:rFonts w:hint="default"/>
        <w:color w:val="000000"/>
        <w:position w:val="0"/>
        <w:sz w:val="22"/>
      </w:rPr>
    </w:lvl>
    <w:lvl w:ilvl="3">
      <w:start w:val="1"/>
      <w:numFmt w:val="upperLetter"/>
      <w:suff w:val="nothing"/>
      <w:lvlText w:val="(%4)"/>
      <w:lvlJc w:val="left"/>
      <w:pPr>
        <w:ind w:left="0" w:firstLine="2450"/>
      </w:pPr>
      <w:rPr>
        <w:rFonts w:hint="default"/>
        <w:color w:val="000000"/>
        <w:position w:val="0"/>
        <w:sz w:val="22"/>
      </w:rPr>
    </w:lvl>
    <w:lvl w:ilvl="4">
      <w:start w:val="1"/>
      <w:numFmt w:val="upperLetter"/>
      <w:suff w:val="nothing"/>
      <w:lvlText w:val="(%5)"/>
      <w:lvlJc w:val="left"/>
      <w:pPr>
        <w:ind w:left="0" w:firstLine="3170"/>
      </w:pPr>
      <w:rPr>
        <w:rFonts w:hint="default"/>
        <w:color w:val="000000"/>
        <w:position w:val="0"/>
        <w:sz w:val="22"/>
      </w:rPr>
    </w:lvl>
    <w:lvl w:ilvl="5">
      <w:start w:val="1"/>
      <w:numFmt w:val="upperLetter"/>
      <w:suff w:val="nothing"/>
      <w:lvlText w:val="(%6)"/>
      <w:lvlJc w:val="left"/>
      <w:pPr>
        <w:ind w:left="0" w:firstLine="3890"/>
      </w:pPr>
      <w:rPr>
        <w:rFonts w:hint="default"/>
        <w:color w:val="000000"/>
        <w:position w:val="0"/>
        <w:sz w:val="22"/>
      </w:rPr>
    </w:lvl>
    <w:lvl w:ilvl="6">
      <w:start w:val="1"/>
      <w:numFmt w:val="upperLetter"/>
      <w:suff w:val="nothing"/>
      <w:lvlText w:val="(%7)"/>
      <w:lvlJc w:val="left"/>
      <w:pPr>
        <w:ind w:left="0" w:firstLine="4610"/>
      </w:pPr>
      <w:rPr>
        <w:rFonts w:hint="default"/>
        <w:color w:val="000000"/>
        <w:position w:val="0"/>
        <w:sz w:val="22"/>
      </w:rPr>
    </w:lvl>
    <w:lvl w:ilvl="7">
      <w:start w:val="1"/>
      <w:numFmt w:val="upperLetter"/>
      <w:suff w:val="nothing"/>
      <w:lvlText w:val="(%8)"/>
      <w:lvlJc w:val="left"/>
      <w:pPr>
        <w:ind w:left="0" w:firstLine="5330"/>
      </w:pPr>
      <w:rPr>
        <w:rFonts w:hint="default"/>
        <w:color w:val="000000"/>
        <w:position w:val="0"/>
        <w:sz w:val="22"/>
      </w:rPr>
    </w:lvl>
    <w:lvl w:ilvl="8">
      <w:start w:val="1"/>
      <w:numFmt w:val="upperLetter"/>
      <w:suff w:val="nothing"/>
      <w:lvlText w:val="(%9)"/>
      <w:lvlJc w:val="left"/>
      <w:pPr>
        <w:ind w:left="0" w:firstLine="6050"/>
      </w:pPr>
      <w:rPr>
        <w:rFonts w:hint="default"/>
        <w:color w:val="000000"/>
        <w:position w:val="0"/>
        <w:sz w:val="22"/>
      </w:rPr>
    </w:lvl>
  </w:abstractNum>
  <w:abstractNum w:abstractNumId="1">
    <w:nsid w:val="00000002"/>
    <w:multiLevelType w:val="multilevel"/>
    <w:tmpl w:val="00000002"/>
    <w:lvl w:ilvl="0">
      <w:start w:val="500"/>
      <w:numFmt w:val="lowerRoman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>
    <w:nsid w:val="00000003"/>
    <w:multiLevelType w:val="multilevel"/>
    <w:tmpl w:val="86B424FE"/>
    <w:lvl w:ilvl="0">
      <w:start w:val="1"/>
      <w:numFmt w:val="upperLetter"/>
      <w:lvlText w:val="(%1)"/>
      <w:lvlJc w:val="left"/>
      <w:pPr>
        <w:ind w:left="720" w:hanging="360"/>
      </w:pPr>
      <w:rPr>
        <w:rFonts w:ascii="Times New Roman" w:eastAsia="ヒラギノ角ゴ Pro W3" w:hAnsi="Times New Roman" w:cs="Times New Roman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>
    <w:nsid w:val="02CC6A04"/>
    <w:multiLevelType w:val="hybridMultilevel"/>
    <w:tmpl w:val="D722CA9C"/>
    <w:lvl w:ilvl="0" w:tplc="4ACCE6D4">
      <w:start w:val="1"/>
      <w:numFmt w:val="upperLetter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052C12A9"/>
    <w:multiLevelType w:val="hybridMultilevel"/>
    <w:tmpl w:val="6F16FEE6"/>
    <w:lvl w:ilvl="0" w:tplc="A57E3C80">
      <w:start w:val="1"/>
      <w:numFmt w:val="upp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7EC1098"/>
    <w:multiLevelType w:val="hybridMultilevel"/>
    <w:tmpl w:val="6B2E2674"/>
    <w:lvl w:ilvl="0" w:tplc="0416000F">
      <w:start w:val="40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0835151B"/>
    <w:multiLevelType w:val="hybridMultilevel"/>
    <w:tmpl w:val="AC1E9308"/>
    <w:lvl w:ilvl="0" w:tplc="16202F64">
      <w:start w:val="1"/>
      <w:numFmt w:val="upperLetter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85D16A2"/>
    <w:multiLevelType w:val="hybridMultilevel"/>
    <w:tmpl w:val="1C3CA848"/>
    <w:lvl w:ilvl="0" w:tplc="C9229978">
      <w:start w:val="1"/>
      <w:numFmt w:val="upperLetter"/>
      <w:lvlText w:val="(%1)"/>
      <w:lvlJc w:val="left"/>
      <w:pPr>
        <w:ind w:left="750" w:hanging="39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C3C7D28"/>
    <w:multiLevelType w:val="hybridMultilevel"/>
    <w:tmpl w:val="19124B2E"/>
    <w:lvl w:ilvl="0" w:tplc="3A4607D6">
      <w:start w:val="1"/>
      <w:numFmt w:val="upperLetter"/>
      <w:lvlText w:val="(%1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0E8F278D"/>
    <w:multiLevelType w:val="hybridMultilevel"/>
    <w:tmpl w:val="5EFC725A"/>
    <w:lvl w:ilvl="0" w:tplc="4B740B5E">
      <w:start w:val="1"/>
      <w:numFmt w:val="upp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149E2ED0"/>
    <w:multiLevelType w:val="hybridMultilevel"/>
    <w:tmpl w:val="C18A5F1E"/>
    <w:lvl w:ilvl="0" w:tplc="66E03E9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67A0841"/>
    <w:multiLevelType w:val="hybridMultilevel"/>
    <w:tmpl w:val="C346C996"/>
    <w:lvl w:ilvl="0" w:tplc="F1003F78">
      <w:start w:val="1"/>
      <w:numFmt w:val="upperLetter"/>
      <w:lvlText w:val="(%1)"/>
      <w:lvlJc w:val="left"/>
      <w:pPr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D947F09"/>
    <w:multiLevelType w:val="hybridMultilevel"/>
    <w:tmpl w:val="8814FBA6"/>
    <w:lvl w:ilvl="0" w:tplc="F1003F78">
      <w:start w:val="1"/>
      <w:numFmt w:val="upperLetter"/>
      <w:lvlText w:val="(%1)"/>
      <w:lvlJc w:val="left"/>
      <w:pPr>
        <w:ind w:left="108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42553A9"/>
    <w:multiLevelType w:val="hybridMultilevel"/>
    <w:tmpl w:val="80D6F0C6"/>
    <w:lvl w:ilvl="0" w:tplc="A4781882">
      <w:start w:val="1"/>
      <w:numFmt w:val="upperLetter"/>
      <w:lvlText w:val="(%1)"/>
      <w:lvlJc w:val="left"/>
      <w:pPr>
        <w:ind w:left="786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55727F2"/>
    <w:multiLevelType w:val="hybridMultilevel"/>
    <w:tmpl w:val="16AAC7A6"/>
    <w:lvl w:ilvl="0" w:tplc="8A706EB8">
      <w:start w:val="1"/>
      <w:numFmt w:val="upperLetter"/>
      <w:lvlText w:val="(%1)"/>
      <w:lvlJc w:val="left"/>
      <w:pPr>
        <w:ind w:left="786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abstractNum w:abstractNumId="15">
    <w:nsid w:val="256A0568"/>
    <w:multiLevelType w:val="hybridMultilevel"/>
    <w:tmpl w:val="8440008C"/>
    <w:lvl w:ilvl="0" w:tplc="0416000F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758080D"/>
    <w:multiLevelType w:val="hybridMultilevel"/>
    <w:tmpl w:val="38BC01E8"/>
    <w:lvl w:ilvl="0" w:tplc="66E03E9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77A1EB5"/>
    <w:multiLevelType w:val="multilevel"/>
    <w:tmpl w:val="5F9A32C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4C76AA5"/>
    <w:multiLevelType w:val="hybridMultilevel"/>
    <w:tmpl w:val="DEB8BC1E"/>
    <w:lvl w:ilvl="0" w:tplc="9A54015E">
      <w:start w:val="1"/>
      <w:numFmt w:val="upperLetter"/>
      <w:lvlText w:val="(%1)"/>
      <w:lvlJc w:val="left"/>
      <w:pPr>
        <w:tabs>
          <w:tab w:val="num" w:pos="517"/>
        </w:tabs>
        <w:ind w:left="517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9">
    <w:nsid w:val="356C2B7D"/>
    <w:multiLevelType w:val="hybridMultilevel"/>
    <w:tmpl w:val="23B8B7EC"/>
    <w:lvl w:ilvl="0" w:tplc="66E03E9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AD6171"/>
    <w:multiLevelType w:val="hybridMultilevel"/>
    <w:tmpl w:val="07AA6006"/>
    <w:lvl w:ilvl="0" w:tplc="847E6730">
      <w:start w:val="4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742709"/>
    <w:multiLevelType w:val="hybridMultilevel"/>
    <w:tmpl w:val="C8167B26"/>
    <w:lvl w:ilvl="0" w:tplc="FBCC5864">
      <w:start w:val="1"/>
      <w:numFmt w:val="upperLetter"/>
      <w:lvlText w:val="(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A7561F7"/>
    <w:multiLevelType w:val="hybridMultilevel"/>
    <w:tmpl w:val="5BC62B60"/>
    <w:lvl w:ilvl="0" w:tplc="7E4A5036">
      <w:start w:val="1"/>
      <w:numFmt w:val="upperLetter"/>
      <w:lvlText w:val="(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3">
    <w:nsid w:val="3BB67ABC"/>
    <w:multiLevelType w:val="hybridMultilevel"/>
    <w:tmpl w:val="024C5CCC"/>
    <w:lvl w:ilvl="0" w:tplc="0416000F">
      <w:start w:val="3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DD00855"/>
    <w:multiLevelType w:val="hybridMultilevel"/>
    <w:tmpl w:val="B7F23ED8"/>
    <w:lvl w:ilvl="0" w:tplc="C7220854">
      <w:start w:val="4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EEC11CF"/>
    <w:multiLevelType w:val="hybridMultilevel"/>
    <w:tmpl w:val="481245FE"/>
    <w:lvl w:ilvl="0" w:tplc="9C34F402">
      <w:start w:val="1"/>
      <w:numFmt w:val="upperRoman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8B9A01E4">
      <w:start w:val="1"/>
      <w:numFmt w:val="upperRoman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3F5B4082"/>
    <w:multiLevelType w:val="hybridMultilevel"/>
    <w:tmpl w:val="7A00B8DA"/>
    <w:lvl w:ilvl="0" w:tplc="ECFE7406">
      <w:start w:val="2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3C05ABB"/>
    <w:multiLevelType w:val="hybridMultilevel"/>
    <w:tmpl w:val="4A4CC662"/>
    <w:lvl w:ilvl="0" w:tplc="4CF4AB64">
      <w:start w:val="1"/>
      <w:numFmt w:val="upperLetter"/>
      <w:lvlText w:val="(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70E27F8"/>
    <w:multiLevelType w:val="hybridMultilevel"/>
    <w:tmpl w:val="87925FC6"/>
    <w:lvl w:ilvl="0" w:tplc="849CD96E">
      <w:start w:val="1"/>
      <w:numFmt w:val="upperLetter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>
    <w:nsid w:val="49FA38DC"/>
    <w:multiLevelType w:val="hybridMultilevel"/>
    <w:tmpl w:val="3D7882E0"/>
    <w:lvl w:ilvl="0" w:tplc="F1003F78">
      <w:start w:val="1"/>
      <w:numFmt w:val="upperLetter"/>
      <w:lvlText w:val="(%1)"/>
      <w:lvlJc w:val="left"/>
      <w:pPr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A5C61C1"/>
    <w:multiLevelType w:val="hybridMultilevel"/>
    <w:tmpl w:val="41D85236"/>
    <w:lvl w:ilvl="0" w:tplc="3962E91C">
      <w:start w:val="1"/>
      <w:numFmt w:val="upperLetter"/>
      <w:lvlText w:val="(%1)"/>
      <w:lvlJc w:val="left"/>
      <w:pPr>
        <w:tabs>
          <w:tab w:val="num" w:pos="720"/>
        </w:tabs>
        <w:ind w:left="720" w:hanging="360"/>
      </w:pPr>
      <w:rPr>
        <w:rFonts w:ascii="Book Antiqua" w:eastAsia="Times New Roman" w:hAnsi="Book Antiqua"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4A6E2B3D"/>
    <w:multiLevelType w:val="hybridMultilevel"/>
    <w:tmpl w:val="0B2E6604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>
    <w:nsid w:val="4D02007B"/>
    <w:multiLevelType w:val="hybridMultilevel"/>
    <w:tmpl w:val="AC1E8192"/>
    <w:lvl w:ilvl="0" w:tplc="66E03E9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17251B9"/>
    <w:multiLevelType w:val="hybridMultilevel"/>
    <w:tmpl w:val="A342A8D4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439AB6BE">
      <w:start w:val="1"/>
      <w:numFmt w:val="upperLetter"/>
      <w:lvlText w:val="(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>
    <w:nsid w:val="54174EA3"/>
    <w:multiLevelType w:val="hybridMultilevel"/>
    <w:tmpl w:val="E5C08B98"/>
    <w:lvl w:ilvl="0" w:tplc="F1421DFE">
      <w:start w:val="1"/>
      <w:numFmt w:val="upp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4AA4185"/>
    <w:multiLevelType w:val="hybridMultilevel"/>
    <w:tmpl w:val="8CD8BB8C"/>
    <w:lvl w:ilvl="0" w:tplc="66E03E9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9F66D9B"/>
    <w:multiLevelType w:val="hybridMultilevel"/>
    <w:tmpl w:val="0F8CEC94"/>
    <w:lvl w:ilvl="0" w:tplc="A9CC9758">
      <w:start w:val="1"/>
      <w:numFmt w:val="upperLetter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DD87F89"/>
    <w:multiLevelType w:val="hybridMultilevel"/>
    <w:tmpl w:val="ED3CA34C"/>
    <w:lvl w:ilvl="0" w:tplc="3AE6DEFC">
      <w:start w:val="1"/>
      <w:numFmt w:val="upperLetter"/>
      <w:lvlText w:val="(%1)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5EDC6600"/>
    <w:multiLevelType w:val="hybridMultilevel"/>
    <w:tmpl w:val="F3BC0730"/>
    <w:lvl w:ilvl="0" w:tplc="2712556E">
      <w:start w:val="1"/>
      <w:numFmt w:val="upperLetter"/>
      <w:lvlText w:val="(%1)"/>
      <w:lvlJc w:val="left"/>
      <w:pPr>
        <w:ind w:left="786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abstractNum w:abstractNumId="39">
    <w:nsid w:val="611A6F55"/>
    <w:multiLevelType w:val="hybridMultilevel"/>
    <w:tmpl w:val="CDB88F30"/>
    <w:lvl w:ilvl="0" w:tplc="C39CB49C">
      <w:start w:val="1"/>
      <w:numFmt w:val="upperLetter"/>
      <w:lvlText w:val="(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148A3FE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907C59E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6CCC401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BCD4B5EA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6076031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D72EC1F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DE167D8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723AACE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0">
    <w:nsid w:val="7146695F"/>
    <w:multiLevelType w:val="multilevel"/>
    <w:tmpl w:val="B33C96F0"/>
    <w:lvl w:ilvl="0">
      <w:start w:val="1"/>
      <w:numFmt w:val="upperLetter"/>
      <w:lvlText w:val="(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F54018A"/>
    <w:multiLevelType w:val="hybridMultilevel"/>
    <w:tmpl w:val="901AC15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31"/>
  </w:num>
  <w:num w:numId="2">
    <w:abstractNumId w:val="28"/>
  </w:num>
  <w:num w:numId="3">
    <w:abstractNumId w:val="39"/>
  </w:num>
  <w:num w:numId="4">
    <w:abstractNumId w:val="33"/>
  </w:num>
  <w:num w:numId="5">
    <w:abstractNumId w:val="38"/>
  </w:num>
  <w:num w:numId="6">
    <w:abstractNumId w:val="3"/>
  </w:num>
  <w:num w:numId="7">
    <w:abstractNumId w:val="22"/>
  </w:num>
  <w:num w:numId="8">
    <w:abstractNumId w:val="14"/>
  </w:num>
  <w:num w:numId="9">
    <w:abstractNumId w:val="9"/>
  </w:num>
  <w:num w:numId="10">
    <w:abstractNumId w:val="5"/>
  </w:num>
  <w:num w:numId="11">
    <w:abstractNumId w:val="41"/>
  </w:num>
  <w:num w:numId="12">
    <w:abstractNumId w:val="1"/>
  </w:num>
  <w:num w:numId="13">
    <w:abstractNumId w:val="2"/>
  </w:num>
  <w:num w:numId="14">
    <w:abstractNumId w:val="24"/>
  </w:num>
  <w:num w:numId="15">
    <w:abstractNumId w:val="20"/>
  </w:num>
  <w:num w:numId="16">
    <w:abstractNumId w:val="40"/>
  </w:num>
  <w:num w:numId="17">
    <w:abstractNumId w:val="17"/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</w:num>
  <w:num w:numId="24">
    <w:abstractNumId w:val="27"/>
  </w:num>
  <w:num w:numId="25">
    <w:abstractNumId w:val="36"/>
  </w:num>
  <w:num w:numId="26">
    <w:abstractNumId w:val="6"/>
  </w:num>
  <w:num w:numId="27">
    <w:abstractNumId w:val="25"/>
  </w:num>
  <w:num w:numId="28">
    <w:abstractNumId w:val="21"/>
  </w:num>
  <w:num w:numId="29">
    <w:abstractNumId w:val="30"/>
  </w:num>
  <w:num w:numId="30">
    <w:abstractNumId w:val="15"/>
  </w:num>
  <w:num w:numId="31">
    <w:abstractNumId w:val="23"/>
  </w:num>
  <w:num w:numId="32">
    <w:abstractNumId w:val="37"/>
  </w:num>
  <w:num w:numId="33">
    <w:abstractNumId w:val="8"/>
  </w:num>
  <w:num w:numId="34">
    <w:abstractNumId w:val="34"/>
  </w:num>
  <w:num w:numId="35">
    <w:abstractNumId w:val="4"/>
  </w:num>
  <w:num w:numId="36">
    <w:abstractNumId w:val="18"/>
  </w:num>
  <w:num w:numId="37">
    <w:abstractNumId w:val="0"/>
  </w:num>
  <w:num w:numId="38">
    <w:abstractNumId w:val="26"/>
  </w:num>
  <w:num w:numId="39">
    <w:abstractNumId w:val="19"/>
  </w:num>
  <w:num w:numId="40">
    <w:abstractNumId w:val="16"/>
  </w:num>
  <w:num w:numId="41">
    <w:abstractNumId w:val="32"/>
  </w:num>
  <w:num w:numId="42">
    <w:abstractNumId w:val="10"/>
  </w:num>
  <w:num w:numId="43">
    <w:abstractNumId w:val="3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rawingGridHorizontalSpacing w:val="12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07EF1"/>
    <w:rsid w:val="00000FC3"/>
    <w:rsid w:val="00001828"/>
    <w:rsid w:val="000155F3"/>
    <w:rsid w:val="0001646C"/>
    <w:rsid w:val="00025A86"/>
    <w:rsid w:val="000269FE"/>
    <w:rsid w:val="00036477"/>
    <w:rsid w:val="000468BE"/>
    <w:rsid w:val="00050986"/>
    <w:rsid w:val="000534DA"/>
    <w:rsid w:val="000551CD"/>
    <w:rsid w:val="00055994"/>
    <w:rsid w:val="00057FE6"/>
    <w:rsid w:val="000615B9"/>
    <w:rsid w:val="0006631E"/>
    <w:rsid w:val="00066D17"/>
    <w:rsid w:val="000705C0"/>
    <w:rsid w:val="0007409E"/>
    <w:rsid w:val="00075203"/>
    <w:rsid w:val="00080C11"/>
    <w:rsid w:val="00082CEF"/>
    <w:rsid w:val="000863CC"/>
    <w:rsid w:val="000867D8"/>
    <w:rsid w:val="000904B7"/>
    <w:rsid w:val="00092B88"/>
    <w:rsid w:val="000A1477"/>
    <w:rsid w:val="000A21EB"/>
    <w:rsid w:val="000A4678"/>
    <w:rsid w:val="000A57B4"/>
    <w:rsid w:val="000A5F2B"/>
    <w:rsid w:val="000A6CFC"/>
    <w:rsid w:val="000B13DE"/>
    <w:rsid w:val="000B15AB"/>
    <w:rsid w:val="000B24AE"/>
    <w:rsid w:val="000B2AF2"/>
    <w:rsid w:val="000B3974"/>
    <w:rsid w:val="000B5D30"/>
    <w:rsid w:val="000C3383"/>
    <w:rsid w:val="000C6137"/>
    <w:rsid w:val="000C7642"/>
    <w:rsid w:val="000C7943"/>
    <w:rsid w:val="000C7EF4"/>
    <w:rsid w:val="000D4BDB"/>
    <w:rsid w:val="000D4D4A"/>
    <w:rsid w:val="000D57F6"/>
    <w:rsid w:val="000D5CB5"/>
    <w:rsid w:val="000D7713"/>
    <w:rsid w:val="000E0AAC"/>
    <w:rsid w:val="000E1571"/>
    <w:rsid w:val="000E3236"/>
    <w:rsid w:val="000E5119"/>
    <w:rsid w:val="000F11B9"/>
    <w:rsid w:val="000F31FC"/>
    <w:rsid w:val="001037F0"/>
    <w:rsid w:val="00106743"/>
    <w:rsid w:val="0010721B"/>
    <w:rsid w:val="0010764D"/>
    <w:rsid w:val="00114487"/>
    <w:rsid w:val="00117835"/>
    <w:rsid w:val="00121773"/>
    <w:rsid w:val="00122180"/>
    <w:rsid w:val="00126C7D"/>
    <w:rsid w:val="00131966"/>
    <w:rsid w:val="001379EC"/>
    <w:rsid w:val="00137D0B"/>
    <w:rsid w:val="0014477E"/>
    <w:rsid w:val="00145A82"/>
    <w:rsid w:val="00156316"/>
    <w:rsid w:val="001613EF"/>
    <w:rsid w:val="00162519"/>
    <w:rsid w:val="00165FE5"/>
    <w:rsid w:val="00167073"/>
    <w:rsid w:val="0017028E"/>
    <w:rsid w:val="0017537C"/>
    <w:rsid w:val="00180B22"/>
    <w:rsid w:val="00180C28"/>
    <w:rsid w:val="00180CE8"/>
    <w:rsid w:val="00183155"/>
    <w:rsid w:val="00183A08"/>
    <w:rsid w:val="00185752"/>
    <w:rsid w:val="001859CB"/>
    <w:rsid w:val="00191720"/>
    <w:rsid w:val="001A096E"/>
    <w:rsid w:val="001A1C27"/>
    <w:rsid w:val="001A614B"/>
    <w:rsid w:val="001B4E37"/>
    <w:rsid w:val="001B66E4"/>
    <w:rsid w:val="001D6EE7"/>
    <w:rsid w:val="001E0887"/>
    <w:rsid w:val="001E0B0A"/>
    <w:rsid w:val="001E1724"/>
    <w:rsid w:val="001E3E75"/>
    <w:rsid w:val="001F6AFA"/>
    <w:rsid w:val="001F7BB3"/>
    <w:rsid w:val="00206ABF"/>
    <w:rsid w:val="0020724E"/>
    <w:rsid w:val="00210BA3"/>
    <w:rsid w:val="002124D5"/>
    <w:rsid w:val="00212E4A"/>
    <w:rsid w:val="00223CD9"/>
    <w:rsid w:val="00225B9D"/>
    <w:rsid w:val="0022662E"/>
    <w:rsid w:val="002277A6"/>
    <w:rsid w:val="002350F2"/>
    <w:rsid w:val="0023726F"/>
    <w:rsid w:val="00246329"/>
    <w:rsid w:val="00252309"/>
    <w:rsid w:val="00255769"/>
    <w:rsid w:val="00256B18"/>
    <w:rsid w:val="00266BA9"/>
    <w:rsid w:val="0026750B"/>
    <w:rsid w:val="00271EC3"/>
    <w:rsid w:val="002773AD"/>
    <w:rsid w:val="00280EF8"/>
    <w:rsid w:val="002828E5"/>
    <w:rsid w:val="00287DCB"/>
    <w:rsid w:val="002902BF"/>
    <w:rsid w:val="002916D2"/>
    <w:rsid w:val="0029361D"/>
    <w:rsid w:val="00294310"/>
    <w:rsid w:val="002A3663"/>
    <w:rsid w:val="002A5C26"/>
    <w:rsid w:val="002D1320"/>
    <w:rsid w:val="002D7BAB"/>
    <w:rsid w:val="002D7F01"/>
    <w:rsid w:val="002E08EA"/>
    <w:rsid w:val="002E49AA"/>
    <w:rsid w:val="002E4F0C"/>
    <w:rsid w:val="002E6028"/>
    <w:rsid w:val="002E67E0"/>
    <w:rsid w:val="002E6DBE"/>
    <w:rsid w:val="002F0F50"/>
    <w:rsid w:val="002F41C5"/>
    <w:rsid w:val="002F49DD"/>
    <w:rsid w:val="002F5846"/>
    <w:rsid w:val="00307EF1"/>
    <w:rsid w:val="00310A60"/>
    <w:rsid w:val="0031516F"/>
    <w:rsid w:val="0031685B"/>
    <w:rsid w:val="0032044B"/>
    <w:rsid w:val="00321D8F"/>
    <w:rsid w:val="00324B5D"/>
    <w:rsid w:val="00326FAF"/>
    <w:rsid w:val="00332456"/>
    <w:rsid w:val="003364D6"/>
    <w:rsid w:val="00337DC2"/>
    <w:rsid w:val="00343090"/>
    <w:rsid w:val="00347C5D"/>
    <w:rsid w:val="00352947"/>
    <w:rsid w:val="00354929"/>
    <w:rsid w:val="00362A03"/>
    <w:rsid w:val="003650F3"/>
    <w:rsid w:val="00375804"/>
    <w:rsid w:val="00385219"/>
    <w:rsid w:val="003915A4"/>
    <w:rsid w:val="00392AD3"/>
    <w:rsid w:val="00394587"/>
    <w:rsid w:val="0039516C"/>
    <w:rsid w:val="00396BE1"/>
    <w:rsid w:val="003A00CD"/>
    <w:rsid w:val="003A1946"/>
    <w:rsid w:val="003A7ACF"/>
    <w:rsid w:val="003C0F9F"/>
    <w:rsid w:val="003D3DE7"/>
    <w:rsid w:val="003E0184"/>
    <w:rsid w:val="003E73D4"/>
    <w:rsid w:val="003E7A53"/>
    <w:rsid w:val="003F344B"/>
    <w:rsid w:val="003F5A8C"/>
    <w:rsid w:val="003F73F5"/>
    <w:rsid w:val="0040204C"/>
    <w:rsid w:val="00402FCD"/>
    <w:rsid w:val="0040670D"/>
    <w:rsid w:val="0041174B"/>
    <w:rsid w:val="00412B92"/>
    <w:rsid w:val="004165D4"/>
    <w:rsid w:val="004324F6"/>
    <w:rsid w:val="004333DC"/>
    <w:rsid w:val="004347AE"/>
    <w:rsid w:val="00434974"/>
    <w:rsid w:val="00434C20"/>
    <w:rsid w:val="004420E5"/>
    <w:rsid w:val="0044466D"/>
    <w:rsid w:val="004448E8"/>
    <w:rsid w:val="00446C31"/>
    <w:rsid w:val="00456E60"/>
    <w:rsid w:val="00461260"/>
    <w:rsid w:val="004647E1"/>
    <w:rsid w:val="00466258"/>
    <w:rsid w:val="00466D4E"/>
    <w:rsid w:val="0046744A"/>
    <w:rsid w:val="004721DE"/>
    <w:rsid w:val="00474EB1"/>
    <w:rsid w:val="0048164A"/>
    <w:rsid w:val="0048297F"/>
    <w:rsid w:val="004843FB"/>
    <w:rsid w:val="00492624"/>
    <w:rsid w:val="00494144"/>
    <w:rsid w:val="00496F8F"/>
    <w:rsid w:val="004A3A96"/>
    <w:rsid w:val="004A5267"/>
    <w:rsid w:val="004A658B"/>
    <w:rsid w:val="004B6980"/>
    <w:rsid w:val="004C0345"/>
    <w:rsid w:val="004C3975"/>
    <w:rsid w:val="004C6795"/>
    <w:rsid w:val="004D148E"/>
    <w:rsid w:val="004D2E6C"/>
    <w:rsid w:val="004E3EE2"/>
    <w:rsid w:val="004E5AA7"/>
    <w:rsid w:val="004E7757"/>
    <w:rsid w:val="004F245D"/>
    <w:rsid w:val="004F2BDA"/>
    <w:rsid w:val="004F3C29"/>
    <w:rsid w:val="004F6EB1"/>
    <w:rsid w:val="004F7524"/>
    <w:rsid w:val="00501DAD"/>
    <w:rsid w:val="00502808"/>
    <w:rsid w:val="00503267"/>
    <w:rsid w:val="0050386D"/>
    <w:rsid w:val="005057E1"/>
    <w:rsid w:val="005058C2"/>
    <w:rsid w:val="00515B1C"/>
    <w:rsid w:val="0051600E"/>
    <w:rsid w:val="00516B4D"/>
    <w:rsid w:val="00522583"/>
    <w:rsid w:val="0052560D"/>
    <w:rsid w:val="005358D3"/>
    <w:rsid w:val="00540DB2"/>
    <w:rsid w:val="00540DD4"/>
    <w:rsid w:val="00543401"/>
    <w:rsid w:val="00547FF5"/>
    <w:rsid w:val="00552902"/>
    <w:rsid w:val="00553E87"/>
    <w:rsid w:val="00557988"/>
    <w:rsid w:val="00560380"/>
    <w:rsid w:val="005606AB"/>
    <w:rsid w:val="00563516"/>
    <w:rsid w:val="0057153E"/>
    <w:rsid w:val="0057272C"/>
    <w:rsid w:val="0057384A"/>
    <w:rsid w:val="00580714"/>
    <w:rsid w:val="00581DEB"/>
    <w:rsid w:val="00590AC2"/>
    <w:rsid w:val="0059394F"/>
    <w:rsid w:val="005942DD"/>
    <w:rsid w:val="005A1672"/>
    <w:rsid w:val="005A222C"/>
    <w:rsid w:val="005A400B"/>
    <w:rsid w:val="005B0086"/>
    <w:rsid w:val="005B6D0A"/>
    <w:rsid w:val="005B767F"/>
    <w:rsid w:val="005C0DBF"/>
    <w:rsid w:val="005C1EC4"/>
    <w:rsid w:val="005C552F"/>
    <w:rsid w:val="005C5CAC"/>
    <w:rsid w:val="005C701F"/>
    <w:rsid w:val="005D0201"/>
    <w:rsid w:val="005D492F"/>
    <w:rsid w:val="005D7E47"/>
    <w:rsid w:val="005E2010"/>
    <w:rsid w:val="005F01A6"/>
    <w:rsid w:val="005F449E"/>
    <w:rsid w:val="00602636"/>
    <w:rsid w:val="006028CC"/>
    <w:rsid w:val="00603816"/>
    <w:rsid w:val="0060487D"/>
    <w:rsid w:val="00616E41"/>
    <w:rsid w:val="00623E50"/>
    <w:rsid w:val="00624902"/>
    <w:rsid w:val="00626B57"/>
    <w:rsid w:val="006361BB"/>
    <w:rsid w:val="00640DCD"/>
    <w:rsid w:val="00643180"/>
    <w:rsid w:val="00643831"/>
    <w:rsid w:val="00654B99"/>
    <w:rsid w:val="00656C50"/>
    <w:rsid w:val="006570BE"/>
    <w:rsid w:val="00657843"/>
    <w:rsid w:val="00660480"/>
    <w:rsid w:val="00661F1F"/>
    <w:rsid w:val="00671B0E"/>
    <w:rsid w:val="00673478"/>
    <w:rsid w:val="0068045C"/>
    <w:rsid w:val="006828CC"/>
    <w:rsid w:val="0069143F"/>
    <w:rsid w:val="006949B8"/>
    <w:rsid w:val="006A0C7D"/>
    <w:rsid w:val="006A0E33"/>
    <w:rsid w:val="006A2091"/>
    <w:rsid w:val="006A2629"/>
    <w:rsid w:val="006A28CE"/>
    <w:rsid w:val="006B046F"/>
    <w:rsid w:val="006B3EF5"/>
    <w:rsid w:val="006B5AE8"/>
    <w:rsid w:val="006C27A8"/>
    <w:rsid w:val="006C2B57"/>
    <w:rsid w:val="006E5C24"/>
    <w:rsid w:val="006F14AB"/>
    <w:rsid w:val="006F466E"/>
    <w:rsid w:val="006F57EE"/>
    <w:rsid w:val="0070310F"/>
    <w:rsid w:val="00705FA3"/>
    <w:rsid w:val="00707BA6"/>
    <w:rsid w:val="00710D17"/>
    <w:rsid w:val="00711186"/>
    <w:rsid w:val="00723937"/>
    <w:rsid w:val="00724604"/>
    <w:rsid w:val="00725E49"/>
    <w:rsid w:val="007262A7"/>
    <w:rsid w:val="00730E72"/>
    <w:rsid w:val="00734562"/>
    <w:rsid w:val="00734AC9"/>
    <w:rsid w:val="0074098F"/>
    <w:rsid w:val="00740CCE"/>
    <w:rsid w:val="00741487"/>
    <w:rsid w:val="00741500"/>
    <w:rsid w:val="0074281F"/>
    <w:rsid w:val="00745196"/>
    <w:rsid w:val="0074656C"/>
    <w:rsid w:val="007476B7"/>
    <w:rsid w:val="00753BD4"/>
    <w:rsid w:val="007540AF"/>
    <w:rsid w:val="00760448"/>
    <w:rsid w:val="00760DC9"/>
    <w:rsid w:val="00762BBD"/>
    <w:rsid w:val="00765396"/>
    <w:rsid w:val="00766035"/>
    <w:rsid w:val="007707C3"/>
    <w:rsid w:val="0077169D"/>
    <w:rsid w:val="00773323"/>
    <w:rsid w:val="007764EC"/>
    <w:rsid w:val="00784BDA"/>
    <w:rsid w:val="007900B8"/>
    <w:rsid w:val="0079091E"/>
    <w:rsid w:val="00790C9C"/>
    <w:rsid w:val="00796D97"/>
    <w:rsid w:val="007A6030"/>
    <w:rsid w:val="007A6DE7"/>
    <w:rsid w:val="007B5525"/>
    <w:rsid w:val="007B7D92"/>
    <w:rsid w:val="007B7DAA"/>
    <w:rsid w:val="007C0BDA"/>
    <w:rsid w:val="007C7CBA"/>
    <w:rsid w:val="007E3E72"/>
    <w:rsid w:val="007F314E"/>
    <w:rsid w:val="007F550E"/>
    <w:rsid w:val="00813B3D"/>
    <w:rsid w:val="0082009A"/>
    <w:rsid w:val="0082043C"/>
    <w:rsid w:val="0082075C"/>
    <w:rsid w:val="008262FA"/>
    <w:rsid w:val="0083285B"/>
    <w:rsid w:val="00833F03"/>
    <w:rsid w:val="0083627B"/>
    <w:rsid w:val="00846382"/>
    <w:rsid w:val="00850136"/>
    <w:rsid w:val="008516D0"/>
    <w:rsid w:val="00853760"/>
    <w:rsid w:val="00860312"/>
    <w:rsid w:val="00861F4C"/>
    <w:rsid w:val="00862131"/>
    <w:rsid w:val="008727FC"/>
    <w:rsid w:val="00874131"/>
    <w:rsid w:val="00884FE1"/>
    <w:rsid w:val="008853C1"/>
    <w:rsid w:val="00885BC5"/>
    <w:rsid w:val="00885D2C"/>
    <w:rsid w:val="00891C69"/>
    <w:rsid w:val="008933B5"/>
    <w:rsid w:val="00896302"/>
    <w:rsid w:val="00896EA5"/>
    <w:rsid w:val="008A224A"/>
    <w:rsid w:val="008A2D6A"/>
    <w:rsid w:val="008A664A"/>
    <w:rsid w:val="008A7260"/>
    <w:rsid w:val="008C05E4"/>
    <w:rsid w:val="008C2B67"/>
    <w:rsid w:val="008D001E"/>
    <w:rsid w:val="008D1507"/>
    <w:rsid w:val="008D3D28"/>
    <w:rsid w:val="008D51BA"/>
    <w:rsid w:val="008D59F1"/>
    <w:rsid w:val="008D5FCC"/>
    <w:rsid w:val="008D73D5"/>
    <w:rsid w:val="008D749F"/>
    <w:rsid w:val="008E0669"/>
    <w:rsid w:val="008E2092"/>
    <w:rsid w:val="008E3885"/>
    <w:rsid w:val="008E4ACF"/>
    <w:rsid w:val="008E508B"/>
    <w:rsid w:val="008E59EF"/>
    <w:rsid w:val="008E6D57"/>
    <w:rsid w:val="008E75C9"/>
    <w:rsid w:val="008F0CA6"/>
    <w:rsid w:val="008F233B"/>
    <w:rsid w:val="008F2419"/>
    <w:rsid w:val="008F582A"/>
    <w:rsid w:val="008F6AE6"/>
    <w:rsid w:val="008F70B4"/>
    <w:rsid w:val="00905022"/>
    <w:rsid w:val="00920694"/>
    <w:rsid w:val="00921341"/>
    <w:rsid w:val="00921C49"/>
    <w:rsid w:val="00925C5F"/>
    <w:rsid w:val="00925E2A"/>
    <w:rsid w:val="009277A7"/>
    <w:rsid w:val="00933F0C"/>
    <w:rsid w:val="009433B6"/>
    <w:rsid w:val="00947EFB"/>
    <w:rsid w:val="00951571"/>
    <w:rsid w:val="00961D27"/>
    <w:rsid w:val="00964FEC"/>
    <w:rsid w:val="00971BF0"/>
    <w:rsid w:val="00975B72"/>
    <w:rsid w:val="00983D65"/>
    <w:rsid w:val="00985DE3"/>
    <w:rsid w:val="009931EA"/>
    <w:rsid w:val="00993CC7"/>
    <w:rsid w:val="009962F3"/>
    <w:rsid w:val="00997406"/>
    <w:rsid w:val="009A638A"/>
    <w:rsid w:val="009A684A"/>
    <w:rsid w:val="009B177C"/>
    <w:rsid w:val="009B251A"/>
    <w:rsid w:val="009C0901"/>
    <w:rsid w:val="009C4A97"/>
    <w:rsid w:val="009C5C87"/>
    <w:rsid w:val="009C7855"/>
    <w:rsid w:val="009E6E03"/>
    <w:rsid w:val="009F6DBE"/>
    <w:rsid w:val="00A0077A"/>
    <w:rsid w:val="00A02243"/>
    <w:rsid w:val="00A05BE9"/>
    <w:rsid w:val="00A05C39"/>
    <w:rsid w:val="00A1264F"/>
    <w:rsid w:val="00A15B1C"/>
    <w:rsid w:val="00A23E7C"/>
    <w:rsid w:val="00A24982"/>
    <w:rsid w:val="00A257C8"/>
    <w:rsid w:val="00A30701"/>
    <w:rsid w:val="00A431CE"/>
    <w:rsid w:val="00A510EE"/>
    <w:rsid w:val="00A53387"/>
    <w:rsid w:val="00A5674D"/>
    <w:rsid w:val="00A57D77"/>
    <w:rsid w:val="00A61EAD"/>
    <w:rsid w:val="00A620A1"/>
    <w:rsid w:val="00A723FD"/>
    <w:rsid w:val="00A80340"/>
    <w:rsid w:val="00A87E80"/>
    <w:rsid w:val="00A92D19"/>
    <w:rsid w:val="00A92D67"/>
    <w:rsid w:val="00AA02E0"/>
    <w:rsid w:val="00AA13D6"/>
    <w:rsid w:val="00AA2D8A"/>
    <w:rsid w:val="00AA5828"/>
    <w:rsid w:val="00AA728C"/>
    <w:rsid w:val="00AB11A7"/>
    <w:rsid w:val="00AB2F76"/>
    <w:rsid w:val="00AB3B20"/>
    <w:rsid w:val="00AB5C21"/>
    <w:rsid w:val="00AD6226"/>
    <w:rsid w:val="00AE5CC0"/>
    <w:rsid w:val="00AF0E90"/>
    <w:rsid w:val="00B01F01"/>
    <w:rsid w:val="00B43224"/>
    <w:rsid w:val="00B507FF"/>
    <w:rsid w:val="00B50998"/>
    <w:rsid w:val="00B5162B"/>
    <w:rsid w:val="00B523F0"/>
    <w:rsid w:val="00B5650D"/>
    <w:rsid w:val="00B60787"/>
    <w:rsid w:val="00B636F5"/>
    <w:rsid w:val="00B66433"/>
    <w:rsid w:val="00B70694"/>
    <w:rsid w:val="00B726BA"/>
    <w:rsid w:val="00B728DF"/>
    <w:rsid w:val="00B72FC1"/>
    <w:rsid w:val="00B73E80"/>
    <w:rsid w:val="00B80151"/>
    <w:rsid w:val="00B80604"/>
    <w:rsid w:val="00B81491"/>
    <w:rsid w:val="00B879A9"/>
    <w:rsid w:val="00B927F0"/>
    <w:rsid w:val="00B9594D"/>
    <w:rsid w:val="00B95BD1"/>
    <w:rsid w:val="00BA00FC"/>
    <w:rsid w:val="00BA0276"/>
    <w:rsid w:val="00BA2307"/>
    <w:rsid w:val="00BA7D0E"/>
    <w:rsid w:val="00BB2D01"/>
    <w:rsid w:val="00BB6844"/>
    <w:rsid w:val="00BC1A06"/>
    <w:rsid w:val="00BC43C6"/>
    <w:rsid w:val="00BC4FA5"/>
    <w:rsid w:val="00BC577C"/>
    <w:rsid w:val="00BC5F79"/>
    <w:rsid w:val="00BD172D"/>
    <w:rsid w:val="00BD1FBB"/>
    <w:rsid w:val="00BD3AA2"/>
    <w:rsid w:val="00BE121E"/>
    <w:rsid w:val="00BE3D17"/>
    <w:rsid w:val="00BE4BB7"/>
    <w:rsid w:val="00BE5F6B"/>
    <w:rsid w:val="00BE6A30"/>
    <w:rsid w:val="00BE78A3"/>
    <w:rsid w:val="00BF12F8"/>
    <w:rsid w:val="00C012B7"/>
    <w:rsid w:val="00C0152A"/>
    <w:rsid w:val="00C03971"/>
    <w:rsid w:val="00C05648"/>
    <w:rsid w:val="00C06797"/>
    <w:rsid w:val="00C06D9A"/>
    <w:rsid w:val="00C0760D"/>
    <w:rsid w:val="00C126B4"/>
    <w:rsid w:val="00C155CD"/>
    <w:rsid w:val="00C205D6"/>
    <w:rsid w:val="00C3221C"/>
    <w:rsid w:val="00C343EA"/>
    <w:rsid w:val="00C36511"/>
    <w:rsid w:val="00C41814"/>
    <w:rsid w:val="00C4190E"/>
    <w:rsid w:val="00C42397"/>
    <w:rsid w:val="00C516A2"/>
    <w:rsid w:val="00C53E72"/>
    <w:rsid w:val="00C55126"/>
    <w:rsid w:val="00C552C9"/>
    <w:rsid w:val="00C55E38"/>
    <w:rsid w:val="00C56099"/>
    <w:rsid w:val="00C57412"/>
    <w:rsid w:val="00C6261B"/>
    <w:rsid w:val="00C638D6"/>
    <w:rsid w:val="00C93828"/>
    <w:rsid w:val="00C95684"/>
    <w:rsid w:val="00CA0A22"/>
    <w:rsid w:val="00CA2B55"/>
    <w:rsid w:val="00CA3559"/>
    <w:rsid w:val="00CB38C9"/>
    <w:rsid w:val="00CB5189"/>
    <w:rsid w:val="00CB5D24"/>
    <w:rsid w:val="00CB6727"/>
    <w:rsid w:val="00CC0BA2"/>
    <w:rsid w:val="00CC560D"/>
    <w:rsid w:val="00CC6C45"/>
    <w:rsid w:val="00CC743B"/>
    <w:rsid w:val="00CD2B92"/>
    <w:rsid w:val="00CE1F8C"/>
    <w:rsid w:val="00CE3044"/>
    <w:rsid w:val="00CF5DEE"/>
    <w:rsid w:val="00D02E5D"/>
    <w:rsid w:val="00D06B5E"/>
    <w:rsid w:val="00D0776D"/>
    <w:rsid w:val="00D14B01"/>
    <w:rsid w:val="00D156B1"/>
    <w:rsid w:val="00D21966"/>
    <w:rsid w:val="00D236DF"/>
    <w:rsid w:val="00D27422"/>
    <w:rsid w:val="00D30544"/>
    <w:rsid w:val="00D36E04"/>
    <w:rsid w:val="00D41B88"/>
    <w:rsid w:val="00D52E58"/>
    <w:rsid w:val="00D55A82"/>
    <w:rsid w:val="00D651BB"/>
    <w:rsid w:val="00D665B9"/>
    <w:rsid w:val="00D66B9F"/>
    <w:rsid w:val="00D76C72"/>
    <w:rsid w:val="00D83EB1"/>
    <w:rsid w:val="00D84297"/>
    <w:rsid w:val="00D86D11"/>
    <w:rsid w:val="00D923BF"/>
    <w:rsid w:val="00D92640"/>
    <w:rsid w:val="00D94B09"/>
    <w:rsid w:val="00D95133"/>
    <w:rsid w:val="00DA50AC"/>
    <w:rsid w:val="00DA6E57"/>
    <w:rsid w:val="00DB357B"/>
    <w:rsid w:val="00DC3CA9"/>
    <w:rsid w:val="00DC3E0A"/>
    <w:rsid w:val="00DD41E9"/>
    <w:rsid w:val="00DF20B2"/>
    <w:rsid w:val="00DF473F"/>
    <w:rsid w:val="00E0202A"/>
    <w:rsid w:val="00E04D28"/>
    <w:rsid w:val="00E11BC1"/>
    <w:rsid w:val="00E130C1"/>
    <w:rsid w:val="00E14DD9"/>
    <w:rsid w:val="00E160BE"/>
    <w:rsid w:val="00E2361E"/>
    <w:rsid w:val="00E26509"/>
    <w:rsid w:val="00E27193"/>
    <w:rsid w:val="00E3291C"/>
    <w:rsid w:val="00E370F3"/>
    <w:rsid w:val="00E37971"/>
    <w:rsid w:val="00E40727"/>
    <w:rsid w:val="00E50449"/>
    <w:rsid w:val="00E50535"/>
    <w:rsid w:val="00E50699"/>
    <w:rsid w:val="00E50C2B"/>
    <w:rsid w:val="00E542EB"/>
    <w:rsid w:val="00E55602"/>
    <w:rsid w:val="00E57BE4"/>
    <w:rsid w:val="00E61628"/>
    <w:rsid w:val="00E64426"/>
    <w:rsid w:val="00E6493D"/>
    <w:rsid w:val="00E776AE"/>
    <w:rsid w:val="00E77B89"/>
    <w:rsid w:val="00E8197E"/>
    <w:rsid w:val="00E81ADC"/>
    <w:rsid w:val="00E837EA"/>
    <w:rsid w:val="00E849F1"/>
    <w:rsid w:val="00E84CEB"/>
    <w:rsid w:val="00E86F73"/>
    <w:rsid w:val="00E94460"/>
    <w:rsid w:val="00E9651C"/>
    <w:rsid w:val="00EA05DE"/>
    <w:rsid w:val="00EA1314"/>
    <w:rsid w:val="00EA4F74"/>
    <w:rsid w:val="00EA763B"/>
    <w:rsid w:val="00EB0335"/>
    <w:rsid w:val="00EB23CA"/>
    <w:rsid w:val="00EB7464"/>
    <w:rsid w:val="00EC056D"/>
    <w:rsid w:val="00EC2F6A"/>
    <w:rsid w:val="00EC66CB"/>
    <w:rsid w:val="00ED5597"/>
    <w:rsid w:val="00EE0B1B"/>
    <w:rsid w:val="00EE5429"/>
    <w:rsid w:val="00EE6976"/>
    <w:rsid w:val="00EE741F"/>
    <w:rsid w:val="00EF3399"/>
    <w:rsid w:val="00F00BC8"/>
    <w:rsid w:val="00F06BAC"/>
    <w:rsid w:val="00F136C7"/>
    <w:rsid w:val="00F16819"/>
    <w:rsid w:val="00F176E5"/>
    <w:rsid w:val="00F21012"/>
    <w:rsid w:val="00F24DE1"/>
    <w:rsid w:val="00F341AA"/>
    <w:rsid w:val="00F343FF"/>
    <w:rsid w:val="00F3676C"/>
    <w:rsid w:val="00F42A6D"/>
    <w:rsid w:val="00F51014"/>
    <w:rsid w:val="00F569B9"/>
    <w:rsid w:val="00F60BB4"/>
    <w:rsid w:val="00F62E2F"/>
    <w:rsid w:val="00F65FA9"/>
    <w:rsid w:val="00F6728A"/>
    <w:rsid w:val="00F73CCD"/>
    <w:rsid w:val="00F77901"/>
    <w:rsid w:val="00F804A0"/>
    <w:rsid w:val="00F821E4"/>
    <w:rsid w:val="00F850E2"/>
    <w:rsid w:val="00F85D9E"/>
    <w:rsid w:val="00F87459"/>
    <w:rsid w:val="00F92E5A"/>
    <w:rsid w:val="00F95ED2"/>
    <w:rsid w:val="00FA134B"/>
    <w:rsid w:val="00FA2113"/>
    <w:rsid w:val="00FA2A70"/>
    <w:rsid w:val="00FA7E67"/>
    <w:rsid w:val="00FB50A9"/>
    <w:rsid w:val="00FB73C1"/>
    <w:rsid w:val="00FC0B2A"/>
    <w:rsid w:val="00FC6529"/>
    <w:rsid w:val="00FD45C0"/>
    <w:rsid w:val="00FD5D87"/>
    <w:rsid w:val="00FE6908"/>
    <w:rsid w:val="00FF2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locked="1" w:semiHidden="0" w:uiPriority="0" w:unhideWhenUsed="0"/>
    <w:lsdException w:name="Normal (Web)" w:uiPriority="0"/>
    <w:lsdException w:name="HTML Preformatted" w:locked="1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EF1"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rsid w:val="00D41B88"/>
    <w:pPr>
      <w:widowControl w:val="0"/>
      <w:autoSpaceDE w:val="0"/>
      <w:autoSpaceDN w:val="0"/>
      <w:adjustRightInd w:val="0"/>
      <w:ind w:left="540" w:hanging="540"/>
      <w:outlineLvl w:val="0"/>
    </w:pPr>
    <w:rPr>
      <w:color w:val="000000"/>
      <w:sz w:val="64"/>
      <w:szCs w:val="64"/>
    </w:rPr>
  </w:style>
  <w:style w:type="paragraph" w:styleId="Ttulo2">
    <w:name w:val="heading 2"/>
    <w:basedOn w:val="Normal"/>
    <w:next w:val="Normal"/>
    <w:link w:val="Ttulo2Char"/>
    <w:uiPriority w:val="99"/>
    <w:qFormat/>
    <w:rsid w:val="00D41B88"/>
    <w:pPr>
      <w:widowControl w:val="0"/>
      <w:autoSpaceDE w:val="0"/>
      <w:autoSpaceDN w:val="0"/>
      <w:adjustRightInd w:val="0"/>
      <w:ind w:left="1170" w:hanging="450"/>
      <w:outlineLvl w:val="1"/>
    </w:pPr>
    <w:rPr>
      <w:color w:val="000000"/>
      <w:sz w:val="56"/>
      <w:szCs w:val="5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D41B88"/>
    <w:rPr>
      <w:rFonts w:cs="Times New Roman"/>
      <w:color w:val="000000"/>
      <w:sz w:val="64"/>
      <w:szCs w:val="64"/>
    </w:rPr>
  </w:style>
  <w:style w:type="character" w:customStyle="1" w:styleId="Ttulo2Char">
    <w:name w:val="Título 2 Char"/>
    <w:basedOn w:val="Fontepargpadro"/>
    <w:link w:val="Ttulo2"/>
    <w:uiPriority w:val="99"/>
    <w:locked/>
    <w:rsid w:val="00D41B88"/>
    <w:rPr>
      <w:rFonts w:cs="Times New Roman"/>
      <w:color w:val="000000"/>
      <w:sz w:val="56"/>
      <w:szCs w:val="56"/>
    </w:rPr>
  </w:style>
  <w:style w:type="paragraph" w:styleId="Cabealho">
    <w:name w:val="header"/>
    <w:basedOn w:val="Normal"/>
    <w:link w:val="CabealhoChar"/>
    <w:uiPriority w:val="99"/>
    <w:rsid w:val="00307EF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4111B8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307EF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4111B8"/>
    <w:rPr>
      <w:sz w:val="24"/>
      <w:szCs w:val="24"/>
    </w:rPr>
  </w:style>
  <w:style w:type="table" w:styleId="Tabelacomgrade">
    <w:name w:val="Table Grid"/>
    <w:basedOn w:val="Tabelanormal"/>
    <w:uiPriority w:val="99"/>
    <w:rsid w:val="00307EF1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307EF1"/>
    <w:pPr>
      <w:spacing w:before="100" w:beforeAutospacing="1" w:after="100" w:afterAutospacing="1"/>
    </w:pPr>
  </w:style>
  <w:style w:type="character" w:styleId="Hyperlink">
    <w:name w:val="Hyperlink"/>
    <w:basedOn w:val="Fontepargpadro"/>
    <w:uiPriority w:val="99"/>
    <w:rsid w:val="00ED5597"/>
    <w:rPr>
      <w:rFonts w:cs="Times New Roman"/>
      <w:color w:val="0000FF"/>
      <w:u w:val="single"/>
    </w:rPr>
  </w:style>
  <w:style w:type="paragraph" w:customStyle="1" w:styleId="Default">
    <w:name w:val="Default"/>
    <w:rsid w:val="001E0B0A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TextosemFormatao">
    <w:name w:val="Plain Text"/>
    <w:basedOn w:val="Normal"/>
    <w:link w:val="TextosemFormataoChar"/>
    <w:uiPriority w:val="99"/>
    <w:semiHidden/>
    <w:rsid w:val="001E0B0A"/>
    <w:rPr>
      <w:rFonts w:ascii="Arial" w:hAnsi="Arial" w:cs="Arial"/>
      <w:sz w:val="22"/>
      <w:szCs w:val="22"/>
      <w:lang w:eastAsia="en-US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locked/>
    <w:rsid w:val="001E0B0A"/>
    <w:rPr>
      <w:rFonts w:ascii="Arial" w:eastAsia="Times New Roman" w:hAnsi="Arial" w:cs="Arial"/>
      <w:sz w:val="22"/>
      <w:szCs w:val="22"/>
      <w:lang w:val="pt-BR" w:eastAsia="en-US" w:bidi="ar-SA"/>
    </w:rPr>
  </w:style>
  <w:style w:type="paragraph" w:styleId="Pr-formataoHTML">
    <w:name w:val="HTML Preformatted"/>
    <w:basedOn w:val="Normal"/>
    <w:link w:val="Pr-formataoHTMLChar"/>
    <w:rsid w:val="001E0B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locked/>
    <w:rsid w:val="001E0B0A"/>
    <w:rPr>
      <w:rFonts w:ascii="Courier New" w:hAnsi="Courier New" w:cs="Courier New"/>
      <w:lang w:val="pt-BR" w:eastAsia="pt-BR" w:bidi="ar-SA"/>
    </w:rPr>
  </w:style>
  <w:style w:type="character" w:styleId="Forte">
    <w:name w:val="Strong"/>
    <w:basedOn w:val="Fontepargpadro"/>
    <w:uiPriority w:val="99"/>
    <w:qFormat/>
    <w:rsid w:val="001E0B0A"/>
    <w:rPr>
      <w:rFonts w:cs="Times New Roman"/>
      <w:b/>
    </w:rPr>
  </w:style>
  <w:style w:type="paragraph" w:styleId="PargrafodaLista">
    <w:name w:val="List Paragraph"/>
    <w:basedOn w:val="Normal"/>
    <w:uiPriority w:val="34"/>
    <w:qFormat/>
    <w:rsid w:val="00F77901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Estilo">
    <w:name w:val="Estilo"/>
    <w:uiPriority w:val="99"/>
    <w:rsid w:val="00D30544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en-US" w:eastAsia="en-US"/>
    </w:rPr>
  </w:style>
  <w:style w:type="paragraph" w:customStyle="1" w:styleId="Corpo">
    <w:name w:val="Corpo"/>
    <w:uiPriority w:val="99"/>
    <w:rsid w:val="002F41C5"/>
    <w:pPr>
      <w:snapToGrid w:val="0"/>
    </w:pPr>
    <w:rPr>
      <w:rFonts w:ascii="Courier New" w:hAnsi="Courier New"/>
      <w:color w:val="000000"/>
      <w:sz w:val="24"/>
      <w:szCs w:val="20"/>
    </w:rPr>
  </w:style>
  <w:style w:type="paragraph" w:customStyle="1" w:styleId="a">
    <w:name w:val="a)"/>
    <w:basedOn w:val="Normal"/>
    <w:uiPriority w:val="99"/>
    <w:rsid w:val="002F41C5"/>
    <w:pPr>
      <w:spacing w:before="60"/>
      <w:ind w:left="-28"/>
      <w:jc w:val="both"/>
    </w:pPr>
    <w:rPr>
      <w:rFonts w:ascii="Arial" w:hAnsi="Arial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961D27"/>
    <w:pPr>
      <w:jc w:val="both"/>
    </w:pPr>
    <w:rPr>
      <w:b/>
      <w:bCs/>
    </w:r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961D27"/>
    <w:rPr>
      <w:rFonts w:cs="Times New Roman"/>
      <w:b/>
      <w:bCs/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rsid w:val="00961D27"/>
    <w:pPr>
      <w:ind w:firstLine="360"/>
      <w:jc w:val="both"/>
    </w:pPr>
    <w:rPr>
      <w:rFonts w:ascii="Arial" w:hAnsi="Arial" w:cs="Arial"/>
      <w:sz w:val="20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locked/>
    <w:rsid w:val="00961D27"/>
    <w:rPr>
      <w:rFonts w:ascii="Arial" w:hAnsi="Arial" w:cs="Arial"/>
      <w:sz w:val="24"/>
      <w:szCs w:val="24"/>
    </w:rPr>
  </w:style>
  <w:style w:type="character" w:styleId="HiperlinkVisitado">
    <w:name w:val="FollowedHyperlink"/>
    <w:basedOn w:val="Fontepargpadro"/>
    <w:uiPriority w:val="99"/>
    <w:rsid w:val="007707C3"/>
    <w:rPr>
      <w:rFonts w:cs="Times New Roman"/>
      <w:color w:val="800080"/>
      <w:u w:val="single"/>
    </w:rPr>
  </w:style>
  <w:style w:type="paragraph" w:styleId="Corpodetexto2">
    <w:name w:val="Body Text 2"/>
    <w:basedOn w:val="Normal"/>
    <w:link w:val="Corpodetexto2Char"/>
    <w:uiPriority w:val="99"/>
    <w:rsid w:val="008516D0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locked/>
    <w:rsid w:val="008516D0"/>
    <w:rPr>
      <w:rFonts w:cs="Times New Roman"/>
      <w:sz w:val="24"/>
      <w:szCs w:val="24"/>
    </w:rPr>
  </w:style>
  <w:style w:type="paragraph" w:customStyle="1" w:styleId="FormaLivreA">
    <w:name w:val="Forma Livre A"/>
    <w:rsid w:val="008D59F1"/>
    <w:rPr>
      <w:rFonts w:ascii="Helvetica" w:hAnsi="Helvetica"/>
      <w:color w:val="000000"/>
      <w:sz w:val="24"/>
      <w:szCs w:val="20"/>
      <w:lang w:val="pt-PT"/>
    </w:rPr>
  </w:style>
  <w:style w:type="paragraph" w:customStyle="1" w:styleId="Padro">
    <w:name w:val="Padrão"/>
    <w:rsid w:val="00540DB2"/>
    <w:pPr>
      <w:suppressAutoHyphens/>
    </w:pPr>
    <w:rPr>
      <w:color w:val="000000"/>
      <w:sz w:val="24"/>
      <w:szCs w:val="20"/>
    </w:rPr>
  </w:style>
  <w:style w:type="paragraph" w:styleId="SemEspaamento">
    <w:name w:val="No Spacing"/>
    <w:uiPriority w:val="1"/>
    <w:qFormat/>
    <w:rsid w:val="00710D17"/>
    <w:rPr>
      <w:rFonts w:ascii="Calibri" w:hAnsi="Calibri"/>
      <w:lang w:eastAsia="en-US"/>
    </w:rPr>
  </w:style>
  <w:style w:type="paragraph" w:customStyle="1" w:styleId="PargrafodaLista1">
    <w:name w:val="Parágrafo da Lista1"/>
    <w:basedOn w:val="Normal"/>
    <w:uiPriority w:val="99"/>
    <w:rsid w:val="00DA6E57"/>
    <w:pPr>
      <w:spacing w:line="360" w:lineRule="auto"/>
      <w:ind w:left="720"/>
      <w:contextualSpacing/>
    </w:pPr>
    <w:rPr>
      <w:rFonts w:ascii="Arial" w:eastAsia="MS Mincho" w:hAnsi="Arial"/>
      <w:sz w:val="22"/>
      <w:szCs w:val="22"/>
    </w:rPr>
  </w:style>
  <w:style w:type="paragraph" w:customStyle="1" w:styleId="Corpodetexto1">
    <w:name w:val="Corpo de texto1"/>
    <w:uiPriority w:val="99"/>
    <w:rsid w:val="00E3291C"/>
    <w:pPr>
      <w:widowControl w:val="0"/>
      <w:suppressAutoHyphens/>
      <w:spacing w:after="120"/>
    </w:pPr>
    <w:rPr>
      <w:color w:val="000000"/>
      <w:sz w:val="24"/>
      <w:szCs w:val="20"/>
    </w:rPr>
  </w:style>
  <w:style w:type="character" w:customStyle="1" w:styleId="texto21">
    <w:name w:val="texto21"/>
    <w:basedOn w:val="Fontepargpadro"/>
    <w:rsid w:val="00884FE1"/>
    <w:rPr>
      <w:rFonts w:ascii="Tahoma" w:hAnsi="Tahoma" w:cs="Tahoma" w:hint="default"/>
      <w:b w:val="0"/>
      <w:bCs w:val="0"/>
      <w:strike w:val="0"/>
      <w:dstrike w:val="0"/>
      <w:color w:val="333333"/>
      <w:sz w:val="17"/>
      <w:szCs w:val="17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16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andre.mendes@fgv.br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bruno.alves@fgv.br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3753C0-31F7-4985-AD85-AD8935C87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1055</TotalTime>
  <Pages>19</Pages>
  <Words>7356</Words>
  <Characters>39726</Characters>
  <Application>Microsoft Office Word</Application>
  <DocSecurity>0</DocSecurity>
  <Lines>331</Lines>
  <Paragraphs>93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3º SIMULADO OAB 2010</vt:lpstr>
    </vt:vector>
  </TitlesOfParts>
  <Company>FGV</Company>
  <LinksUpToDate>false</LinksUpToDate>
  <CharactersWithSpaces>46989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3º SIMULADO OAB 2010</dc:title>
  <dc:creator>marcia.barroso</dc:creator>
  <cp:lastModifiedBy>Bruno Alvanisio Alves Chaves</cp:lastModifiedBy>
  <cp:revision>252</cp:revision>
  <cp:lastPrinted>2012-08-27T15:07:00Z</cp:lastPrinted>
  <dcterms:created xsi:type="dcterms:W3CDTF">2012-05-02T18:49:00Z</dcterms:created>
  <dcterms:modified xsi:type="dcterms:W3CDTF">2013-01-31T14:07:00Z</dcterms:modified>
</cp:coreProperties>
</file>