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SIntegra --&gt; colocar todas as informações em uma mesma base. Um dos problemas é que cada SIntegra --&gt; colocar todas as informações em uma mesma base. Um dos problemas é que cada base usa um sistema diferente </w:t>
      </w:r>
      <w:r w:rsidDel="00000000" w:rsidR="00000000" w:rsidRPr="00000000">
        <w:rPr>
          <w:shd w:fill="fffaa5" w:val="clear"/>
          <w:rtl w:val="0"/>
        </w:rPr>
        <w:t xml:space="preserve">[COMO INTEGRAR ISSO? HACKATON?]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Muitos dos dados estão em planilhas que estão em uma intranet. Quem cuida dessa base é a AEPLAN. A COP não tem acesso a essas planilhas, tem que utilizar os dados dos anuários estatísticos.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Contatos dos técnicos que mexem na database: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Contatos AEPLAN: Roberto - Coordenador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CONTINGENCIAMENTO EM 2015; UM EM FEVEREIRO OUTRO EM MAIO. </w:t>
      </w:r>
      <w:r w:rsidDel="00000000" w:rsidR="00000000" w:rsidRPr="00000000">
        <w:rPr>
          <w:shd w:fill="fffaa5" w:val="clear"/>
          <w:rtl w:val="0"/>
        </w:rPr>
        <w:t xml:space="preserve">[PROCURAR AS GR's]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Fazenda Argentina --&gt; havia um litígio da Unicamp com a previdência. Constitui-se um fundo de reserva para cobrir esse gasto eventual. Quando o litígio foi vencido, esse fundo foi gasto na compra da fazenda.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PROCESSO ORÇAMENTÁRIO: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faa5" w:val="clear"/>
          <w:rtl w:val="0"/>
        </w:rPr>
        <w:t xml:space="preserve">Checar: secretaria da fazendo do estado.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meio do ano o governo do Estado tem que mandar pra Alesp a proposta orçamentária do ano seguinte. LDO do governo estadual. Baseia-se em previsões de crescimento do PIB e de Inflação para ajustar com base no ano anterior </w:t>
      </w:r>
      <w:r w:rsidDel="00000000" w:rsidR="00000000" w:rsidRPr="00000000">
        <w:rPr>
          <w:shd w:fill="fffaa5" w:val="clear"/>
          <w:rtl w:val="0"/>
        </w:rPr>
        <w:t xml:space="preserve">[CONFIRMAR PROCESSO COM AEPLAN].</w:t>
      </w:r>
      <w:r w:rsidDel="00000000" w:rsidR="00000000" w:rsidRPr="00000000">
        <w:rPr>
          <w:rtl w:val="0"/>
        </w:rPr>
        <w:t xml:space="preserve">  Alesp Aprova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Janeiro - Revisão das previsões (especialmente PIB, inflação e arrecadação).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Contingenciamento com base no ajuste entre a proposta original e a primeira revisão.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Orçamento na Unicamp, Jan/Fev - Ajuste com base nos ajustes do estado.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AEPLAN faz um cálculo paralelo para a previsão de arrecadação. </w:t>
      </w:r>
      <w:r w:rsidDel="00000000" w:rsidR="00000000" w:rsidRPr="00000000">
        <w:rPr>
          <w:shd w:fill="fffaa5" w:val="clear"/>
          <w:rtl w:val="0"/>
        </w:rPr>
        <w:t xml:space="preserve">[COMO FUNCIONA ESSA PREVISÃO]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cada 4 meses há uma revisão do orçamento da Unicamp.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Repasse do estado pra Unicamp --&gt; previsão da arrecadação para o mês. Repassa. Final do mês, checa o resultado efetivo e corrige o erro jogando sobre o repasse do mês seguinte.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PROCESSO CONTINGENCIAMENTO: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AEPLAN faz uma análise e propõe providências. Isso é discutido inicialmente com o reitor porque a AEPLAN é subordinada ao governo. O Reitor pode escolher se discute isso ou não com diretores (informalmente). Ele tem a prerrogativa de decidir isso sozinho.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partir dessa discussão o Reitor avalia a situação, consulta técnicos para prever os impactos dos cortes e então ele toma a decisão.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(esse processo foi feito nos ultimos 2 anos. A ideia tem sido impactar mais administrativo e menor sobre as unidades de ensino e pesquisa. Adm --&gt; Saúde --&gt; Ensino e Pesquisa. Saúde, por ter um orçamento muito grande tem espaço para cortes em valor absoluto de maior montante.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Determinação do reitor para rever contratos de limpeza para diminuir custos. Em limpeza, por exemplo, isso significa diminuir o tamanho da área limpa. Esse impacto é dividido, por exemplo, nas unidades que apresentam maior area administrativa que pode ter sua limpeza cortada.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Outra forma é negociar os gatilhos de reajuste dos contratos para que os índices sejam revistos.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CARREIRA PAEPE: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Carreira de todos os funcionários da Unicamp.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Estrutura de Reposição: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Funcionário aposenta e a abertura de reposição era automática. Agora está se instituindo uma revisão da necessidade real da vaga quando há uma aposentadoria. Entende-se que exista uma distorção da estrutura de funcionários e isso em tese precisa ser atualizada.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SALÁRIOS: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Devem ser considerados os brutos; o redutor não sai do orçamento; os valores na folha é a somatória dos brutos - redutor;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Contato: vai enviar por e-mail.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faa5" w:val="clear"/>
          <w:rtl w:val="0"/>
        </w:rPr>
        <w:t xml:space="preserve">[DISCUTIR A QUESTÃO DO USO DE RESERVAS PARA GASTO CORRENTE. ABORDAR QUESTÃO ESTRUTURAL DESSES GASTOS. CONTINGENCIAMENTO TAMBÉM NÃO RESOLVE O PROBLEMA DESSES GASTOS, "SÓ FORMA UMA BARRAGEM"]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Levantar receitas extra-orçamentárias no Anuário Estatístico. São receitas vinculadas.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Rendimentos próprios --&gt; Restaurante: bandejão; Taxas de inscrição em concursos, etc: "Receitas Diversas"; "Unidades Universitárias" --&gt; Extensão, etc;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Reservas: perguntar para AEPLAN. Incluindo os tipos de aplicação desses fundos.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Entramos nas reservas: 12, 13, 14, 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Entender diferenças entre saldos financeiros e orçamentários. PORQUE SALDO 2015 ESTÁ SENDO CONSIDERADO NO ORÇAMENTO 2016????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Perguntar sobre os Contratos. Tentar olhar eles.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mais dúvidas, enviar e-mail: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faa5" w:val="clear"/>
          <w:rtl w:val="0"/>
        </w:rPr>
        <w:t xml:space="preserve">tatvars@iqm.unicamp.br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 um sistema diferente </w:t>
      </w:r>
      <w:r w:rsidDel="00000000" w:rsidR="00000000" w:rsidRPr="00000000">
        <w:rPr>
          <w:shd w:fill="fffaa5" w:val="clear"/>
          <w:rtl w:val="0"/>
        </w:rPr>
        <w:t xml:space="preserve">[COMO INTEGRAR ISSO? HACKATON?]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Muitos dos dados estão em planilhas que estão em uma intranet. Quem cuida dessa base é a AEPLAN. A COP não tem acesso a essas planilhas, tem que utilizar os dados dos anuários estatísticos.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Contatos dos técnicos que mexem na database: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Contatos AEPLAN: Roberto - Coordenador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CONTINGENCIAMENTO EM 2015; UM EM FEVEREIRO OUTRO EM MAIO. </w:t>
      </w:r>
      <w:r w:rsidDel="00000000" w:rsidR="00000000" w:rsidRPr="00000000">
        <w:rPr>
          <w:shd w:fill="fffaa5" w:val="clear"/>
          <w:rtl w:val="0"/>
        </w:rPr>
        <w:t xml:space="preserve">[PROCURAR AS GR's]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Fazenda Argentina --&gt; havia um litígio da Unicamp com a previdência. Constitui-se um fundo de reserva para cobrir esse gasto eventual. Quando o litígio foi vencido, esse fundo foi gasto na compra da fazenda.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PROCESSO ORÇAMENTÁRIO: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faa5" w:val="clear"/>
          <w:rtl w:val="0"/>
        </w:rPr>
        <w:t xml:space="preserve">Checar: secretaria da fazendo do estado.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meio do ano o governo do Estado tem que mandar pra Alesp a proposta orçamentária do ano seguinte. LDO do governo estadual. Baseia-se em previsões de crescimento do PIB e de Inflação para ajustar com base no ano anterior </w:t>
      </w:r>
      <w:r w:rsidDel="00000000" w:rsidR="00000000" w:rsidRPr="00000000">
        <w:rPr>
          <w:shd w:fill="fffaa5" w:val="clear"/>
          <w:rtl w:val="0"/>
        </w:rPr>
        <w:t xml:space="preserve">[CONFIRMAR PROCESSO COM AEPLAN].</w:t>
      </w:r>
      <w:r w:rsidDel="00000000" w:rsidR="00000000" w:rsidRPr="00000000">
        <w:rPr>
          <w:rtl w:val="0"/>
        </w:rPr>
        <w:t xml:space="preserve">  Alesp Aprova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Janeiro - Revisão das previsões (especialmente PIB, inflação e arrecadação).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Contingenciamento com base no ajuste entre a proposta original e a primeira revisão.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Orçamento na Unicamp, Jan/Fev - Ajuste com base nos ajustes do estado.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AEPLAN faz um cálculo paralelo para a previsão de arrecadação. </w:t>
      </w:r>
      <w:r w:rsidDel="00000000" w:rsidR="00000000" w:rsidRPr="00000000">
        <w:rPr>
          <w:shd w:fill="fffaa5" w:val="clear"/>
          <w:rtl w:val="0"/>
        </w:rPr>
        <w:t xml:space="preserve">[COMO FUNCIONA ESSA PREVISÃO]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cada 4 meses há uma revisão do orçamento da Unicamp.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Repasse do estado pra Unicamp --&gt; previsão da arrecadação para o mês. Repassa. Final do mês, checa o resultado efetivo e corrige o erro jogando sobre o repasse do mês seguinte.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PROCESSO CONTINGENCIAMENTO: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AEPLAN faz uma análise e propõe providências. Isso é discutido inicialmente com o reitor porque a AEPLAN é subordinada ao governo. O Reitor pode escolher se discute isso ou não com diretores (informalmente). Ele tem a prerrogativa de decidir isso sozinho.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partir dessa discussão o Reitor avalia a situação, consulta técnicos para prever os impactos dos cortes e então ele toma a decisão.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(esse processo foi feito nos ultimos 2 anos. A ideia tem sido impactar mais administrativo e menor sobre as unidades de ensino e pesquisa. Adm --&gt; Saúde --&gt; Ensino e Pesquisa. Saúde, por ter um orçamento muito grande tem espaço para cortes em valor absoluto de maior montante.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Determinação do reitor para rever contratos de limpeza para diminuir custos. Em limpeza, por exemplo, isso significa diminuir o tamanho da área limpa. Esse impacto é dividido, por exemplo, nas unidades que apresentam maior area administrativa que pode ter sua limpeza cortada.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Outra forma é negociar os gatilhos de reajuste dos contratos para que os índices sejam revistos.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CARREIRA PAEPE: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Carreira de todos os funcionários da Unicamp.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Estrutura de Reposição: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Funcionário aposenta e a abertura de reposição era automática. Agora está se instituindo uma revisão da necessidade real da vaga quando há uma aposentadoria. Entende-se que exista uma distorção da estrutura de funcionários e isso em tese precisa ser atualizada.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SALÁRIOS: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Devem ser considerados os brutos; o redutor não sai do orçamento; os valores na folha é a somatória dos brutos - redutor;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Contato: vai enviar por e-mail.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faa5" w:val="clear"/>
          <w:rtl w:val="0"/>
        </w:rPr>
        <w:t xml:space="preserve">[DISCUTIR A QUESTÃO DO USO DE RESERVAS PARA GASTO CORRENTE. ABORDAR QUESTÃO ESTRUTURAL DESSES GASTOS. CONTINGENCIAMENTO TAMBÉM NÃO RESOLVE O PROBLEMA DESSES GASTOS, "SÓ FORMA UMA BARRAGEM"]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Levantar receitas extra-orçamentárias no Anuário Estatístico. São receitas vinculadas.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Rendimentos próprios --&gt; Restaurante: bandejão; Taxas de inscrição em concursos, etc: "Receitas Diversas"; "Unidades Universitárias" --&gt; Extensão, etc;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Reservas: perguntar para AEPLAN. Incluindo os tipos de aplicação desses fundos.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Entramos nas reservas: 12, 13, 14, 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Entender diferenças entre saldos financeiros e orçamentários. PORQUE SALDO 2015 ESTÁ SENDO CONSIDERADO NO ORÇAMENTO 2016????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Perguntar sobre os Contratos. Tentar olhar eles.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mais dúvidas, enviar e-mail: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faa5" w:val="clear"/>
          <w:rtl w:val="0"/>
        </w:rPr>
        <w:t xml:space="preserve">tatvars@iqm.unicamp.br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