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2-07-25T11:11:03" w:id="1301162559">
    <w:p w:rsidR="5527BD02" w:rsidRDefault="5527BD02" w14:paraId="39D0A408" w14:textId="2A6B465D">
      <w:pPr>
        <w:pStyle w:val="CommentText"/>
      </w:pPr>
      <w:r w:rsidR="5527BD02">
        <w:rPr/>
        <w:t>Não sei o sobrenome do Matheus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D0A4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0FF3CF" w16cex:dateUtc="2022-07-25T14:11:03.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D0A408" w16cid:durableId="270FF3C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27BD02" w:rsidP="5527BD02" w:rsidRDefault="5527BD02" w14:paraId="69A49DA1" w14:textId="1A817CDA">
      <w:pPr>
        <w:pStyle w:val="Normal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5527BD02" w:rsidR="5527BD02">
        <w:rPr>
          <w:rFonts w:ascii="Arial" w:hAnsi="Arial" w:eastAsia="Arial" w:cs="Arial"/>
          <w:b w:val="0"/>
          <w:bCs w:val="0"/>
          <w:color w:val="auto"/>
          <w:sz w:val="32"/>
          <w:szCs w:val="32"/>
        </w:rPr>
        <w:t>Organização de Computadores B (2022/1)</w:t>
      </w:r>
    </w:p>
    <w:p w:rsidR="5527BD02" w:rsidP="5527BD02" w:rsidRDefault="5527BD02" w14:paraId="4759D713" w14:textId="7C112A07">
      <w:pPr>
        <w:pStyle w:val="Normal"/>
        <w:rPr>
          <w:rFonts w:ascii="Arial" w:hAnsi="Arial" w:eastAsia="Arial" w:cs="Arial"/>
          <w:b w:val="0"/>
          <w:bCs w:val="0"/>
          <w:color w:val="auto"/>
          <w:sz w:val="32"/>
          <w:szCs w:val="32"/>
        </w:rPr>
      </w:pPr>
      <w:r w:rsidRPr="5527BD02" w:rsidR="5527BD02">
        <w:rPr>
          <w:rFonts w:ascii="Arial" w:hAnsi="Arial" w:eastAsia="Arial" w:cs="Arial"/>
          <w:b w:val="0"/>
          <w:bCs w:val="0"/>
          <w:color w:val="auto"/>
          <w:sz w:val="36"/>
          <w:szCs w:val="36"/>
        </w:rPr>
        <w:t>Trabalho 1 - Implementação de Instruções MIPS</w:t>
      </w:r>
    </w:p>
    <w:p w:rsidR="5527BD02" w:rsidP="5527BD02" w:rsidRDefault="5527BD02" w14:paraId="64BF8381" w14:textId="7F1A4C80">
      <w:pPr>
        <w:pStyle w:val="Normal"/>
        <w:rPr>
          <w:rFonts w:ascii="Arial" w:hAnsi="Arial" w:eastAsia="Arial" w:cs="Arial"/>
          <w:b w:val="0"/>
          <w:bCs w:val="0"/>
          <w:color w:val="auto"/>
          <w:sz w:val="36"/>
          <w:szCs w:val="36"/>
        </w:rPr>
      </w:pPr>
      <w:r w:rsidRPr="5527BD02" w:rsidR="5527BD02">
        <w:rPr>
          <w:rFonts w:ascii="Arial" w:hAnsi="Arial" w:eastAsia="Arial" w:cs="Arial"/>
          <w:b w:val="0"/>
          <w:bCs w:val="0"/>
          <w:color w:val="auto"/>
          <w:sz w:val="26"/>
          <w:szCs w:val="26"/>
        </w:rPr>
        <w:t xml:space="preserve">Grupo: Henrique </w:t>
      </w:r>
      <w:proofErr w:type="spellStart"/>
      <w:r w:rsidRPr="5527BD02" w:rsidR="5527BD02">
        <w:rPr>
          <w:rFonts w:ascii="Arial" w:hAnsi="Arial" w:eastAsia="Arial" w:cs="Arial"/>
          <w:b w:val="0"/>
          <w:bCs w:val="0"/>
          <w:color w:val="auto"/>
          <w:sz w:val="26"/>
          <w:szCs w:val="26"/>
        </w:rPr>
        <w:t>Utzig</w:t>
      </w:r>
      <w:proofErr w:type="spellEnd"/>
      <w:r w:rsidRPr="5527BD02" w:rsidR="5527BD02">
        <w:rPr>
          <w:rFonts w:ascii="Arial" w:hAnsi="Arial" w:eastAsia="Arial" w:cs="Arial"/>
          <w:b w:val="0"/>
          <w:bCs w:val="0"/>
          <w:color w:val="auto"/>
          <w:sz w:val="26"/>
          <w:szCs w:val="26"/>
        </w:rPr>
        <w:t xml:space="preserve">, João P. Cosme, </w:t>
      </w:r>
      <w:commentRangeStart w:id="1301162559"/>
      <w:r w:rsidRPr="5527BD02" w:rsidR="5527BD02">
        <w:rPr>
          <w:rFonts w:ascii="Arial" w:hAnsi="Arial" w:eastAsia="Arial" w:cs="Arial"/>
          <w:b w:val="0"/>
          <w:bCs w:val="0"/>
          <w:color w:val="auto"/>
          <w:sz w:val="26"/>
          <w:szCs w:val="26"/>
        </w:rPr>
        <w:t xml:space="preserve">Matheus ? </w:t>
      </w:r>
      <w:commentRangeEnd w:id="1301162559"/>
      <w:r>
        <w:rPr>
          <w:rStyle w:val="CommentReference"/>
        </w:rPr>
        <w:commentReference w:id="1301162559"/>
      </w:r>
      <w:r w:rsidRPr="5527BD02" w:rsidR="5527BD02">
        <w:rPr>
          <w:rFonts w:ascii="Arial" w:hAnsi="Arial" w:eastAsia="Arial" w:cs="Arial"/>
          <w:b w:val="0"/>
          <w:bCs w:val="0"/>
          <w:color w:val="auto"/>
          <w:sz w:val="26"/>
          <w:szCs w:val="26"/>
        </w:rPr>
        <w:t>e Victor Machado.</w:t>
      </w:r>
    </w:p>
    <w:p w:rsidR="5527BD02" w:rsidP="5527BD02" w:rsidRDefault="5527BD02" w14:paraId="2B247E38" w14:textId="17176082">
      <w:pPr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2F54B64B" w14:paraId="1E207724" wp14:textId="15FB78CE">
      <w:pPr>
        <w:rPr>
          <w:rFonts w:ascii="Arial" w:hAnsi="Arial" w:eastAsia="Arial" w:cs="Arial"/>
          <w:b w:val="1"/>
          <w:bCs w:val="1"/>
          <w:color w:val="auto"/>
          <w:sz w:val="30"/>
          <w:szCs w:val="30"/>
        </w:rPr>
      </w:pPr>
      <w:r w:rsidRPr="2F54B64B" w:rsidR="2F54B64B">
        <w:rPr>
          <w:rFonts w:ascii="Arial" w:hAnsi="Arial" w:eastAsia="Arial" w:cs="Arial"/>
          <w:b w:val="1"/>
          <w:bCs w:val="1"/>
          <w:color w:val="auto"/>
          <w:sz w:val="30"/>
          <w:szCs w:val="30"/>
        </w:rPr>
        <w:t>MIPS – Monociclo</w:t>
      </w:r>
    </w:p>
    <w:p w:rsidR="68BC9BEC" w:rsidP="5527BD02" w:rsidRDefault="68BC9BEC" w14:paraId="156744E2" w14:textId="77268071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527BD02" w:rsidR="5527BD02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 xml:space="preserve">ADDI </w:t>
      </w: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- Não é necessário realizar nenhuma modificação estrutural, apenas no bloco de controle. A instrução ADDI é equivalente ao código 003 do bloco de comando, onde as únicas flags ativas são o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AluSrc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(precisa controlar a ULA pelo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OpCode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e não pelo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funct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visto que não é uma instrução R) e o RegWrite (precisa escrever no registrador), visto que não mexe na memória (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MemWrite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MemRead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), não tem pulo (JMP,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Branch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), o registrador destino é o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rt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RegDst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= 0), a operação realizada pela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ula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é a soma (AluOp1 = 0, AluOp2 = 0) e como iremos usar o valor que vem da 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ula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e não da </w:t>
      </w: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memória</w:t>
      </w: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proofErr w:type="spellStart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>MemToReg</w:t>
      </w:r>
      <w:proofErr w:type="spellEnd"/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 = 0).</w:t>
      </w:r>
    </w:p>
    <w:p w:rsidR="5527BD02" w:rsidP="5527BD02" w:rsidRDefault="5527BD02" w14:paraId="0A616E7F" w14:textId="557F36A2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5527BD02" w:rsidP="5527BD02" w:rsidRDefault="5527BD02" w14:paraId="775CC1A1" w14:textId="5026AEF2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BLTZAL - </w:t>
      </w:r>
    </w:p>
    <w:p w:rsidR="5527BD02" w:rsidP="5527BD02" w:rsidRDefault="5527BD02" w14:paraId="137A5CD5" w14:textId="6EAE6E41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5527BD02" w:rsidP="5527BD02" w:rsidRDefault="5527BD02" w14:paraId="6642A442" w14:textId="7B842F4C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MULT - </w:t>
      </w:r>
    </w:p>
    <w:p w:rsidR="5527BD02" w:rsidP="5527BD02" w:rsidRDefault="5527BD02" w14:paraId="4FB6A58F" w14:textId="77BEC8B4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5527BD02" w:rsidP="5527BD02" w:rsidRDefault="5527BD02" w14:paraId="07DA8368" w14:textId="14A9B366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527BD02" w:rsidR="5527BD02">
        <w:rPr>
          <w:rFonts w:ascii="Arial" w:hAnsi="Arial" w:eastAsia="Arial" w:cs="Arial"/>
          <w:color w:val="auto"/>
          <w:sz w:val="24"/>
          <w:szCs w:val="24"/>
        </w:rPr>
        <w:t xml:space="preserve">JR - </w:t>
      </w:r>
    </w:p>
    <w:p w:rsidR="68BC9BEC" w:rsidP="5527BD02" w:rsidRDefault="68BC9BEC" w14:paraId="33630ED8" w14:textId="6B4C23D5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44D67A81" w14:textId="16E02044">
      <w:pPr>
        <w:rPr>
          <w:rFonts w:ascii="Arial" w:hAnsi="Arial" w:eastAsia="Arial" w:cs="Arial"/>
          <w:b w:val="1"/>
          <w:bCs w:val="1"/>
          <w:color w:val="auto"/>
          <w:sz w:val="30"/>
          <w:szCs w:val="30"/>
        </w:rPr>
      </w:pPr>
      <w:r w:rsidRPr="2F54B64B" w:rsidR="2F54B64B">
        <w:rPr>
          <w:rFonts w:ascii="Arial" w:hAnsi="Arial" w:eastAsia="Arial" w:cs="Arial"/>
          <w:b w:val="1"/>
          <w:bCs w:val="1"/>
          <w:color w:val="auto"/>
          <w:sz w:val="30"/>
          <w:szCs w:val="30"/>
        </w:rPr>
        <w:t xml:space="preserve">MIPS – </w:t>
      </w:r>
      <w:r w:rsidRPr="2F54B64B" w:rsidR="2F54B64B">
        <w:rPr>
          <w:rFonts w:ascii="Arial" w:hAnsi="Arial" w:eastAsia="Arial" w:cs="Arial"/>
          <w:b w:val="1"/>
          <w:bCs w:val="1"/>
          <w:color w:val="auto"/>
          <w:sz w:val="30"/>
          <w:szCs w:val="30"/>
        </w:rPr>
        <w:t>Multiciclo</w:t>
      </w:r>
    </w:p>
    <w:p w:rsidR="2F54B64B" w:rsidP="2F54B64B" w:rsidRDefault="2F54B64B" w14:paraId="3E83A883" w14:textId="699E091C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ADDI -</w:t>
      </w:r>
    </w:p>
    <w:p w:rsidR="2F54B64B" w:rsidP="2F54B64B" w:rsidRDefault="2F54B64B" w14:paraId="15D738CF" w14:textId="3EF8E876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52C61620" w14:textId="59580AA5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BLTZAL -</w:t>
      </w:r>
    </w:p>
    <w:p w:rsidR="2F54B64B" w:rsidP="2F54B64B" w:rsidRDefault="2F54B64B" w14:paraId="6991C228" w14:textId="0352034B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75C232D6" w14:textId="3EA509F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MULT -</w:t>
      </w:r>
    </w:p>
    <w:p w:rsidR="2F54B64B" w:rsidP="2F54B64B" w:rsidRDefault="2F54B64B" w14:paraId="2842625B" w14:textId="489B41B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62F651E8" w14:textId="2D34D43F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 xml:space="preserve">JR - </w:t>
      </w:r>
    </w:p>
    <w:p w:rsidR="2F54B64B" w:rsidP="2F54B64B" w:rsidRDefault="2F54B64B" w14:paraId="609C5241" w14:textId="17DE51DA">
      <w:pPr>
        <w:pStyle w:val="Normal"/>
      </w:pPr>
    </w:p>
    <w:p w:rsidR="2F54B64B" w:rsidRDefault="2F54B64B" w14:paraId="4826CD46" w14:textId="616FD1E0">
      <w:r>
        <w:br w:type="page"/>
      </w:r>
    </w:p>
    <w:p w:rsidR="2F54B64B" w:rsidP="2F54B64B" w:rsidRDefault="2F54B64B" w14:paraId="68E328E0" w14:textId="73B79874">
      <w:pPr>
        <w:rPr>
          <w:rFonts w:ascii="Arial" w:hAnsi="Arial" w:eastAsia="Arial" w:cs="Arial"/>
          <w:b w:val="1"/>
          <w:bCs w:val="1"/>
          <w:color w:val="auto"/>
          <w:sz w:val="30"/>
          <w:szCs w:val="30"/>
        </w:rPr>
      </w:pPr>
      <w:r w:rsidRPr="2F54B64B" w:rsidR="2F54B64B">
        <w:rPr>
          <w:rFonts w:ascii="Arial" w:hAnsi="Arial" w:eastAsia="Arial" w:cs="Arial"/>
          <w:b w:val="1"/>
          <w:bCs w:val="1"/>
          <w:color w:val="auto"/>
          <w:sz w:val="30"/>
          <w:szCs w:val="30"/>
        </w:rPr>
        <w:t>MIPS – Pipeline</w:t>
      </w:r>
    </w:p>
    <w:p w:rsidR="2F54B64B" w:rsidP="2F54B64B" w:rsidRDefault="2F54B64B" w14:paraId="40BA7584" w14:textId="699E091C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ADDI -</w:t>
      </w:r>
    </w:p>
    <w:p w:rsidR="2F54B64B" w:rsidP="2F54B64B" w:rsidRDefault="2F54B64B" w14:paraId="2B99BF22" w14:textId="3EF8E876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363FE716" w14:textId="59580AA5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BLTZAL -</w:t>
      </w:r>
    </w:p>
    <w:p w:rsidR="2F54B64B" w:rsidP="2F54B64B" w:rsidRDefault="2F54B64B" w14:paraId="54047D50" w14:textId="0352034B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5B2583C4" w14:textId="3EA509F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MULT -</w:t>
      </w:r>
    </w:p>
    <w:p w:rsidR="2F54B64B" w:rsidP="2F54B64B" w:rsidRDefault="2F54B64B" w14:paraId="0AFC5528" w14:textId="489B41B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2F54B64B" w:rsidP="2F54B64B" w:rsidRDefault="2F54B64B" w14:paraId="2AA44D56" w14:textId="2A1429E7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2F54B64B" w:rsidR="2F54B64B">
        <w:rPr>
          <w:rFonts w:ascii="Arial" w:hAnsi="Arial" w:eastAsia="Arial" w:cs="Arial"/>
          <w:color w:val="auto"/>
          <w:sz w:val="24"/>
          <w:szCs w:val="24"/>
        </w:rPr>
        <w:t>JR -</w:t>
      </w:r>
    </w:p>
    <w:p w:rsidR="2F54B64B" w:rsidP="2F54B64B" w:rsidRDefault="2F54B64B" w14:paraId="0D941A64" w14:textId="33CC4973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PNEhz4xznyb1v" int2:id="3vPEmvFN">
      <int2:state int2:type="LegacyProofing" int2:value="Rejected"/>
    </int2:textHash>
    <int2:textHash int2:hashCode="NZXlROdiwaFzW6" int2:id="8o6fq3OT">
      <int2:state int2:type="LegacyProofing" int2:value="Rejected"/>
    </int2:textHash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C3F7B"/>
    <w:rsid w:val="2F54B64B"/>
    <w:rsid w:val="348C3F7B"/>
    <w:rsid w:val="5527BD02"/>
    <w:rsid w:val="68BC9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9233"/>
  <w15:chartTrackingRefBased/>
  <w15:docId w15:val="{65443231-533F-4F52-B3AF-88AEEA30E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2ff95a3f16f4a3b" /><Relationship Type="http://schemas.openxmlformats.org/officeDocument/2006/relationships/comments" Target="/word/comments.xml" Id="Rdec543f2037447eb" /><Relationship Type="http://schemas.microsoft.com/office/2011/relationships/people" Target="/word/people.xml" Id="Rd3e0b05da8f744d4" /><Relationship Type="http://schemas.microsoft.com/office/2011/relationships/commentsExtended" Target="/word/commentsExtended.xml" Id="R569520aed8ec4b90" /><Relationship Type="http://schemas.microsoft.com/office/2016/09/relationships/commentsIds" Target="/word/commentsIds.xml" Id="Re8c014d455a84235" /><Relationship Type="http://schemas.microsoft.com/office/2018/08/relationships/commentsExtensible" Target="/word/commentsExtensible.xml" Id="R0bff5d7a3b9c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2022-07-24T00:35:48.7735721Z</dcterms:created>
  <dcterms:modified xsi:type="dcterms:W3CDTF">2022-07-25T14:15:51.3448679Z</dcterms:modified>
  <dc:creator>Matheus Stein</dc:creator>
  <lastModifiedBy>Guest User</lastModifiedBy>
</coreProperties>
</file>