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b w:val="1"/>
          <w:sz w:val="28"/>
          <w:szCs w:val="28"/>
          <w:rtl w:val="0"/>
        </w:rPr>
        <w:t xml:space="preserve">DESCRIÇÃO DE ALTO NÍVEL DOS CASOS DE USO</w:t>
        <w:br w:type="textWrapping"/>
        <w:br w:type="textWrapping"/>
      </w:r>
      <w:r w:rsidDel="00000000" w:rsidR="00000000" w:rsidRPr="00000000">
        <w:rPr>
          <w:rFonts w:ascii="Times New Roman" w:cs="Times New Roman" w:eastAsia="Times New Roman" w:hAnsi="Times New Roman"/>
          <w:sz w:val="28"/>
          <w:szCs w:val="28"/>
          <w:rtl w:val="0"/>
        </w:rPr>
        <w:t xml:space="preserve">Buscar serviços finalizados: </w:t>
      </w:r>
      <w:r w:rsidDel="00000000" w:rsidR="00000000" w:rsidRPr="00000000">
        <w:rPr>
          <w:rFonts w:ascii="Times New Roman" w:cs="Times New Roman" w:eastAsia="Times New Roman" w:hAnsi="Times New Roman"/>
          <w:sz w:val="24"/>
          <w:szCs w:val="24"/>
          <w:rtl w:val="0"/>
        </w:rPr>
        <w:t xml:space="preserve">Este caso de uso tem como finalidade a busca de serviços finalizados que pode ser visualizada somente pelo administrador. </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8"/>
          <w:szCs w:val="28"/>
          <w:rtl w:val="0"/>
        </w:rPr>
        <w:t xml:space="preserve">Alterar ou remover tipos de serviços: </w:t>
      </w:r>
      <w:r w:rsidDel="00000000" w:rsidR="00000000" w:rsidRPr="00000000">
        <w:rPr>
          <w:rFonts w:ascii="Times New Roman" w:cs="Times New Roman" w:eastAsia="Times New Roman" w:hAnsi="Times New Roman"/>
          <w:sz w:val="24"/>
          <w:szCs w:val="24"/>
          <w:rtl w:val="0"/>
        </w:rPr>
        <w:t xml:space="preserve">Este caso de uso tem como objetivo a alteração ou exclusão de um tipo de serviço, feito somente pelo administrador.</w:t>
        <w:br w:type="textWrapping"/>
      </w:r>
      <w:r w:rsidDel="00000000" w:rsidR="00000000" w:rsidRPr="00000000">
        <w:rPr>
          <w:rFonts w:ascii="Times New Roman" w:cs="Times New Roman" w:eastAsia="Times New Roman" w:hAnsi="Times New Roman"/>
          <w:sz w:val="28"/>
          <w:szCs w:val="28"/>
          <w:rtl w:val="0"/>
        </w:rPr>
        <w:br w:type="textWrapping"/>
        <w:t xml:space="preserve">Manter usuários: </w:t>
      </w:r>
      <w:r w:rsidDel="00000000" w:rsidR="00000000" w:rsidRPr="00000000">
        <w:rPr>
          <w:rFonts w:ascii="Times New Roman" w:cs="Times New Roman" w:eastAsia="Times New Roman" w:hAnsi="Times New Roman"/>
          <w:sz w:val="24"/>
          <w:szCs w:val="24"/>
          <w:rtl w:val="0"/>
        </w:rPr>
        <w:t xml:space="preserve">Criar,editar,remover e buscar um usuário, pode ser feito tanto pelo administrador quanto pelo usuário.</w:t>
        <w:br w:type="textWrapping"/>
      </w:r>
      <w:r w:rsidDel="00000000" w:rsidR="00000000" w:rsidRPr="00000000">
        <w:rPr>
          <w:rFonts w:ascii="Times New Roman" w:cs="Times New Roman" w:eastAsia="Times New Roman" w:hAnsi="Times New Roman"/>
          <w:sz w:val="28"/>
          <w:szCs w:val="28"/>
          <w:rtl w:val="0"/>
        </w:rPr>
        <w:br w:type="textWrapping"/>
        <w:t xml:space="preserve">Visualizar avaliações do </w:t>
      </w:r>
      <w:r w:rsidDel="00000000" w:rsidR="00000000" w:rsidRPr="00000000">
        <w:rPr>
          <w:rFonts w:ascii="Times New Roman" w:cs="Times New Roman" w:eastAsia="Times New Roman" w:hAnsi="Times New Roman"/>
          <w:sz w:val="28"/>
          <w:szCs w:val="28"/>
          <w:rtl w:val="0"/>
        </w:rPr>
        <w:t xml:space="preserve">oferecedor: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Ao fim de cada serviço o </w:t>
      </w:r>
      <w:r w:rsidDel="00000000" w:rsidR="00000000" w:rsidRPr="00000000">
        <w:rPr>
          <w:rFonts w:ascii="Times New Roman" w:cs="Times New Roman" w:eastAsia="Times New Roman" w:hAnsi="Times New Roman"/>
          <w:sz w:val="24"/>
          <w:szCs w:val="24"/>
          <w:rtl w:val="0"/>
        </w:rPr>
        <w:t xml:space="preserve">usuário oferecedor recebe</w:t>
      </w:r>
      <w:r w:rsidDel="00000000" w:rsidR="00000000" w:rsidRPr="00000000">
        <w:rPr>
          <w:rFonts w:ascii="Times New Roman" w:cs="Times New Roman" w:eastAsia="Times New Roman" w:hAnsi="Times New Roman"/>
          <w:sz w:val="24"/>
          <w:szCs w:val="24"/>
          <w:rtl w:val="0"/>
        </w:rPr>
        <w:t xml:space="preserve"> um feedback que pode ser visto por qualquer usuário e administrador.</w:t>
        <w:br w:type="textWrapping"/>
      </w:r>
      <w:r w:rsidDel="00000000" w:rsidR="00000000" w:rsidRPr="00000000">
        <w:rPr>
          <w:rFonts w:ascii="Times New Roman" w:cs="Times New Roman" w:eastAsia="Times New Roman" w:hAnsi="Times New Roman"/>
          <w:sz w:val="28"/>
          <w:szCs w:val="28"/>
          <w:rtl w:val="0"/>
        </w:rPr>
        <w:br w:type="textWrapping"/>
        <w:t xml:space="preserve">Buscar interessados:</w:t>
      </w:r>
      <w:r w:rsidDel="00000000" w:rsidR="00000000" w:rsidRPr="00000000">
        <w:rPr>
          <w:rFonts w:ascii="Times New Roman" w:cs="Times New Roman" w:eastAsia="Times New Roman" w:hAnsi="Times New Roman"/>
          <w:sz w:val="24"/>
          <w:szCs w:val="24"/>
          <w:rtl w:val="0"/>
        </w:rPr>
        <w:t xml:space="preserve">Usuário oferecedor pode buscar usuários interessados em seu serviços, este caso de uso pode ser utilizado por usuários, administradores e usuário fornecedor.</w:t>
        <w:br w:type="textWrapping"/>
      </w:r>
      <w:r w:rsidDel="00000000" w:rsidR="00000000" w:rsidRPr="00000000">
        <w:rPr>
          <w:rFonts w:ascii="Times New Roman" w:cs="Times New Roman" w:eastAsia="Times New Roman" w:hAnsi="Times New Roman"/>
          <w:sz w:val="28"/>
          <w:szCs w:val="28"/>
          <w:rtl w:val="0"/>
        </w:rPr>
        <w:br w:type="textWrapping"/>
        <w:t xml:space="preserve">Manter Serviços:</w:t>
      </w:r>
      <w:r w:rsidDel="00000000" w:rsidR="00000000" w:rsidRPr="00000000">
        <w:rPr>
          <w:rFonts w:ascii="Times New Roman" w:cs="Times New Roman" w:eastAsia="Times New Roman" w:hAnsi="Times New Roman"/>
          <w:sz w:val="24"/>
          <w:szCs w:val="24"/>
          <w:rtl w:val="0"/>
        </w:rPr>
        <w:t xml:space="preserve">Criar, editar,remover e buscar um serviço que o usuário oferecedor propõe a fazer, somente usuários oferecedor e administrador podem usar este caso de uso.</w:t>
      </w:r>
      <w:r w:rsidDel="00000000" w:rsidR="00000000" w:rsidRPr="00000000">
        <w:rPr>
          <w:rFonts w:ascii="Times New Roman" w:cs="Times New Roman" w:eastAsia="Times New Roman" w:hAnsi="Times New Roman"/>
          <w:sz w:val="28"/>
          <w:szCs w:val="28"/>
          <w:rtl w:val="0"/>
        </w:rPr>
        <w:br w:type="textWrapping"/>
        <w:br w:type="textWrapping"/>
        <w:t xml:space="preserve">Incluir tipo de serviço: </w:t>
      </w:r>
      <w:r w:rsidDel="00000000" w:rsidR="00000000" w:rsidRPr="00000000">
        <w:rPr>
          <w:rFonts w:ascii="Times New Roman" w:cs="Times New Roman" w:eastAsia="Times New Roman" w:hAnsi="Times New Roman"/>
          <w:sz w:val="24"/>
          <w:szCs w:val="24"/>
          <w:rtl w:val="0"/>
        </w:rPr>
        <w:t xml:space="preserve">Um novo  tipo serviço pode ser incluído por um usuário oferecedor que queira prestar um novo trabalho, este caso de uso pode ser utilizado pelo usuário oferecedor e pelo administrador.</w:t>
      </w:r>
      <w:r w:rsidDel="00000000" w:rsidR="00000000" w:rsidRPr="00000000">
        <w:rPr>
          <w:rFonts w:ascii="Times New Roman" w:cs="Times New Roman" w:eastAsia="Times New Roman" w:hAnsi="Times New Roman"/>
          <w:sz w:val="28"/>
          <w:szCs w:val="28"/>
          <w:rtl w:val="0"/>
        </w:rPr>
        <w:br w:type="textWrapping"/>
        <w:br w:type="textWrapping"/>
        <w:t xml:space="preserve">Pausar serviço: </w:t>
      </w:r>
      <w:r w:rsidDel="00000000" w:rsidR="00000000" w:rsidRPr="00000000">
        <w:rPr>
          <w:rFonts w:ascii="Times New Roman" w:cs="Times New Roman" w:eastAsia="Times New Roman" w:hAnsi="Times New Roman"/>
          <w:sz w:val="24"/>
          <w:szCs w:val="24"/>
          <w:rtl w:val="0"/>
        </w:rPr>
        <w:t xml:space="preserve">Este caso de uso permite que um serviço seja pausado dentre um tempo específico que ele desejar, pode ser usado pelo administrador e pelo usuario oferecedor.</w:t>
      </w:r>
      <w:r w:rsidDel="00000000" w:rsidR="00000000" w:rsidRPr="00000000">
        <w:rPr>
          <w:rFonts w:ascii="Times New Roman" w:cs="Times New Roman" w:eastAsia="Times New Roman" w:hAnsi="Times New Roman"/>
          <w:sz w:val="28"/>
          <w:szCs w:val="28"/>
          <w:rtl w:val="0"/>
        </w:rPr>
        <w:br w:type="textWrapping"/>
        <w:br w:type="textWrapping"/>
        <w:t xml:space="preserve">Alterar Interesse:</w:t>
      </w:r>
      <w:r w:rsidDel="00000000" w:rsidR="00000000" w:rsidRPr="00000000">
        <w:rPr>
          <w:rFonts w:ascii="Times New Roman" w:cs="Times New Roman" w:eastAsia="Times New Roman" w:hAnsi="Times New Roman"/>
          <w:sz w:val="24"/>
          <w:szCs w:val="24"/>
          <w:rtl w:val="0"/>
        </w:rPr>
        <w:t xml:space="preserve">Alterar interesse na busca de um serviço desejado(podendo incluir ou remover um interesse também), pode ser feito por um administrador e pelo usuário interessado.</w:t>
      </w:r>
      <w:r w:rsidDel="00000000" w:rsidR="00000000" w:rsidRPr="00000000">
        <w:rPr>
          <w:rFonts w:ascii="Times New Roman" w:cs="Times New Roman" w:eastAsia="Times New Roman" w:hAnsi="Times New Roman"/>
          <w:sz w:val="28"/>
          <w:szCs w:val="28"/>
          <w:rtl w:val="0"/>
        </w:rPr>
        <w:br w:type="textWrapping"/>
        <w:br w:type="textWrapping"/>
        <w:t xml:space="preserve"> Buscar Serviço:</w:t>
      </w:r>
      <w:r w:rsidDel="00000000" w:rsidR="00000000" w:rsidRPr="00000000">
        <w:rPr>
          <w:rFonts w:ascii="Times New Roman" w:cs="Times New Roman" w:eastAsia="Times New Roman" w:hAnsi="Times New Roman"/>
          <w:sz w:val="24"/>
          <w:szCs w:val="24"/>
          <w:rtl w:val="0"/>
        </w:rPr>
        <w:t xml:space="preserve">Buscar serviço específico que seja do interesse do usuário, pode ser utilizado pelo administrador e pelo usuário interessado.</w:t>
      </w:r>
      <w:r w:rsidDel="00000000" w:rsidR="00000000" w:rsidRPr="00000000">
        <w:rPr>
          <w:rFonts w:ascii="Times New Roman" w:cs="Times New Roman" w:eastAsia="Times New Roman" w:hAnsi="Times New Roman"/>
          <w:sz w:val="28"/>
          <w:szCs w:val="28"/>
          <w:rtl w:val="0"/>
        </w:rPr>
        <w:br w:type="textWrapping"/>
        <w:br w:type="textWrapping"/>
        <w:t xml:space="preserve">Finalizar serviço:</w:t>
      </w:r>
      <w:r w:rsidDel="00000000" w:rsidR="00000000" w:rsidRPr="00000000">
        <w:rPr>
          <w:rFonts w:ascii="Times New Roman" w:cs="Times New Roman" w:eastAsia="Times New Roman" w:hAnsi="Times New Roman"/>
          <w:sz w:val="24"/>
          <w:szCs w:val="24"/>
          <w:rtl w:val="0"/>
        </w:rPr>
        <w:t xml:space="preserve">Quando todos os usuários envolvidos clicam no botão finalizar serviço para indicar que o serviço foi realizado completamente, o serviço é finalizado e entra diretamente no histórico, este caso de uso é utilizado pelo administrador, usuário fornecedor e usuário interessado.</w:t>
      </w:r>
      <w:r w:rsidDel="00000000" w:rsidR="00000000" w:rsidRPr="00000000">
        <w:rPr>
          <w:rFonts w:ascii="Times New Roman" w:cs="Times New Roman" w:eastAsia="Times New Roman" w:hAnsi="Times New Roman"/>
          <w:sz w:val="28"/>
          <w:szCs w:val="28"/>
          <w:rtl w:val="0"/>
        </w:rPr>
        <w:br w:type="textWrapping"/>
        <w:br w:type="textWrapping"/>
        <w:t xml:space="preserve">Avaliar usuário: </w:t>
      </w:r>
      <w:r w:rsidDel="00000000" w:rsidR="00000000" w:rsidRPr="00000000">
        <w:rPr>
          <w:rFonts w:ascii="Times New Roman" w:cs="Times New Roman" w:eastAsia="Times New Roman" w:hAnsi="Times New Roman"/>
          <w:sz w:val="24"/>
          <w:szCs w:val="24"/>
          <w:rtl w:val="0"/>
        </w:rPr>
        <w:t xml:space="preserve">Após a finalização de um serviço, tanto usuário fornecedor quanto usuário interessado avaliam um ao outro como um feedback pelo serviço que foi realizado, este caso de uso pode ser utilizado pelo administrador, usuário oferecedor e usuário interessado.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