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Relatório Teste de Usabilidade</w:t>
      </w:r>
    </w:p>
    <w:p w:rsidR="00000000" w:rsidDel="00000000" w:rsidP="00000000" w:rsidRDefault="00000000" w:rsidRPr="00000000" w14:paraId="00000004">
      <w:pPr>
        <w:ind w:left="720" w:firstLine="0"/>
        <w:jc w:val="center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TicketRU</w:t>
      </w:r>
    </w:p>
    <w:p w:rsidR="00000000" w:rsidDel="00000000" w:rsidP="00000000" w:rsidRDefault="00000000" w:rsidRPr="00000000" w14:paraId="0000000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Professora: Heloise Manica Paris Teixeira</w:t>
      </w:r>
    </w:p>
    <w:p w:rsidR="00000000" w:rsidDel="00000000" w:rsidP="00000000" w:rsidRDefault="00000000" w:rsidRPr="00000000" w14:paraId="0000000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54.5"/>
        <w:gridCol w:w="4154.5"/>
        <w:tblGridChange w:id="0">
          <w:tblGrid>
            <w:gridCol w:w="4154.5"/>
            <w:gridCol w:w="415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Daniel Hiroshi Nouchi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123991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João Fernando Vassallo Gonçalves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120109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Rafael Alexander Lopes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127522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Rold Lorenzo Silveira Pereira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126607</w:t>
            </w:r>
          </w:p>
        </w:tc>
      </w:tr>
    </w:tbl>
    <w:p w:rsidR="00000000" w:rsidDel="00000000" w:rsidP="00000000" w:rsidRDefault="00000000" w:rsidRPr="00000000" w14:paraId="00000020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Objetivos e escopo da avaliação.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avaliação teve como objetivo encontrar possíveis problemas e receber feedback de usuários voluntários para a interface do aplicativo TicketRu.</w:t>
      </w:r>
    </w:p>
    <w:p w:rsidR="00000000" w:rsidDel="00000000" w:rsidP="00000000" w:rsidRDefault="00000000" w:rsidRPr="00000000" w14:paraId="00000030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Método.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Os participantes tiveram acesso aos protótipos de alta fidelidade do aplicativo, usando o </w:t>
      </w:r>
      <w:r w:rsidDel="00000000" w:rsidR="00000000" w:rsidRPr="00000000">
        <w:rPr>
          <w:i w:val="1"/>
          <w:sz w:val="24"/>
          <w:szCs w:val="24"/>
          <w:rtl w:val="0"/>
        </w:rPr>
        <w:t xml:space="preserve">Figma</w:t>
      </w:r>
      <w:r w:rsidDel="00000000" w:rsidR="00000000" w:rsidRPr="00000000">
        <w:rPr>
          <w:sz w:val="24"/>
          <w:szCs w:val="24"/>
          <w:rtl w:val="0"/>
        </w:rPr>
        <w:t xml:space="preserve">, e responderam perguntas no </w:t>
      </w:r>
      <w:r w:rsidDel="00000000" w:rsidR="00000000" w:rsidRPr="00000000">
        <w:rPr>
          <w:i w:val="1"/>
          <w:sz w:val="24"/>
          <w:szCs w:val="24"/>
          <w:rtl w:val="0"/>
        </w:rPr>
        <w:t xml:space="preserve">Google Forms</w:t>
      </w:r>
      <w:r w:rsidDel="00000000" w:rsidR="00000000" w:rsidRPr="00000000">
        <w:rPr>
          <w:sz w:val="24"/>
          <w:szCs w:val="24"/>
          <w:rtl w:val="0"/>
        </w:rPr>
        <w:t xml:space="preserve"> com relação à usabilidade do </w:t>
      </w:r>
      <w:r w:rsidDel="00000000" w:rsidR="00000000" w:rsidRPr="00000000">
        <w:rPr>
          <w:i w:val="1"/>
          <w:sz w:val="24"/>
          <w:szCs w:val="24"/>
          <w:rtl w:val="0"/>
        </w:rPr>
        <w:t xml:space="preserve">app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questionário no </w:t>
      </w:r>
      <w:r w:rsidDel="00000000" w:rsidR="00000000" w:rsidRPr="00000000">
        <w:rPr>
          <w:i w:val="1"/>
          <w:sz w:val="24"/>
          <w:szCs w:val="24"/>
          <w:rtl w:val="0"/>
        </w:rPr>
        <w:t xml:space="preserve">Google Forms </w:t>
      </w:r>
      <w:r w:rsidDel="00000000" w:rsidR="00000000" w:rsidRPr="00000000">
        <w:rPr>
          <w:sz w:val="24"/>
          <w:szCs w:val="24"/>
          <w:rtl w:val="0"/>
        </w:rPr>
        <w:t xml:space="preserve">foi feito usando o “Teste de Usuabilidade”.</w:t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Perfil dos participantes.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Os participantes do teste de usabilidade foram todos estudantes da UEM, que são o principal público-alvo do aplicativo.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11 voluntários participaram do teste de usabilidade.</w:t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Tarefas executadas.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Os usuários tiveram que executar as ações principais do aplicativo: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Cadastro e recuperação de senha;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Navegar pela tela inicial;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Acessar a aba lateral;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Acessar a aba “Meus tickets” e gerar um </w:t>
      </w:r>
      <w:r w:rsidDel="00000000" w:rsidR="00000000" w:rsidRPr="00000000">
        <w:rPr>
          <w:i w:val="1"/>
          <w:sz w:val="24"/>
          <w:szCs w:val="24"/>
          <w:rtl w:val="0"/>
        </w:rPr>
        <w:t xml:space="preserve">ticket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Acessar a aba “Cardápio”;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Acessar a aba “Comprar” e simular a compra de um </w:t>
      </w:r>
      <w:r w:rsidDel="00000000" w:rsidR="00000000" w:rsidRPr="00000000">
        <w:rPr>
          <w:i w:val="1"/>
          <w:sz w:val="24"/>
          <w:szCs w:val="24"/>
          <w:rtl w:val="0"/>
        </w:rPr>
        <w:t xml:space="preserve">ticket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Explorar a quantidade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tickets </w:t>
      </w:r>
      <w:r w:rsidDel="00000000" w:rsidR="00000000" w:rsidRPr="00000000">
        <w:rPr>
          <w:sz w:val="24"/>
          <w:szCs w:val="24"/>
          <w:rtl w:val="0"/>
        </w:rPr>
        <w:t xml:space="preserve">disponíveis e formas de pagamento;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Acessar a aba “Relatórios” e gerar todos os relatórios para uma data pré definida;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Acessar a aba “Recibos”;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Acessar a aba “Editar perfil”;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Sair da conta a partir da aba lateral;</w:t>
      </w:r>
    </w:p>
    <w:p w:rsidR="00000000" w:rsidDel="00000000" w:rsidP="00000000" w:rsidRDefault="00000000" w:rsidRPr="00000000" w14:paraId="0000004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Após realizar cada tarefa, os usuários deveriam responder se concluíram elas com sucesso, e se foi intuitivo fazê-lo. Ao final, também foi necessário responder perguntas com base na utilidade do aplicativo, facilidade de aprendizado, satisfação, etc.</w:t>
      </w:r>
    </w:p>
    <w:p w:rsidR="00000000" w:rsidDel="00000000" w:rsidP="00000000" w:rsidRDefault="00000000" w:rsidRPr="00000000" w14:paraId="00000048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os usuários puderam opcionalmente fazer comentários abertos sobre o uso do aplicativo.</w:t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Resultados e problemas encontrados.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Mais de 90% dos participantes consideraram as tarefas realizadas intuitivas e fáceis de concluir, enquanto o restante avaliou dificuldade média em realizar as tarefas.</w:t>
      </w:r>
    </w:p>
    <w:p w:rsidR="00000000" w:rsidDel="00000000" w:rsidP="00000000" w:rsidRDefault="00000000" w:rsidRPr="00000000" w14:paraId="0000004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 comentário feito por um dos participantes foi sobre a tela de relatórios que estava poluída, uma possível solução para a versão final do app seria facilitar a escolha de diferentes relatórios ou mudar a forma de visualização de muitos relatórios gerados simultaneamente.</w:t>
      </w:r>
    </w:p>
    <w:p w:rsidR="00000000" w:rsidDel="00000000" w:rsidP="00000000" w:rsidRDefault="00000000" w:rsidRPr="00000000" w14:paraId="0000004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maioria dos usuários considerou o app satisfatório, de fácil </w:t>
      </w:r>
    </w:p>
    <w:p w:rsidR="00000000" w:rsidDel="00000000" w:rsidP="00000000" w:rsidRDefault="00000000" w:rsidRPr="00000000" w14:paraId="00000050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aprendizagem </w:t>
      </w:r>
      <w:r w:rsidDel="00000000" w:rsidR="00000000" w:rsidRPr="00000000">
        <w:rPr>
          <w:sz w:val="24"/>
          <w:szCs w:val="24"/>
          <w:rtl w:val="0"/>
        </w:rPr>
        <w:t xml:space="preserve">e fácil</w:t>
      </w:r>
      <w:r w:rsidDel="00000000" w:rsidR="00000000" w:rsidRPr="00000000">
        <w:rPr>
          <w:sz w:val="24"/>
          <w:szCs w:val="24"/>
          <w:rtl w:val="0"/>
        </w:rPr>
        <w:t xml:space="preserve"> de utilizar, alguns usuários não consideraram o aplicativo útil, algumas possíveis razões </w:t>
      </w:r>
      <w:r w:rsidDel="00000000" w:rsidR="00000000" w:rsidRPr="00000000">
        <w:rPr>
          <w:sz w:val="24"/>
          <w:szCs w:val="24"/>
          <w:rtl w:val="0"/>
        </w:rPr>
        <w:t xml:space="preserve">seriam</w:t>
      </w:r>
      <w:r w:rsidDel="00000000" w:rsidR="00000000" w:rsidRPr="00000000">
        <w:rPr>
          <w:sz w:val="24"/>
          <w:szCs w:val="24"/>
          <w:rtl w:val="0"/>
        </w:rPr>
        <w:t xml:space="preserve"> que esses participantes não utilizam o RU com frequência, ou preferem realizar a compra pessoalmente.</w:t>
      </w:r>
    </w:p>
    <w:p w:rsidR="00000000" w:rsidDel="00000000" w:rsidP="00000000" w:rsidRDefault="00000000" w:rsidRPr="00000000" w14:paraId="00000051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Gráficos das respostas obtidas: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Tarefa 1:</w:t>
      </w:r>
    </w:p>
    <w:p w:rsidR="00000000" w:rsidDel="00000000" w:rsidP="00000000" w:rsidRDefault="00000000" w:rsidRPr="00000000" w14:paraId="0000007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Acessar o aplicativo</w:t>
      </w:r>
    </w:p>
    <w:p w:rsidR="00000000" w:rsidDel="00000000" w:rsidP="00000000" w:rsidRDefault="00000000" w:rsidRPr="00000000" w14:paraId="0000007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Essas ações foram fáceis de fazer?. Número de respostas: 11 respostas." id="10" name="image8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Essas ações foram fáceis de fazer?. Número de respostas: 11 respostas.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As telas foram intuitivas?. Número de respostas: 11 respostas." id="9" name="image15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As telas foram intuitivas?. Número de respostas: 11 respostas."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Tarefa 2:</w:t>
      </w:r>
    </w:p>
    <w:p w:rsidR="00000000" w:rsidDel="00000000" w:rsidP="00000000" w:rsidRDefault="00000000" w:rsidRPr="00000000" w14:paraId="0000008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Aba de notícias</w:t>
      </w:r>
    </w:p>
    <w:p w:rsidR="00000000" w:rsidDel="00000000" w:rsidP="00000000" w:rsidRDefault="00000000" w:rsidRPr="00000000" w14:paraId="0000008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Essas ações foram fáceis de fazer?. Número de respostas: 11 respostas." id="16" name="image11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Essas ações foram fáceis de fazer?. Número de respostas: 11 respostas.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As telas foram intuitivas?. Número de respostas: 11 respostas." id="4" name="image6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As telas foram intuitivas?. Número de respostas: 11 respostas.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Tarefa 3:</w:t>
      </w:r>
    </w:p>
    <w:p w:rsidR="00000000" w:rsidDel="00000000" w:rsidP="00000000" w:rsidRDefault="00000000" w:rsidRPr="00000000" w14:paraId="0000009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Aba de tickets</w:t>
      </w:r>
    </w:p>
    <w:p w:rsidR="00000000" w:rsidDel="00000000" w:rsidP="00000000" w:rsidRDefault="00000000" w:rsidRPr="00000000" w14:paraId="0000009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Essas ações foram fáceis de fazer?&#10;. Número de respostas: 11 respostas." id="20" name="image16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Essas ações foram fáceis de fazer?&#10;. Número de respostas: 11 respostas."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A tela é intuitiva?&#10;. Número de respostas: 11 respostas." id="3" name="image2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A tela é intuitiva?&#10;. Número de respostas: 11 respostas.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Tarefa 4:</w:t>
      </w:r>
    </w:p>
    <w:p w:rsidR="00000000" w:rsidDel="00000000" w:rsidP="00000000" w:rsidRDefault="00000000" w:rsidRPr="00000000" w14:paraId="000000A8">
      <w:pPr>
        <w:jc w:val="center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Aba Cardápio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Essa ação foi fácil de fazer?&#10;. Número de respostas: 11 respostas." id="8" name="image5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Essa ação foi fácil de fazer?&#10;. Número de respostas: 11 respostas.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A tela é intuitiva?&#10;. Número de respostas: 11 respostas." id="19" name="image9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A tela é intuitiva?&#10;. Número de respostas: 11 respostas.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Tarefa 5:</w:t>
      </w:r>
    </w:p>
    <w:p w:rsidR="00000000" w:rsidDel="00000000" w:rsidP="00000000" w:rsidRDefault="00000000" w:rsidRPr="00000000" w14:paraId="000000BA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Aba Comprar</w:t>
      </w:r>
    </w:p>
    <w:p w:rsidR="00000000" w:rsidDel="00000000" w:rsidP="00000000" w:rsidRDefault="00000000" w:rsidRPr="00000000" w14:paraId="000000BB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Essas ações foram fáceis de fazer?&#10;. Número de respostas: 11 respostas." id="18" name="image21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Essas ações foram fáceis de fazer?&#10;. Número de respostas: 11 respostas."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A tela é intuitiva?&#10;. Número de respostas: 11 respostas." id="1" name="image12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A tela é intuitiva?&#10;. Número de respostas: 11 respostas."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Tarefa 6:</w:t>
      </w:r>
    </w:p>
    <w:p w:rsidR="00000000" w:rsidDel="00000000" w:rsidP="00000000" w:rsidRDefault="00000000" w:rsidRPr="00000000" w14:paraId="000000CB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Aba Relatório</w:t>
      </w:r>
    </w:p>
    <w:p w:rsidR="00000000" w:rsidDel="00000000" w:rsidP="00000000" w:rsidRDefault="00000000" w:rsidRPr="00000000" w14:paraId="000000CC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Essas ações foram fáceis de fazer?&#10;. Número de respostas: 11 respostas." id="2" name="image17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Essas ações foram fáceis de fazer?&#10;. Número de respostas: 11 respostas."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A tela é intuitiva?&#10;. Número de respostas: 11 respostas." id="6" name="image7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A tela é intuitiva?&#10;. Número de respostas: 11 respostas.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Tarefa 7:</w:t>
      </w:r>
    </w:p>
    <w:p w:rsidR="00000000" w:rsidDel="00000000" w:rsidP="00000000" w:rsidRDefault="00000000" w:rsidRPr="00000000" w14:paraId="000000DC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Recibos</w:t>
      </w:r>
    </w:p>
    <w:p w:rsidR="00000000" w:rsidDel="00000000" w:rsidP="00000000" w:rsidRDefault="00000000" w:rsidRPr="00000000" w14:paraId="000000DD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Essas ações foram fáceis de fazer?&#10;. Número de respostas: 11 respostas." id="13" name="image10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Essas ações foram fáceis de fazer?&#10;. Número de respostas: 11 respostas.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A tela é intuitiva?&#10;. Número de respostas: 11 respostas." id="12" name="image20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A tela é intuitiva?&#10;. Número de respostas: 11 respostas."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Tarefa 8:</w:t>
      </w:r>
    </w:p>
    <w:p w:rsidR="00000000" w:rsidDel="00000000" w:rsidP="00000000" w:rsidRDefault="00000000" w:rsidRPr="00000000" w14:paraId="000000ED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Tela editar perfil</w:t>
      </w:r>
    </w:p>
    <w:p w:rsidR="00000000" w:rsidDel="00000000" w:rsidP="00000000" w:rsidRDefault="00000000" w:rsidRPr="00000000" w14:paraId="000000EE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Essas ações foram fáceis de fazer?&#10;. Número de respostas: 11 respostas." id="17" name="image3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Essas ações foram fáceis de fazer?&#10;. Número de respostas: 11 respostas."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A tela é intuitiva?&#10;. Número de respostas: 11 respostas." id="21" name="image18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A tela é intuitiva?&#10;. Número de respostas: 11 respostas."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FC">
      <w:pPr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Tarefa 9:</w:t>
      </w:r>
    </w:p>
    <w:p w:rsidR="00000000" w:rsidDel="00000000" w:rsidP="00000000" w:rsidRDefault="00000000" w:rsidRPr="00000000" w14:paraId="000000FE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Sair da conta</w:t>
      </w:r>
    </w:p>
    <w:p w:rsidR="00000000" w:rsidDel="00000000" w:rsidP="00000000" w:rsidRDefault="00000000" w:rsidRPr="00000000" w14:paraId="000000FF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2730500"/>
            <wp:effectExtent b="0" l="0" r="0" t="0"/>
            <wp:docPr descr="Gráfico de respostas do Formulários Google. Título da pergunta: Essas ações foram fáceis de fazer?&#10;. Número de respostas: 11 respostas." id="11" name="image19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Essas ações foram fáceis de fazer?&#10;. Número de respostas: 11 respostas."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Utilidade:</w:t>
      </w:r>
    </w:p>
    <w:p w:rsidR="00000000" w:rsidDel="00000000" w:rsidP="00000000" w:rsidRDefault="00000000" w:rsidRPr="00000000" w14:paraId="00000102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1549400"/>
            <wp:effectExtent b="0" l="0" r="0" t="0"/>
            <wp:docPr descr="Gráfico de respostas do Formulários Google. Título da pergunta: Utilidade. Número de respostas: ." id="7" name="image1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Utilidade. Número de respostas: .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Facilidade de uso:</w:t>
      </w:r>
    </w:p>
    <w:p w:rsidR="00000000" w:rsidDel="00000000" w:rsidP="00000000" w:rsidRDefault="00000000" w:rsidRPr="00000000" w14:paraId="00000105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1778000"/>
            <wp:effectExtent b="0" l="0" r="0" t="0"/>
            <wp:docPr descr="Gráfico de respostas do Formulários Google. Título da pergunta: Fácil de Usar. Número de respostas: ." id="5" name="image14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Fácil de Usar. Número de respostas: .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Facilidade de Aprendizagem</w:t>
      </w:r>
    </w:p>
    <w:p w:rsidR="00000000" w:rsidDel="00000000" w:rsidP="00000000" w:rsidRDefault="00000000" w:rsidRPr="00000000" w14:paraId="00000110">
      <w:pPr>
        <w:jc w:val="center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2806700"/>
            <wp:effectExtent b="0" l="0" r="0" t="0"/>
            <wp:docPr descr="Gráfico de respostas do Formulários Google. Título da pergunta: Facilidade de Aprendizagem. Número de respostas: ." id="14" name="image4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Facilidade de Aprendizagem. Número de respostas: ."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Satisfação</w:t>
      </w:r>
    </w:p>
    <w:p w:rsidR="00000000" w:rsidDel="00000000" w:rsidP="00000000" w:rsidRDefault="00000000" w:rsidRPr="00000000" w14:paraId="00000114">
      <w:pPr>
        <w:jc w:val="center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2489200"/>
            <wp:effectExtent b="0" l="0" r="0" t="0"/>
            <wp:docPr descr="Gráfico de respostas do Formulários Google. Título da pergunta: Satisfação. Número de respostas: ." id="15" name="image13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Satisfação. Número de respostas: ."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2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8.png"/><Relationship Id="rId18" Type="http://schemas.openxmlformats.org/officeDocument/2006/relationships/image" Target="media/image14.png"/><Relationship Id="rId7" Type="http://schemas.openxmlformats.org/officeDocument/2006/relationships/image" Target="media/image1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