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E1" w:rsidRDefault="00B445E1" w:rsidP="00BC03B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  <w:r>
        <w:rPr>
          <w:rFonts w:ascii="Arial" w:hAnsi="Arial" w:cs="Arial"/>
          <w:b/>
          <w:color w:val="404040" w:themeColor="text1" w:themeTint="BF"/>
          <w:sz w:val="96"/>
          <w:szCs w:val="96"/>
        </w:rPr>
        <w:t>SISTEMAS GERENCIAIS DE APOIO À DECISÃO</w:t>
      </w: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36"/>
          <w:szCs w:val="36"/>
        </w:rPr>
      </w:pPr>
      <w:r w:rsidRPr="00985E5B">
        <w:rPr>
          <w:rFonts w:ascii="Arial" w:hAnsi="Arial" w:cs="Arial"/>
          <w:b/>
          <w:color w:val="404040" w:themeColor="text1" w:themeTint="BF"/>
          <w:sz w:val="36"/>
          <w:szCs w:val="36"/>
        </w:rPr>
        <w:t>SISTEMAS DE INFORMAÇÃO (BACHARELADO) - 1/A</w:t>
      </w: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56"/>
          <w:szCs w:val="56"/>
        </w:rPr>
      </w:pPr>
      <w:proofErr w:type="spellStart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>Unifran</w:t>
      </w:r>
      <w:proofErr w:type="spellEnd"/>
      <w:r w:rsidRPr="00985E5B">
        <w:rPr>
          <w:rFonts w:ascii="Arial" w:hAnsi="Arial" w:cs="Arial"/>
          <w:b/>
          <w:color w:val="404040" w:themeColor="text1" w:themeTint="BF"/>
          <w:sz w:val="56"/>
          <w:szCs w:val="56"/>
        </w:rPr>
        <w:t xml:space="preserve"> – Universidade de Franca</w:t>
      </w: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C03BC" w:rsidRPr="00985E5B" w:rsidRDefault="00BC03BC" w:rsidP="00BC03BC">
      <w:pPr>
        <w:jc w:val="center"/>
        <w:rPr>
          <w:rFonts w:ascii="Arial" w:hAnsi="Arial" w:cs="Arial"/>
          <w:b/>
          <w:color w:val="404040" w:themeColor="text1" w:themeTint="BF"/>
          <w:sz w:val="96"/>
          <w:szCs w:val="96"/>
        </w:rPr>
      </w:pPr>
    </w:p>
    <w:p w:rsidR="00BC03BC" w:rsidRPr="00985E5B" w:rsidRDefault="00BC03BC" w:rsidP="00BC03BC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Lenon Felipe Bordini</w:t>
      </w:r>
    </w:p>
    <w:p w:rsidR="00BC03BC" w:rsidRPr="00985E5B" w:rsidRDefault="00BC03BC" w:rsidP="00BC03BC">
      <w:pPr>
        <w:jc w:val="right"/>
        <w:rPr>
          <w:rFonts w:ascii="Arial" w:hAnsi="Arial" w:cs="Arial"/>
          <w:color w:val="404040" w:themeColor="text1" w:themeTint="BF"/>
          <w:sz w:val="40"/>
          <w:szCs w:val="40"/>
        </w:rPr>
      </w:pPr>
      <w:r w:rsidRPr="00985E5B">
        <w:rPr>
          <w:rFonts w:ascii="Arial" w:hAnsi="Arial" w:cs="Arial"/>
          <w:color w:val="404040" w:themeColor="text1" w:themeTint="BF"/>
          <w:sz w:val="40"/>
          <w:szCs w:val="40"/>
        </w:rPr>
        <w:t>RGM: 16248643</w:t>
      </w:r>
    </w:p>
    <w:p w:rsidR="00BC03BC" w:rsidRDefault="00BC03BC" w:rsidP="00BC03BC">
      <w:pPr>
        <w:jc w:val="right"/>
        <w:rPr>
          <w:rFonts w:ascii="Arial" w:hAnsi="Arial" w:cs="Arial"/>
          <w:sz w:val="40"/>
          <w:szCs w:val="40"/>
        </w:rPr>
      </w:pPr>
    </w:p>
    <w:p w:rsidR="00BC03BC" w:rsidRDefault="00BC03BC" w:rsidP="00BC03BC">
      <w:pPr>
        <w:jc w:val="right"/>
        <w:rPr>
          <w:rFonts w:ascii="Arial" w:hAnsi="Arial" w:cs="Arial"/>
          <w:sz w:val="40"/>
          <w:szCs w:val="40"/>
        </w:rPr>
      </w:pPr>
    </w:p>
    <w:p w:rsidR="00BC03BC" w:rsidRDefault="00BC03BC" w:rsidP="00BC03BC">
      <w:pPr>
        <w:jc w:val="right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p w:rsidR="004065DD" w:rsidRDefault="004065DD" w:rsidP="00BC03BC">
      <w:pPr>
        <w:jc w:val="right"/>
        <w:rPr>
          <w:rFonts w:ascii="Arial" w:hAnsi="Arial" w:cs="Arial"/>
          <w:sz w:val="40"/>
          <w:szCs w:val="40"/>
        </w:rPr>
      </w:pPr>
    </w:p>
    <w:p w:rsidR="00BC03BC" w:rsidRDefault="00BC03BC" w:rsidP="00BC03B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março</w:t>
      </w:r>
      <w:r>
        <w:rPr>
          <w:rFonts w:ascii="Arial" w:hAnsi="Arial" w:cs="Arial"/>
          <w:sz w:val="24"/>
          <w:szCs w:val="24"/>
        </w:rPr>
        <w:t xml:space="preserve"> de 2016</w:t>
      </w:r>
    </w:p>
    <w:tbl>
      <w:tblPr>
        <w:tblStyle w:val="TabeladeGrade5Escura-nfase3"/>
        <w:tblW w:w="10035" w:type="dxa"/>
        <w:tblLook w:val="04A0" w:firstRow="1" w:lastRow="0" w:firstColumn="1" w:lastColumn="0" w:noHBand="0" w:noVBand="1"/>
      </w:tblPr>
      <w:tblGrid>
        <w:gridCol w:w="1417"/>
        <w:gridCol w:w="4309"/>
        <w:gridCol w:w="4309"/>
      </w:tblGrid>
      <w:tr w:rsidR="004065DD" w:rsidTr="00B445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BC03BC" w:rsidRPr="004065DD" w:rsidRDefault="00BC03BC" w:rsidP="00644457">
            <w:pPr>
              <w:jc w:val="center"/>
            </w:pPr>
            <w:r w:rsidRPr="004065DD">
              <w:lastRenderedPageBreak/>
              <w:t>Modelo</w:t>
            </w:r>
          </w:p>
        </w:tc>
        <w:tc>
          <w:tcPr>
            <w:tcW w:w="4309" w:type="dxa"/>
            <w:vAlign w:val="center"/>
          </w:tcPr>
          <w:p w:rsidR="00BC03BC" w:rsidRPr="004065DD" w:rsidRDefault="00BC03BC" w:rsidP="006444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5DD">
              <w:t>Pontos Positivos</w:t>
            </w:r>
          </w:p>
        </w:tc>
        <w:tc>
          <w:tcPr>
            <w:tcW w:w="4309" w:type="dxa"/>
            <w:vAlign w:val="center"/>
          </w:tcPr>
          <w:p w:rsidR="00BC03BC" w:rsidRPr="004065DD" w:rsidRDefault="00BC03BC" w:rsidP="006444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5DD">
              <w:t>Pontos Negativos</w:t>
            </w:r>
          </w:p>
        </w:tc>
      </w:tr>
      <w:tr w:rsidR="004065DD" w:rsidTr="00B44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D0CECE" w:themeFill="background2" w:themeFillShade="E6"/>
            <w:vAlign w:val="center"/>
          </w:tcPr>
          <w:p w:rsidR="00BC03BC" w:rsidRPr="004065DD" w:rsidRDefault="00BC03BC" w:rsidP="00B445E1">
            <w:pPr>
              <w:jc w:val="center"/>
            </w:pPr>
            <w:r w:rsidRPr="004065DD">
              <w:t>RACIONAL</w:t>
            </w:r>
          </w:p>
        </w:tc>
        <w:tc>
          <w:tcPr>
            <w:tcW w:w="4309" w:type="dxa"/>
          </w:tcPr>
          <w:p w:rsidR="004065DD" w:rsidRPr="004065DD" w:rsidRDefault="00BC03BC" w:rsidP="004065DD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>É o mais siste</w:t>
            </w:r>
            <w:r w:rsidR="004065DD" w:rsidRPr="004065DD">
              <w:t>matizado e estruturado de todos</w:t>
            </w:r>
          </w:p>
          <w:p w:rsidR="00BC03BC" w:rsidRPr="004065DD" w:rsidRDefault="00644457" w:rsidP="00644457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 xml:space="preserve">Define bem as etapas a serem seguidas pelo </w:t>
            </w:r>
            <w:proofErr w:type="spellStart"/>
            <w:r w:rsidRPr="004065DD">
              <w:t>decisor</w:t>
            </w:r>
            <w:proofErr w:type="spellEnd"/>
            <w:r w:rsidRPr="004065DD">
              <w:t xml:space="preserve">, cujo objetivo é </w:t>
            </w:r>
            <w:r w:rsidR="004065DD" w:rsidRPr="004065DD">
              <w:t>obter um resultado satisfatório</w:t>
            </w:r>
          </w:p>
          <w:p w:rsidR="00644457" w:rsidRPr="004065DD" w:rsidRDefault="00644457" w:rsidP="00644457">
            <w:pPr>
              <w:pStyle w:val="Pargrafoda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>Pode ser aplicada em distintas situações</w:t>
            </w:r>
          </w:p>
        </w:tc>
        <w:tc>
          <w:tcPr>
            <w:tcW w:w="4309" w:type="dxa"/>
          </w:tcPr>
          <w:p w:rsidR="004065DD" w:rsidRPr="004065DD" w:rsidRDefault="004065DD" w:rsidP="0064445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>É</w:t>
            </w:r>
            <w:r w:rsidR="00644457" w:rsidRPr="004065DD">
              <w:t xml:space="preserve"> altamente burocrática e as diretrizes da organização são definidas através de regras formais</w:t>
            </w:r>
          </w:p>
          <w:p w:rsidR="00BC03BC" w:rsidRPr="004065DD" w:rsidRDefault="004065DD" w:rsidP="0064445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>O indivíduo tem que identificar todas as alternativas existentes, prever as consequências de cada alternativa e avaliá-las de acordo com os objetivos e preferências</w:t>
            </w:r>
          </w:p>
          <w:p w:rsidR="004065DD" w:rsidRPr="004065DD" w:rsidRDefault="004065DD" w:rsidP="00644457">
            <w:pPr>
              <w:pStyle w:val="Pargrafoda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5DD">
              <w:t>É uma tarefa praticamente impossível, pois o tomador de decisão não tem condições de possuir conhecimento sobre todas as variáveis influenciadoras do processo</w:t>
            </w:r>
          </w:p>
          <w:p w:rsidR="00644457" w:rsidRPr="004065DD" w:rsidRDefault="00644457" w:rsidP="006444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5DD" w:rsidTr="00B445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D0CECE" w:themeFill="background2" w:themeFillShade="E6"/>
            <w:vAlign w:val="center"/>
          </w:tcPr>
          <w:p w:rsidR="00BC03BC" w:rsidRPr="004065DD" w:rsidRDefault="00BC03BC" w:rsidP="00B445E1">
            <w:pPr>
              <w:jc w:val="center"/>
            </w:pPr>
            <w:r w:rsidRPr="004065DD">
              <w:t>PROCESSUAL</w:t>
            </w:r>
          </w:p>
        </w:tc>
        <w:tc>
          <w:tcPr>
            <w:tcW w:w="4309" w:type="dxa"/>
          </w:tcPr>
          <w:p w:rsidR="00253EDA" w:rsidRDefault="00253EDA" w:rsidP="00253EDA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lucida as fases e os ciclos que subsidiam as atividades decisórias, aparentemente complexas e dinâmicas</w:t>
            </w:r>
          </w:p>
          <w:p w:rsidR="00BC03BC" w:rsidRPr="004065DD" w:rsidRDefault="00253EDA" w:rsidP="00253EDA">
            <w:pPr>
              <w:pStyle w:val="Pargrafoda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t>ondição de flexibilidade, permitindo que os gestores realizem ajustes quando necessário</w:t>
            </w:r>
          </w:p>
        </w:tc>
        <w:tc>
          <w:tcPr>
            <w:tcW w:w="4309" w:type="dxa"/>
          </w:tcPr>
          <w:p w:rsidR="00BC03BC" w:rsidRDefault="004065DD" w:rsidP="004065DD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modelo tem um grande número de elementos</w:t>
            </w:r>
          </w:p>
          <w:p w:rsidR="004065DD" w:rsidRPr="004065DD" w:rsidRDefault="00253EDA" w:rsidP="004065DD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="004065DD">
              <w:t>uando os objetivos são claros, mas os métodos e as técnicas para atingi-los são incertos, a necessidade de tomar uma decisão dá início a um processo marcado por muitas interrupções e repetições</w:t>
            </w:r>
          </w:p>
        </w:tc>
      </w:tr>
      <w:tr w:rsidR="004065DD" w:rsidTr="00B44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D0CECE" w:themeFill="background2" w:themeFillShade="E6"/>
            <w:vAlign w:val="center"/>
          </w:tcPr>
          <w:p w:rsidR="00BC03BC" w:rsidRPr="004065DD" w:rsidRDefault="00BC03BC" w:rsidP="00B445E1">
            <w:pPr>
              <w:jc w:val="center"/>
            </w:pPr>
            <w:r w:rsidRPr="004065DD">
              <w:t>ANÁRQUICO</w:t>
            </w:r>
          </w:p>
        </w:tc>
        <w:tc>
          <w:tcPr>
            <w:tcW w:w="4309" w:type="dxa"/>
          </w:tcPr>
          <w:p w:rsidR="00BC03BC" w:rsidRPr="004065DD" w:rsidRDefault="00253EDA" w:rsidP="00253EDA">
            <w:pPr>
              <w:pStyle w:val="Pargrafoda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possui pontos positivos, no texto ele é tratado como “lata de lixo”</w:t>
            </w:r>
          </w:p>
        </w:tc>
        <w:tc>
          <w:tcPr>
            <w:tcW w:w="4309" w:type="dxa"/>
          </w:tcPr>
          <w:p w:rsidR="00BC03BC" w:rsidRDefault="00253EDA" w:rsidP="00253EDA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há clareza em relação aos problemas e às decisões</w:t>
            </w:r>
          </w:p>
          <w:p w:rsidR="00253EDA" w:rsidRDefault="00253EDA" w:rsidP="00253EDA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s organizações não apresentam coerência em relação às situações vivenciadas</w:t>
            </w:r>
          </w:p>
          <w:p w:rsidR="00253EDA" w:rsidRDefault="00253EDA" w:rsidP="00253EDA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t>ão segue nenhum tipo de estrutura e/ou sequência, uma vez que é regido pelo acaso e pela sorte</w:t>
            </w:r>
          </w:p>
          <w:p w:rsidR="00253EDA" w:rsidRDefault="00253EDA" w:rsidP="00253EDA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preferências usadas na tomada de decisão são mal definidas e incoerentes</w:t>
            </w:r>
          </w:p>
          <w:p w:rsidR="00253EDA" w:rsidRPr="004065DD" w:rsidRDefault="00253EDA" w:rsidP="00253EDA">
            <w:pPr>
              <w:pStyle w:val="Pargrafoda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rata as situações de forma obscura, assim como os processos e procedimentos não são muito bem definidos, o que gera falta de entendimento e insegurança em seus colaboradores</w:t>
            </w:r>
          </w:p>
        </w:tc>
      </w:tr>
      <w:tr w:rsidR="004065DD" w:rsidTr="00B445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shd w:val="clear" w:color="auto" w:fill="D0CECE" w:themeFill="background2" w:themeFillShade="E6"/>
            <w:vAlign w:val="center"/>
          </w:tcPr>
          <w:p w:rsidR="00BC03BC" w:rsidRPr="004065DD" w:rsidRDefault="00BC03BC" w:rsidP="00B445E1">
            <w:pPr>
              <w:jc w:val="center"/>
            </w:pPr>
            <w:r w:rsidRPr="004065DD">
              <w:t>POLÍTICO</w:t>
            </w:r>
          </w:p>
        </w:tc>
        <w:tc>
          <w:tcPr>
            <w:tcW w:w="4309" w:type="dxa"/>
          </w:tcPr>
          <w:p w:rsidR="00BC03BC" w:rsidRPr="004065DD" w:rsidRDefault="00253EDA" w:rsidP="00253EDA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t>em na política o mecanismo de apoio à decisão, ou seja, os atores ocupam diferentes posições e exercem diferentes graus de influência</w:t>
            </w:r>
          </w:p>
        </w:tc>
        <w:tc>
          <w:tcPr>
            <w:tcW w:w="4309" w:type="dxa"/>
          </w:tcPr>
          <w:p w:rsidR="00BC03BC" w:rsidRDefault="00253EDA" w:rsidP="00253EDA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organização não tem objetivos claros a priori</w:t>
            </w:r>
          </w:p>
          <w:p w:rsidR="00253EDA" w:rsidRPr="004065DD" w:rsidRDefault="00253EDA" w:rsidP="00253EDA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  <w:r>
              <w:t xml:space="preserve"> foco de disputas internas de poder e de influência. Muitas vezes, os objetivos pessoais ultrapassam os organizacionais e, às vezes, prejudicam a própria organização</w:t>
            </w:r>
          </w:p>
        </w:tc>
      </w:tr>
    </w:tbl>
    <w:p w:rsidR="00DD7E9B" w:rsidRDefault="00DD7E9B"/>
    <w:sectPr w:rsidR="00DD7E9B" w:rsidSect="004065DD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857"/>
    <w:multiLevelType w:val="hybridMultilevel"/>
    <w:tmpl w:val="FCA0404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4356D"/>
    <w:multiLevelType w:val="hybridMultilevel"/>
    <w:tmpl w:val="C2548710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F268B3"/>
    <w:multiLevelType w:val="hybridMultilevel"/>
    <w:tmpl w:val="E512999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27834"/>
    <w:multiLevelType w:val="hybridMultilevel"/>
    <w:tmpl w:val="8A4AB46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36214"/>
    <w:multiLevelType w:val="hybridMultilevel"/>
    <w:tmpl w:val="B404B25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86859"/>
    <w:multiLevelType w:val="hybridMultilevel"/>
    <w:tmpl w:val="8892C8B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D95DB9"/>
    <w:multiLevelType w:val="hybridMultilevel"/>
    <w:tmpl w:val="9BD273A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BC"/>
    <w:rsid w:val="00253EDA"/>
    <w:rsid w:val="004065DD"/>
    <w:rsid w:val="00644457"/>
    <w:rsid w:val="00B445E1"/>
    <w:rsid w:val="00BC03BC"/>
    <w:rsid w:val="00D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4F51C-8C7C-42FE-8E9D-B1F65D35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3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0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BC03BC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BC03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64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1</cp:revision>
  <dcterms:created xsi:type="dcterms:W3CDTF">2016-03-05T17:28:00Z</dcterms:created>
  <dcterms:modified xsi:type="dcterms:W3CDTF">2016-03-05T18:17:00Z</dcterms:modified>
</cp:coreProperties>
</file>