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2875" w:rsidRDefault="00012875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  <w:r w:rsidRPr="00985E5B">
        <w:rPr>
          <w:rFonts w:ascii="Arial" w:hAnsi="Arial" w:cs="Arial"/>
          <w:b/>
          <w:color w:val="404040" w:themeColor="text1" w:themeTint="BF"/>
          <w:sz w:val="96"/>
          <w:szCs w:val="96"/>
        </w:rPr>
        <w:t>INTERFACE</w:t>
      </w: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  <w:r w:rsidRPr="00985E5B">
        <w:rPr>
          <w:rFonts w:ascii="Arial" w:hAnsi="Arial" w:cs="Arial"/>
          <w:b/>
          <w:color w:val="404040" w:themeColor="text1" w:themeTint="BF"/>
          <w:sz w:val="96"/>
          <w:szCs w:val="96"/>
        </w:rPr>
        <w:t>HOMEM</w:t>
      </w: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  <w:r w:rsidRPr="00985E5B">
        <w:rPr>
          <w:rFonts w:ascii="Arial" w:hAnsi="Arial" w:cs="Arial"/>
          <w:b/>
          <w:color w:val="404040" w:themeColor="text1" w:themeTint="BF"/>
          <w:sz w:val="96"/>
          <w:szCs w:val="96"/>
        </w:rPr>
        <w:t>MÁQUINA</w:t>
      </w: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36"/>
          <w:szCs w:val="36"/>
        </w:rPr>
      </w:pPr>
      <w:r w:rsidRPr="00985E5B">
        <w:rPr>
          <w:rFonts w:ascii="Arial" w:hAnsi="Arial" w:cs="Arial"/>
          <w:b/>
          <w:color w:val="404040" w:themeColor="text1" w:themeTint="BF"/>
          <w:sz w:val="36"/>
          <w:szCs w:val="36"/>
        </w:rPr>
        <w:t>SISTEMAS DE INFORMAÇÃO (BACHARELADO) - 1/A</w:t>
      </w:r>
    </w:p>
    <w:p w:rsidR="005456B8" w:rsidRPr="00985E5B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56"/>
          <w:szCs w:val="56"/>
        </w:rPr>
      </w:pPr>
      <w:proofErr w:type="spellStart"/>
      <w:r w:rsidRPr="00985E5B">
        <w:rPr>
          <w:rFonts w:ascii="Arial" w:hAnsi="Arial" w:cs="Arial"/>
          <w:b/>
          <w:color w:val="404040" w:themeColor="text1" w:themeTint="BF"/>
          <w:sz w:val="56"/>
          <w:szCs w:val="56"/>
        </w:rPr>
        <w:t>Unifran</w:t>
      </w:r>
      <w:proofErr w:type="spellEnd"/>
      <w:r w:rsidRPr="00985E5B">
        <w:rPr>
          <w:rFonts w:ascii="Arial" w:hAnsi="Arial" w:cs="Arial"/>
          <w:b/>
          <w:color w:val="404040" w:themeColor="text1" w:themeTint="BF"/>
          <w:sz w:val="56"/>
          <w:szCs w:val="56"/>
        </w:rPr>
        <w:t xml:space="preserve"> – Universidade de Franca</w:t>
      </w:r>
    </w:p>
    <w:p w:rsidR="005456B8" w:rsidRDefault="005456B8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</w:p>
    <w:p w:rsidR="00012875" w:rsidRPr="00985E5B" w:rsidRDefault="00012875" w:rsidP="005456B8">
      <w:pPr>
        <w:jc w:val="center"/>
        <w:rPr>
          <w:rFonts w:ascii="Arial" w:hAnsi="Arial" w:cs="Arial"/>
          <w:b/>
          <w:color w:val="404040" w:themeColor="text1" w:themeTint="BF"/>
          <w:sz w:val="96"/>
          <w:szCs w:val="96"/>
        </w:rPr>
      </w:pPr>
    </w:p>
    <w:p w:rsidR="005456B8" w:rsidRPr="00985E5B" w:rsidRDefault="005456B8" w:rsidP="005456B8">
      <w:pPr>
        <w:jc w:val="right"/>
        <w:rPr>
          <w:rFonts w:ascii="Arial" w:hAnsi="Arial" w:cs="Arial"/>
          <w:color w:val="404040" w:themeColor="text1" w:themeTint="BF"/>
          <w:sz w:val="40"/>
          <w:szCs w:val="40"/>
        </w:rPr>
      </w:pPr>
      <w:r w:rsidRPr="00985E5B">
        <w:rPr>
          <w:rFonts w:ascii="Arial" w:hAnsi="Arial" w:cs="Arial"/>
          <w:color w:val="404040" w:themeColor="text1" w:themeTint="BF"/>
          <w:sz w:val="40"/>
          <w:szCs w:val="40"/>
        </w:rPr>
        <w:t>Lenon Felipe Bordini</w:t>
      </w:r>
    </w:p>
    <w:p w:rsidR="005456B8" w:rsidRPr="00985E5B" w:rsidRDefault="005456B8" w:rsidP="005456B8">
      <w:pPr>
        <w:jc w:val="right"/>
        <w:rPr>
          <w:rFonts w:ascii="Arial" w:hAnsi="Arial" w:cs="Arial"/>
          <w:color w:val="404040" w:themeColor="text1" w:themeTint="BF"/>
          <w:sz w:val="40"/>
          <w:szCs w:val="40"/>
        </w:rPr>
      </w:pPr>
      <w:r w:rsidRPr="00985E5B">
        <w:rPr>
          <w:rFonts w:ascii="Arial" w:hAnsi="Arial" w:cs="Arial"/>
          <w:color w:val="404040" w:themeColor="text1" w:themeTint="BF"/>
          <w:sz w:val="40"/>
          <w:szCs w:val="40"/>
        </w:rPr>
        <w:t>RGM: 16248643</w:t>
      </w:r>
    </w:p>
    <w:p w:rsidR="005456B8" w:rsidRDefault="005456B8" w:rsidP="005456B8">
      <w:pPr>
        <w:jc w:val="right"/>
        <w:rPr>
          <w:rFonts w:ascii="Arial" w:hAnsi="Arial" w:cs="Arial"/>
          <w:sz w:val="40"/>
          <w:szCs w:val="40"/>
        </w:rPr>
      </w:pPr>
    </w:p>
    <w:p w:rsidR="005456B8" w:rsidRDefault="005456B8" w:rsidP="005456B8">
      <w:pPr>
        <w:jc w:val="right"/>
        <w:rPr>
          <w:rFonts w:ascii="Arial" w:hAnsi="Arial" w:cs="Arial"/>
          <w:sz w:val="40"/>
          <w:szCs w:val="40"/>
        </w:rPr>
      </w:pPr>
    </w:p>
    <w:p w:rsidR="005456B8" w:rsidRDefault="005456B8" w:rsidP="005456B8">
      <w:pPr>
        <w:jc w:val="right"/>
        <w:rPr>
          <w:rFonts w:ascii="Arial" w:hAnsi="Arial" w:cs="Arial"/>
          <w:sz w:val="40"/>
          <w:szCs w:val="40"/>
        </w:rPr>
      </w:pPr>
    </w:p>
    <w:p w:rsidR="005456B8" w:rsidRDefault="005456B8" w:rsidP="005456B8">
      <w:pPr>
        <w:jc w:val="right"/>
        <w:rPr>
          <w:rFonts w:ascii="Arial" w:hAnsi="Arial" w:cs="Arial"/>
          <w:sz w:val="40"/>
          <w:szCs w:val="40"/>
        </w:rPr>
      </w:pPr>
    </w:p>
    <w:p w:rsidR="005456B8" w:rsidRDefault="005456B8" w:rsidP="005456B8">
      <w:pPr>
        <w:jc w:val="right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05 de abril de 2016</w:t>
      </w:r>
    </w:p>
    <w:p w:rsidR="005456B8" w:rsidRPr="005456B8" w:rsidRDefault="005456B8" w:rsidP="005456B8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5456B8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 xml:space="preserve">Uso </w:t>
      </w:r>
      <w:r w:rsidR="003B0DEB">
        <w:rPr>
          <w:rFonts w:ascii="Arial" w:hAnsi="Arial" w:cs="Arial"/>
          <w:b/>
          <w:color w:val="7F7F7F" w:themeColor="text1" w:themeTint="80"/>
          <w:sz w:val="32"/>
          <w:szCs w:val="32"/>
        </w:rPr>
        <w:t>1</w:t>
      </w:r>
    </w:p>
    <w:p w:rsidR="00012875" w:rsidRDefault="005456B8" w:rsidP="005456B8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5456B8">
        <w:rPr>
          <w:rFonts w:ascii="Arial" w:hAnsi="Arial" w:cs="Arial"/>
          <w:b/>
          <w:color w:val="7F7F7F" w:themeColor="text1" w:themeTint="80"/>
          <w:sz w:val="24"/>
          <w:szCs w:val="24"/>
        </w:rPr>
        <w:t>• Usuário entra com cartão</w:t>
      </w:r>
      <w:r w:rsidR="00012875">
        <w:rPr>
          <w:rFonts w:ascii="Arial" w:hAnsi="Arial" w:cs="Arial"/>
          <w:b/>
          <w:color w:val="7F7F7F" w:themeColor="text1" w:themeTint="80"/>
          <w:sz w:val="24"/>
          <w:szCs w:val="24"/>
        </w:rPr>
        <w:t>, informa a senha e clica em CONTINUAR.</w:t>
      </w:r>
      <w:r w:rsidR="00012875">
        <w:rPr>
          <w:noProof/>
          <w:lang w:eastAsia="pt-BR"/>
        </w:rPr>
        <w:drawing>
          <wp:inline distT="0" distB="0" distL="0" distR="0" wp14:anchorId="6D6C7270" wp14:editId="746F173D">
            <wp:extent cx="6477000" cy="4046220"/>
            <wp:effectExtent l="0" t="0" r="0" b="0"/>
            <wp:docPr id="2" name="Imagem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2875" w:rsidRDefault="00012875" w:rsidP="005456B8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5456B8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</w:t>
      </w:r>
      <w:r w:rsidRPr="00012875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O sistema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exibe as possíveis mensagens: </w:t>
      </w:r>
    </w:p>
    <w:p w:rsidR="00012875" w:rsidRPr="00012875" w:rsidRDefault="007346F9" w:rsidP="00012875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Falha na leitura do cartão</w:t>
      </w:r>
    </w:p>
    <w:p w:rsidR="00012875" w:rsidRPr="00012875" w:rsidRDefault="00012875" w:rsidP="00012875">
      <w:pPr>
        <w:pStyle w:val="PargrafodaLista"/>
        <w:numPr>
          <w:ilvl w:val="0"/>
          <w:numId w:val="1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012875">
        <w:rPr>
          <w:rFonts w:ascii="Arial" w:hAnsi="Arial" w:cs="Arial"/>
          <w:b/>
          <w:color w:val="7F7F7F" w:themeColor="text1" w:themeTint="80"/>
          <w:sz w:val="24"/>
          <w:szCs w:val="24"/>
        </w:rPr>
        <w:t>Senha incorreta</w:t>
      </w:r>
    </w:p>
    <w:p w:rsidR="00012875" w:rsidRDefault="00012875" w:rsidP="005456B8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noProof/>
          <w:color w:val="404040" w:themeColor="text1" w:themeTint="BF"/>
          <w:sz w:val="96"/>
          <w:szCs w:val="96"/>
          <w:lang w:eastAsia="pt-BR"/>
        </w:rPr>
        <w:drawing>
          <wp:inline distT="0" distB="0" distL="0" distR="0" wp14:anchorId="021F31FB" wp14:editId="01CD108D">
            <wp:extent cx="6473952" cy="4046220"/>
            <wp:effectExtent l="0" t="0" r="317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enon\AppData\Local\Microsoft\Windows\INetCache\Content.Word\6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3952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EB" w:rsidRPr="005456B8" w:rsidRDefault="003B0DEB" w:rsidP="003B0DEB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5456B8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 xml:space="preserve">Uso </w:t>
      </w:r>
      <w:r>
        <w:rPr>
          <w:rFonts w:ascii="Arial" w:hAnsi="Arial" w:cs="Arial"/>
          <w:b/>
          <w:color w:val="7F7F7F" w:themeColor="text1" w:themeTint="80"/>
          <w:sz w:val="32"/>
          <w:szCs w:val="32"/>
        </w:rPr>
        <w:t>2</w:t>
      </w:r>
    </w:p>
    <w:p w:rsidR="003B0DEB" w:rsidRDefault="003B0DEB" w:rsidP="003B0DEB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5456B8">
        <w:rPr>
          <w:rFonts w:ascii="Arial" w:hAnsi="Arial" w:cs="Arial"/>
          <w:b/>
          <w:color w:val="7F7F7F" w:themeColor="text1" w:themeTint="80"/>
          <w:sz w:val="24"/>
          <w:szCs w:val="24"/>
        </w:rPr>
        <w:t>• Usuário entra com cartão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, informa a senha e clica em CONTINUAR.</w:t>
      </w:r>
      <w:r>
        <w:rPr>
          <w:noProof/>
          <w:lang w:eastAsia="pt-BR"/>
        </w:rPr>
        <w:drawing>
          <wp:inline distT="0" distB="0" distL="0" distR="0" wp14:anchorId="2BE63A8D" wp14:editId="3A60ED71">
            <wp:extent cx="6477000" cy="4046220"/>
            <wp:effectExtent l="0" t="0" r="0" b="0"/>
            <wp:docPr id="4" name="Imagem 4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7D9D" w:rsidRDefault="00297D9D" w:rsidP="003B0DEB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O sistema efetua a leitura do cartão e senha com sucesso</w:t>
      </w:r>
    </w:p>
    <w:p w:rsidR="005456B8" w:rsidRPr="003B0DEB" w:rsidRDefault="003B0DEB" w:rsidP="005456B8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</w:t>
      </w:r>
      <w:r w:rsidRPr="003B0DEB">
        <w:rPr>
          <w:rFonts w:ascii="Arial" w:hAnsi="Arial" w:cs="Arial"/>
          <w:b/>
          <w:color w:val="7F7F7F" w:themeColor="text1" w:themeTint="80"/>
          <w:sz w:val="24"/>
          <w:szCs w:val="24"/>
        </w:rPr>
        <w:t>O sistema exibe a página de OPERAÇÕES</w:t>
      </w:r>
      <w:r>
        <w:rPr>
          <w:rFonts w:ascii="Arial" w:hAnsi="Arial" w:cs="Arial"/>
          <w:b/>
          <w:noProof/>
          <w:color w:val="7F7F7F" w:themeColor="text1" w:themeTint="80"/>
          <w:sz w:val="24"/>
          <w:szCs w:val="24"/>
          <w:lang w:eastAsia="pt-BR"/>
        </w:rPr>
        <w:drawing>
          <wp:inline distT="0" distB="0" distL="0" distR="0">
            <wp:extent cx="6477000" cy="4046220"/>
            <wp:effectExtent l="0" t="0" r="0" b="0"/>
            <wp:docPr id="6" name="Imagem 6" descr="C:\Users\Lenon\AppData\Local\Microsoft\Windows\INetCache\Content.Word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enon\AppData\Local\Microsoft\Windows\INetCache\Content.Word\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4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0DEB" w:rsidRDefault="003B0DEB" w:rsidP="005456B8"/>
    <w:p w:rsidR="003B0DEB" w:rsidRPr="003B0DEB" w:rsidRDefault="003B0DEB" w:rsidP="005456B8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3B0DEB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>Uso 2.1</w:t>
      </w:r>
    </w:p>
    <w:p w:rsidR="003B0DEB" w:rsidRDefault="003B0DEB" w:rsidP="005456B8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3B0DEB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O usuário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pressiona o botão</w:t>
      </w:r>
      <w:r w:rsidRPr="003B0DEB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"SAIR"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e o sistema exibe as seguintes opções:</w:t>
      </w:r>
      <w:r w:rsidR="006E4C69">
        <w:rPr>
          <w:rFonts w:ascii="Arial" w:hAnsi="Arial" w:cs="Arial"/>
          <w:b/>
          <w:color w:val="7F7F7F" w:themeColor="text1" w:themeTint="80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510pt;height:318.55pt">
            <v:imagedata r:id="rId8" o:title="7"/>
          </v:shape>
        </w:pict>
      </w:r>
    </w:p>
    <w:p w:rsidR="003B0DEB" w:rsidRPr="003B0DEB" w:rsidRDefault="003B0DEB" w:rsidP="003B0DEB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Uso 2.1.1:</w:t>
      </w:r>
      <w:r w:rsidRPr="003B0DEB">
        <w:t xml:space="preserve"> </w:t>
      </w:r>
    </w:p>
    <w:p w:rsidR="003B0DEB" w:rsidRPr="007346F9" w:rsidRDefault="003B0DEB" w:rsidP="007346F9">
      <w:pPr>
        <w:pStyle w:val="PargrafodaLista"/>
        <w:numPr>
          <w:ilvl w:val="0"/>
          <w:numId w:val="4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>Usuário pressiona CONFIRMAR</w:t>
      </w:r>
    </w:p>
    <w:p w:rsidR="003B0DEB" w:rsidRPr="007346F9" w:rsidRDefault="003B0DEB" w:rsidP="007346F9">
      <w:pPr>
        <w:pStyle w:val="PargrafodaLista"/>
        <w:numPr>
          <w:ilvl w:val="0"/>
          <w:numId w:val="4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>O sistema retorna para a tela de boas vindas</w:t>
      </w:r>
    </w:p>
    <w:p w:rsidR="007A6367" w:rsidRDefault="007A6367" w:rsidP="003B0DEB">
      <w:pPr>
        <w:ind w:firstLine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7A6367" w:rsidRDefault="007A6367" w:rsidP="007A6367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Uso 2.1.2:</w:t>
      </w:r>
    </w:p>
    <w:p w:rsidR="007A6367" w:rsidRPr="007346F9" w:rsidRDefault="007A6367" w:rsidP="007346F9">
      <w:pPr>
        <w:pStyle w:val="PargrafodaLista"/>
        <w:numPr>
          <w:ilvl w:val="0"/>
          <w:numId w:val="5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Usuário pressiona </w:t>
      </w: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>CANCELAR</w:t>
      </w:r>
    </w:p>
    <w:p w:rsidR="007A6367" w:rsidRPr="007346F9" w:rsidRDefault="007A6367" w:rsidP="007346F9">
      <w:pPr>
        <w:pStyle w:val="PargrafodaLista"/>
        <w:numPr>
          <w:ilvl w:val="0"/>
          <w:numId w:val="5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O sistema retorna para a tela de </w:t>
      </w:r>
      <w:r w:rsidRPr="007346F9">
        <w:rPr>
          <w:rFonts w:ascii="Arial" w:hAnsi="Arial" w:cs="Arial"/>
          <w:b/>
          <w:color w:val="7F7F7F" w:themeColor="text1" w:themeTint="80"/>
          <w:sz w:val="24"/>
          <w:szCs w:val="24"/>
        </w:rPr>
        <w:t>OPERAÇÔES</w:t>
      </w: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297D9D" w:rsidRDefault="00297D9D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7346F9" w:rsidRDefault="007346F9" w:rsidP="007A6367">
      <w:pPr>
        <w:ind w:left="708"/>
        <w:rPr>
          <w:rFonts w:ascii="Arial" w:hAnsi="Arial" w:cs="Arial"/>
          <w:b/>
          <w:color w:val="7F7F7F" w:themeColor="text1" w:themeTint="80"/>
          <w:sz w:val="24"/>
          <w:szCs w:val="24"/>
        </w:rPr>
      </w:pPr>
      <w:bookmarkStart w:id="0" w:name="_GoBack"/>
      <w:bookmarkEnd w:id="0"/>
    </w:p>
    <w:p w:rsidR="00297D9D" w:rsidRDefault="00297D9D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297D9D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>Uso 2.2</w:t>
      </w:r>
    </w:p>
    <w:p w:rsidR="00297D9D" w:rsidRDefault="00297D9D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297D9D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O usuário pressiona a opção SAQUE</w:t>
      </w:r>
      <w:r w:rsidR="008152B3">
        <w:rPr>
          <w:rFonts w:ascii="Arial" w:hAnsi="Arial" w:cs="Arial"/>
          <w:b/>
          <w:color w:val="7F7F7F" w:themeColor="text1" w:themeTint="80"/>
          <w:sz w:val="24"/>
          <w:szCs w:val="24"/>
        </w:rPr>
        <w:pict>
          <v:shape id="_x0000_i1025" type="#_x0000_t75" style="width:510pt;height:318pt">
            <v:imagedata r:id="rId9" o:title="3"/>
          </v:shape>
        </w:pict>
      </w:r>
    </w:p>
    <w:p w:rsidR="00297D9D" w:rsidRDefault="008152B3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O usuário informa um valor </w:t>
      </w:r>
      <w:r w:rsidR="00297D9D">
        <w:rPr>
          <w:rFonts w:ascii="Arial" w:hAnsi="Arial" w:cs="Arial"/>
          <w:b/>
          <w:color w:val="7F7F7F" w:themeColor="text1" w:themeTint="80"/>
          <w:sz w:val="24"/>
          <w:szCs w:val="24"/>
        </w:rPr>
        <w:t>inválido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. O</w:t>
      </w:r>
      <w:r w:rsidR="00297D9D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sistema exibe</w:t>
      </w:r>
      <w:r w:rsidR="00297D9D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as seguintes mensagens:</w:t>
      </w:r>
    </w:p>
    <w:p w:rsidR="00297D9D" w:rsidRDefault="00297D9D" w:rsidP="00297D9D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Valor deve ser maior que 0 (zero)</w:t>
      </w:r>
    </w:p>
    <w:p w:rsidR="00297D9D" w:rsidRDefault="00297D9D" w:rsidP="00297D9D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Valor do saque não bate com os valores de notas existente</w:t>
      </w:r>
    </w:p>
    <w:p w:rsidR="00297D9D" w:rsidRDefault="00297D9D" w:rsidP="00297D9D">
      <w:pPr>
        <w:pStyle w:val="PargrafodaLista"/>
        <w:numPr>
          <w:ilvl w:val="0"/>
          <w:numId w:val="3"/>
        </w:num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Valor do saque é maior que o seu SALDO</w:t>
      </w:r>
    </w:p>
    <w:p w:rsidR="00297D9D" w:rsidRDefault="006E4C69" w:rsidP="00297D9D">
      <w:r>
        <w:pict>
          <v:shape id="_x0000_i1028" type="#_x0000_t75" style="width:510pt;height:318.55pt">
            <v:imagedata r:id="rId10" o:title="8"/>
          </v:shape>
        </w:pict>
      </w:r>
    </w:p>
    <w:p w:rsidR="000D4DF9" w:rsidRDefault="000D4DF9" w:rsidP="000D4DF9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>Uso 2.3</w:t>
      </w:r>
    </w:p>
    <w:p w:rsidR="000D4DF9" w:rsidRDefault="000D4DF9" w:rsidP="000D4DF9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297D9D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O usuário pressiona a opção SAQUE</w:t>
      </w:r>
      <w:r>
        <w:rPr>
          <w:rFonts w:ascii="Arial" w:hAnsi="Arial" w:cs="Arial"/>
          <w:b/>
          <w:noProof/>
          <w:color w:val="7F7F7F" w:themeColor="text1" w:themeTint="80"/>
          <w:sz w:val="24"/>
          <w:szCs w:val="24"/>
          <w:lang w:eastAsia="pt-BR"/>
        </w:rPr>
        <w:drawing>
          <wp:inline distT="0" distB="0" distL="0" distR="0">
            <wp:extent cx="6477000" cy="4038600"/>
            <wp:effectExtent l="0" t="0" r="0" b="0"/>
            <wp:docPr id="7" name="Imagem 7" descr="C:\Users\Lenon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Lenon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70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4DF9" w:rsidRDefault="000D4DF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O usuário informa um valor de saque válido e pressiona OK ou utiliza o saque rápido</w:t>
      </w:r>
    </w:p>
    <w:p w:rsidR="000D4DF9" w:rsidRDefault="006E4C6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O sistema efetua</w:t>
      </w:r>
      <w:r w:rsidR="000D4DF9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uma pergunta de segurança para o usuário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pict>
          <v:shape id="_x0000_i1026" type="#_x0000_t75" style="width:510pt;height:318.55pt">
            <v:imagedata r:id="rId12" o:title="4"/>
          </v:shape>
        </w:pict>
      </w:r>
    </w:p>
    <w:p w:rsidR="006E4C69" w:rsidRDefault="006E4C6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6E4C69" w:rsidRDefault="006E4C69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6E4C69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>Uso 2.3.1</w:t>
      </w:r>
    </w:p>
    <w:p w:rsidR="006E4C69" w:rsidRDefault="006E4C6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6E4C69">
        <w:rPr>
          <w:rFonts w:ascii="Arial" w:hAnsi="Arial" w:cs="Arial"/>
          <w:b/>
          <w:color w:val="7F7F7F" w:themeColor="text1" w:themeTint="80"/>
          <w:sz w:val="24"/>
          <w:szCs w:val="24"/>
        </w:rPr>
        <w:t>• O usuário erra a pergunta de segurança</w:t>
      </w:r>
    </w:p>
    <w:p w:rsidR="006E4C69" w:rsidRDefault="006E4C6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pict>
          <v:shape id="_x0000_i1030" type="#_x0000_t75" style="width:510pt;height:318.55pt">
            <v:imagedata r:id="rId13" o:title="9"/>
          </v:shape>
        </w:pict>
      </w:r>
    </w:p>
    <w:p w:rsidR="006E4C69" w:rsidRDefault="006E4C69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proofErr w:type="gramStart"/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Caso</w:t>
      </w:r>
      <w:proofErr w:type="gramEnd"/>
      <w:r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o usuário erre 3 vezes a conta será bloqueada por um tempo, o sistema voltará para a tela de boas-vindas e o usuário receberá um aviso (seja por SMS ou E-Mail) para o mesmo ter ciência do acontecido</w:t>
      </w: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</w:p>
    <w:p w:rsidR="00F02EAB" w:rsidRDefault="00F02EAB" w:rsidP="00297D9D">
      <w:pPr>
        <w:rPr>
          <w:rFonts w:ascii="Arial" w:hAnsi="Arial" w:cs="Arial"/>
          <w:b/>
          <w:color w:val="7F7F7F" w:themeColor="text1" w:themeTint="80"/>
          <w:sz w:val="32"/>
          <w:szCs w:val="32"/>
        </w:rPr>
      </w:pPr>
      <w:r w:rsidRPr="00F02EAB">
        <w:rPr>
          <w:rFonts w:ascii="Arial" w:hAnsi="Arial" w:cs="Arial"/>
          <w:b/>
          <w:color w:val="7F7F7F" w:themeColor="text1" w:themeTint="80"/>
          <w:sz w:val="32"/>
          <w:szCs w:val="32"/>
        </w:rPr>
        <w:lastRenderedPageBreak/>
        <w:t>Uso 2.3.2</w:t>
      </w:r>
    </w:p>
    <w:p w:rsidR="00F02EAB" w:rsidRDefault="00F02EAB" w:rsidP="00F02EAB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6E4C69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• O usuário 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acerta</w:t>
      </w:r>
      <w:r w:rsidRPr="006E4C69">
        <w:rPr>
          <w:rFonts w:ascii="Arial" w:hAnsi="Arial" w:cs="Arial"/>
          <w:b/>
          <w:color w:val="7F7F7F" w:themeColor="text1" w:themeTint="80"/>
          <w:sz w:val="24"/>
          <w:szCs w:val="24"/>
        </w:rPr>
        <w:t xml:space="preserve"> a pergunta de segurança</w:t>
      </w:r>
    </w:p>
    <w:p w:rsidR="00F02EAB" w:rsidRDefault="00F02EAB" w:rsidP="00F02EAB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O sistema indica ao usuário para retirar o dinheiro do caixa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pict>
          <v:shape id="_x0000_i1029" type="#_x0000_t75" style="width:510pt;height:318.55pt">
            <v:imagedata r:id="rId14" o:title="5"/>
          </v:shape>
        </w:pict>
      </w:r>
    </w:p>
    <w:p w:rsidR="00F02EAB" w:rsidRDefault="00EB3B08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 w:rsidRPr="00EB3B08">
        <w:rPr>
          <w:rFonts w:ascii="Arial" w:hAnsi="Arial" w:cs="Arial"/>
          <w:b/>
          <w:color w:val="7F7F7F" w:themeColor="text1" w:themeTint="80"/>
          <w:sz w:val="24"/>
          <w:szCs w:val="24"/>
        </w:rPr>
        <w:t>• O usu</w:t>
      </w:r>
      <w:r>
        <w:rPr>
          <w:rFonts w:ascii="Arial" w:hAnsi="Arial" w:cs="Arial"/>
          <w:b/>
          <w:color w:val="7F7F7F" w:themeColor="text1" w:themeTint="80"/>
          <w:sz w:val="24"/>
          <w:szCs w:val="24"/>
        </w:rPr>
        <w:t>ário pressiona “VOLTAR PARA OPERAÇÕES”. O sistema volta para a tela de operações para o usuário continuar utilizando o sistema</w:t>
      </w:r>
    </w:p>
    <w:p w:rsidR="00EB3B08" w:rsidRDefault="00EB3B08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</w:p>
    <w:p w:rsidR="00EB3B08" w:rsidRPr="00EB3B08" w:rsidRDefault="00EB3B08" w:rsidP="00297D9D">
      <w:pPr>
        <w:rPr>
          <w:rFonts w:ascii="Arial" w:hAnsi="Arial" w:cs="Arial"/>
          <w:b/>
          <w:color w:val="7F7F7F" w:themeColor="text1" w:themeTint="80"/>
          <w:sz w:val="24"/>
          <w:szCs w:val="24"/>
        </w:rPr>
      </w:pPr>
      <w:r>
        <w:rPr>
          <w:rFonts w:ascii="Arial" w:hAnsi="Arial" w:cs="Arial"/>
          <w:b/>
          <w:color w:val="7F7F7F" w:themeColor="text1" w:themeTint="80"/>
          <w:sz w:val="24"/>
          <w:szCs w:val="24"/>
        </w:rPr>
        <w:t>• O usuário pressiona “SAIR”. (Uso 2.1)</w:t>
      </w:r>
    </w:p>
    <w:sectPr w:rsidR="00EB3B08" w:rsidRPr="00EB3B08" w:rsidSect="005456B8">
      <w:pgSz w:w="11906" w:h="16838"/>
      <w:pgMar w:top="709" w:right="849" w:bottom="709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D8D45F4"/>
    <w:multiLevelType w:val="hybridMultilevel"/>
    <w:tmpl w:val="F3580F0C"/>
    <w:lvl w:ilvl="0" w:tplc="A35458B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39D7235D"/>
    <w:multiLevelType w:val="hybridMultilevel"/>
    <w:tmpl w:val="FCF6FD3A"/>
    <w:lvl w:ilvl="0" w:tplc="54607F6E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3BE3459F"/>
    <w:multiLevelType w:val="hybridMultilevel"/>
    <w:tmpl w:val="6874A174"/>
    <w:lvl w:ilvl="0" w:tplc="E1D40BD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2B14647"/>
    <w:multiLevelType w:val="hybridMultilevel"/>
    <w:tmpl w:val="98881B66"/>
    <w:lvl w:ilvl="0" w:tplc="08D65F5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E9D1458"/>
    <w:multiLevelType w:val="hybridMultilevel"/>
    <w:tmpl w:val="74124F3C"/>
    <w:lvl w:ilvl="0" w:tplc="63D44EAC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E64"/>
    <w:rsid w:val="00012875"/>
    <w:rsid w:val="000D4DF9"/>
    <w:rsid w:val="001D4E64"/>
    <w:rsid w:val="00297D9D"/>
    <w:rsid w:val="003B0DEB"/>
    <w:rsid w:val="005456B8"/>
    <w:rsid w:val="006E4C69"/>
    <w:rsid w:val="007346F9"/>
    <w:rsid w:val="007A6367"/>
    <w:rsid w:val="008152B3"/>
    <w:rsid w:val="00B21C70"/>
    <w:rsid w:val="00EB3B08"/>
    <w:rsid w:val="00F02E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FC157D0-5888-4229-810C-6D966A766B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456B8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01287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8</Pages>
  <Words>277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Lenon Bordini</dc:creator>
  <cp:keywords/>
  <dc:description/>
  <cp:lastModifiedBy>Lenon Bordini</cp:lastModifiedBy>
  <cp:revision>22</cp:revision>
  <dcterms:created xsi:type="dcterms:W3CDTF">2016-04-06T01:24:00Z</dcterms:created>
  <dcterms:modified xsi:type="dcterms:W3CDTF">2016-04-07T01:16:00Z</dcterms:modified>
</cp:coreProperties>
</file>