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B21C3" w14:textId="44152D3F" w:rsidR="006C2E9E" w:rsidRPr="006C2E9E" w:rsidRDefault="006C2E9E" w:rsidP="0078001E">
      <w:pPr>
        <w:adjustRightInd w:val="0"/>
        <w:snapToGrid w:val="0"/>
        <w:spacing w:after="0" w:line="480" w:lineRule="auto"/>
        <w:jc w:val="center"/>
        <w:rPr>
          <w:rFonts w:ascii="Times New Roman" w:eastAsia="Calibri" w:hAnsi="Times New Roman" w:cs="Times New Roman"/>
          <w:bCs/>
          <w:color w:val="201F1E"/>
          <w:sz w:val="24"/>
          <w:szCs w:val="24"/>
          <w:bdr w:val="none" w:sz="0" w:space="0" w:color="auto" w:frame="1"/>
          <w:shd w:val="clear" w:color="auto" w:fill="FFFFFF"/>
          <w14:ligatures w14:val="none"/>
        </w:rPr>
      </w:pPr>
      <w:r w:rsidRPr="006C2E9E">
        <w:rPr>
          <w:rFonts w:ascii="Times New Roman" w:eastAsia="Calibri" w:hAnsi="Times New Roman" w:cs="Times New Roman"/>
          <w:b/>
          <w:bCs/>
          <w:color w:val="201F1E"/>
          <w:sz w:val="24"/>
          <w:szCs w:val="24"/>
          <w:bdr w:val="none" w:sz="0" w:space="0" w:color="auto" w:frame="1"/>
          <w:shd w:val="clear" w:color="auto" w:fill="FFFFFF"/>
          <w14:ligatures w14:val="none"/>
        </w:rPr>
        <w:t>TITLE</w:t>
      </w:r>
      <w:r w:rsidR="00642ED6" w:rsidRPr="006C2E9E">
        <w:rPr>
          <w:rFonts w:ascii="Times New Roman" w:eastAsia="Calibri" w:hAnsi="Times New Roman" w:cs="Times New Roman"/>
          <w:b/>
          <w:bCs/>
          <w:color w:val="201F1E"/>
          <w:sz w:val="24"/>
          <w:szCs w:val="24"/>
          <w:bdr w:val="none" w:sz="0" w:space="0" w:color="auto" w:frame="1"/>
          <w:shd w:val="clear" w:color="auto" w:fill="FFFFFF"/>
          <w14:ligatures w14:val="none"/>
        </w:rPr>
        <w:t xml:space="preserve">: </w:t>
      </w:r>
      <w:r w:rsidR="00642ED6" w:rsidRPr="006C2E9E">
        <w:rPr>
          <w:rFonts w:ascii="Times New Roman" w:eastAsia="Calibri" w:hAnsi="Times New Roman" w:cs="Times New Roman"/>
          <w:b/>
          <w:color w:val="201F1E"/>
          <w:sz w:val="24"/>
          <w:szCs w:val="24"/>
          <w:bdr w:val="none" w:sz="0" w:space="0" w:color="auto" w:frame="1"/>
          <w:shd w:val="clear" w:color="auto" w:fill="FFFFFF"/>
          <w14:ligatures w14:val="none"/>
        </w:rPr>
        <w:t>Exploring The Psychometric Properties Of The Environmental Screening Questionnaire (E</w:t>
      </w:r>
      <w:r w:rsidR="00642ED6">
        <w:rPr>
          <w:rFonts w:ascii="Times New Roman" w:eastAsia="Calibri" w:hAnsi="Times New Roman" w:cs="Times New Roman"/>
          <w:b/>
          <w:color w:val="201F1E"/>
          <w:sz w:val="24"/>
          <w:szCs w:val="24"/>
          <w:bdr w:val="none" w:sz="0" w:space="0" w:color="auto" w:frame="1"/>
          <w:shd w:val="clear" w:color="auto" w:fill="FFFFFF"/>
          <w14:ligatures w14:val="none"/>
        </w:rPr>
        <w:t>SQ</w:t>
      </w:r>
      <w:r w:rsidR="00642ED6" w:rsidRPr="006C2E9E">
        <w:rPr>
          <w:rFonts w:ascii="Times New Roman" w:eastAsia="Calibri" w:hAnsi="Times New Roman" w:cs="Times New Roman"/>
          <w:b/>
          <w:color w:val="201F1E"/>
          <w:sz w:val="24"/>
          <w:szCs w:val="24"/>
          <w:bdr w:val="none" w:sz="0" w:space="0" w:color="auto" w:frame="1"/>
          <w:shd w:val="clear" w:color="auto" w:fill="FFFFFF"/>
          <w14:ligatures w14:val="none"/>
        </w:rPr>
        <w:t>) Using A Network Approach</w:t>
      </w:r>
    </w:p>
    <w:p w14:paraId="696B2093" w14:textId="77777777" w:rsidR="006C2E9E" w:rsidRPr="006C2E9E" w:rsidRDefault="006C2E9E" w:rsidP="006C2E9E">
      <w:pPr>
        <w:adjustRightInd w:val="0"/>
        <w:snapToGrid w:val="0"/>
        <w:spacing w:after="0" w:line="480" w:lineRule="auto"/>
        <w:rPr>
          <w:rFonts w:ascii="Times New Roman" w:eastAsia="Calibri" w:hAnsi="Times New Roman" w:cs="Times New Roman"/>
          <w:b/>
          <w:bCs/>
          <w:color w:val="201F1E"/>
          <w:sz w:val="24"/>
          <w:szCs w:val="24"/>
          <w:bdr w:val="none" w:sz="0" w:space="0" w:color="auto" w:frame="1"/>
          <w:shd w:val="clear" w:color="auto" w:fill="FFFFFF"/>
          <w14:ligatures w14:val="none"/>
        </w:rPr>
      </w:pPr>
    </w:p>
    <w:p w14:paraId="615108C5" w14:textId="0BEFE6D1" w:rsidR="006C2E9E" w:rsidRPr="003947ED" w:rsidRDefault="006C2E9E" w:rsidP="0087288B">
      <w:pPr>
        <w:adjustRightInd w:val="0"/>
        <w:snapToGrid w:val="0"/>
        <w:spacing w:after="0" w:line="480" w:lineRule="auto"/>
        <w:rPr>
          <w:rFonts w:ascii="Times New Roman" w:eastAsia="Calibri" w:hAnsi="Times New Roman" w:cs="Times New Roman"/>
          <w:color w:val="201F1E"/>
          <w:sz w:val="24"/>
          <w:szCs w:val="24"/>
          <w:shd w:val="clear" w:color="auto" w:fill="FFFFFF"/>
          <w:lang w:val="pt-BR"/>
          <w14:ligatures w14:val="none"/>
        </w:rPr>
      </w:pPr>
      <w:r w:rsidRPr="006C2E9E">
        <w:rPr>
          <w:rFonts w:ascii="Times New Roman" w:eastAsia="Calibri" w:hAnsi="Times New Roman" w:cs="Times New Roman"/>
          <w:b/>
          <w:color w:val="201F1E"/>
          <w:sz w:val="24"/>
          <w:szCs w:val="24"/>
          <w:shd w:val="clear" w:color="auto" w:fill="FFFFFF"/>
          <w:lang w:val="pt-BR"/>
          <w14:ligatures w14:val="none"/>
        </w:rPr>
        <w:t>AUTHORS:</w:t>
      </w:r>
      <w:r w:rsidRPr="006C2E9E">
        <w:rPr>
          <w:rFonts w:ascii="Times New Roman" w:eastAsia="Calibri" w:hAnsi="Times New Roman" w:cs="Times New Roman"/>
          <w:color w:val="201F1E"/>
          <w:sz w:val="24"/>
          <w:szCs w:val="24"/>
          <w:shd w:val="clear" w:color="auto" w:fill="FFFFFF"/>
          <w:lang w:val="pt-BR"/>
          <w14:ligatures w14:val="none"/>
        </w:rPr>
        <w:t xml:space="preserve"> Rodrigo Leão F. do Nascimento</w:t>
      </w:r>
      <w:r w:rsidRPr="006C2E9E">
        <w:rPr>
          <w:rFonts w:ascii="Times New Roman" w:eastAsia="Calibri" w:hAnsi="Times New Roman" w:cs="Times New Roman"/>
          <w:color w:val="201F1E"/>
          <w:sz w:val="24"/>
          <w:szCs w:val="24"/>
          <w:shd w:val="clear" w:color="auto" w:fill="FFFFFF"/>
          <w14:ligatures w14:val="none"/>
        </w:rPr>
        <w:t>ᵃᵇ</w:t>
      </w:r>
      <w:r w:rsidRPr="006C2E9E">
        <w:rPr>
          <w:rFonts w:ascii="Times New Roman" w:eastAsia="Calibri" w:hAnsi="Times New Roman" w:cs="Times New Roman"/>
          <w:i/>
          <w:iCs/>
          <w:color w:val="201F1E"/>
          <w:sz w:val="24"/>
          <w:szCs w:val="24"/>
          <w:shd w:val="clear" w:color="auto" w:fill="FFFFFF"/>
          <w:lang w:val="pt-BR"/>
          <w14:ligatures w14:val="none"/>
        </w:rPr>
        <w:t>*</w:t>
      </w:r>
      <w:r w:rsidRPr="006C2E9E">
        <w:rPr>
          <w:rFonts w:ascii="Times New Roman" w:eastAsia="Calibri" w:hAnsi="Times New Roman" w:cs="Times New Roman"/>
          <w:color w:val="201F1E"/>
          <w:sz w:val="24"/>
          <w:szCs w:val="24"/>
          <w:shd w:val="clear" w:color="auto" w:fill="FFFFFF"/>
          <w:lang w:val="pt-BR"/>
          <w14:ligatures w14:val="none"/>
        </w:rPr>
        <w:t>, Kimberly Murphy</w:t>
      </w:r>
      <w:r w:rsidRPr="006C2E9E">
        <w:rPr>
          <w:rFonts w:ascii="Times New Roman" w:eastAsia="Calibri" w:hAnsi="Times New Roman" w:cs="Times New Roman"/>
          <w:color w:val="201F1E"/>
          <w:sz w:val="24"/>
          <w:szCs w:val="24"/>
          <w:shd w:val="clear" w:color="auto" w:fill="FFFFFF"/>
          <w14:ligatures w14:val="none"/>
        </w:rPr>
        <w:t>ᵇ</w:t>
      </w:r>
      <w:r w:rsidRPr="006C2E9E">
        <w:rPr>
          <w:rFonts w:ascii="Times New Roman" w:eastAsia="Calibri" w:hAnsi="Times New Roman" w:cs="Times New Roman"/>
          <w:color w:val="201F1E"/>
          <w:sz w:val="24"/>
          <w:szCs w:val="24"/>
          <w:shd w:val="clear" w:color="auto" w:fill="FFFFFF"/>
          <w:lang w:val="pt-BR"/>
          <w14:ligatures w14:val="none"/>
        </w:rPr>
        <w:t>, Luis Anunciação</w:t>
      </w:r>
      <w:r w:rsidRPr="006C2E9E">
        <w:rPr>
          <w:rFonts w:ascii="Times New Roman" w:eastAsia="Calibri" w:hAnsi="Times New Roman" w:cs="Times New Roman"/>
          <w:color w:val="201F1E"/>
          <w:sz w:val="24"/>
          <w:szCs w:val="24"/>
          <w:shd w:val="clear" w:color="auto" w:fill="FFFFFF"/>
          <w14:ligatures w14:val="none"/>
        </w:rPr>
        <w:t>ᵃᵇ</w:t>
      </w:r>
      <w:r w:rsidRPr="006C2E9E">
        <w:rPr>
          <w:rFonts w:ascii="Times New Roman" w:eastAsia="Calibri" w:hAnsi="Times New Roman" w:cs="Times New Roman"/>
          <w:color w:val="201F1E"/>
          <w:sz w:val="24"/>
          <w:szCs w:val="24"/>
          <w:shd w:val="clear" w:color="auto" w:fill="FFFFFF"/>
          <w:lang w:val="pt-BR"/>
          <w14:ligatures w14:val="none"/>
        </w:rPr>
        <w:t>, J. Landeira-Fernandezᵃ, Jane Squires</w:t>
      </w:r>
      <w:r w:rsidRPr="006C2E9E">
        <w:rPr>
          <w:rFonts w:ascii="Times New Roman" w:eastAsia="Calibri" w:hAnsi="Times New Roman" w:cs="Times New Roman"/>
          <w:color w:val="201F1E"/>
          <w:sz w:val="24"/>
          <w:szCs w:val="24"/>
          <w:shd w:val="clear" w:color="auto" w:fill="FFFFFF"/>
          <w14:ligatures w14:val="none"/>
        </w:rPr>
        <w:t>ᵇ</w:t>
      </w:r>
    </w:p>
    <w:p w14:paraId="5D421343" w14:textId="77777777" w:rsidR="003512D0" w:rsidRPr="006C2E9E" w:rsidRDefault="003512D0" w:rsidP="00642ED6">
      <w:pPr>
        <w:adjustRightInd w:val="0"/>
        <w:snapToGrid w:val="0"/>
        <w:spacing w:after="0" w:line="480" w:lineRule="auto"/>
        <w:jc w:val="both"/>
        <w:rPr>
          <w:rFonts w:ascii="Times New Roman" w:eastAsia="Calibri" w:hAnsi="Times New Roman" w:cs="Times New Roman"/>
          <w:color w:val="201F1E"/>
          <w:sz w:val="24"/>
          <w:szCs w:val="24"/>
          <w:shd w:val="clear" w:color="auto" w:fill="FFFFFF"/>
          <w:lang w:val="pt-BR"/>
          <w14:ligatures w14:val="none"/>
        </w:rPr>
      </w:pPr>
    </w:p>
    <w:p w14:paraId="7CCA54AA" w14:textId="77777777" w:rsidR="006C2E9E" w:rsidRPr="006C2E9E" w:rsidRDefault="006C2E9E" w:rsidP="0087288B">
      <w:pPr>
        <w:adjustRightInd w:val="0"/>
        <w:snapToGrid w:val="0"/>
        <w:spacing w:after="0" w:line="480" w:lineRule="auto"/>
        <w:rPr>
          <w:rFonts w:ascii="Times New Roman" w:eastAsia="Calibri" w:hAnsi="Times New Roman" w:cs="Times New Roman"/>
          <w:b/>
          <w:color w:val="201F1E"/>
          <w:sz w:val="24"/>
          <w:szCs w:val="24"/>
          <w:shd w:val="clear" w:color="auto" w:fill="FFFFFF"/>
          <w14:ligatures w14:val="none"/>
        </w:rPr>
      </w:pPr>
      <w:r w:rsidRPr="006C2E9E">
        <w:rPr>
          <w:rFonts w:ascii="Times New Roman" w:eastAsia="Calibri" w:hAnsi="Times New Roman" w:cs="Times New Roman"/>
          <w:b/>
          <w:color w:val="201F1E"/>
          <w:sz w:val="24"/>
          <w:szCs w:val="24"/>
          <w:shd w:val="clear" w:color="auto" w:fill="FFFFFF"/>
          <w14:ligatures w14:val="none"/>
        </w:rPr>
        <w:t xml:space="preserve">AFFILIATIONS: </w:t>
      </w:r>
    </w:p>
    <w:p w14:paraId="791EFB8F" w14:textId="77777777" w:rsidR="006C2E9E" w:rsidRPr="006C2E9E" w:rsidRDefault="006C2E9E" w:rsidP="0087288B">
      <w:pPr>
        <w:adjustRightInd w:val="0"/>
        <w:snapToGrid w:val="0"/>
        <w:spacing w:after="0" w:line="480" w:lineRule="auto"/>
        <w:rPr>
          <w:rFonts w:ascii="Times New Roman" w:eastAsia="Calibri" w:hAnsi="Times New Roman" w:cs="Times New Roman"/>
          <w:color w:val="201F1E"/>
          <w:sz w:val="24"/>
          <w:szCs w:val="24"/>
          <w:shd w:val="clear" w:color="auto" w:fill="FFFFFF"/>
          <w14:ligatures w14:val="none"/>
        </w:rPr>
      </w:pPr>
      <w:r w:rsidRPr="006C2E9E">
        <w:rPr>
          <w:rFonts w:ascii="Times New Roman" w:eastAsia="Calibri" w:hAnsi="Times New Roman" w:cs="Times New Roman"/>
          <w:color w:val="201F1E"/>
          <w:sz w:val="24"/>
          <w:szCs w:val="24"/>
          <w:shd w:val="clear" w:color="auto" w:fill="FFFFFF"/>
          <w14:ligatures w14:val="none"/>
        </w:rPr>
        <w:t xml:space="preserve">ᵃ Department of Psychology, Pontifical Catholic University of Rio de Janeiro (PUC-Rio), Rio de Janeiro, Brazil. </w:t>
      </w:r>
    </w:p>
    <w:p w14:paraId="50683477" w14:textId="0875028F" w:rsidR="006C2E9E" w:rsidRDefault="006C2E9E" w:rsidP="0087288B">
      <w:pPr>
        <w:adjustRightInd w:val="0"/>
        <w:snapToGrid w:val="0"/>
        <w:spacing w:after="0" w:line="480" w:lineRule="auto"/>
        <w:rPr>
          <w:rFonts w:ascii="Times New Roman" w:eastAsia="Calibri" w:hAnsi="Times New Roman" w:cs="Times New Roman"/>
          <w:color w:val="201F1E"/>
          <w:sz w:val="24"/>
          <w:szCs w:val="24"/>
          <w:shd w:val="clear" w:color="auto" w:fill="FFFFFF"/>
          <w14:ligatures w14:val="none"/>
        </w:rPr>
      </w:pPr>
      <w:r w:rsidRPr="006C2E9E">
        <w:rPr>
          <w:rFonts w:ascii="Times New Roman" w:eastAsia="Calibri" w:hAnsi="Times New Roman" w:cs="Times New Roman"/>
          <w:color w:val="201F1E"/>
          <w:sz w:val="24"/>
          <w:szCs w:val="24"/>
          <w:shd w:val="clear" w:color="auto" w:fill="FFFFFF"/>
          <w14:ligatures w14:val="none"/>
        </w:rPr>
        <w:t>ᵇ Center on Human Development, University of Oregon, Eugene, Oregon.</w:t>
      </w:r>
    </w:p>
    <w:p w14:paraId="08F3150E" w14:textId="77777777" w:rsidR="003512D0" w:rsidRPr="006C2E9E" w:rsidRDefault="003512D0" w:rsidP="0087288B">
      <w:pPr>
        <w:adjustRightInd w:val="0"/>
        <w:snapToGrid w:val="0"/>
        <w:spacing w:after="0" w:line="480" w:lineRule="auto"/>
        <w:rPr>
          <w:rFonts w:ascii="Times New Roman" w:eastAsia="Calibri" w:hAnsi="Times New Roman" w:cs="Times New Roman"/>
          <w:color w:val="201F1E"/>
          <w:sz w:val="24"/>
          <w:szCs w:val="24"/>
          <w:shd w:val="clear" w:color="auto" w:fill="FFFFFF"/>
          <w14:ligatures w14:val="none"/>
        </w:rPr>
      </w:pPr>
    </w:p>
    <w:p w14:paraId="48B1A4AD" w14:textId="77777777" w:rsidR="006C2E9E" w:rsidRPr="006C2E9E" w:rsidRDefault="006C2E9E" w:rsidP="0087288B">
      <w:pPr>
        <w:adjustRightInd w:val="0"/>
        <w:snapToGrid w:val="0"/>
        <w:spacing w:after="0" w:line="480" w:lineRule="auto"/>
        <w:rPr>
          <w:rFonts w:ascii="Times New Roman" w:eastAsia="Calibri" w:hAnsi="Times New Roman" w:cs="Times New Roman"/>
          <w:b/>
          <w:bCs/>
          <w:color w:val="201F1E"/>
          <w:sz w:val="24"/>
          <w:szCs w:val="24"/>
          <w:shd w:val="clear" w:color="auto" w:fill="FFFFFF"/>
          <w:lang w:val="pt-BR"/>
          <w14:ligatures w14:val="none"/>
        </w:rPr>
      </w:pPr>
      <w:r w:rsidRPr="006C2E9E">
        <w:rPr>
          <w:rFonts w:ascii="Times New Roman" w:eastAsia="Calibri" w:hAnsi="Times New Roman" w:cs="Times New Roman"/>
          <w:b/>
          <w:bCs/>
          <w:color w:val="201F1E"/>
          <w:sz w:val="24"/>
          <w:szCs w:val="24"/>
          <w:shd w:val="clear" w:color="auto" w:fill="FFFFFF"/>
          <w:lang w:val="pt-BR"/>
          <w14:ligatures w14:val="none"/>
        </w:rPr>
        <w:t xml:space="preserve">ORCID/ EMAIL: </w:t>
      </w:r>
    </w:p>
    <w:p w14:paraId="62076CD1" w14:textId="77777777" w:rsidR="006C2E9E" w:rsidRPr="006C2E9E" w:rsidRDefault="006C2E9E" w:rsidP="0087288B">
      <w:pPr>
        <w:adjustRightInd w:val="0"/>
        <w:snapToGrid w:val="0"/>
        <w:spacing w:after="0" w:line="480" w:lineRule="auto"/>
        <w:rPr>
          <w:rFonts w:ascii="Times New Roman" w:eastAsia="Calibri" w:hAnsi="Times New Roman" w:cs="Times New Roman"/>
          <w:b/>
          <w:bCs/>
          <w:color w:val="201F1E"/>
          <w:sz w:val="24"/>
          <w:szCs w:val="24"/>
          <w:shd w:val="clear" w:color="auto" w:fill="FFFFFF"/>
          <w:lang w:val="pt-BR"/>
          <w14:ligatures w14:val="none"/>
        </w:rPr>
      </w:pPr>
      <w:r w:rsidRPr="006C2E9E">
        <w:rPr>
          <w:rFonts w:ascii="Times New Roman" w:eastAsia="Calibri" w:hAnsi="Times New Roman" w:cs="Times New Roman"/>
          <w:sz w:val="24"/>
          <w:szCs w:val="24"/>
          <w:shd w:val="clear" w:color="auto" w:fill="FFFFFF"/>
          <w:lang w:val="pt-BR"/>
          <w14:ligatures w14:val="none"/>
        </w:rPr>
        <w:t xml:space="preserve">Rodrigo Leão F. do Nascimento: </w:t>
      </w:r>
      <w:hyperlink r:id="rId8" w:history="1">
        <w:r w:rsidRPr="006C2E9E">
          <w:rPr>
            <w:rFonts w:ascii="Times New Roman" w:eastAsia="Calibri" w:hAnsi="Times New Roman" w:cs="Times New Roman"/>
            <w:color w:val="0563C1"/>
            <w:sz w:val="24"/>
            <w:szCs w:val="24"/>
            <w:u w:val="single"/>
            <w:shd w:val="clear" w:color="auto" w:fill="FFFFFF"/>
            <w:lang w:val="pt-BR"/>
            <w14:ligatures w14:val="none"/>
          </w:rPr>
          <w:t>https://orcid.org/0000-0001-6443-229X</w:t>
        </w:r>
      </w:hyperlink>
      <w:r w:rsidRPr="006C2E9E">
        <w:rPr>
          <w:rFonts w:ascii="Times New Roman" w:eastAsia="Calibri" w:hAnsi="Times New Roman" w:cs="Times New Roman"/>
          <w:sz w:val="24"/>
          <w:szCs w:val="24"/>
          <w:shd w:val="clear" w:color="auto" w:fill="FFFFFF"/>
          <w:lang w:val="pt-BR"/>
          <w14:ligatures w14:val="none"/>
        </w:rPr>
        <w:t xml:space="preserve">, </w:t>
      </w:r>
      <w:hyperlink r:id="rId9" w:history="1">
        <w:r w:rsidRPr="006C2E9E">
          <w:rPr>
            <w:rFonts w:ascii="Times New Roman" w:eastAsia="Calibri" w:hAnsi="Times New Roman" w:cs="Times New Roman"/>
            <w:color w:val="0563C1"/>
            <w:sz w:val="24"/>
            <w:szCs w:val="24"/>
            <w:u w:val="single"/>
            <w:shd w:val="clear" w:color="auto" w:fill="FFFFFF"/>
            <w:lang w:val="pt-BR"/>
            <w14:ligatures w14:val="none"/>
          </w:rPr>
          <w:t>rodrigoleaopsi@gmail.com</w:t>
        </w:r>
      </w:hyperlink>
      <w:r w:rsidRPr="006C2E9E">
        <w:rPr>
          <w:rFonts w:ascii="Times New Roman" w:eastAsia="Calibri" w:hAnsi="Times New Roman" w:cs="Times New Roman"/>
          <w:sz w:val="24"/>
          <w:szCs w:val="24"/>
          <w:lang w:val="pt-BR"/>
          <w14:ligatures w14:val="none"/>
        </w:rPr>
        <w:t>, + 55 21 971727977, * Corresponding Author</w:t>
      </w:r>
      <w:r w:rsidRPr="006C2E9E">
        <w:rPr>
          <w:rFonts w:ascii="Times New Roman" w:eastAsia="Calibri" w:hAnsi="Times New Roman" w:cs="Times New Roman"/>
          <w:sz w:val="24"/>
          <w:szCs w:val="24"/>
          <w:vertAlign w:val="superscript"/>
          <w:lang w:val="pt-BR"/>
          <w14:ligatures w14:val="none"/>
        </w:rPr>
        <w:footnoteReference w:id="1"/>
      </w:r>
      <w:r w:rsidRPr="006C2E9E">
        <w:rPr>
          <w:rFonts w:ascii="Times New Roman" w:eastAsia="Calibri" w:hAnsi="Times New Roman" w:cs="Times New Roman"/>
          <w:sz w:val="24"/>
          <w:szCs w:val="24"/>
          <w:lang w:val="pt-BR"/>
          <w14:ligatures w14:val="none"/>
        </w:rPr>
        <w:t>.</w:t>
      </w:r>
    </w:p>
    <w:p w14:paraId="51E68450" w14:textId="77777777" w:rsidR="006C2E9E" w:rsidRPr="006C2E9E" w:rsidRDefault="006C2E9E" w:rsidP="0087288B">
      <w:pPr>
        <w:adjustRightInd w:val="0"/>
        <w:snapToGrid w:val="0"/>
        <w:spacing w:after="0" w:line="480" w:lineRule="auto"/>
        <w:rPr>
          <w:rFonts w:ascii="Times New Roman" w:eastAsia="Calibri" w:hAnsi="Times New Roman" w:cs="Times New Roman"/>
          <w:b/>
          <w:bCs/>
          <w:color w:val="201F1E"/>
          <w:sz w:val="24"/>
          <w:szCs w:val="24"/>
          <w:shd w:val="clear" w:color="auto" w:fill="FFFFFF"/>
          <w14:ligatures w14:val="none"/>
        </w:rPr>
      </w:pPr>
      <w:r w:rsidRPr="006C2E9E">
        <w:rPr>
          <w:rFonts w:ascii="Times New Roman" w:eastAsia="Calibri" w:hAnsi="Times New Roman" w:cs="Times New Roman"/>
          <w:sz w:val="24"/>
          <w:szCs w:val="24"/>
          <w:shd w:val="clear" w:color="auto" w:fill="FFFFFF"/>
          <w14:ligatures w14:val="none"/>
        </w:rPr>
        <w:t xml:space="preserve">Kimberly Murphy: </w:t>
      </w:r>
      <w:hyperlink r:id="rId10" w:history="1">
        <w:r w:rsidRPr="006C2E9E">
          <w:rPr>
            <w:rFonts w:ascii="Times New Roman" w:eastAsia="Calibri" w:hAnsi="Times New Roman" w:cs="Times New Roman"/>
            <w:color w:val="0563C1"/>
            <w:sz w:val="24"/>
            <w:szCs w:val="24"/>
            <w:u w:val="single"/>
            <w:shd w:val="clear" w:color="auto" w:fill="FFFFFF"/>
            <w14:ligatures w14:val="none"/>
          </w:rPr>
          <w:t>https://orcid.org/0009-0003-3616-2212</w:t>
        </w:r>
      </w:hyperlink>
      <w:r w:rsidRPr="006C2E9E">
        <w:rPr>
          <w:rFonts w:ascii="Times New Roman" w:eastAsia="Calibri" w:hAnsi="Times New Roman" w:cs="Times New Roman"/>
          <w:sz w:val="24"/>
          <w:szCs w:val="24"/>
          <w:shd w:val="clear" w:color="auto" w:fill="FFFFFF"/>
          <w14:ligatures w14:val="none"/>
        </w:rPr>
        <w:t xml:space="preserve">, </w:t>
      </w:r>
      <w:hyperlink r:id="rId11" w:history="1">
        <w:r w:rsidRPr="006C2E9E">
          <w:rPr>
            <w:rFonts w:ascii="Times New Roman" w:eastAsia="Calibri" w:hAnsi="Times New Roman" w:cs="Times New Roman"/>
            <w:color w:val="0563C1"/>
            <w:sz w:val="24"/>
            <w:szCs w:val="24"/>
            <w:u w:val="single"/>
            <w:shd w:val="clear" w:color="auto" w:fill="FFFFFF"/>
            <w14:ligatures w14:val="none"/>
          </w:rPr>
          <w:t>kamurphy@uoregon.edu</w:t>
        </w:r>
      </w:hyperlink>
      <w:r w:rsidRPr="006C2E9E">
        <w:rPr>
          <w:rFonts w:ascii="Times New Roman" w:eastAsia="Calibri" w:hAnsi="Times New Roman" w:cs="Times New Roman"/>
          <w:color w:val="201F1E"/>
          <w:sz w:val="24"/>
          <w:szCs w:val="24"/>
          <w:shd w:val="clear" w:color="auto" w:fill="FFFFFF"/>
          <w14:ligatures w14:val="none"/>
        </w:rPr>
        <w:t>.</w:t>
      </w:r>
    </w:p>
    <w:p w14:paraId="136ECA9B" w14:textId="77777777" w:rsidR="006C2E9E" w:rsidRPr="006C2E9E" w:rsidRDefault="006C2E9E" w:rsidP="0087288B">
      <w:pPr>
        <w:adjustRightInd w:val="0"/>
        <w:snapToGrid w:val="0"/>
        <w:spacing w:after="0" w:line="480" w:lineRule="auto"/>
        <w:rPr>
          <w:rFonts w:ascii="Times New Roman" w:eastAsia="Calibri" w:hAnsi="Times New Roman" w:cs="Times New Roman"/>
          <w:b/>
          <w:bCs/>
          <w:color w:val="201F1E"/>
          <w:sz w:val="24"/>
          <w:szCs w:val="24"/>
          <w:shd w:val="clear" w:color="auto" w:fill="FFFFFF"/>
          <w:lang w:val="pt-BR"/>
          <w14:ligatures w14:val="none"/>
        </w:rPr>
      </w:pPr>
      <w:r w:rsidRPr="006C2E9E">
        <w:rPr>
          <w:rFonts w:ascii="Times New Roman" w:eastAsia="Calibri" w:hAnsi="Times New Roman" w:cs="Times New Roman"/>
          <w:sz w:val="24"/>
          <w:szCs w:val="24"/>
          <w:shd w:val="clear" w:color="auto" w:fill="FFFFFF"/>
          <w:lang w:val="pt-BR"/>
          <w14:ligatures w14:val="none"/>
        </w:rPr>
        <w:t xml:space="preserve">Luis Anunciação: </w:t>
      </w:r>
      <w:hyperlink r:id="rId12" w:history="1">
        <w:r w:rsidRPr="006C2E9E">
          <w:rPr>
            <w:rFonts w:ascii="Times New Roman" w:eastAsia="Calibri" w:hAnsi="Times New Roman" w:cs="Times New Roman"/>
            <w:color w:val="0563C1"/>
            <w:sz w:val="24"/>
            <w:szCs w:val="24"/>
            <w:u w:val="single"/>
            <w:shd w:val="clear" w:color="auto" w:fill="FFFFFF"/>
            <w:lang w:val="pt-BR"/>
            <w14:ligatures w14:val="none"/>
          </w:rPr>
          <w:t>https://orcid.org/0000-0001-5303-5782</w:t>
        </w:r>
      </w:hyperlink>
      <w:r w:rsidRPr="006C2E9E">
        <w:rPr>
          <w:rFonts w:ascii="Times New Roman" w:eastAsia="Calibri" w:hAnsi="Times New Roman" w:cs="Times New Roman"/>
          <w:sz w:val="24"/>
          <w:szCs w:val="24"/>
          <w:shd w:val="clear" w:color="auto" w:fill="FFFFFF"/>
          <w:lang w:val="pt-BR"/>
          <w14:ligatures w14:val="none"/>
        </w:rPr>
        <w:t>, luisfca@puc-rio.br.</w:t>
      </w:r>
    </w:p>
    <w:p w14:paraId="1C5F521C" w14:textId="77777777" w:rsidR="006C2E9E" w:rsidRPr="006C2E9E" w:rsidRDefault="006C2E9E" w:rsidP="0087288B">
      <w:pPr>
        <w:adjustRightInd w:val="0"/>
        <w:snapToGrid w:val="0"/>
        <w:spacing w:after="0" w:line="480" w:lineRule="auto"/>
        <w:rPr>
          <w:rFonts w:ascii="Times New Roman" w:eastAsia="Calibri" w:hAnsi="Times New Roman" w:cs="Times New Roman"/>
          <w:sz w:val="24"/>
          <w:szCs w:val="24"/>
          <w:shd w:val="clear" w:color="auto" w:fill="FFFFFF"/>
          <w:lang w:val="pt-BR"/>
          <w14:ligatures w14:val="none"/>
        </w:rPr>
      </w:pPr>
      <w:r w:rsidRPr="006C2E9E">
        <w:rPr>
          <w:rFonts w:ascii="Times New Roman" w:eastAsia="Calibri" w:hAnsi="Times New Roman" w:cs="Times New Roman"/>
          <w:sz w:val="24"/>
          <w:szCs w:val="24"/>
          <w:shd w:val="clear" w:color="auto" w:fill="FFFFFF"/>
          <w:lang w:val="pt-BR"/>
          <w14:ligatures w14:val="none"/>
        </w:rPr>
        <w:t xml:space="preserve">J. Landeira-Fernandez: </w:t>
      </w:r>
      <w:hyperlink r:id="rId13" w:history="1">
        <w:r w:rsidRPr="006C2E9E">
          <w:rPr>
            <w:rFonts w:ascii="Times New Roman" w:eastAsia="Calibri" w:hAnsi="Times New Roman" w:cs="Times New Roman"/>
            <w:color w:val="0563C1"/>
            <w:sz w:val="24"/>
            <w:szCs w:val="24"/>
            <w:u w:val="single"/>
            <w:shd w:val="clear" w:color="auto" w:fill="FFFFFF"/>
            <w:lang w:val="pt-BR"/>
            <w14:ligatures w14:val="none"/>
          </w:rPr>
          <w:t>https://orcid.org/0000-0002-8395-8008</w:t>
        </w:r>
      </w:hyperlink>
      <w:r w:rsidRPr="006C2E9E">
        <w:rPr>
          <w:rFonts w:ascii="Times New Roman" w:eastAsia="Calibri" w:hAnsi="Times New Roman" w:cs="Times New Roman"/>
          <w:sz w:val="24"/>
          <w:szCs w:val="24"/>
          <w:shd w:val="clear" w:color="auto" w:fill="FFFFFF"/>
          <w:lang w:val="pt-BR"/>
          <w14:ligatures w14:val="none"/>
        </w:rPr>
        <w:t xml:space="preserve">, </w:t>
      </w:r>
      <w:r w:rsidRPr="006C2E9E">
        <w:rPr>
          <w:rFonts w:ascii="Times New Roman" w:eastAsia="Calibri" w:hAnsi="Times New Roman" w:cs="Times New Roman"/>
          <w:color w:val="201F1E"/>
          <w:sz w:val="24"/>
          <w:szCs w:val="24"/>
          <w:shd w:val="clear" w:color="auto" w:fill="FFFFFF"/>
          <w:lang w:val="pt-BR"/>
          <w14:ligatures w14:val="none"/>
        </w:rPr>
        <w:t>landeira@puc-rio.br.</w:t>
      </w:r>
    </w:p>
    <w:p w14:paraId="6F4788CF" w14:textId="735AD50E" w:rsidR="006C2E9E" w:rsidRDefault="006C2E9E" w:rsidP="0087288B">
      <w:pPr>
        <w:adjustRightInd w:val="0"/>
        <w:snapToGrid w:val="0"/>
        <w:spacing w:after="0" w:line="480" w:lineRule="auto"/>
        <w:rPr>
          <w:rFonts w:ascii="Times New Roman" w:eastAsia="Calibri" w:hAnsi="Times New Roman" w:cs="Times New Roman"/>
          <w:color w:val="201F1E"/>
          <w:sz w:val="24"/>
          <w:szCs w:val="24"/>
          <w:shd w:val="clear" w:color="auto" w:fill="FFFFFF"/>
          <w14:ligatures w14:val="none"/>
        </w:rPr>
      </w:pPr>
      <w:r w:rsidRPr="006C2E9E">
        <w:rPr>
          <w:rFonts w:ascii="Times New Roman" w:eastAsia="Calibri" w:hAnsi="Times New Roman" w:cs="Times New Roman"/>
          <w:sz w:val="24"/>
          <w:szCs w:val="24"/>
          <w:shd w:val="clear" w:color="auto" w:fill="FFFFFF"/>
          <w14:ligatures w14:val="none"/>
        </w:rPr>
        <w:t>Jane Squires: https://orcid.org/0000-0002-3299-8704,</w:t>
      </w:r>
      <w:r w:rsidRPr="006C2E9E">
        <w:rPr>
          <w:rFonts w:ascii="Times New Roman" w:eastAsia="Calibri" w:hAnsi="Times New Roman" w:cs="Times New Roman"/>
          <w:color w:val="201F1E"/>
          <w:sz w:val="24"/>
          <w:szCs w:val="24"/>
          <w:shd w:val="clear" w:color="auto" w:fill="FFFFFF"/>
          <w14:ligatures w14:val="none"/>
        </w:rPr>
        <w:t xml:space="preserve"> </w:t>
      </w:r>
      <w:hyperlink r:id="rId14" w:history="1">
        <w:r w:rsidRPr="006C2E9E">
          <w:rPr>
            <w:rFonts w:ascii="Times New Roman" w:eastAsia="Calibri" w:hAnsi="Times New Roman" w:cs="Times New Roman"/>
            <w:color w:val="0563C1"/>
            <w:sz w:val="24"/>
            <w:szCs w:val="24"/>
            <w:u w:val="single"/>
            <w:shd w:val="clear" w:color="auto" w:fill="FFFFFF"/>
            <w14:ligatures w14:val="none"/>
          </w:rPr>
          <w:t>jsquires@uoregon.edu</w:t>
        </w:r>
      </w:hyperlink>
      <w:r w:rsidRPr="006C2E9E">
        <w:rPr>
          <w:rFonts w:ascii="Times New Roman" w:eastAsia="Calibri" w:hAnsi="Times New Roman" w:cs="Times New Roman"/>
          <w:color w:val="201F1E"/>
          <w:sz w:val="24"/>
          <w:szCs w:val="24"/>
          <w:shd w:val="clear" w:color="auto" w:fill="FFFFFF"/>
          <w14:ligatures w14:val="none"/>
        </w:rPr>
        <w:t>.</w:t>
      </w:r>
    </w:p>
    <w:p w14:paraId="4AEA7631" w14:textId="77777777" w:rsidR="003512D0" w:rsidRPr="006C2E9E" w:rsidRDefault="003512D0" w:rsidP="0087288B">
      <w:pPr>
        <w:adjustRightInd w:val="0"/>
        <w:snapToGrid w:val="0"/>
        <w:spacing w:after="0" w:line="480" w:lineRule="auto"/>
        <w:rPr>
          <w:rFonts w:ascii="Times New Roman" w:eastAsia="Calibri" w:hAnsi="Times New Roman" w:cs="Times New Roman"/>
          <w14:ligatures w14:val="none"/>
        </w:rPr>
      </w:pPr>
    </w:p>
    <w:p w14:paraId="2C101968" w14:textId="77777777" w:rsidR="00642ED6" w:rsidRDefault="0078001E" w:rsidP="0087288B">
      <w:pPr>
        <w:spacing w:before="240" w:after="240" w:line="480" w:lineRule="auto"/>
        <w:rPr>
          <w:rFonts w:ascii="Times New Roman" w:eastAsia="Times New Roman" w:hAnsi="Times New Roman" w:cs="Times New Roman"/>
          <w:bCs/>
          <w:sz w:val="24"/>
          <w:szCs w:val="24"/>
          <w:lang w:eastAsia="pt-BR"/>
        </w:rPr>
      </w:pPr>
      <w:r w:rsidRPr="0078001E">
        <w:rPr>
          <w:rFonts w:ascii="Times New Roman" w:eastAsia="Times New Roman" w:hAnsi="Times New Roman" w:cs="Times New Roman"/>
          <w:b/>
          <w:sz w:val="24"/>
          <w:szCs w:val="24"/>
          <w:lang w:eastAsia="pt-BR"/>
        </w:rPr>
        <w:t xml:space="preserve">ACKNOWLEDGMENTS: </w:t>
      </w:r>
      <w:r w:rsidRPr="0078001E">
        <w:rPr>
          <w:rFonts w:ascii="Times New Roman" w:eastAsia="Times New Roman" w:hAnsi="Times New Roman" w:cs="Times New Roman"/>
          <w:bCs/>
          <w:sz w:val="24"/>
          <w:szCs w:val="24"/>
          <w:lang w:eastAsia="pt-BR"/>
        </w:rPr>
        <w:t>To the National Council for Scientific and Technological Development (CNPq).</w:t>
      </w:r>
    </w:p>
    <w:p w14:paraId="4C2E9A69" w14:textId="77777777" w:rsidR="00642ED6" w:rsidRDefault="00642ED6" w:rsidP="00642ED6">
      <w:pPr>
        <w:spacing w:before="240" w:after="240" w:line="480" w:lineRule="auto"/>
        <w:rPr>
          <w:rFonts w:ascii="Times New Roman" w:eastAsia="Times New Roman" w:hAnsi="Times New Roman" w:cs="Times New Roman"/>
          <w:bCs/>
          <w:sz w:val="24"/>
          <w:szCs w:val="24"/>
          <w:lang w:eastAsia="pt-BR"/>
        </w:rPr>
      </w:pPr>
    </w:p>
    <w:p w14:paraId="4B27C352" w14:textId="00AB7185" w:rsidR="00AF414F" w:rsidRDefault="00AF414F" w:rsidP="00642ED6">
      <w:pPr>
        <w:spacing w:before="240" w:after="240" w:line="480" w:lineRule="auto"/>
        <w:jc w:val="center"/>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lastRenderedPageBreak/>
        <w:t>Abstract</w:t>
      </w:r>
    </w:p>
    <w:p w14:paraId="00447B58" w14:textId="77777777" w:rsidR="00776AB0" w:rsidRDefault="00776AB0" w:rsidP="004C5A93">
      <w:pPr>
        <w:spacing w:after="0" w:line="480" w:lineRule="auto"/>
        <w:ind w:firstLine="720"/>
        <w:rPr>
          <w:rFonts w:ascii="Times New Roman" w:eastAsia="Times New Roman" w:hAnsi="Times New Roman" w:cs="Times New Roman"/>
          <w:sz w:val="24"/>
          <w:szCs w:val="24"/>
          <w:lang w:eastAsia="pt-BR"/>
        </w:rPr>
      </w:pPr>
      <w:r w:rsidRPr="00776AB0">
        <w:rPr>
          <w:rFonts w:ascii="Times New Roman" w:eastAsia="Times New Roman" w:hAnsi="Times New Roman" w:cs="Times New Roman"/>
          <w:sz w:val="24"/>
          <w:szCs w:val="24"/>
          <w:lang w:eastAsia="pt-BR"/>
        </w:rPr>
        <w:t>Environmental risk factors play an important role in child development, yet few tools are available to assess these risks during the preschool years. This study examined the psychometric structure of the Environmental Screening Questionnaire (ESQ) using a network analysis approach. Data were collected from 22,391 parents or caregivers of American children aged 1 to 83 months, of whom 55.6% were male. A network model based on the Ising algorithm was estimated. Centrality indices and community detection were performed, revealing six clusters. The highest mean score was observed in the Economics and Finance area (M = 8.07, SD = 10.27). The item related to access to support programs, such as WIC, SNAP, and Medicaid, showed the highest centrality, appearing as the most influential node within the network. Overall, the findings offer initial support for the ESQ as a psychometrically robust instrument for evaluating contextual risk factors associated with early childhood development.</w:t>
      </w:r>
    </w:p>
    <w:p w14:paraId="51D1335C" w14:textId="77777777" w:rsidR="00776AB0" w:rsidRDefault="00776AB0" w:rsidP="004C5A93">
      <w:pPr>
        <w:spacing w:after="0" w:line="480" w:lineRule="auto"/>
        <w:ind w:firstLine="720"/>
        <w:rPr>
          <w:rFonts w:ascii="Times New Roman" w:eastAsia="Times New Roman" w:hAnsi="Times New Roman" w:cs="Times New Roman"/>
          <w:sz w:val="24"/>
          <w:szCs w:val="24"/>
          <w:lang w:eastAsia="pt-BR"/>
        </w:rPr>
      </w:pPr>
    </w:p>
    <w:p w14:paraId="5EACB291" w14:textId="5E3C7E96" w:rsidR="00C8148A" w:rsidRPr="007D337F" w:rsidRDefault="00C8148A" w:rsidP="004C5A93">
      <w:pPr>
        <w:spacing w:after="0" w:line="480" w:lineRule="auto"/>
        <w:jc w:val="center"/>
        <w:rPr>
          <w:rFonts w:ascii="Times New Roman" w:eastAsia="Times New Roman" w:hAnsi="Times New Roman" w:cs="Times New Roman"/>
          <w:b/>
          <w:bCs/>
          <w:sz w:val="24"/>
          <w:szCs w:val="24"/>
          <w:lang w:eastAsia="pt-BR"/>
        </w:rPr>
      </w:pPr>
      <w:r w:rsidRPr="007D337F">
        <w:rPr>
          <w:rFonts w:ascii="Times New Roman" w:eastAsia="Times New Roman" w:hAnsi="Times New Roman" w:cs="Times New Roman"/>
          <w:b/>
          <w:bCs/>
          <w:sz w:val="24"/>
          <w:szCs w:val="24"/>
          <w:lang w:eastAsia="pt-BR"/>
        </w:rPr>
        <w:t>Keywords</w:t>
      </w:r>
    </w:p>
    <w:p w14:paraId="224B5CCA" w14:textId="4781415F" w:rsidR="00C8148A" w:rsidRDefault="00C8148A" w:rsidP="004C5A93">
      <w:pPr>
        <w:spacing w:after="0" w:line="480" w:lineRule="auto"/>
        <w:ind w:firstLine="720"/>
        <w:contextualSpacing/>
        <w:rPr>
          <w:rFonts w:ascii="Times New Roman" w:eastAsia="Times New Roman" w:hAnsi="Times New Roman" w:cs="Times New Roman"/>
          <w:kern w:val="2"/>
          <w:sz w:val="24"/>
          <w:szCs w:val="24"/>
        </w:rPr>
      </w:pPr>
      <w:r>
        <w:rPr>
          <w:rFonts w:ascii="Times New Roman" w:eastAsia="Times New Roman" w:hAnsi="Times New Roman" w:cs="Times New Roman"/>
          <w:sz w:val="24"/>
          <w:szCs w:val="24"/>
        </w:rPr>
        <w:t>A</w:t>
      </w:r>
      <w:r w:rsidRPr="007D337F">
        <w:rPr>
          <w:rFonts w:ascii="Times New Roman" w:eastAsia="Times New Roman" w:hAnsi="Times New Roman" w:cs="Times New Roman"/>
          <w:sz w:val="24"/>
          <w:szCs w:val="24"/>
        </w:rPr>
        <w:t xml:space="preserve">dverse </w:t>
      </w:r>
      <w:r>
        <w:rPr>
          <w:rFonts w:ascii="Times New Roman" w:eastAsia="Times New Roman" w:hAnsi="Times New Roman" w:cs="Times New Roman"/>
          <w:sz w:val="24"/>
          <w:szCs w:val="24"/>
        </w:rPr>
        <w:t>C</w:t>
      </w:r>
      <w:r w:rsidRPr="007D337F">
        <w:rPr>
          <w:rFonts w:ascii="Times New Roman" w:eastAsia="Times New Roman" w:hAnsi="Times New Roman" w:cs="Times New Roman"/>
          <w:sz w:val="24"/>
          <w:szCs w:val="24"/>
        </w:rPr>
        <w:t xml:space="preserve">hildhood </w:t>
      </w:r>
      <w:r>
        <w:rPr>
          <w:rFonts w:ascii="Times New Roman" w:eastAsia="Times New Roman" w:hAnsi="Times New Roman" w:cs="Times New Roman"/>
          <w:sz w:val="24"/>
          <w:szCs w:val="24"/>
        </w:rPr>
        <w:t>E</w:t>
      </w:r>
      <w:r w:rsidRPr="007D337F">
        <w:rPr>
          <w:rFonts w:ascii="Times New Roman" w:eastAsia="Times New Roman" w:hAnsi="Times New Roman" w:cs="Times New Roman"/>
          <w:sz w:val="24"/>
          <w:szCs w:val="24"/>
        </w:rPr>
        <w:t>xperiences</w:t>
      </w:r>
      <w:r>
        <w:rPr>
          <w:rFonts w:ascii="Times New Roman" w:eastAsia="Times New Roman" w:hAnsi="Times New Roman" w:cs="Times New Roman"/>
          <w:kern w:val="2"/>
          <w:sz w:val="24"/>
          <w:szCs w:val="24"/>
        </w:rPr>
        <w:t>;</w:t>
      </w:r>
      <w:r w:rsidRPr="007D337F">
        <w:rPr>
          <w:rFonts w:ascii="Times New Roman" w:eastAsia="Times New Roman" w:hAnsi="Times New Roman" w:cs="Times New Roman"/>
          <w:kern w:val="2"/>
          <w:sz w:val="24"/>
          <w:szCs w:val="24"/>
        </w:rPr>
        <w:t xml:space="preserve"> Child development; Network Analysi</w:t>
      </w:r>
      <w:r>
        <w:rPr>
          <w:rFonts w:ascii="Times New Roman" w:eastAsia="Times New Roman" w:hAnsi="Times New Roman" w:cs="Times New Roman"/>
          <w:kern w:val="2"/>
          <w:sz w:val="24"/>
          <w:szCs w:val="24"/>
        </w:rPr>
        <w:t xml:space="preserve">s; </w:t>
      </w:r>
      <w:r w:rsidRPr="00202252">
        <w:rPr>
          <w:rFonts w:ascii="Times New Roman" w:eastAsia="Times New Roman" w:hAnsi="Times New Roman" w:cs="Times New Roman"/>
          <w:kern w:val="2"/>
          <w:sz w:val="24"/>
          <w:szCs w:val="24"/>
        </w:rPr>
        <w:t>Reduced inequalities</w:t>
      </w:r>
      <w:r w:rsidRPr="007D337F">
        <w:rPr>
          <w:rFonts w:ascii="Times New Roman" w:eastAsia="Times New Roman" w:hAnsi="Times New Roman" w:cs="Times New Roman"/>
          <w:kern w:val="2"/>
          <w:sz w:val="24"/>
          <w:szCs w:val="24"/>
        </w:rPr>
        <w:t>;</w:t>
      </w:r>
      <w:r>
        <w:rPr>
          <w:rFonts w:ascii="Times New Roman" w:eastAsia="Times New Roman" w:hAnsi="Times New Roman" w:cs="Times New Roman"/>
          <w:kern w:val="2"/>
          <w:sz w:val="24"/>
          <w:szCs w:val="24"/>
        </w:rPr>
        <w:t xml:space="preserve"> Social Determinants of Health.</w:t>
      </w:r>
    </w:p>
    <w:p w14:paraId="58638C17" w14:textId="77777777" w:rsidR="00AF414F" w:rsidRDefault="00AF414F" w:rsidP="004C5A93">
      <w:pPr>
        <w:spacing w:before="240" w:after="240" w:line="480" w:lineRule="auto"/>
        <w:ind w:firstLine="720"/>
        <w:rPr>
          <w:rFonts w:ascii="Times New Roman" w:eastAsia="Times New Roman" w:hAnsi="Times New Roman" w:cs="Times New Roman"/>
          <w:b/>
          <w:sz w:val="24"/>
          <w:szCs w:val="24"/>
          <w:lang w:eastAsia="pt-BR"/>
        </w:rPr>
      </w:pPr>
    </w:p>
    <w:p w14:paraId="23E40944" w14:textId="77777777" w:rsidR="00776AB0" w:rsidRDefault="00776AB0" w:rsidP="004C5A93">
      <w:pPr>
        <w:spacing w:before="240" w:after="240" w:line="480" w:lineRule="auto"/>
        <w:ind w:firstLine="720"/>
        <w:rPr>
          <w:rFonts w:ascii="Times New Roman" w:eastAsia="Times New Roman" w:hAnsi="Times New Roman" w:cs="Times New Roman"/>
          <w:b/>
          <w:sz w:val="24"/>
          <w:szCs w:val="24"/>
          <w:lang w:eastAsia="pt-BR"/>
        </w:rPr>
      </w:pPr>
    </w:p>
    <w:p w14:paraId="19D82545" w14:textId="193B575B" w:rsidR="00776AB0" w:rsidRDefault="001257EB" w:rsidP="004C5A93">
      <w:pPr>
        <w:tabs>
          <w:tab w:val="left" w:pos="6888"/>
        </w:tabs>
        <w:spacing w:before="240" w:after="240" w:line="480" w:lineRule="auto"/>
        <w:ind w:firstLine="720"/>
        <w:rPr>
          <w:rFonts w:ascii="Times New Roman" w:eastAsia="Times New Roman" w:hAnsi="Times New Roman" w:cs="Times New Roman"/>
          <w:b/>
          <w:sz w:val="24"/>
          <w:szCs w:val="24"/>
          <w:lang w:eastAsia="pt-BR"/>
        </w:rPr>
      </w:pPr>
      <w:r>
        <w:rPr>
          <w:rFonts w:ascii="Times New Roman" w:eastAsia="Times New Roman" w:hAnsi="Times New Roman" w:cs="Times New Roman"/>
          <w:b/>
          <w:sz w:val="24"/>
          <w:szCs w:val="24"/>
          <w:lang w:eastAsia="pt-BR"/>
        </w:rPr>
        <w:tab/>
      </w:r>
    </w:p>
    <w:p w14:paraId="65EF736E" w14:textId="77777777" w:rsidR="001257EB" w:rsidRDefault="001257EB" w:rsidP="004C5A93">
      <w:pPr>
        <w:tabs>
          <w:tab w:val="left" w:pos="6888"/>
        </w:tabs>
        <w:spacing w:before="240" w:after="240" w:line="480" w:lineRule="auto"/>
        <w:ind w:firstLine="720"/>
        <w:rPr>
          <w:rFonts w:ascii="Times New Roman" w:eastAsia="Times New Roman" w:hAnsi="Times New Roman" w:cs="Times New Roman"/>
          <w:b/>
          <w:sz w:val="24"/>
          <w:szCs w:val="24"/>
          <w:lang w:eastAsia="pt-BR"/>
        </w:rPr>
      </w:pPr>
    </w:p>
    <w:p w14:paraId="41B86113" w14:textId="77777777" w:rsidR="00F502FA" w:rsidRDefault="00F502FA" w:rsidP="000257E3">
      <w:pPr>
        <w:spacing w:before="240" w:after="240" w:line="480" w:lineRule="auto"/>
        <w:rPr>
          <w:rFonts w:ascii="Times New Roman" w:eastAsia="Times New Roman" w:hAnsi="Times New Roman" w:cs="Times New Roman"/>
          <w:b/>
          <w:sz w:val="24"/>
          <w:szCs w:val="24"/>
          <w:lang w:eastAsia="pt-BR"/>
        </w:rPr>
      </w:pPr>
    </w:p>
    <w:p w14:paraId="510174E8" w14:textId="3AA7060C" w:rsidR="00441E4D" w:rsidRPr="00351047" w:rsidRDefault="00441E4D" w:rsidP="004C5A93">
      <w:pPr>
        <w:spacing w:line="480" w:lineRule="auto"/>
        <w:jc w:val="center"/>
        <w:rPr>
          <w:rFonts w:ascii="Times New Roman" w:eastAsia="Times New Roman" w:hAnsi="Times New Roman" w:cs="Times New Roman"/>
          <w:sz w:val="24"/>
          <w:szCs w:val="24"/>
        </w:rPr>
      </w:pPr>
      <w:r w:rsidRPr="00351047">
        <w:rPr>
          <w:rFonts w:ascii="Times New Roman" w:eastAsia="Times New Roman" w:hAnsi="Times New Roman" w:cs="Times New Roman"/>
          <w:b/>
          <w:sz w:val="24"/>
          <w:szCs w:val="24"/>
        </w:rPr>
        <w:lastRenderedPageBreak/>
        <w:t>Introd</w:t>
      </w:r>
      <w:r w:rsidR="008E516A" w:rsidRPr="00351047">
        <w:rPr>
          <w:rFonts w:ascii="Times New Roman" w:eastAsia="Times New Roman" w:hAnsi="Times New Roman" w:cs="Times New Roman"/>
          <w:b/>
          <w:sz w:val="24"/>
          <w:szCs w:val="24"/>
        </w:rPr>
        <w:t>u</w:t>
      </w:r>
      <w:r w:rsidRPr="00351047">
        <w:rPr>
          <w:rFonts w:ascii="Times New Roman" w:eastAsia="Times New Roman" w:hAnsi="Times New Roman" w:cs="Times New Roman"/>
          <w:b/>
          <w:sz w:val="24"/>
          <w:szCs w:val="24"/>
        </w:rPr>
        <w:t>ction</w:t>
      </w:r>
    </w:p>
    <w:p w14:paraId="3FEEDC32" w14:textId="4F9B524C"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The adverse childhood experiences (ACEs) seminal study posited that severe adverse childhood conditions were associated with compromising aspects in an adult’s life </w:t>
      </w:r>
      <w:sdt>
        <w:sdtPr>
          <w:rPr>
            <w:rFonts w:ascii="Times New Roman" w:eastAsia="Times New Roman" w:hAnsi="Times New Roman" w:cs="Times New Roman"/>
            <w:color w:val="000000"/>
            <w:sz w:val="24"/>
            <w:szCs w:val="24"/>
          </w:rPr>
          <w:tag w:val="MENDELEY_CITATION_v3_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"/>
          <w:id w:val="-882633446"/>
          <w:placeholder>
            <w:docPart w:val="AD5DC1C3FA3440CCA042596F791CBED6"/>
          </w:placeholder>
        </w:sdtPr>
        <w:sdtContent>
          <w:r w:rsidR="00C25FCE" w:rsidRPr="00C25FCE">
            <w:rPr>
              <w:rFonts w:ascii="Times New Roman" w:eastAsia="Times New Roman" w:hAnsi="Times New Roman" w:cs="Times New Roman"/>
              <w:color w:val="000000"/>
              <w:sz w:val="24"/>
              <w:szCs w:val="24"/>
            </w:rPr>
            <w:t>(Lazar et al., 1982)</w:t>
          </w:r>
        </w:sdtContent>
      </w:sdt>
      <w:r w:rsidRPr="000F7811">
        <w:rPr>
          <w:rFonts w:ascii="Times New Roman" w:eastAsia="Times New Roman" w:hAnsi="Times New Roman" w:cs="Times New Roman"/>
          <w:sz w:val="24"/>
          <w:szCs w:val="24"/>
        </w:rPr>
        <w:t xml:space="preserve">. These findings were consistently reaffirmed over the two decades after the original study </w:t>
      </w:r>
      <w:sdt>
        <w:sdtPr>
          <w:rPr>
            <w:rFonts w:ascii="Times New Roman" w:eastAsia="Times New Roman" w:hAnsi="Times New Roman" w:cs="Times New Roman"/>
            <w:color w:val="000000"/>
            <w:sz w:val="24"/>
            <w:szCs w:val="24"/>
          </w:rPr>
          <w:tag w:val="MENDELEY_CITATION_v3_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"/>
          <w:id w:val="-592395094"/>
          <w:placeholder>
            <w:docPart w:val="AD5DC1C3FA3440CCA042596F791CBED6"/>
          </w:placeholder>
        </w:sdtPr>
        <w:sdtContent>
          <w:r w:rsidR="00C25FCE" w:rsidRPr="00C25FCE">
            <w:rPr>
              <w:rFonts w:ascii="Times New Roman" w:eastAsia="Times New Roman" w:hAnsi="Times New Roman" w:cs="Times New Roman"/>
              <w:color w:val="000000"/>
              <w:sz w:val="24"/>
            </w:rPr>
            <w:t>(Squires &amp; Bricker, 2020)</w:t>
          </w:r>
        </w:sdtContent>
      </w:sdt>
      <w:r w:rsidRPr="000F7811">
        <w:rPr>
          <w:rFonts w:ascii="Times New Roman" w:eastAsia="Times New Roman" w:hAnsi="Times New Roman" w:cs="Times New Roman"/>
          <w:sz w:val="24"/>
          <w:szCs w:val="24"/>
        </w:rPr>
        <w:t xml:space="preserve">. The literature in the field has indicated that ACEs are traumatic events that happen during childhood, including but not limited to experiencing violence, abuse, or neglect </w:t>
      </w:r>
      <w:sdt>
        <w:sdtPr>
          <w:rPr>
            <w:rFonts w:ascii="Times New Roman" w:eastAsia="Times New Roman" w:hAnsi="Times New Roman" w:cs="Times New Roman"/>
            <w:color w:val="000000"/>
            <w:sz w:val="24"/>
            <w:szCs w:val="24"/>
          </w:rPr>
          <w:tag w:val="MENDELEY_CITATION_v3_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"/>
          <w:id w:val="-226993709"/>
          <w:placeholder>
            <w:docPart w:val="AD5DC1C3FA3440CCA042596F791CBED6"/>
          </w:placeholder>
        </w:sdtPr>
        <w:sdtContent>
          <w:r w:rsidR="00C25FCE" w:rsidRPr="00C25FCE">
            <w:rPr>
              <w:rFonts w:ascii="Times New Roman" w:eastAsia="Times New Roman" w:hAnsi="Times New Roman" w:cs="Times New Roman"/>
              <w:color w:val="000000"/>
              <w:sz w:val="24"/>
            </w:rPr>
            <w:t>(Bhutta et al., 2023; Lazar et al., 1982; Squires &amp; Bricker, 2020)</w:t>
          </w:r>
        </w:sdtContent>
      </w:sdt>
      <w:r w:rsidRPr="000F7811">
        <w:rPr>
          <w:rFonts w:ascii="Times New Roman" w:eastAsia="Times New Roman" w:hAnsi="Times New Roman" w:cs="Times New Roman"/>
          <w:sz w:val="24"/>
          <w:szCs w:val="24"/>
        </w:rPr>
        <w:t xml:space="preserve">. Subsequently, an increased research focus has turned to the development of measures able to assess the impact of ACEs on child development </w:t>
      </w:r>
      <w:sdt>
        <w:sdtPr>
          <w:rPr>
            <w:rFonts w:ascii="Times New Roman" w:eastAsia="Times New Roman" w:hAnsi="Times New Roman" w:cs="Times New Roman"/>
            <w:color w:val="000000"/>
            <w:sz w:val="24"/>
            <w:szCs w:val="24"/>
          </w:rPr>
          <w:tag w:val="MENDELEY_CITATION_v3_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"/>
          <w:id w:val="1304975193"/>
          <w:placeholder>
            <w:docPart w:val="AD5DC1C3FA3440CCA042596F791CBED6"/>
          </w:placeholder>
        </w:sdtPr>
        <w:sdtContent>
          <w:r w:rsidR="00C25FCE" w:rsidRPr="00C25FCE">
            <w:rPr>
              <w:rFonts w:ascii="Times New Roman" w:eastAsia="Times New Roman" w:hAnsi="Times New Roman" w:cs="Times New Roman"/>
              <w:color w:val="000000"/>
              <w:sz w:val="24"/>
            </w:rPr>
            <w:t>(Squires &amp; Bricker, 2020)</w:t>
          </w:r>
        </w:sdtContent>
      </w:sdt>
      <w:r w:rsidRPr="000F7811">
        <w:rPr>
          <w:rFonts w:ascii="Times New Roman" w:eastAsia="Times New Roman" w:hAnsi="Times New Roman" w:cs="Times New Roman"/>
          <w:sz w:val="24"/>
          <w:szCs w:val="24"/>
        </w:rPr>
        <w:t>.</w:t>
      </w:r>
    </w:p>
    <w:p w14:paraId="498243EE" w14:textId="48146F8B"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A recent review conferred an additional scope on the extent of the detrimental effects of ACEs on a subject’s lifetime </w:t>
      </w:r>
      <w:sdt>
        <w:sdtPr>
          <w:rPr>
            <w:rFonts w:ascii="Times New Roman" w:eastAsia="Times New Roman" w:hAnsi="Times New Roman" w:cs="Times New Roman"/>
            <w:color w:val="000000"/>
            <w:sz w:val="24"/>
            <w:szCs w:val="24"/>
          </w:rPr>
          <w:tag w:val="MENDELEY_CITATION_v3_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"/>
          <w:id w:val="197363317"/>
          <w:placeholder>
            <w:docPart w:val="AD5DC1C3FA3440CCA042596F791CBED6"/>
          </w:placeholder>
        </w:sdtPr>
        <w:sdtContent>
          <w:r w:rsidR="00C25FCE" w:rsidRPr="00C25FCE">
            <w:rPr>
              <w:rFonts w:ascii="Times New Roman" w:eastAsia="Times New Roman" w:hAnsi="Times New Roman" w:cs="Times New Roman"/>
              <w:color w:val="000000"/>
              <w:sz w:val="24"/>
              <w:szCs w:val="24"/>
            </w:rPr>
            <w:t>(Bhutta et al., 2023)</w:t>
          </w:r>
        </w:sdtContent>
      </w:sdt>
      <w:r w:rsidRPr="000F7811">
        <w:rPr>
          <w:rFonts w:ascii="Times New Roman" w:eastAsia="Times New Roman" w:hAnsi="Times New Roman" w:cs="Times New Roman"/>
          <w:sz w:val="24"/>
          <w:szCs w:val="24"/>
        </w:rPr>
        <w:t xml:space="preserve">. The authors suggest that mild to severe adverse exposure levels occurring even in the prenatal period of life are associated with compromised health outcomes throughout a lifespan. They argue that in addition to the most well-known factors established in ACEs studies (e.g. poverty, sexual abuse), it is important to consider the emerging events of armed conflicts, climate change, environmental degradation, and pandemic crises. In line with these risk factors, a study that focused on the impact of the COVID-19 pandemic on maternal mental health, parental practices, and early childhood development found evidence suggesting that the latter was affected by families’ financial burden and loss of access to health services </w:t>
      </w:r>
      <w:sdt>
        <w:sdtPr>
          <w:rPr>
            <w:rFonts w:ascii="Times New Roman" w:eastAsia="Times New Roman" w:hAnsi="Times New Roman" w:cs="Times New Roman"/>
            <w:color w:val="000000"/>
            <w:sz w:val="24"/>
            <w:szCs w:val="24"/>
          </w:rPr>
          <w:tag w:val="MENDELEY_CITATION_v3_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"/>
          <w:id w:val="-218670716"/>
          <w:placeholder>
            <w:docPart w:val="AD5DC1C3FA3440CCA042596F791CBED6"/>
          </w:placeholder>
        </w:sdtPr>
        <w:sdtContent>
          <w:r w:rsidR="00C25FCE" w:rsidRPr="00C25FCE">
            <w:rPr>
              <w:rFonts w:ascii="Times New Roman" w:eastAsia="Times New Roman" w:hAnsi="Times New Roman" w:cs="Times New Roman"/>
              <w:color w:val="000000"/>
              <w:sz w:val="24"/>
              <w:szCs w:val="24"/>
            </w:rPr>
            <w:t>(Penna et al., 2023)</w:t>
          </w:r>
        </w:sdtContent>
      </w:sdt>
      <w:r w:rsidRPr="000F7811">
        <w:rPr>
          <w:rFonts w:ascii="Times New Roman" w:eastAsia="Times New Roman" w:hAnsi="Times New Roman" w:cs="Times New Roman"/>
          <w:sz w:val="24"/>
          <w:szCs w:val="24"/>
        </w:rPr>
        <w:t>. These contextual factors are related to stress-related risks for typical child development outcomes.</w:t>
      </w:r>
    </w:p>
    <w:p w14:paraId="2574CC2B" w14:textId="0AF8C1F2"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Due to its importance in subsequent life stages, preventing or mitigating the consequences of stressful events in child neurodevelopment is a global need </w:t>
      </w:r>
      <w:sdt>
        <w:sdtPr>
          <w:rPr>
            <w:rFonts w:ascii="Times New Roman" w:eastAsia="Times New Roman" w:hAnsi="Times New Roman" w:cs="Times New Roman"/>
            <w:color w:val="000000"/>
            <w:sz w:val="24"/>
            <w:szCs w:val="24"/>
          </w:rPr>
          <w:tag w:val="MENDELEY_CITATION_v3_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"/>
          <w:id w:val="1841659936"/>
          <w:placeholder>
            <w:docPart w:val="AD5DC1C3FA3440CCA042596F791CBED6"/>
          </w:placeholder>
        </w:sdtPr>
        <w:sdtContent>
          <w:r w:rsidR="00C25FCE" w:rsidRPr="00C25FCE">
            <w:rPr>
              <w:rFonts w:ascii="Times New Roman" w:eastAsia="Times New Roman" w:hAnsi="Times New Roman" w:cs="Times New Roman"/>
              <w:color w:val="000000"/>
              <w:sz w:val="24"/>
              <w:szCs w:val="24"/>
            </w:rPr>
            <w:t>(World Health Organization, 2023)</w:t>
          </w:r>
        </w:sdtContent>
      </w:sdt>
      <w:r w:rsidRPr="000F7811">
        <w:rPr>
          <w:rFonts w:ascii="Times New Roman" w:eastAsia="Times New Roman" w:hAnsi="Times New Roman" w:cs="Times New Roman"/>
          <w:sz w:val="24"/>
          <w:szCs w:val="24"/>
        </w:rPr>
        <w:t xml:space="preserve">, especially in the early childhood years when a child’s brain is highly sensitive to this exposure </w:t>
      </w:r>
      <w:sdt>
        <w:sdtPr>
          <w:rPr>
            <w:rFonts w:ascii="Times New Roman" w:eastAsia="Times New Roman" w:hAnsi="Times New Roman" w:cs="Times New Roman"/>
            <w:color w:val="000000"/>
            <w:sz w:val="24"/>
            <w:szCs w:val="24"/>
          </w:rPr>
          <w:tag w:val="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"/>
          <w:id w:val="244308687"/>
          <w:placeholder>
            <w:docPart w:val="AD5DC1C3FA3440CCA042596F791CBED6"/>
          </w:placeholder>
        </w:sdtPr>
        <w:sdtContent>
          <w:r w:rsidR="00C25FCE" w:rsidRPr="00C25FCE">
            <w:rPr>
              <w:rFonts w:ascii="Times New Roman" w:eastAsia="Times New Roman" w:hAnsi="Times New Roman" w:cs="Times New Roman"/>
              <w:color w:val="000000"/>
              <w:sz w:val="24"/>
              <w:szCs w:val="24"/>
            </w:rPr>
            <w:t>(Bhutta et al., 2023; El Khawli et al., 2018; Lupien et al., 2001)</w:t>
          </w:r>
        </w:sdtContent>
      </w:sdt>
      <w:r w:rsidRPr="000F7811">
        <w:rPr>
          <w:rFonts w:ascii="Times New Roman" w:eastAsia="Times New Roman" w:hAnsi="Times New Roman" w:cs="Times New Roman"/>
          <w:sz w:val="24"/>
          <w:szCs w:val="24"/>
        </w:rPr>
        <w:t xml:space="preserve">. On </w:t>
      </w:r>
      <w:r w:rsidRPr="000F7811">
        <w:rPr>
          <w:rFonts w:ascii="Times New Roman" w:eastAsia="Times New Roman" w:hAnsi="Times New Roman" w:cs="Times New Roman"/>
          <w:sz w:val="24"/>
          <w:szCs w:val="24"/>
        </w:rPr>
        <w:lastRenderedPageBreak/>
        <w:t xml:space="preserve">an individual level, early stress exposure is associated with alterations in different brain networks and areas (e.g. amygdala centered resting-state functional connectivity, ventrolateral Prefrontal Cortex, etc.), neurocognitive functions (e.g. memory, executive functions), and capabilities (e.g. reappraisal)  </w:t>
      </w:r>
      <w:sdt>
        <w:sdtPr>
          <w:rPr>
            <w:rFonts w:ascii="Times New Roman" w:eastAsia="Times New Roman" w:hAnsi="Times New Roman" w:cs="Times New Roman"/>
            <w:color w:val="000000"/>
            <w:sz w:val="24"/>
            <w:szCs w:val="24"/>
          </w:rPr>
          <w:tag w:val="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"/>
          <w:id w:val="-126243061"/>
          <w:placeholder>
            <w:docPart w:val="AD5DC1C3FA3440CCA042596F791CBED6"/>
          </w:placeholder>
        </w:sdtPr>
        <w:sdtContent>
          <w:r w:rsidR="00C25FCE" w:rsidRPr="00C25FCE">
            <w:rPr>
              <w:rFonts w:ascii="Times New Roman" w:eastAsia="Times New Roman" w:hAnsi="Times New Roman" w:cs="Times New Roman"/>
              <w:color w:val="000000"/>
              <w:sz w:val="24"/>
              <w:szCs w:val="24"/>
            </w:rPr>
            <w:t>(El Khawli et al., 2018; Lupien et al., 2001)</w:t>
          </w:r>
        </w:sdtContent>
      </w:sdt>
      <w:r w:rsidRPr="000F7811">
        <w:rPr>
          <w:rFonts w:ascii="Times New Roman" w:eastAsia="Times New Roman" w:hAnsi="Times New Roman" w:cs="Times New Roman"/>
          <w:sz w:val="24"/>
          <w:szCs w:val="24"/>
        </w:rPr>
        <w:t xml:space="preserve">. A meta-analysis study found evidence of the predisposition of these subjects towards the occurrence of future mental health problems (e.g. depression) </w:t>
      </w:r>
      <w:sdt>
        <w:sdtPr>
          <w:rPr>
            <w:rFonts w:ascii="Times New Roman" w:eastAsia="Times New Roman" w:hAnsi="Times New Roman" w:cs="Times New Roman"/>
            <w:color w:val="000000"/>
            <w:sz w:val="24"/>
            <w:szCs w:val="24"/>
          </w:rPr>
          <w:tag w:val="MENDELEY_CITATION_v3_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"/>
          <w:id w:val="487053686"/>
          <w:placeholder>
            <w:docPart w:val="AD5DC1C3FA3440CCA042596F791CBED6"/>
          </w:placeholder>
        </w:sdtPr>
        <w:sdtContent>
          <w:r w:rsidR="00C25FCE" w:rsidRPr="00C25FCE">
            <w:rPr>
              <w:rFonts w:ascii="Times New Roman" w:eastAsia="Times New Roman" w:hAnsi="Times New Roman" w:cs="Times New Roman"/>
              <w:color w:val="000000"/>
              <w:sz w:val="24"/>
              <w:szCs w:val="24"/>
            </w:rPr>
            <w:t>(Kraaijenvanger et al., 2020)</w:t>
          </w:r>
        </w:sdtContent>
      </w:sdt>
      <w:r w:rsidRPr="000F7811">
        <w:rPr>
          <w:rFonts w:ascii="Times New Roman" w:eastAsia="Times New Roman" w:hAnsi="Times New Roman" w:cs="Times New Roman"/>
          <w:sz w:val="24"/>
          <w:szCs w:val="24"/>
        </w:rPr>
        <w:t xml:space="preserve">. The ubiquitous presence of stress in such studies has led researchers to investigate its associations with child development alterations using different measures (e.g. cortisol levels, maltreatment, socioeconomic status) </w:t>
      </w:r>
      <w:sdt>
        <w:sdtPr>
          <w:rPr>
            <w:rFonts w:ascii="Times New Roman" w:eastAsia="Times New Roman" w:hAnsi="Times New Roman" w:cs="Times New Roman"/>
            <w:color w:val="000000"/>
            <w:sz w:val="24"/>
            <w:szCs w:val="24"/>
          </w:rPr>
          <w:tag w:val="MENDELEY_CITATION_v3_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"/>
          <w:id w:val="-476455499"/>
          <w:placeholder>
            <w:docPart w:val="AD5DC1C3FA3440CCA042596F791CBED6"/>
          </w:placeholder>
        </w:sdtPr>
        <w:sdtContent>
          <w:r w:rsidR="00C25FCE" w:rsidRPr="00C25FCE">
            <w:rPr>
              <w:rFonts w:ascii="Times New Roman" w:eastAsia="Times New Roman" w:hAnsi="Times New Roman" w:cs="Times New Roman"/>
              <w:color w:val="000000"/>
              <w:sz w:val="24"/>
              <w:szCs w:val="24"/>
            </w:rPr>
            <w:t>(Bhutta et al., 2023)</w:t>
          </w:r>
        </w:sdtContent>
      </w:sdt>
      <w:r w:rsidRPr="000F7811">
        <w:rPr>
          <w:rFonts w:ascii="Times New Roman" w:eastAsia="Times New Roman" w:hAnsi="Times New Roman" w:cs="Times New Roman"/>
          <w:sz w:val="24"/>
          <w:szCs w:val="24"/>
        </w:rPr>
        <w:t>. According to these authors there is an overlap between people experiencing stressful environmental factors and those living under ACEs circumstances. Thus, not only biodevelopmental markers must be measured but also additional contextual risk factors.</w:t>
      </w:r>
    </w:p>
    <w:p w14:paraId="0CC944C6" w14:textId="2B0748E1"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For optimal developmental outcomes, the investigation of social determinants of health (SDOH) is vital. The </w:t>
      </w:r>
      <w:sdt>
        <w:sdtPr>
          <w:rPr>
            <w:rFonts w:ascii="Times New Roman" w:eastAsia="Times New Roman" w:hAnsi="Times New Roman" w:cs="Times New Roman"/>
            <w:color w:val="000000"/>
            <w:sz w:val="24"/>
            <w:szCs w:val="24"/>
          </w:rPr>
          <w:tag w:val="MENDELEY_CITATION_v3_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"/>
          <w:id w:val="-1838762072"/>
          <w:placeholder>
            <w:docPart w:val="367556E8032046DD92CB96369DDAB6CC"/>
          </w:placeholder>
        </w:sdtPr>
        <w:sdtContent>
          <w:r w:rsidR="00C25FCE" w:rsidRPr="00C25FCE">
            <w:rPr>
              <w:rFonts w:ascii="Times New Roman" w:eastAsia="Times New Roman" w:hAnsi="Times New Roman" w:cs="Times New Roman"/>
              <w:color w:val="000000"/>
              <w:sz w:val="24"/>
              <w:szCs w:val="24"/>
            </w:rPr>
            <w:t>World Health Organization (2013)</w:t>
          </w:r>
        </w:sdtContent>
      </w:sdt>
      <w:r w:rsidRPr="000F7811">
        <w:rPr>
          <w:rFonts w:ascii="Times New Roman" w:eastAsia="Times New Roman" w:hAnsi="Times New Roman" w:cs="Times New Roman"/>
          <w:sz w:val="24"/>
          <w:szCs w:val="24"/>
        </w:rPr>
        <w:t xml:space="preserve"> defined SDOH as “the circumstances in which people are born, grow up, live, work and age, and the systems put in place to deal with illness. These circumstances are in turn shaped by a wider set of forces: economics, social policies, and politics.” SDOH assessment and monitoring are part of a global effort driven by the WHO towards the mitigation of the effects derived from inequalities within different factors, including ‘early life and education’ </w:t>
      </w:r>
      <w:sdt>
        <w:sdtPr>
          <w:rPr>
            <w:rFonts w:ascii="Times New Roman" w:eastAsia="Times New Roman" w:hAnsi="Times New Roman" w:cs="Times New Roman"/>
            <w:color w:val="000000"/>
            <w:sz w:val="24"/>
            <w:szCs w:val="24"/>
          </w:rPr>
          <w:tag w:val="MENDELEY_CITATION_v3_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"/>
          <w:id w:val="-156610530"/>
          <w:placeholder>
            <w:docPart w:val="AD5DC1C3FA3440CCA042596F791CBED6"/>
          </w:placeholder>
        </w:sdtPr>
        <w:sdtContent>
          <w:r w:rsidR="00C25FCE" w:rsidRPr="00C25FCE">
            <w:rPr>
              <w:rFonts w:ascii="Times New Roman" w:eastAsia="Times New Roman" w:hAnsi="Times New Roman" w:cs="Times New Roman"/>
              <w:color w:val="000000"/>
              <w:sz w:val="24"/>
              <w:szCs w:val="24"/>
            </w:rPr>
            <w:t>(World Health Organization, 2023)</w:t>
          </w:r>
        </w:sdtContent>
      </w:sdt>
      <w:r w:rsidRPr="000F7811">
        <w:rPr>
          <w:rFonts w:ascii="Times New Roman" w:eastAsia="Times New Roman" w:hAnsi="Times New Roman" w:cs="Times New Roman"/>
          <w:sz w:val="24"/>
          <w:szCs w:val="24"/>
        </w:rPr>
        <w:t>. The development of SDOH environmental screening measures for the early childhood population should: (1) focus on efforts implemented by WHO; (2) aid in identifying broadly contextual factors associated with the above-mentioned detrimental effects on children’s development and wellbeing; (3) and finally, contribute to the development of knowledge about early childhood development and risk.</w:t>
      </w:r>
    </w:p>
    <w:p w14:paraId="2060076B" w14:textId="7FC49244"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lastRenderedPageBreak/>
        <w:t xml:space="preserve">Despite its undoubted relevance, the measurement of the SDOH in early childhood has not received adequate focus </w:t>
      </w:r>
      <w:sdt>
        <w:sdtPr>
          <w:rPr>
            <w:rFonts w:ascii="Times New Roman" w:eastAsia="Times New Roman" w:hAnsi="Times New Roman" w:cs="Times New Roman"/>
            <w:color w:val="000000"/>
            <w:sz w:val="24"/>
            <w:szCs w:val="24"/>
          </w:rPr>
          <w:tag w:val="MENDELEY_CITATION_v3_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"/>
          <w:id w:val="957450217"/>
          <w:placeholder>
            <w:docPart w:val="AD5DC1C3FA3440CCA042596F791CBED6"/>
          </w:placeholder>
        </w:sdtPr>
        <w:sdtContent>
          <w:r w:rsidR="00C25FCE" w:rsidRPr="00C25FCE">
            <w:rPr>
              <w:rFonts w:ascii="Times New Roman" w:eastAsia="Times New Roman" w:hAnsi="Times New Roman" w:cs="Times New Roman"/>
              <w:color w:val="000000"/>
              <w:sz w:val="24"/>
              <w:szCs w:val="24"/>
            </w:rPr>
            <w:t>(Sokol et al., 2019)</w:t>
          </w:r>
        </w:sdtContent>
      </w:sdt>
      <w:r w:rsidRPr="000F7811">
        <w:rPr>
          <w:rFonts w:ascii="Times New Roman" w:eastAsia="Times New Roman" w:hAnsi="Times New Roman" w:cs="Times New Roman"/>
          <w:sz w:val="24"/>
          <w:szCs w:val="24"/>
        </w:rPr>
        <w:t xml:space="preserve">. These authors found evidence of robust psychometric properties for eleven measures, but only four of them addressed the early childhood area. In the face of this scarcity of measures targeting SDOH in early childhood, the Environment Screening Questionnaire </w:t>
      </w:r>
      <w:sdt>
        <w:sdtPr>
          <w:rPr>
            <w:rFonts w:ascii="Times New Roman" w:eastAsia="Times New Roman" w:hAnsi="Times New Roman" w:cs="Times New Roman"/>
            <w:color w:val="000000"/>
            <w:sz w:val="24"/>
            <w:szCs w:val="24"/>
          </w:rPr>
          <w:tag w:val="MENDELEY_CITATION_v3_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"/>
          <w:id w:val="-814489937"/>
          <w:placeholder>
            <w:docPart w:val="AD5DC1C3FA3440CCA042596F791CBED6"/>
          </w:placeholder>
        </w:sdtPr>
        <w:sdtContent>
          <w:r w:rsidR="00C25FCE" w:rsidRPr="00C25FCE">
            <w:rPr>
              <w:rFonts w:ascii="Times New Roman" w:eastAsia="Times New Roman" w:hAnsi="Times New Roman" w:cs="Times New Roman"/>
              <w:color w:val="000000"/>
              <w:sz w:val="24"/>
            </w:rPr>
            <w:t>(Squires &amp; Bricker, 2020, 2007)</w:t>
          </w:r>
        </w:sdtContent>
      </w:sdt>
      <w:r w:rsidRPr="000F7811">
        <w:rPr>
          <w:rFonts w:ascii="Times New Roman" w:eastAsia="Times New Roman" w:hAnsi="Times New Roman" w:cs="Times New Roman"/>
          <w:sz w:val="24"/>
          <w:szCs w:val="24"/>
        </w:rPr>
        <w:t xml:space="preserve"> was developed to identify environmental risk factors that affect children’s subsequent lives.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addresses environmental risk factors in six areas: 1) Education and Employment; 2) Housing; 3) Child and Family Health; 4) Economics and Finances; 5) Family Life; and 6) Community. When used with developmental screening measures, these tools offer a comprehensive range of information, enabling the early identification of children who may require further in-depth assessment and support. </w:t>
      </w:r>
    </w:p>
    <w:p w14:paraId="1F096326" w14:textId="197A7607"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A previous study explored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initial psychometric properties including its utility </w:t>
      </w:r>
      <w:sdt>
        <w:sdtPr>
          <w:rPr>
            <w:rFonts w:ascii="Times New Roman" w:eastAsia="Times New Roman" w:hAnsi="Times New Roman" w:cs="Times New Roman"/>
            <w:color w:val="000000"/>
            <w:sz w:val="24"/>
            <w:szCs w:val="24"/>
          </w:rPr>
          <w:tag w:val="MENDELEY_CITATION_v3_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"/>
          <w:id w:val="-1298533047"/>
          <w:placeholder>
            <w:docPart w:val="6A5A80A977EE489AB0B4BB0C44148FB9"/>
          </w:placeholder>
        </w:sdtPr>
        <w:sdtContent>
          <w:r w:rsidR="00C25FCE" w:rsidRPr="00C25FCE">
            <w:rPr>
              <w:rFonts w:ascii="Times New Roman" w:eastAsia="Times New Roman" w:hAnsi="Times New Roman" w:cs="Times New Roman"/>
              <w:color w:val="000000"/>
              <w:sz w:val="24"/>
              <w:szCs w:val="24"/>
            </w:rPr>
            <w:t>(Moxley-South et al., 2015)</w:t>
          </w:r>
        </w:sdtContent>
      </w:sdt>
      <w:r w:rsidRPr="000F7811">
        <w:rPr>
          <w:rFonts w:ascii="Times New Roman" w:eastAsia="Times New Roman" w:hAnsi="Times New Roman" w:cs="Times New Roman"/>
          <w:sz w:val="24"/>
          <w:szCs w:val="24"/>
        </w:rPr>
        <w:t xml:space="preserve">. A total of 324 caregivers with young children </w:t>
      </w:r>
      <w:r w:rsidR="009E124E" w:rsidRPr="000F7811">
        <w:rPr>
          <w:rFonts w:ascii="Times New Roman" w:eastAsia="Times New Roman" w:hAnsi="Times New Roman" w:cs="Times New Roman"/>
          <w:sz w:val="24"/>
          <w:szCs w:val="24"/>
        </w:rPr>
        <w:t>participated in</w:t>
      </w:r>
      <w:r w:rsidRPr="000F7811">
        <w:rPr>
          <w:rFonts w:ascii="Times New Roman" w:eastAsia="Times New Roman" w:hAnsi="Times New Roman" w:cs="Times New Roman"/>
          <w:sz w:val="24"/>
          <w:szCs w:val="24"/>
        </w:rPr>
        <w:t xml:space="preserve"> completing print forms (N = 72) and online (N = 252) forms. Among the main results, preliminary evidence of concurrent validity was obtained comparing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and the Parenting Stress Index-Short Form (PSI-SF;</w:t>
      </w:r>
      <w:sdt>
        <w:sdtPr>
          <w:rPr>
            <w:rFonts w:ascii="Times New Roman" w:eastAsia="Times New Roman" w:hAnsi="Times New Roman" w:cs="Times New Roman"/>
            <w:color w:val="000000"/>
            <w:sz w:val="24"/>
            <w:szCs w:val="24"/>
          </w:rPr>
          <w:tag w:val="MENDELEY_CITATION_v3_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"/>
          <w:id w:val="911359026"/>
          <w:placeholder>
            <w:docPart w:val="AD5DC1C3FA3440CCA042596F791CBED6"/>
          </w:placeholder>
        </w:sdtPr>
        <w:sdtContent>
          <w:r w:rsidR="00C25FCE" w:rsidRPr="00C25FCE">
            <w:rPr>
              <w:rFonts w:ascii="Times New Roman" w:eastAsia="Times New Roman" w:hAnsi="Times New Roman" w:cs="Times New Roman"/>
              <w:color w:val="000000"/>
              <w:sz w:val="24"/>
              <w:szCs w:val="24"/>
            </w:rPr>
            <w:t xml:space="preserve"> Abdin, 1995)</w:t>
          </w:r>
        </w:sdtContent>
      </w:sdt>
      <w:r w:rsidRPr="000F7811">
        <w:rPr>
          <w:rFonts w:ascii="Times New Roman" w:eastAsia="Times New Roman" w:hAnsi="Times New Roman" w:cs="Times New Roman"/>
          <w:sz w:val="24"/>
          <w:szCs w:val="24"/>
        </w:rPr>
        <w:t xml:space="preserve">. Results indicated that </w:t>
      </w:r>
      <w:r w:rsidR="007D337F" w:rsidRPr="000F7811">
        <w:rPr>
          <w:rFonts w:ascii="Times New Roman" w:eastAsia="Times New Roman" w:hAnsi="Times New Roman" w:cs="Times New Roman"/>
          <w:sz w:val="24"/>
          <w:szCs w:val="24"/>
        </w:rPr>
        <w:t>online</w:t>
      </w:r>
      <w:r w:rsidRPr="000F7811">
        <w:rPr>
          <w:rFonts w:ascii="Times New Roman" w:eastAsia="Times New Roman" w:hAnsi="Times New Roman" w:cs="Times New Roman"/>
          <w:sz w:val="24"/>
          <w:szCs w:val="24"/>
        </w:rPr>
        <w:t xml:space="preserve"> caregivers with higher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scores (i.e., more risk factors) tended to have slightly higher parenting stress. Other significant correlations were found between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score and the Ages &amp; Stages Questionnaire: Social-Emotional (ASQ:SE; </w:t>
      </w:r>
      <w:sdt>
        <w:sdtPr>
          <w:rPr>
            <w:rFonts w:ascii="Times New Roman" w:eastAsia="Times New Roman" w:hAnsi="Times New Roman" w:cs="Times New Roman"/>
            <w:color w:val="000000"/>
            <w:sz w:val="24"/>
            <w:szCs w:val="24"/>
          </w:rPr>
          <w:tag w:val="MENDELEY_CITATION_v3_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"/>
          <w:id w:val="-1387947833"/>
          <w:placeholder>
            <w:docPart w:val="AD5DC1C3FA3440CCA042596F791CBED6"/>
          </w:placeholder>
        </w:sdtPr>
        <w:sdtContent>
          <w:r w:rsidR="00C25FCE" w:rsidRPr="00C25FCE">
            <w:rPr>
              <w:rFonts w:ascii="Times New Roman" w:eastAsia="Times New Roman" w:hAnsi="Times New Roman" w:cs="Times New Roman"/>
              <w:color w:val="000000"/>
              <w:sz w:val="24"/>
              <w:szCs w:val="24"/>
            </w:rPr>
            <w:t>Squires et al., 2002, 2015)</w:t>
          </w:r>
        </w:sdtContent>
      </w:sdt>
      <w:r w:rsidRPr="000F7811">
        <w:rPr>
          <w:rFonts w:ascii="Times New Roman" w:eastAsia="Times New Roman" w:hAnsi="Times New Roman" w:cs="Times New Roman"/>
          <w:sz w:val="24"/>
          <w:szCs w:val="24"/>
        </w:rPr>
        <w:t xml:space="preserve"> scores for the online caregiver sample at 6 months, and 48 months.  In addition, 82% of agency professionals indicated they planned to use this measure in future </w:t>
      </w:r>
      <w:r w:rsidR="005F6DCE" w:rsidRPr="000F7811">
        <w:rPr>
          <w:rFonts w:ascii="Times New Roman" w:eastAsia="Times New Roman" w:hAnsi="Times New Roman" w:cs="Times New Roman"/>
          <w:sz w:val="24"/>
          <w:szCs w:val="24"/>
        </w:rPr>
        <w:t>situations</w:t>
      </w:r>
      <w:r w:rsidRPr="000F7811">
        <w:rPr>
          <w:rFonts w:ascii="Times New Roman" w:eastAsia="Times New Roman" w:hAnsi="Times New Roman" w:cs="Times New Roman"/>
          <w:sz w:val="24"/>
          <w:szCs w:val="24"/>
        </w:rPr>
        <w:t xml:space="preserve"> and reported that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was useful for identifying family’s strengths and needs, and to monitor their status.</w:t>
      </w:r>
      <w:r w:rsidR="007026EA" w:rsidRPr="000F7811">
        <w:rPr>
          <w:rFonts w:ascii="Times New Roman" w:eastAsia="Times New Roman" w:hAnsi="Times New Roman" w:cs="Times New Roman"/>
          <w:sz w:val="24"/>
          <w:szCs w:val="24"/>
        </w:rPr>
        <w:t xml:space="preserve"> More recently, another study investigated the patterns of association between scores from both </w:t>
      </w:r>
      <w:r w:rsidR="00F60701" w:rsidRPr="000F7811">
        <w:rPr>
          <w:rFonts w:ascii="Times New Roman" w:eastAsia="Times New Roman" w:hAnsi="Times New Roman" w:cs="Times New Roman"/>
          <w:sz w:val="24"/>
          <w:szCs w:val="24"/>
        </w:rPr>
        <w:t>Brigance</w:t>
      </w:r>
      <w:r w:rsidR="007026EA" w:rsidRPr="000F7811">
        <w:rPr>
          <w:rFonts w:ascii="Times New Roman" w:eastAsia="Times New Roman" w:hAnsi="Times New Roman" w:cs="Times New Roman"/>
          <w:sz w:val="24"/>
          <w:szCs w:val="24"/>
        </w:rPr>
        <w:t xml:space="preserve"> and the ASQ:SE-2 with ESQ scores. The authors highlighted that, among the main findings, after controlling for sex and age, </w:t>
      </w:r>
      <w:r w:rsidR="00F60701" w:rsidRPr="000F7811">
        <w:rPr>
          <w:rFonts w:ascii="Times New Roman" w:eastAsia="Times New Roman" w:hAnsi="Times New Roman" w:cs="Times New Roman"/>
          <w:sz w:val="24"/>
          <w:szCs w:val="24"/>
        </w:rPr>
        <w:t>E</w:t>
      </w:r>
      <w:r w:rsidR="007026EA" w:rsidRPr="000F7811">
        <w:rPr>
          <w:rFonts w:ascii="Times New Roman" w:eastAsia="Times New Roman" w:hAnsi="Times New Roman" w:cs="Times New Roman"/>
          <w:sz w:val="24"/>
          <w:szCs w:val="24"/>
        </w:rPr>
        <w:t>ducation-</w:t>
      </w:r>
      <w:r w:rsidR="00F60701" w:rsidRPr="000F7811">
        <w:rPr>
          <w:rFonts w:ascii="Times New Roman" w:eastAsia="Times New Roman" w:hAnsi="Times New Roman" w:cs="Times New Roman"/>
          <w:sz w:val="24"/>
          <w:szCs w:val="24"/>
        </w:rPr>
        <w:t>E</w:t>
      </w:r>
      <w:r w:rsidR="007026EA" w:rsidRPr="000F7811">
        <w:rPr>
          <w:rFonts w:ascii="Times New Roman" w:eastAsia="Times New Roman" w:hAnsi="Times New Roman" w:cs="Times New Roman"/>
          <w:sz w:val="24"/>
          <w:szCs w:val="24"/>
        </w:rPr>
        <w:t xml:space="preserve">mployment concerns were </w:t>
      </w:r>
      <w:r w:rsidR="007026EA" w:rsidRPr="000F7811">
        <w:rPr>
          <w:rFonts w:ascii="Times New Roman" w:eastAsia="Times New Roman" w:hAnsi="Times New Roman" w:cs="Times New Roman"/>
          <w:sz w:val="24"/>
          <w:szCs w:val="24"/>
        </w:rPr>
        <w:lastRenderedPageBreak/>
        <w:t xml:space="preserve">significant predictors of lower Brigance scores, whereas the Community and Child and Family Health </w:t>
      </w:r>
      <w:r w:rsidR="00F60701" w:rsidRPr="000F7811">
        <w:rPr>
          <w:rFonts w:ascii="Times New Roman" w:eastAsia="Times New Roman" w:hAnsi="Times New Roman" w:cs="Times New Roman"/>
          <w:sz w:val="24"/>
          <w:szCs w:val="24"/>
        </w:rPr>
        <w:t>areas</w:t>
      </w:r>
      <w:r w:rsidR="007026EA" w:rsidRPr="000F7811">
        <w:rPr>
          <w:rFonts w:ascii="Times New Roman" w:eastAsia="Times New Roman" w:hAnsi="Times New Roman" w:cs="Times New Roman"/>
          <w:sz w:val="24"/>
          <w:szCs w:val="24"/>
        </w:rPr>
        <w:t xml:space="preserve"> were significant predictors of ASQ:SE-2 scores</w:t>
      </w:r>
      <w:r w:rsidR="00F60701" w:rsidRPr="000F7811">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"/>
          <w:id w:val="831726653"/>
          <w:placeholder>
            <w:docPart w:val="DefaultPlaceholder_-1854013440"/>
          </w:placeholder>
        </w:sdtPr>
        <w:sdtContent>
          <w:r w:rsidR="00C25FCE" w:rsidRPr="00C25FCE">
            <w:rPr>
              <w:rFonts w:ascii="Times New Roman" w:eastAsia="Times New Roman" w:hAnsi="Times New Roman" w:cs="Times New Roman"/>
              <w:color w:val="000000"/>
              <w:sz w:val="24"/>
              <w:szCs w:val="24"/>
            </w:rPr>
            <w:t>(Farkouh et al., 2025)</w:t>
          </w:r>
        </w:sdtContent>
      </w:sdt>
      <w:r w:rsidR="007026EA" w:rsidRPr="000F7811">
        <w:rPr>
          <w:rFonts w:ascii="Times New Roman" w:eastAsia="Times New Roman" w:hAnsi="Times New Roman" w:cs="Times New Roman"/>
          <w:sz w:val="24"/>
          <w:szCs w:val="24"/>
        </w:rPr>
        <w:t>.</w:t>
      </w:r>
    </w:p>
    <w:p w14:paraId="462D6306" w14:textId="2BD07994"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An emergent field of research known as network psychometrics approach has been adopted to add to current knowledge of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This field of research on psychometrics posits that nodes of a network reinforce each other causing its activation and stability </w:t>
      </w:r>
      <w:sdt>
        <w:sdtPr>
          <w:rPr>
            <w:rFonts w:ascii="Times New Roman" w:eastAsia="Times New Roman" w:hAnsi="Times New Roman" w:cs="Times New Roman"/>
            <w:color w:val="000000"/>
            <w:sz w:val="24"/>
            <w:szCs w:val="24"/>
          </w:rPr>
          <w:tag w:val="MENDELEY_CITATION_v3_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"/>
          <w:id w:val="1265957853"/>
          <w:placeholder>
            <w:docPart w:val="AD5DC1C3FA3440CCA042596F791CBED6"/>
          </w:placeholder>
        </w:sdtPr>
        <w:sdtContent>
          <w:r w:rsidR="00C25FCE" w:rsidRPr="00C25FCE">
            <w:rPr>
              <w:rFonts w:ascii="Times New Roman" w:eastAsia="Times New Roman" w:hAnsi="Times New Roman" w:cs="Times New Roman"/>
              <w:color w:val="000000"/>
              <w:sz w:val="24"/>
              <w:szCs w:val="24"/>
            </w:rPr>
            <w:t>(Isvoranu et al., 2022)</w:t>
          </w:r>
        </w:sdtContent>
      </w:sdt>
      <w:r w:rsidRPr="000F7811">
        <w:rPr>
          <w:rFonts w:ascii="Times New Roman" w:eastAsia="Times New Roman" w:hAnsi="Times New Roman" w:cs="Times New Roman"/>
          <w:sz w:val="24"/>
          <w:szCs w:val="24"/>
        </w:rPr>
        <w:t xml:space="preserve">. Network analysis has been applied in recent studies to different areas such as psychopathology </w:t>
      </w:r>
      <w:sdt>
        <w:sdtPr>
          <w:rPr>
            <w:rFonts w:ascii="Times New Roman" w:eastAsia="Times New Roman" w:hAnsi="Times New Roman" w:cs="Times New Roman"/>
            <w:color w:val="000000"/>
            <w:sz w:val="24"/>
            <w:szCs w:val="24"/>
          </w:rPr>
          <w:tag w:val="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"/>
          <w:id w:val="1930310162"/>
          <w:placeholder>
            <w:docPart w:val="AD5DC1C3FA3440CCA042596F791CBED6"/>
          </w:placeholder>
        </w:sdtPr>
        <w:sdtContent>
          <w:r w:rsidR="00C25FCE" w:rsidRPr="00C25FCE">
            <w:rPr>
              <w:rFonts w:ascii="Times New Roman" w:eastAsia="Times New Roman" w:hAnsi="Times New Roman" w:cs="Times New Roman"/>
              <w:color w:val="000000"/>
              <w:sz w:val="24"/>
            </w:rPr>
            <w:t>(Borsboom &amp; Cramer, 2013; Cai et al., 2024)</w:t>
          </w:r>
        </w:sdtContent>
      </w:sdt>
      <w:r w:rsidRPr="000F7811">
        <w:rPr>
          <w:rFonts w:ascii="Times New Roman" w:eastAsia="Times New Roman" w:hAnsi="Times New Roman" w:cs="Times New Roman"/>
          <w:sz w:val="24"/>
          <w:szCs w:val="24"/>
        </w:rPr>
        <w:t xml:space="preserve"> and cognition </w:t>
      </w:r>
      <w:sdt>
        <w:sdtPr>
          <w:rPr>
            <w:rFonts w:ascii="Times New Roman" w:eastAsia="Times New Roman" w:hAnsi="Times New Roman" w:cs="Times New Roman"/>
            <w:color w:val="000000"/>
            <w:sz w:val="24"/>
            <w:szCs w:val="24"/>
          </w:rPr>
          <w:tag w:val="MENDELEY_CITATION_v3_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"/>
          <w:id w:val="171152123"/>
          <w:placeholder>
            <w:docPart w:val="AD5DC1C3FA3440CCA042596F791CBED6"/>
          </w:placeholder>
        </w:sdtPr>
        <w:sdtContent>
          <w:r w:rsidR="00C25FCE" w:rsidRPr="00C25FCE">
            <w:rPr>
              <w:rFonts w:ascii="Times New Roman" w:eastAsia="Times New Roman" w:hAnsi="Times New Roman" w:cs="Times New Roman"/>
              <w:color w:val="000000"/>
              <w:sz w:val="24"/>
              <w:szCs w:val="24"/>
            </w:rPr>
            <w:t>(van der Maas et al., 2017)</w:t>
          </w:r>
        </w:sdtContent>
      </w:sdt>
      <w:r w:rsidRPr="000F7811">
        <w:rPr>
          <w:rFonts w:ascii="Times New Roman" w:eastAsia="Times New Roman" w:hAnsi="Times New Roman" w:cs="Times New Roman"/>
          <w:sz w:val="24"/>
          <w:szCs w:val="24"/>
        </w:rPr>
        <w:t xml:space="preserve"> among others </w:t>
      </w:r>
      <w:sdt>
        <w:sdtPr>
          <w:rPr>
            <w:rFonts w:ascii="Times New Roman" w:eastAsia="Times New Roman" w:hAnsi="Times New Roman" w:cs="Times New Roman"/>
            <w:color w:val="000000"/>
            <w:sz w:val="24"/>
            <w:szCs w:val="24"/>
          </w:rPr>
          <w:tag w:val="MENDELEY_CITATION_v3_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"/>
          <w:id w:val="623040823"/>
          <w:placeholder>
            <w:docPart w:val="AD5DC1C3FA3440CCA042596F791CBED6"/>
          </w:placeholder>
        </w:sdtPr>
        <w:sdtContent>
          <w:r w:rsidR="00C25FCE" w:rsidRPr="00C25FCE">
            <w:rPr>
              <w:rFonts w:ascii="Times New Roman" w:eastAsia="Times New Roman" w:hAnsi="Times New Roman" w:cs="Times New Roman"/>
              <w:color w:val="000000"/>
              <w:sz w:val="24"/>
              <w:szCs w:val="24"/>
            </w:rPr>
            <w:t>(Borsboom et al., 2021)</w:t>
          </w:r>
        </w:sdtContent>
      </w:sdt>
      <w:r w:rsidRPr="000F7811">
        <w:rPr>
          <w:rFonts w:ascii="Times New Roman" w:eastAsia="Times New Roman" w:hAnsi="Times New Roman" w:cs="Times New Roman"/>
          <w:sz w:val="24"/>
          <w:szCs w:val="24"/>
        </w:rPr>
        <w:t xml:space="preserve"> </w:t>
      </w:r>
    </w:p>
    <w:p w14:paraId="730C6390" w14:textId="60413249"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That said, this study </w:t>
      </w:r>
      <w:bookmarkStart w:id="0" w:name="_Hlk184892305"/>
      <w:r w:rsidRPr="000F7811">
        <w:rPr>
          <w:rFonts w:ascii="Times New Roman" w:eastAsia="Times New Roman" w:hAnsi="Times New Roman" w:cs="Times New Roman"/>
          <w:sz w:val="24"/>
          <w:szCs w:val="24"/>
        </w:rPr>
        <w:t xml:space="preserve">aims to explore the psychometric structure of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using a network analysis approach. This investigation will provide insights not only into structure but also into the conditions and factors that might affect a child's development.</w:t>
      </w:r>
      <w:bookmarkEnd w:id="0"/>
    </w:p>
    <w:p w14:paraId="7C02A7DD" w14:textId="70765148" w:rsidR="00A45928" w:rsidRPr="00351047" w:rsidRDefault="00A45928" w:rsidP="004C5A93">
      <w:pPr>
        <w:spacing w:line="480" w:lineRule="auto"/>
        <w:jc w:val="center"/>
        <w:rPr>
          <w:rFonts w:ascii="Times New Roman" w:eastAsia="Times New Roman" w:hAnsi="Times New Roman" w:cs="Times New Roman"/>
          <w:b/>
          <w:sz w:val="24"/>
          <w:szCs w:val="24"/>
        </w:rPr>
      </w:pPr>
      <w:r w:rsidRPr="00351047">
        <w:rPr>
          <w:rFonts w:ascii="Times New Roman" w:eastAsia="Times New Roman" w:hAnsi="Times New Roman" w:cs="Times New Roman"/>
          <w:b/>
          <w:sz w:val="24"/>
          <w:szCs w:val="24"/>
        </w:rPr>
        <w:t>Material and methods</w:t>
      </w:r>
    </w:p>
    <w:p w14:paraId="6D0954D6" w14:textId="23E2B3BE" w:rsidR="00441E4D" w:rsidRPr="00351047" w:rsidRDefault="005B7A56" w:rsidP="004C5A93">
      <w:pPr>
        <w:spacing w:line="480" w:lineRule="auto"/>
        <w:rPr>
          <w:rFonts w:ascii="Times New Roman" w:eastAsia="Times New Roman" w:hAnsi="Times New Roman" w:cs="Times New Roman"/>
          <w:b/>
          <w:i/>
          <w:sz w:val="24"/>
          <w:szCs w:val="24"/>
        </w:rPr>
      </w:pPr>
      <w:r w:rsidRPr="00351047">
        <w:rPr>
          <w:rFonts w:ascii="Times New Roman" w:eastAsia="Times New Roman" w:hAnsi="Times New Roman" w:cs="Times New Roman"/>
          <w:b/>
          <w:i/>
          <w:sz w:val="24"/>
          <w:szCs w:val="24"/>
        </w:rPr>
        <w:t>Participants</w:t>
      </w:r>
      <w:r w:rsidR="00441E4D" w:rsidRPr="00351047">
        <w:rPr>
          <w:rFonts w:ascii="Times New Roman" w:eastAsia="Times New Roman" w:hAnsi="Times New Roman" w:cs="Times New Roman"/>
          <w:b/>
          <w:i/>
          <w:sz w:val="24"/>
          <w:szCs w:val="24"/>
        </w:rPr>
        <w:t xml:space="preserve"> and Procedures</w:t>
      </w:r>
    </w:p>
    <w:p w14:paraId="1A0888FC" w14:textId="18AA9624"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This study was part of a project that assessed early childhood development using parent-completed assessments. The data collection started in 2019, online (N = 30,902). This data collection procedure is often used in epidemiological settings due to its large reach </w:t>
      </w:r>
      <w:sdt>
        <w:sdtPr>
          <w:rPr>
            <w:rFonts w:ascii="Times New Roman" w:eastAsia="Times New Roman" w:hAnsi="Times New Roman" w:cs="Times New Roman"/>
            <w:color w:val="000000"/>
            <w:sz w:val="24"/>
            <w:szCs w:val="24"/>
          </w:rPr>
          <w:tag w:val="MENDELEY_CITATION_v3_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"/>
          <w:id w:val="-2035724627"/>
          <w:placeholder>
            <w:docPart w:val="AD5DC1C3FA3440CCA042596F791CBED6"/>
          </w:placeholder>
        </w:sdtPr>
        <w:sdtContent>
          <w:r w:rsidR="00C25FCE" w:rsidRPr="00C25FCE">
            <w:rPr>
              <w:rFonts w:ascii="Times New Roman" w:eastAsia="Times New Roman" w:hAnsi="Times New Roman" w:cs="Times New Roman"/>
              <w:color w:val="000000"/>
              <w:sz w:val="24"/>
            </w:rPr>
            <w:t>(Tyrer &amp; Heyman, 2016)</w:t>
          </w:r>
        </w:sdtContent>
      </w:sdt>
      <w:r w:rsidRPr="000F7811">
        <w:rPr>
          <w:rFonts w:ascii="Times New Roman" w:eastAsia="Times New Roman" w:hAnsi="Times New Roman" w:cs="Times New Roman"/>
          <w:sz w:val="24"/>
          <w:szCs w:val="24"/>
        </w:rPr>
        <w:t xml:space="preserve">. For the larger study, respondents completed the ASQ-3, ASQ:SE-2, PSI-SF, and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The target of this study was on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completed by a subsample of parents/caregivers (N = 22,391).</w:t>
      </w:r>
    </w:p>
    <w:p w14:paraId="547BED1C" w14:textId="1B948D72" w:rsidR="00441E4D" w:rsidRPr="00351047" w:rsidRDefault="00441E4D" w:rsidP="004C5A93">
      <w:pPr>
        <w:spacing w:line="480" w:lineRule="auto"/>
        <w:rPr>
          <w:rFonts w:ascii="Times New Roman" w:eastAsia="Times New Roman" w:hAnsi="Times New Roman" w:cs="Times New Roman"/>
          <w:bCs/>
          <w:iCs/>
          <w:sz w:val="24"/>
          <w:szCs w:val="24"/>
        </w:rPr>
      </w:pPr>
      <w:r w:rsidRPr="00351047">
        <w:rPr>
          <w:rFonts w:ascii="Times New Roman" w:eastAsia="Times New Roman" w:hAnsi="Times New Roman" w:cs="Times New Roman"/>
          <w:bCs/>
          <w:i/>
          <w:sz w:val="24"/>
          <w:szCs w:val="24"/>
        </w:rPr>
        <w:t xml:space="preserve">Sample </w:t>
      </w:r>
      <w:r w:rsidR="00351047" w:rsidRPr="00351047">
        <w:rPr>
          <w:rFonts w:ascii="Times New Roman" w:eastAsia="Times New Roman" w:hAnsi="Times New Roman" w:cs="Times New Roman"/>
          <w:bCs/>
          <w:i/>
          <w:sz w:val="24"/>
          <w:szCs w:val="24"/>
        </w:rPr>
        <w:t>C</w:t>
      </w:r>
      <w:r w:rsidRPr="00351047">
        <w:rPr>
          <w:rFonts w:ascii="Times New Roman" w:eastAsia="Times New Roman" w:hAnsi="Times New Roman" w:cs="Times New Roman"/>
          <w:bCs/>
          <w:i/>
          <w:sz w:val="24"/>
          <w:szCs w:val="24"/>
        </w:rPr>
        <w:t>haracteristics</w:t>
      </w:r>
    </w:p>
    <w:p w14:paraId="1DEDDA08" w14:textId="762931A3"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Parents or caregivers completed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for 22,391 children. The child's age ranged from 1 to 83 months (approximately 7 years old). Males made up more than half (55.6%) of our sample. The family income range varied across categories; the majority of the </w:t>
      </w:r>
      <w:r w:rsidRPr="000F7811">
        <w:rPr>
          <w:rFonts w:ascii="Times New Roman" w:eastAsia="Times New Roman" w:hAnsi="Times New Roman" w:cs="Times New Roman"/>
          <w:sz w:val="24"/>
          <w:szCs w:val="24"/>
        </w:rPr>
        <w:lastRenderedPageBreak/>
        <w:t>respondent’s education level was 4-year college or above (44.2%). Finally, a total of 14,116 (61%) of the respondents were White. Table 1 shows the demographic characteristics of the sample.</w:t>
      </w:r>
    </w:p>
    <w:p w14:paraId="420EF5F8" w14:textId="7F7A6F53" w:rsidR="00441E4D" w:rsidRPr="00A8051C" w:rsidRDefault="00441E4D" w:rsidP="004C5A93">
      <w:pPr>
        <w:spacing w:line="480" w:lineRule="auto"/>
        <w:jc w:val="center"/>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INSERT TABLE 1 HERE</w:t>
      </w:r>
    </w:p>
    <w:p w14:paraId="52FEF7F8" w14:textId="7E0E406F" w:rsidR="00441E4D" w:rsidRPr="00351047" w:rsidRDefault="00441E4D" w:rsidP="004C5A93">
      <w:pPr>
        <w:spacing w:line="480" w:lineRule="auto"/>
        <w:rPr>
          <w:rFonts w:ascii="Times New Roman" w:eastAsia="Times New Roman" w:hAnsi="Times New Roman" w:cs="Times New Roman"/>
          <w:b/>
          <w:i/>
          <w:sz w:val="24"/>
          <w:szCs w:val="24"/>
        </w:rPr>
      </w:pPr>
      <w:r w:rsidRPr="00351047">
        <w:rPr>
          <w:rFonts w:ascii="Times New Roman" w:eastAsia="Times New Roman" w:hAnsi="Times New Roman" w:cs="Times New Roman"/>
          <w:b/>
          <w:i/>
          <w:sz w:val="24"/>
          <w:szCs w:val="24"/>
        </w:rPr>
        <w:t xml:space="preserve">Ethical </w:t>
      </w:r>
      <w:r w:rsidR="00351047" w:rsidRPr="00351047">
        <w:rPr>
          <w:rFonts w:ascii="Times New Roman" w:eastAsia="Times New Roman" w:hAnsi="Times New Roman" w:cs="Times New Roman"/>
          <w:b/>
          <w:i/>
          <w:sz w:val="24"/>
          <w:szCs w:val="24"/>
        </w:rPr>
        <w:t>I</w:t>
      </w:r>
      <w:r w:rsidRPr="00351047">
        <w:rPr>
          <w:rFonts w:ascii="Times New Roman" w:eastAsia="Times New Roman" w:hAnsi="Times New Roman" w:cs="Times New Roman"/>
          <w:b/>
          <w:i/>
          <w:sz w:val="24"/>
          <w:szCs w:val="24"/>
        </w:rPr>
        <w:t>ssues</w:t>
      </w:r>
    </w:p>
    <w:p w14:paraId="1A7BCCDF" w14:textId="72A850F0"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All participants were informed of the goals of this study and gave informed consent. The approval for the project entitled </w:t>
      </w:r>
      <w:r w:rsidR="00AA3DB8">
        <w:rPr>
          <w:rFonts w:ascii="Times New Roman" w:eastAsia="Times New Roman" w:hAnsi="Times New Roman" w:cs="Times New Roman"/>
          <w:sz w:val="24"/>
          <w:szCs w:val="24"/>
        </w:rPr>
        <w:t>‘</w:t>
      </w:r>
      <w:r w:rsidR="00A8051C">
        <w:rPr>
          <w:rFonts w:ascii="Times New Roman" w:eastAsia="Times New Roman" w:hAnsi="Times New Roman" w:cs="Times New Roman"/>
          <w:sz w:val="24"/>
          <w:szCs w:val="24"/>
        </w:rPr>
        <w:t>XXXX</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approval was obtained before the start of the study.</w:t>
      </w:r>
    </w:p>
    <w:p w14:paraId="1A6F5072" w14:textId="607A7B6E" w:rsidR="00441E4D" w:rsidRPr="00351047" w:rsidRDefault="00441E4D" w:rsidP="004C5A93">
      <w:pPr>
        <w:spacing w:line="480" w:lineRule="auto"/>
        <w:rPr>
          <w:rFonts w:ascii="Times New Roman" w:eastAsia="Times New Roman" w:hAnsi="Times New Roman" w:cs="Times New Roman"/>
          <w:b/>
          <w:i/>
          <w:sz w:val="24"/>
          <w:szCs w:val="24"/>
        </w:rPr>
      </w:pPr>
      <w:r w:rsidRPr="00351047">
        <w:rPr>
          <w:rFonts w:ascii="Times New Roman" w:eastAsia="Times New Roman" w:hAnsi="Times New Roman" w:cs="Times New Roman"/>
          <w:b/>
          <w:i/>
          <w:sz w:val="24"/>
          <w:szCs w:val="24"/>
        </w:rPr>
        <w:t>Measure</w:t>
      </w:r>
    </w:p>
    <w:p w14:paraId="3B6DD931" w14:textId="7AC8AC19" w:rsidR="00441E4D" w:rsidRPr="00351047" w:rsidRDefault="00441E4D" w:rsidP="004C5A93">
      <w:pPr>
        <w:spacing w:line="480" w:lineRule="auto"/>
        <w:rPr>
          <w:rFonts w:ascii="Times New Roman" w:eastAsia="Times New Roman" w:hAnsi="Times New Roman" w:cs="Times New Roman"/>
          <w:bCs/>
          <w:i/>
          <w:sz w:val="24"/>
          <w:szCs w:val="24"/>
        </w:rPr>
      </w:pPr>
      <w:r w:rsidRPr="00351047">
        <w:rPr>
          <w:rFonts w:ascii="Times New Roman" w:eastAsia="Times New Roman" w:hAnsi="Times New Roman" w:cs="Times New Roman"/>
          <w:bCs/>
          <w:i/>
          <w:sz w:val="24"/>
          <w:szCs w:val="24"/>
        </w:rPr>
        <w:t>Environmental Screening Questionnaire (</w:t>
      </w:r>
      <w:r w:rsidR="006977D0" w:rsidRPr="00351047">
        <w:rPr>
          <w:rFonts w:ascii="Times New Roman" w:eastAsia="Times New Roman" w:hAnsi="Times New Roman" w:cs="Times New Roman"/>
          <w:bCs/>
          <w:i/>
          <w:sz w:val="24"/>
          <w:szCs w:val="24"/>
        </w:rPr>
        <w:t>ESQ</w:t>
      </w:r>
      <w:r w:rsidRPr="00351047">
        <w:rPr>
          <w:rFonts w:ascii="Times New Roman" w:eastAsia="Times New Roman" w:hAnsi="Times New Roman" w:cs="Times New Roman"/>
          <w:bCs/>
          <w:i/>
          <w:sz w:val="24"/>
          <w:szCs w:val="24"/>
        </w:rPr>
        <w:t>)</w:t>
      </w:r>
    </w:p>
    <w:p w14:paraId="0031F3FD" w14:textId="73021EF2" w:rsidR="00441E4D" w:rsidRPr="000F7811" w:rsidRDefault="00441E4D" w:rsidP="004C5A93">
      <w:pPr>
        <w:spacing w:line="480" w:lineRule="auto"/>
        <w:ind w:firstLine="720"/>
        <w:rPr>
          <w:rFonts w:ascii="Times New Roman" w:eastAsia="Times New Roman" w:hAnsi="Times New Roman" w:cs="Times New Roman"/>
          <w:sz w:val="24"/>
          <w:szCs w:val="24"/>
        </w:rPr>
      </w:pPr>
      <w:bookmarkStart w:id="1" w:name="_gjdgxs" w:colFirst="0" w:colLast="0"/>
      <w:bookmarkEnd w:id="1"/>
      <w:r w:rsidRPr="000F7811">
        <w:rPr>
          <w:rFonts w:ascii="Times New Roman" w:eastAsia="Times New Roman" w:hAnsi="Times New Roman" w:cs="Times New Roman"/>
          <w:sz w:val="24"/>
          <w:szCs w:val="24"/>
        </w:rPr>
        <w:t xml:space="preserve">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was developed by Squires &amp; Bricker (2007; 2015) to assess areas known to impact the welfare of young children. It was developed to help in the identification of specific information in order to assist </w:t>
      </w:r>
      <w:r w:rsidR="007D337F" w:rsidRPr="000F7811">
        <w:rPr>
          <w:rFonts w:ascii="Times New Roman" w:eastAsia="Times New Roman" w:hAnsi="Times New Roman" w:cs="Times New Roman"/>
          <w:sz w:val="24"/>
          <w:szCs w:val="24"/>
        </w:rPr>
        <w:t>with</w:t>
      </w:r>
      <w:r w:rsidRPr="000F7811">
        <w:rPr>
          <w:rFonts w:ascii="Times New Roman" w:eastAsia="Times New Roman" w:hAnsi="Times New Roman" w:cs="Times New Roman"/>
          <w:sz w:val="24"/>
          <w:szCs w:val="24"/>
        </w:rPr>
        <w:t xml:space="preserve"> targeting family needs.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assesses a total of 6 areas: 1) Education and Employment; 2) Housing; 3) Child and Family Health; 4) Economics and Financials; 5) Family Life; and 6) Community. Each area has five related questions, in which caregivers use a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yes-no</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option. They also mark if the question represents a concern. Regarding the score, a `yes` response receives 10 points, while a `no` response receives 0 points. If the </w:t>
      </w:r>
      <w:r w:rsidR="007D337F" w:rsidRPr="000F7811">
        <w:rPr>
          <w:rFonts w:ascii="Times New Roman" w:eastAsia="Times New Roman" w:hAnsi="Times New Roman" w:cs="Times New Roman"/>
          <w:sz w:val="24"/>
          <w:szCs w:val="24"/>
        </w:rPr>
        <w:t>box ‘concerned’</w:t>
      </w:r>
      <w:r w:rsidRPr="000F7811">
        <w:rPr>
          <w:rFonts w:ascii="Times New Roman" w:eastAsia="Times New Roman" w:hAnsi="Times New Roman" w:cs="Times New Roman"/>
          <w:sz w:val="24"/>
          <w:szCs w:val="24"/>
        </w:rPr>
        <w:t xml:space="preserve"> is checked for an item, an additional 5 points are added to that item. Thus, all areas range within 0-75 </w:t>
      </w:r>
      <w:r w:rsidR="00C25FCE" w:rsidRPr="000F7811">
        <w:rPr>
          <w:rFonts w:ascii="Times New Roman" w:eastAsia="Times New Roman" w:hAnsi="Times New Roman" w:cs="Times New Roman"/>
          <w:sz w:val="24"/>
          <w:szCs w:val="24"/>
        </w:rPr>
        <w:t>points,</w:t>
      </w:r>
      <w:r w:rsidRPr="000F7811">
        <w:rPr>
          <w:rFonts w:ascii="Times New Roman" w:eastAsia="Times New Roman" w:hAnsi="Times New Roman" w:cs="Times New Roman"/>
          <w:sz w:val="24"/>
          <w:szCs w:val="24"/>
        </w:rPr>
        <w:t xml:space="preserve"> and higher scores indicate more risk factors in a child’s life that may affect caregivers’ ability to meet their children’s needs.  Areas of greatest risk and concern to parents can be targeted for intervention.</w:t>
      </w:r>
      <w:bookmarkStart w:id="2" w:name="_g3l28zg7mozp" w:colFirst="0" w:colLast="0"/>
      <w:bookmarkEnd w:id="2"/>
      <w:r w:rsidRPr="000F7811">
        <w:rPr>
          <w:rFonts w:ascii="Times New Roman" w:eastAsia="Times New Roman" w:hAnsi="Times New Roman" w:cs="Times New Roman"/>
          <w:sz w:val="24"/>
          <w:szCs w:val="24"/>
        </w:rPr>
        <w:t xml:space="preserve"> Examples from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appear in supplementary table 1.</w:t>
      </w:r>
    </w:p>
    <w:p w14:paraId="1769D374" w14:textId="41D6AA78" w:rsidR="00441E4D" w:rsidRPr="00351047" w:rsidRDefault="00441E4D" w:rsidP="004C5A93">
      <w:pPr>
        <w:spacing w:line="480" w:lineRule="auto"/>
        <w:rPr>
          <w:rFonts w:ascii="Times New Roman" w:eastAsia="Times New Roman" w:hAnsi="Times New Roman" w:cs="Times New Roman"/>
          <w:b/>
          <w:i/>
          <w:sz w:val="24"/>
          <w:szCs w:val="24"/>
        </w:rPr>
      </w:pPr>
      <w:r w:rsidRPr="00351047">
        <w:rPr>
          <w:rFonts w:ascii="Times New Roman" w:eastAsia="Times New Roman" w:hAnsi="Times New Roman" w:cs="Times New Roman"/>
          <w:b/>
          <w:i/>
          <w:sz w:val="24"/>
          <w:szCs w:val="24"/>
        </w:rPr>
        <w:t>Statistical Plan</w:t>
      </w:r>
    </w:p>
    <w:p w14:paraId="51E1D8DD" w14:textId="2E715EA3"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lastRenderedPageBreak/>
        <w:t xml:space="preserve">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items fall in six areas, which were totaled separately for this analysis. Descriptive analyses of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were conducted by checking area distributions using range, mean, and standard deviation. In addition to the previous analyses, a one-way repeated measure ANOVA was computed to check for significant differences within the groups followed by </w:t>
      </w:r>
      <w:r w:rsidRPr="000F7811">
        <w:rPr>
          <w:rFonts w:ascii="Times New Roman" w:eastAsia="Times New Roman" w:hAnsi="Times New Roman" w:cs="Times New Roman"/>
          <w:i/>
          <w:sz w:val="24"/>
          <w:szCs w:val="24"/>
        </w:rPr>
        <w:t>post-hoc</w:t>
      </w:r>
      <w:r w:rsidRPr="000F7811">
        <w:rPr>
          <w:rFonts w:ascii="Times New Roman" w:eastAsia="Times New Roman" w:hAnsi="Times New Roman" w:cs="Times New Roman"/>
          <w:sz w:val="24"/>
          <w:szCs w:val="24"/>
        </w:rPr>
        <w:t xml:space="preserve"> tests.</w:t>
      </w:r>
    </w:p>
    <w:p w14:paraId="604988AE" w14:textId="43A92A5B"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We estimated a network model to explore the internal structure of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including its central measures and communities.</w:t>
      </w:r>
      <w:r w:rsidRPr="000F7811" w:rsidDel="00E1162C">
        <w:rPr>
          <w:rFonts w:ascii="Times New Roman" w:eastAsia="Times New Roman" w:hAnsi="Times New Roman" w:cs="Times New Roman"/>
          <w:sz w:val="24"/>
          <w:szCs w:val="24"/>
        </w:rPr>
        <w:t xml:space="preserve"> </w:t>
      </w:r>
      <w:r w:rsidRPr="000F7811">
        <w:rPr>
          <w:rFonts w:ascii="Times New Roman" w:eastAsia="Times New Roman" w:hAnsi="Times New Roman" w:cs="Times New Roman"/>
          <w:sz w:val="24"/>
          <w:szCs w:val="24"/>
        </w:rPr>
        <w:t xml:space="preserve">Due to </w:t>
      </w:r>
      <w:r w:rsidR="007D337F" w:rsidRPr="000F7811">
        <w:rPr>
          <w:rFonts w:ascii="Times New Roman" w:eastAsia="Times New Roman" w:hAnsi="Times New Roman" w:cs="Times New Roman"/>
          <w:sz w:val="24"/>
          <w:szCs w:val="24"/>
        </w:rPr>
        <w:t>the binary</w:t>
      </w:r>
      <w:r w:rsidRPr="000F7811">
        <w:rPr>
          <w:rFonts w:ascii="Times New Roman" w:eastAsia="Times New Roman" w:hAnsi="Times New Roman" w:cs="Times New Roman"/>
          <w:sz w:val="24"/>
          <w:szCs w:val="24"/>
        </w:rPr>
        <w:t xml:space="preserve"> nature of all items, we followed the procedures recommended by </w:t>
      </w:r>
      <w:sdt>
        <w:sdtPr>
          <w:rPr>
            <w:rFonts w:ascii="Times New Roman" w:eastAsia="Times New Roman" w:hAnsi="Times New Roman" w:cs="Times New Roman"/>
            <w:color w:val="000000"/>
            <w:sz w:val="24"/>
            <w:szCs w:val="24"/>
          </w:rPr>
          <w:tag w:val="MENDELEY_CITATION_v3_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"/>
          <w:id w:val="-531652851"/>
          <w:placeholder>
            <w:docPart w:val="AD5DC1C3FA3440CCA042596F791CBED6"/>
          </w:placeholder>
        </w:sdtPr>
        <w:sdtContent>
          <w:r w:rsidR="00C25FCE" w:rsidRPr="00C25FCE">
            <w:rPr>
              <w:rFonts w:ascii="Times New Roman" w:eastAsia="Times New Roman" w:hAnsi="Times New Roman" w:cs="Times New Roman"/>
              <w:color w:val="000000"/>
              <w:sz w:val="24"/>
              <w:szCs w:val="24"/>
            </w:rPr>
            <w:t>Isvoranu et al. (2022)</w:t>
          </w:r>
        </w:sdtContent>
      </w:sdt>
      <w:r w:rsidRPr="000F7811">
        <w:rPr>
          <w:rFonts w:ascii="Times New Roman" w:eastAsia="Times New Roman" w:hAnsi="Times New Roman" w:cs="Times New Roman"/>
          <w:sz w:val="24"/>
          <w:szCs w:val="24"/>
        </w:rPr>
        <w:t xml:space="preserve"> for estimating networks with binary non-normally distributed data. The first step was selecting the function `binarize` from the R package `bootnet`, which was used to recode the variables to 0 or 1. This step was necessary to allow the R package `IsingFit` to function adequately. Secondly, the network model was estimated using the eLasso procedure which combines l1-regularized logistic regression with model selection based on the Extended Bayesian Information Criterion (EBIC) on the Ising model </w:t>
      </w:r>
      <w:sdt>
        <w:sdtPr>
          <w:rPr>
            <w:rFonts w:ascii="Times New Roman" w:eastAsia="Times New Roman" w:hAnsi="Times New Roman" w:cs="Times New Roman"/>
            <w:color w:val="000000"/>
            <w:sz w:val="24"/>
            <w:szCs w:val="24"/>
          </w:rPr>
          <w:tag w:val="MENDELEY_CITATION_v3_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"/>
          <w:id w:val="-674646359"/>
          <w:placeholder>
            <w:docPart w:val="AD5DC1C3FA3440CCA042596F791CBED6"/>
          </w:placeholder>
        </w:sdtPr>
        <w:sdtContent>
          <w:r w:rsidR="00C25FCE" w:rsidRPr="00C25FCE">
            <w:rPr>
              <w:rFonts w:ascii="Times New Roman" w:eastAsia="Times New Roman" w:hAnsi="Times New Roman" w:cs="Times New Roman"/>
              <w:color w:val="000000"/>
              <w:sz w:val="24"/>
              <w:szCs w:val="24"/>
            </w:rPr>
            <w:t>(Van Borkulo et al., 2014)</w:t>
          </w:r>
        </w:sdtContent>
      </w:sdt>
      <w:r w:rsidRPr="000F7811">
        <w:rPr>
          <w:rFonts w:ascii="Times New Roman" w:eastAsia="Times New Roman" w:hAnsi="Times New Roman" w:cs="Times New Roman"/>
          <w:sz w:val="24"/>
          <w:szCs w:val="24"/>
        </w:rPr>
        <w:t xml:space="preserve">. This regularization procedure sets two types of parameters: the tuning parameter lambda (λ) and the hyperparameter gamma (γ). The tuning parameter lambda (λ) reduces spurious edges in the </w:t>
      </w:r>
      <w:r w:rsidR="007D337F" w:rsidRPr="000F7811">
        <w:rPr>
          <w:rFonts w:ascii="Times New Roman" w:eastAsia="Times New Roman" w:hAnsi="Times New Roman" w:cs="Times New Roman"/>
          <w:sz w:val="24"/>
          <w:szCs w:val="24"/>
        </w:rPr>
        <w:t>network by</w:t>
      </w:r>
      <w:r w:rsidRPr="000F7811">
        <w:rPr>
          <w:rFonts w:ascii="Times New Roman" w:eastAsia="Times New Roman" w:hAnsi="Times New Roman" w:cs="Times New Roman"/>
          <w:sz w:val="24"/>
          <w:szCs w:val="24"/>
        </w:rPr>
        <w:t xml:space="preserve"> amplifying the number of true edges. The λ value choosing is in some instances still under debate but the default value (λ = 0.50) has been consistently suggested due to its good results in simulation studies </w:t>
      </w:r>
      <w:sdt>
        <w:sdtPr>
          <w:rPr>
            <w:rFonts w:ascii="Times New Roman" w:eastAsia="Times New Roman" w:hAnsi="Times New Roman" w:cs="Times New Roman"/>
            <w:color w:val="000000"/>
            <w:sz w:val="24"/>
            <w:szCs w:val="24"/>
          </w:rPr>
          <w:tag w:val="MENDELEY_CITATION_v3_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"/>
          <w:id w:val="-85926622"/>
          <w:placeholder>
            <w:docPart w:val="2B2BD122FCA04EEC84BC1811EDDC51D0"/>
          </w:placeholder>
        </w:sdtPr>
        <w:sdtContent>
          <w:r w:rsidR="00C25FCE" w:rsidRPr="00C25FCE">
            <w:rPr>
              <w:rFonts w:ascii="Times New Roman" w:eastAsia="Times New Roman" w:hAnsi="Times New Roman" w:cs="Times New Roman"/>
              <w:color w:val="000000"/>
              <w:sz w:val="24"/>
            </w:rPr>
            <w:t>(Epskamp &amp; Fried, 2018)</w:t>
          </w:r>
        </w:sdtContent>
      </w:sdt>
      <w:r w:rsidRPr="000F7811">
        <w:rPr>
          <w:rFonts w:ascii="Times New Roman" w:eastAsia="Times New Roman" w:hAnsi="Times New Roman" w:cs="Times New Roman"/>
          <w:sz w:val="24"/>
          <w:szCs w:val="24"/>
        </w:rPr>
        <w:t xml:space="preserve">, therefore we opted to maintain it. On the other hand, the hyperparameter gamma (γ) controls how much the EBIC prefers simpler models. The Ising models usually adopt the value (γ = 0.25) due to the type of data </w:t>
      </w:r>
      <w:sdt>
        <w:sdtPr>
          <w:rPr>
            <w:rFonts w:ascii="Times New Roman" w:eastAsia="Times New Roman" w:hAnsi="Times New Roman" w:cs="Times New Roman"/>
            <w:color w:val="000000"/>
            <w:sz w:val="24"/>
            <w:szCs w:val="24"/>
          </w:rPr>
          <w:tag w:val="MENDELEY_CITATION_v3_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"/>
          <w:id w:val="-2010516675"/>
          <w:placeholder>
            <w:docPart w:val="FFD4F18ECC5F465F9FAE1E623531DF90"/>
          </w:placeholder>
        </w:sdtPr>
        <w:sdtContent>
          <w:r w:rsidR="00C25FCE" w:rsidRPr="00C25FCE">
            <w:rPr>
              <w:rFonts w:ascii="Times New Roman" w:eastAsia="Times New Roman" w:hAnsi="Times New Roman" w:cs="Times New Roman"/>
              <w:color w:val="000000"/>
              <w:sz w:val="24"/>
            </w:rPr>
            <w:t>(Epskamp &amp; Fried, 2018)</w:t>
          </w:r>
        </w:sdtContent>
      </w:sdt>
      <w:r w:rsidRPr="000F7811">
        <w:rPr>
          <w:rFonts w:ascii="Times New Roman" w:eastAsia="Times New Roman" w:hAnsi="Times New Roman" w:cs="Times New Roman"/>
          <w:sz w:val="24"/>
          <w:szCs w:val="24"/>
        </w:rPr>
        <w:t>.</w:t>
      </w:r>
    </w:p>
    <w:p w14:paraId="000D6AEF" w14:textId="46C78795"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The degree of importance of each node in the network is investigated with centrality measures, and we investigated the node strength, closeness, and betweenness of the network model. The node strength includes the sum of absolute edge weights connected to each node, which provides a direct measure of the strength of associations among the node with other </w:t>
      </w:r>
      <w:r w:rsidRPr="000F7811">
        <w:rPr>
          <w:rFonts w:ascii="Times New Roman" w:eastAsia="Times New Roman" w:hAnsi="Times New Roman" w:cs="Times New Roman"/>
          <w:sz w:val="24"/>
          <w:szCs w:val="24"/>
        </w:rPr>
        <w:lastRenderedPageBreak/>
        <w:t xml:space="preserve">nodes in the network; while the closeness is computed by taking the inverse of the sum of all distances from one node to all other nodes, which informs how much the node is distant from other nodes of the network. Finally, betweenness is computed by investigating how many shortest paths go through a node of interest, which informs how much the node provides access to other nodes of the network </w:t>
      </w:r>
      <w:sdt>
        <w:sdtPr>
          <w:rPr>
            <w:rFonts w:ascii="Times New Roman" w:eastAsia="Times New Roman" w:hAnsi="Times New Roman" w:cs="Times New Roman"/>
            <w:color w:val="000000"/>
            <w:sz w:val="24"/>
            <w:szCs w:val="24"/>
          </w:rPr>
          <w:tag w:val="MENDELEY_CITATION_v3_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"/>
          <w:id w:val="1687013022"/>
          <w:placeholder>
            <w:docPart w:val="AD5DC1C3FA3440CCA042596F791CBED6"/>
          </w:placeholder>
        </w:sdtPr>
        <w:sdtContent>
          <w:r w:rsidR="00C25FCE" w:rsidRPr="00C25FCE">
            <w:rPr>
              <w:rFonts w:ascii="Times New Roman" w:eastAsia="Times New Roman" w:hAnsi="Times New Roman" w:cs="Times New Roman"/>
              <w:color w:val="000000"/>
              <w:sz w:val="24"/>
              <w:szCs w:val="24"/>
            </w:rPr>
            <w:t>(Isvoranu et al., 2022)</w:t>
          </w:r>
        </w:sdtContent>
      </w:sdt>
      <w:r w:rsidRPr="000F7811">
        <w:rPr>
          <w:rFonts w:ascii="Times New Roman" w:eastAsia="Times New Roman" w:hAnsi="Times New Roman" w:cs="Times New Roman"/>
          <w:sz w:val="24"/>
          <w:szCs w:val="24"/>
        </w:rPr>
        <w:t xml:space="preserve">. </w:t>
      </w:r>
    </w:p>
    <w:p w14:paraId="361AB528" w14:textId="45F6C2B5"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Lastly, the R Package `EGAnet` was used to detect the number of communities in the network. This analysis is especially relevant to exploring new structures in complex networks </w:t>
      </w:r>
      <w:sdt>
        <w:sdtPr>
          <w:rPr>
            <w:rFonts w:ascii="Times New Roman" w:eastAsia="Times New Roman" w:hAnsi="Times New Roman" w:cs="Times New Roman"/>
            <w:color w:val="000000"/>
            <w:sz w:val="24"/>
            <w:szCs w:val="24"/>
          </w:rPr>
          <w:tag w:val="MENDELEY_CITATION_v3_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"/>
          <w:id w:val="-155920311"/>
          <w:placeholder>
            <w:docPart w:val="AD5DC1C3FA3440CCA042596F791CBED6"/>
          </w:placeholder>
        </w:sdtPr>
        <w:sdtContent>
          <w:r w:rsidR="00C25FCE" w:rsidRPr="00C25FCE">
            <w:rPr>
              <w:rFonts w:ascii="Times New Roman" w:eastAsia="Times New Roman" w:hAnsi="Times New Roman" w:cs="Times New Roman"/>
              <w:color w:val="000000"/>
              <w:sz w:val="24"/>
            </w:rPr>
            <w:t>(Golino &amp; Epskamp, 2017)</w:t>
          </w:r>
        </w:sdtContent>
      </w:sdt>
      <w:r w:rsidRPr="000F7811">
        <w:rPr>
          <w:rFonts w:ascii="Times New Roman" w:eastAsia="Times New Roman" w:hAnsi="Times New Roman" w:cs="Times New Roman"/>
          <w:sz w:val="24"/>
          <w:szCs w:val="24"/>
        </w:rPr>
        <w:t>. We opted for using the Spinglass algorithm to reveal how many clusters would be found in the network model. All analyses were performed using R Studio packages `bootnet`, `qgraph`, `IsingFit`, and `EGAnet`.</w:t>
      </w:r>
      <w:r w:rsidR="00D11A28" w:rsidRPr="000F7811">
        <w:rPr>
          <w:rFonts w:ascii="Times New Roman" w:eastAsia="Times New Roman" w:hAnsi="Times New Roman" w:cs="Times New Roman"/>
          <w:sz w:val="24"/>
          <w:szCs w:val="24"/>
        </w:rPr>
        <w:t xml:space="preserve"> Data are available at https://osf.io/XXXX.</w:t>
      </w:r>
    </w:p>
    <w:p w14:paraId="39A495B3" w14:textId="4DC37CD8" w:rsidR="00441E4D" w:rsidRPr="00351047" w:rsidRDefault="00441E4D" w:rsidP="004C5A93">
      <w:pPr>
        <w:spacing w:line="480" w:lineRule="auto"/>
        <w:jc w:val="center"/>
        <w:rPr>
          <w:rFonts w:ascii="Times New Roman" w:eastAsia="Times New Roman" w:hAnsi="Times New Roman" w:cs="Times New Roman"/>
          <w:sz w:val="24"/>
          <w:szCs w:val="24"/>
        </w:rPr>
      </w:pPr>
      <w:r w:rsidRPr="00351047">
        <w:rPr>
          <w:rFonts w:ascii="Times New Roman" w:eastAsia="Times New Roman" w:hAnsi="Times New Roman" w:cs="Times New Roman"/>
          <w:b/>
          <w:sz w:val="24"/>
          <w:szCs w:val="24"/>
        </w:rPr>
        <w:t>Results</w:t>
      </w:r>
    </w:p>
    <w:p w14:paraId="4AB2D6D2" w14:textId="170DB93E"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The format of the distribution of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areas was asymmetric, indicating that lower results (</w:t>
      </w:r>
      <w:r w:rsidRPr="000F7811">
        <w:rPr>
          <w:rFonts w:ascii="Times New Roman" w:eastAsia="Times New Roman" w:hAnsi="Times New Roman" w:cs="Times New Roman"/>
          <w:i/>
          <w:sz w:val="24"/>
          <w:szCs w:val="24"/>
        </w:rPr>
        <w:t>i.e.</w:t>
      </w:r>
      <w:r w:rsidRPr="000F7811">
        <w:rPr>
          <w:rFonts w:ascii="Times New Roman" w:eastAsia="Times New Roman" w:hAnsi="Times New Roman" w:cs="Times New Roman"/>
          <w:sz w:val="24"/>
          <w:szCs w:val="24"/>
        </w:rPr>
        <w:t xml:space="preserve"> fewer risk factors) were more frequently present in the data. Table 2 describes the descriptive statistics of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including its range, mean, and standard deviation. </w:t>
      </w:r>
    </w:p>
    <w:p w14:paraId="6801852C" w14:textId="04883D32" w:rsidR="00441E4D" w:rsidRPr="000F7811" w:rsidRDefault="00441E4D" w:rsidP="004C5A93">
      <w:pPr>
        <w:spacing w:line="480" w:lineRule="auto"/>
        <w:jc w:val="center"/>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INSERT TABLE 2 HERE</w:t>
      </w:r>
    </w:p>
    <w:p w14:paraId="1D5EE78A" w14:textId="1A155E82"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The mean results of the six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areas were significantly different (</w:t>
      </w:r>
      <w:r w:rsidRPr="000F7811">
        <w:rPr>
          <w:rFonts w:ascii="Times New Roman" w:eastAsia="Times New Roman" w:hAnsi="Times New Roman" w:cs="Times New Roman"/>
          <w:i/>
          <w:sz w:val="24"/>
          <w:szCs w:val="24"/>
        </w:rPr>
        <w:t>F</w:t>
      </w:r>
      <w:r w:rsidRPr="000F7811">
        <w:rPr>
          <w:rFonts w:ascii="Times New Roman" w:eastAsia="Times New Roman" w:hAnsi="Times New Roman" w:cs="Times New Roman"/>
          <w:sz w:val="24"/>
          <w:szCs w:val="24"/>
        </w:rPr>
        <w:t xml:space="preserve">(5, 111950) = 2538.6, </w:t>
      </w:r>
      <w:r w:rsidRPr="000F7811">
        <w:rPr>
          <w:rFonts w:ascii="Times New Roman" w:eastAsia="Times New Roman" w:hAnsi="Times New Roman" w:cs="Times New Roman"/>
          <w:i/>
          <w:sz w:val="24"/>
          <w:szCs w:val="24"/>
        </w:rPr>
        <w:t>p</w:t>
      </w:r>
      <w:r w:rsidRPr="000F7811">
        <w:rPr>
          <w:rFonts w:ascii="Times New Roman" w:eastAsia="Times New Roman" w:hAnsi="Times New Roman" w:cs="Times New Roman"/>
          <w:sz w:val="24"/>
          <w:szCs w:val="24"/>
        </w:rPr>
        <w:t xml:space="preserve"> &lt; .001, </w:t>
      </w:r>
      <w:r w:rsidRPr="000F7811">
        <w:rPr>
          <w:rFonts w:ascii="Times New Roman" w:eastAsia="Times New Roman" w:hAnsi="Times New Roman" w:cs="Times New Roman"/>
          <w:i/>
          <w:sz w:val="24"/>
          <w:szCs w:val="24"/>
        </w:rPr>
        <w:t>η</w:t>
      </w:r>
      <w:r w:rsidRPr="000F7811">
        <w:rPr>
          <w:rFonts w:ascii="Times New Roman" w:eastAsia="Times New Roman" w:hAnsi="Times New Roman" w:cs="Times New Roman"/>
          <w:sz w:val="24"/>
          <w:szCs w:val="24"/>
        </w:rPr>
        <w:t>² = .063). A post-hoc test demonstrated that the only non-significant comparison was between Education and Employment an</w:t>
      </w:r>
      <w:r w:rsidR="005B7A56" w:rsidRPr="000F7811">
        <w:rPr>
          <w:rFonts w:ascii="Times New Roman" w:eastAsia="Times New Roman" w:hAnsi="Times New Roman" w:cs="Times New Roman"/>
          <w:sz w:val="24"/>
          <w:szCs w:val="24"/>
        </w:rPr>
        <w:t xml:space="preserve">d Child and Family Health (p = </w:t>
      </w:r>
      <w:r w:rsidRPr="000F7811">
        <w:rPr>
          <w:rFonts w:ascii="Times New Roman" w:eastAsia="Times New Roman" w:hAnsi="Times New Roman" w:cs="Times New Roman"/>
          <w:sz w:val="24"/>
          <w:szCs w:val="24"/>
        </w:rPr>
        <w:t>.584). Overall, the highest mean was obtained in the Economics and Finances area (8.07 ± 10.27), higher than Education and Employment (7.45 ± 8.70), Child and Family Health (7.33 ± 9.07), Housing (1.79 ± 5.31), Family Life (4.51 ± 7.70), and Community (5.23 ± 8.40).</w:t>
      </w:r>
    </w:p>
    <w:p w14:paraId="5CE56AF4" w14:textId="13E57A9D" w:rsidR="00441E4D" w:rsidRPr="00351047" w:rsidRDefault="00441E4D" w:rsidP="004C5A93">
      <w:pPr>
        <w:spacing w:line="480" w:lineRule="auto"/>
        <w:rPr>
          <w:rFonts w:ascii="Times New Roman" w:eastAsia="Times New Roman" w:hAnsi="Times New Roman" w:cs="Times New Roman"/>
          <w:b/>
          <w:i/>
          <w:sz w:val="24"/>
          <w:szCs w:val="24"/>
        </w:rPr>
      </w:pPr>
      <w:r w:rsidRPr="00351047">
        <w:rPr>
          <w:rFonts w:ascii="Times New Roman" w:eastAsia="Times New Roman" w:hAnsi="Times New Roman" w:cs="Times New Roman"/>
          <w:b/>
          <w:i/>
          <w:sz w:val="24"/>
          <w:szCs w:val="24"/>
        </w:rPr>
        <w:t>Network Analyses</w:t>
      </w:r>
    </w:p>
    <w:p w14:paraId="39366514" w14:textId="79A04715" w:rsidR="00441E4D" w:rsidRPr="000F7811" w:rsidRDefault="00441E4D" w:rsidP="004C5A93">
      <w:pPr>
        <w:spacing w:before="240" w:after="240"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lastRenderedPageBreak/>
        <w:t xml:space="preserve">Figure 1 shows the network analysis of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items using the Ising model. The weighted matrix was composed of 463 association pairs. From which, 275 (59.4%) significant correlations were different from zero. Among the 275 significant associations achieved, only 12 (2.6%) were significantly negative, and 224 (97.4%) were positive. Supplementary table 2 highlights items with the strongest positive associations found in our results. </w:t>
      </w:r>
    </w:p>
    <w:p w14:paraId="76D07CC4" w14:textId="77777777" w:rsidR="00441E4D" w:rsidRPr="000F7811" w:rsidRDefault="00441E4D" w:rsidP="004C5A93">
      <w:pPr>
        <w:spacing w:before="240" w:after="240" w:line="480" w:lineRule="auto"/>
        <w:jc w:val="center"/>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INSERT FIGURE 1 HERE</w:t>
      </w:r>
    </w:p>
    <w:p w14:paraId="79B64A88" w14:textId="51ED942D" w:rsidR="00441E4D" w:rsidRPr="00351047" w:rsidRDefault="00441E4D" w:rsidP="004C5A93">
      <w:pPr>
        <w:spacing w:before="240" w:after="240" w:line="480" w:lineRule="auto"/>
        <w:rPr>
          <w:rFonts w:ascii="Times New Roman" w:eastAsia="Times New Roman" w:hAnsi="Times New Roman" w:cs="Times New Roman"/>
          <w:i/>
          <w:iCs/>
          <w:sz w:val="24"/>
          <w:szCs w:val="24"/>
        </w:rPr>
      </w:pPr>
      <w:r w:rsidRPr="00351047">
        <w:rPr>
          <w:rFonts w:ascii="Times New Roman" w:eastAsia="Times New Roman" w:hAnsi="Times New Roman" w:cs="Times New Roman"/>
          <w:i/>
          <w:iCs/>
          <w:sz w:val="24"/>
          <w:szCs w:val="24"/>
        </w:rPr>
        <w:t xml:space="preserve">Centrality </w:t>
      </w:r>
      <w:r w:rsidR="00351047">
        <w:rPr>
          <w:rFonts w:ascii="Times New Roman" w:eastAsia="Times New Roman" w:hAnsi="Times New Roman" w:cs="Times New Roman"/>
          <w:i/>
          <w:iCs/>
          <w:sz w:val="24"/>
          <w:szCs w:val="24"/>
        </w:rPr>
        <w:t>A</w:t>
      </w:r>
      <w:r w:rsidRPr="00351047">
        <w:rPr>
          <w:rFonts w:ascii="Times New Roman" w:eastAsia="Times New Roman" w:hAnsi="Times New Roman" w:cs="Times New Roman"/>
          <w:i/>
          <w:iCs/>
          <w:sz w:val="24"/>
          <w:szCs w:val="24"/>
        </w:rPr>
        <w:t>nalysis</w:t>
      </w:r>
    </w:p>
    <w:p w14:paraId="45302C36" w14:textId="7AA7C088" w:rsidR="00441E4D" w:rsidRPr="00A8051C" w:rsidRDefault="00441E4D" w:rsidP="004C5A93">
      <w:pPr>
        <w:spacing w:before="240" w:after="240" w:line="480" w:lineRule="auto"/>
        <w:ind w:firstLine="720"/>
        <w:rPr>
          <w:rFonts w:ascii="Times New Roman" w:eastAsia="Times New Roman" w:hAnsi="Times New Roman" w:cs="Times New Roman"/>
          <w:sz w:val="24"/>
          <w:szCs w:val="24"/>
          <w:highlight w:val="yellow"/>
        </w:rPr>
      </w:pPr>
      <w:r w:rsidRPr="000F7811">
        <w:rPr>
          <w:rFonts w:ascii="Times New Roman" w:eastAsia="Times New Roman" w:hAnsi="Times New Roman" w:cs="Times New Roman"/>
          <w:sz w:val="24"/>
          <w:szCs w:val="24"/>
        </w:rPr>
        <w:t xml:space="preserve">The inspection of the centrality measures appears in Figure 2. These measures provide information about the strength of the direct association of one node with others (node strength), an indirect measure related to the distance of one node with others (closeness), and about how much one node </w:t>
      </w:r>
      <w:r w:rsidR="007D337F" w:rsidRPr="000F7811">
        <w:rPr>
          <w:rFonts w:ascii="Times New Roman" w:eastAsia="Times New Roman" w:hAnsi="Times New Roman" w:cs="Times New Roman"/>
          <w:sz w:val="24"/>
          <w:szCs w:val="24"/>
        </w:rPr>
        <w:t>intermediates</w:t>
      </w:r>
      <w:r w:rsidRPr="000F7811">
        <w:rPr>
          <w:rFonts w:ascii="Times New Roman" w:eastAsia="Times New Roman" w:hAnsi="Times New Roman" w:cs="Times New Roman"/>
          <w:sz w:val="24"/>
          <w:szCs w:val="24"/>
        </w:rPr>
        <w:t xml:space="preserve"> the path to other nodes (betweenness). This analysis revealed that the node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have regular transportation?</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presented the highest degree of closeness and betweenness compared to the other nodes, and the second highest strength degree. It was surpassed only by the node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currently use support programs such as WIC, food stamps (SNAP), or Medicaid?</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which showed a strength degree slightly superior. The nodes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have a spouse/partner who lives with you most of the time?</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and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currently use support programs such as WIC, food stamps (SNAP), or Medicaid?</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achieved the second and third highest levels of closeness compared to the rest of the network. Thus, these three nodes are possibly the most important in the network. In addition,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have regular transportation?</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currently use support programs such as WIC, food stamps (SNAP), or Medicaid?</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and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Does anyone in your home have problems with depression, anger, or anxiety?</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showed the highest betweenness levels, which means that it is the shortest path among pairs of nodes. </w:t>
      </w:r>
    </w:p>
    <w:p w14:paraId="428CAD2C" w14:textId="25623AA5" w:rsidR="00441E4D" w:rsidRPr="000F7811" w:rsidRDefault="00441E4D" w:rsidP="004C5A93">
      <w:pPr>
        <w:spacing w:before="240" w:after="240" w:line="480" w:lineRule="auto"/>
        <w:jc w:val="center"/>
        <w:rPr>
          <w:rFonts w:ascii="Times New Roman" w:eastAsia="Times New Roman" w:hAnsi="Times New Roman" w:cs="Times New Roman"/>
          <w:bCs/>
          <w:sz w:val="24"/>
          <w:szCs w:val="24"/>
        </w:rPr>
      </w:pPr>
      <w:r w:rsidRPr="000F7811">
        <w:rPr>
          <w:rFonts w:ascii="Times New Roman" w:eastAsia="Times New Roman" w:hAnsi="Times New Roman" w:cs="Times New Roman"/>
          <w:bCs/>
          <w:sz w:val="24"/>
          <w:szCs w:val="24"/>
        </w:rPr>
        <w:t>INSERT FIGURE 2 HERE</w:t>
      </w:r>
    </w:p>
    <w:p w14:paraId="29DC3AB7" w14:textId="538C0A18" w:rsidR="00441E4D" w:rsidRPr="00351047" w:rsidRDefault="00441E4D" w:rsidP="004C5A93">
      <w:pPr>
        <w:spacing w:before="240" w:after="240" w:line="480" w:lineRule="auto"/>
        <w:rPr>
          <w:rFonts w:ascii="Times New Roman" w:eastAsia="Times New Roman" w:hAnsi="Times New Roman" w:cs="Times New Roman"/>
          <w:i/>
          <w:iCs/>
          <w:sz w:val="24"/>
          <w:szCs w:val="24"/>
        </w:rPr>
      </w:pPr>
      <w:r w:rsidRPr="00351047">
        <w:rPr>
          <w:rFonts w:ascii="Times New Roman" w:eastAsia="Times New Roman" w:hAnsi="Times New Roman" w:cs="Times New Roman"/>
          <w:i/>
          <w:iCs/>
          <w:sz w:val="24"/>
          <w:szCs w:val="24"/>
        </w:rPr>
        <w:lastRenderedPageBreak/>
        <w:t xml:space="preserve">Community </w:t>
      </w:r>
      <w:r w:rsidR="00351047">
        <w:rPr>
          <w:rFonts w:ascii="Times New Roman" w:eastAsia="Times New Roman" w:hAnsi="Times New Roman" w:cs="Times New Roman"/>
          <w:i/>
          <w:iCs/>
          <w:sz w:val="24"/>
          <w:szCs w:val="24"/>
        </w:rPr>
        <w:t>S</w:t>
      </w:r>
      <w:r w:rsidRPr="00351047">
        <w:rPr>
          <w:rFonts w:ascii="Times New Roman" w:eastAsia="Times New Roman" w:hAnsi="Times New Roman" w:cs="Times New Roman"/>
          <w:i/>
          <w:iCs/>
          <w:sz w:val="24"/>
          <w:szCs w:val="24"/>
        </w:rPr>
        <w:t xml:space="preserve">tructure of the </w:t>
      </w:r>
      <w:r w:rsidR="006977D0" w:rsidRPr="00351047">
        <w:rPr>
          <w:rFonts w:ascii="Times New Roman" w:eastAsia="Times New Roman" w:hAnsi="Times New Roman" w:cs="Times New Roman"/>
          <w:i/>
          <w:iCs/>
          <w:sz w:val="24"/>
          <w:szCs w:val="24"/>
        </w:rPr>
        <w:t>ESQ</w:t>
      </w:r>
      <w:r w:rsidRPr="00351047">
        <w:rPr>
          <w:rFonts w:ascii="Times New Roman" w:eastAsia="Times New Roman" w:hAnsi="Times New Roman" w:cs="Times New Roman"/>
          <w:i/>
          <w:iCs/>
          <w:sz w:val="24"/>
          <w:szCs w:val="24"/>
        </w:rPr>
        <w:t xml:space="preserve"> </w:t>
      </w:r>
      <w:r w:rsidR="00351047">
        <w:rPr>
          <w:rFonts w:ascii="Times New Roman" w:eastAsia="Times New Roman" w:hAnsi="Times New Roman" w:cs="Times New Roman"/>
          <w:i/>
          <w:iCs/>
          <w:sz w:val="24"/>
          <w:szCs w:val="24"/>
        </w:rPr>
        <w:t>N</w:t>
      </w:r>
      <w:r w:rsidRPr="00351047">
        <w:rPr>
          <w:rFonts w:ascii="Times New Roman" w:eastAsia="Times New Roman" w:hAnsi="Times New Roman" w:cs="Times New Roman"/>
          <w:i/>
          <w:iCs/>
          <w:sz w:val="24"/>
          <w:szCs w:val="24"/>
        </w:rPr>
        <w:t>etwork</w:t>
      </w:r>
    </w:p>
    <w:p w14:paraId="2C53250D" w14:textId="03E5B097" w:rsidR="00441E4D" w:rsidRPr="000F7811" w:rsidRDefault="00441E4D" w:rsidP="004C5A93">
      <w:pPr>
        <w:spacing w:before="240" w:after="240"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The results of the community detection analysis performed using the Spinglass algorithm revealed six clusters of items, see Figure 3. The yellow cluster is composed of nine nodes from all areas except the areas Housing and Education and Employment.  Most of its nodes were from the Community area. The blue cluster is formed by five nodes three from the Child of Family Health area, and the rest of the Education and Employment area. The green cluster groups all nodes from the Housing area, except the nodes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Have you or your child/children witnessed violence in your home or neighborhood?</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and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Is your housing in below-average condition?</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that pertains to the orange cluster. In addition to these nodes, this cluster is composed of two nodes from the Family Life area and the node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Does anyone in your home have alcohol or drug problems?</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The purple cluster counts with three nodes in the Economics and Finances area. Finally, the red cluster is composed of nodes from the Education and Employment area in addition to the nodes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have a spouse/partner who lives with you most of the time?</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and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Do you currently use support programs such as WIC, food stamps (SNAP), or Medicaid?</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w:t>
      </w:r>
    </w:p>
    <w:p w14:paraId="0CC12E22" w14:textId="77777777" w:rsidR="00441E4D" w:rsidRPr="000F7811" w:rsidRDefault="00441E4D" w:rsidP="004C5A93">
      <w:pPr>
        <w:spacing w:before="240" w:after="240" w:line="480" w:lineRule="auto"/>
        <w:jc w:val="center"/>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INSERT FIGURE 3 HERE</w:t>
      </w:r>
    </w:p>
    <w:p w14:paraId="0781399D" w14:textId="05136F2F" w:rsidR="00441E4D" w:rsidRPr="00351047" w:rsidRDefault="00441E4D" w:rsidP="004C5A93">
      <w:pPr>
        <w:spacing w:before="240" w:after="240" w:line="480" w:lineRule="auto"/>
        <w:jc w:val="center"/>
        <w:rPr>
          <w:rFonts w:ascii="Times New Roman" w:eastAsia="Times New Roman" w:hAnsi="Times New Roman" w:cs="Times New Roman"/>
          <w:b/>
          <w:bCs/>
          <w:sz w:val="24"/>
          <w:szCs w:val="24"/>
        </w:rPr>
      </w:pPr>
      <w:r w:rsidRPr="00351047">
        <w:rPr>
          <w:rFonts w:ascii="Times New Roman" w:eastAsia="Times New Roman" w:hAnsi="Times New Roman" w:cs="Times New Roman"/>
          <w:b/>
          <w:bCs/>
          <w:sz w:val="24"/>
          <w:szCs w:val="24"/>
        </w:rPr>
        <w:t>Discussion</w:t>
      </w:r>
    </w:p>
    <w:p w14:paraId="038BE3E7" w14:textId="5C47D560"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This study aimed to investigate the preliminary psychometric properties of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To achieve this goal, a network analysis was performed with a sample composed of 22,391 children, whose ages ranged from 1 to 83 months (approximately 7 years old). This distribution is in line with the statistics extracted from the U.S. Census Bureau population data related to the years 2019 to 2023 </w:t>
      </w:r>
      <w:sdt>
        <w:sdtPr>
          <w:rPr>
            <w:rFonts w:ascii="Times New Roman" w:eastAsia="Times New Roman" w:hAnsi="Times New Roman" w:cs="Times New Roman"/>
            <w:color w:val="000000"/>
            <w:sz w:val="24"/>
            <w:szCs w:val="24"/>
          </w:rPr>
          <w:tag w:val="MENDELEY_CITATION_v3_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"/>
          <w:id w:val="-1329438282"/>
          <w:placeholder>
            <w:docPart w:val="BAA1FA8BAA9E40FCAE7D192FCE33506F"/>
          </w:placeholder>
        </w:sdtPr>
        <w:sdtContent>
          <w:r w:rsidR="00C25FCE" w:rsidRPr="00C25FCE">
            <w:rPr>
              <w:rFonts w:ascii="Times New Roman" w:eastAsia="Times New Roman" w:hAnsi="Times New Roman" w:cs="Times New Roman"/>
              <w:color w:val="000000"/>
              <w:sz w:val="24"/>
              <w:szCs w:val="24"/>
            </w:rPr>
            <w:t>(U.S. Census Bureau, 2023)</w:t>
          </w:r>
        </w:sdtContent>
      </w:sdt>
      <w:r w:rsidRPr="000F7811">
        <w:rPr>
          <w:rFonts w:ascii="Times New Roman" w:eastAsia="Times New Roman" w:hAnsi="Times New Roman" w:cs="Times New Roman"/>
          <w:sz w:val="24"/>
          <w:szCs w:val="24"/>
        </w:rPr>
        <w:t xml:space="preserve">.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areas scores were asymmetric, with the Economics and Finances area achieving the greatest mean (M = 8.07, SD = 10.27), while the Housing area presented the lowest mean (M = 1.79, SD = 5.35). </w:t>
      </w:r>
      <w:r w:rsidRPr="000F7811">
        <w:rPr>
          <w:rFonts w:ascii="Times New Roman" w:eastAsia="Times New Roman" w:hAnsi="Times New Roman" w:cs="Times New Roman"/>
          <w:sz w:val="24"/>
          <w:szCs w:val="24"/>
        </w:rPr>
        <w:lastRenderedPageBreak/>
        <w:t xml:space="preserve">The network analysis found 235 significant correlations which were </w:t>
      </w:r>
      <w:r w:rsidR="007D337F" w:rsidRPr="000F7811">
        <w:rPr>
          <w:rFonts w:ascii="Times New Roman" w:eastAsia="Times New Roman" w:hAnsi="Times New Roman" w:cs="Times New Roman"/>
          <w:sz w:val="24"/>
          <w:szCs w:val="24"/>
        </w:rPr>
        <w:t>the majority</w:t>
      </w:r>
      <w:r w:rsidRPr="000F7811">
        <w:rPr>
          <w:rFonts w:ascii="Times New Roman" w:eastAsia="Times New Roman" w:hAnsi="Times New Roman" w:cs="Times New Roman"/>
          <w:sz w:val="24"/>
          <w:szCs w:val="24"/>
        </w:rPr>
        <w:t xml:space="preserve"> positive (N = 224), with few negative (N = 11). The inspection of the central measures showed that the item Economics and Finances 3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currently use support programs such as WIC, food stamps (SNAP), or Medicaid?</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presented the greatest strength degree. This item was followed by the item Community 5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have regular transportation?</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which exhibited the highest degree of closeness and betweenness. An additional community detection analysis grouped all items into six different clusters.</w:t>
      </w:r>
    </w:p>
    <w:p w14:paraId="28B2BA4F" w14:textId="3ADFAB0D"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When exploring the mean score values for each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area, significant differences were found among them (p &lt; 0.001, η² = .063). A post-hoc test showed a non-significant comparison between Education and Employment and Child and Family Health (p = 0.584). The greatest result was obtained in the Economics and Finances area (8.07 ± 10.27), which surpassed Education and Employment (7.45 ± 8.70), Child and Family Health (7.33 ± 9.07), Community (5.23 ± 8.40), Family Life (4.51 ± 7.70), and Housing (1.79 ± 5.31). Within the</w:t>
      </w:r>
      <w:r w:rsidR="007A6392" w:rsidRPr="000F7811">
        <w:rPr>
          <w:rFonts w:ascii="Times New Roman" w:eastAsia="Times New Roman" w:hAnsi="Times New Roman" w:cs="Times New Roman"/>
          <w:sz w:val="24"/>
          <w:szCs w:val="24"/>
        </w:rPr>
        <w:t xml:space="preserve"> </w:t>
      </w:r>
      <w:r w:rsidRPr="000F7811">
        <w:rPr>
          <w:rFonts w:ascii="Times New Roman" w:eastAsia="Times New Roman" w:hAnsi="Times New Roman" w:cs="Times New Roman"/>
          <w:sz w:val="24"/>
          <w:szCs w:val="24"/>
        </w:rPr>
        <w:t xml:space="preserve">Economics and Finances area, the item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currently use support programs such as WIC, food stamps (SNAP), or Medicaid?</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had the greatest mean (3.75 ± 4.84) and was the second most reported problem (37%) among all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items. Following this item,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have credit problems?</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(2.15 ± 4.11), and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Does your income cover your monthly expenses?</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(1.24 ± 3.29) were consecutively the second and third items more endorsed in this area. Altogether, these values could be partially influenced by different patterns of consumers’ credit card usage compared to before and during the pandemic crisis in the United States of America, as suggested in the report named ‘Credit Cards` </w:t>
      </w:r>
      <w:sdt>
        <w:sdtPr>
          <w:rPr>
            <w:rFonts w:ascii="Times New Roman" w:eastAsia="Times New Roman" w:hAnsi="Times New Roman" w:cs="Times New Roman"/>
            <w:color w:val="000000"/>
            <w:sz w:val="24"/>
            <w:szCs w:val="24"/>
          </w:rPr>
          <w:tag w:val="MENDELEY_CITATION_v3_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"/>
          <w:id w:val="2044940841"/>
          <w:placeholder>
            <w:docPart w:val="0C20CC8C85CA4B16AB4F83BFFED12766"/>
          </w:placeholder>
        </w:sdtPr>
        <w:sdtContent>
          <w:r w:rsidR="00C25FCE" w:rsidRPr="00C25FCE">
            <w:rPr>
              <w:rFonts w:ascii="Times New Roman" w:eastAsia="Times New Roman" w:hAnsi="Times New Roman" w:cs="Times New Roman"/>
              <w:color w:val="000000"/>
              <w:sz w:val="24"/>
              <w:szCs w:val="24"/>
            </w:rPr>
            <w:t>(U.S. Government Accountability Office, 2023)</w:t>
          </w:r>
        </w:sdtContent>
      </w:sdt>
      <w:r w:rsidRPr="000F7811">
        <w:rPr>
          <w:rFonts w:ascii="Times New Roman" w:eastAsia="Times New Roman" w:hAnsi="Times New Roman" w:cs="Times New Roman"/>
          <w:sz w:val="24"/>
          <w:szCs w:val="24"/>
        </w:rPr>
        <w:t xml:space="preserve">. This report describes how </w:t>
      </w:r>
      <w:r w:rsidR="007D337F" w:rsidRPr="000F7811">
        <w:rPr>
          <w:rFonts w:ascii="Times New Roman" w:eastAsia="Times New Roman" w:hAnsi="Times New Roman" w:cs="Times New Roman"/>
          <w:sz w:val="24"/>
          <w:szCs w:val="24"/>
        </w:rPr>
        <w:t>pandemic</w:t>
      </w:r>
      <w:r w:rsidRPr="000F7811">
        <w:rPr>
          <w:rFonts w:ascii="Times New Roman" w:eastAsia="Times New Roman" w:hAnsi="Times New Roman" w:cs="Times New Roman"/>
          <w:sz w:val="24"/>
          <w:szCs w:val="24"/>
        </w:rPr>
        <w:t xml:space="preserve"> assistance likely helped to reduce balances in the sample studied. However, higher interest rates, lower credit limits, and longer-carried balances were more prevalent in zip codes with a majority of Black or African American or Hispanic or Latino residents than White zip codes. </w:t>
      </w:r>
    </w:p>
    <w:p w14:paraId="6BA234AD" w14:textId="49CB6D59"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lastRenderedPageBreak/>
        <w:t xml:space="preserve">The most prevalent parent concern among all the items was found in the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Child and Family Health</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area concerning mental health,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Does anyone in your home have problems with depression, anger, or anxiety?</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(4.07 ± 4.91, 41% of the participants). Different sources suggest that mental health problems are increasing worldwide, especially after the pandemic outbreak </w:t>
      </w:r>
      <w:sdt>
        <w:sdtPr>
          <w:rPr>
            <w:rFonts w:ascii="Times New Roman" w:eastAsia="Times New Roman" w:hAnsi="Times New Roman" w:cs="Times New Roman"/>
            <w:color w:val="000000"/>
            <w:sz w:val="24"/>
            <w:szCs w:val="24"/>
          </w:rPr>
          <w:tag w:val="MENDELEY_CITATION_v3_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"/>
          <w:id w:val="1036774152"/>
          <w:placeholder>
            <w:docPart w:val="AD5DC1C3FA3440CCA042596F791CBED6"/>
          </w:placeholder>
        </w:sdtPr>
        <w:sdtContent>
          <w:r w:rsidR="00C25FCE" w:rsidRPr="00C25FCE">
            <w:rPr>
              <w:rFonts w:ascii="Times New Roman" w:eastAsia="Times New Roman" w:hAnsi="Times New Roman" w:cs="Times New Roman"/>
              <w:color w:val="000000"/>
              <w:sz w:val="24"/>
            </w:rPr>
            <w:t>(Mucci et al., 2023; Wolf &amp; Schmitz, 2023)</w:t>
          </w:r>
        </w:sdtContent>
      </w:sdt>
      <w:r w:rsidRPr="000F7811">
        <w:rPr>
          <w:rFonts w:ascii="Times New Roman" w:eastAsia="Times New Roman" w:hAnsi="Times New Roman" w:cs="Times New Roman"/>
          <w:sz w:val="24"/>
          <w:szCs w:val="24"/>
        </w:rPr>
        <w:t xml:space="preserve">. In addition to this, the second most endorsed item in this area </w:t>
      </w:r>
      <w:r w:rsidR="007D337F" w:rsidRPr="000F7811">
        <w:rPr>
          <w:rFonts w:ascii="Times New Roman" w:eastAsia="Times New Roman" w:hAnsi="Times New Roman" w:cs="Times New Roman"/>
          <w:sz w:val="24"/>
          <w:szCs w:val="24"/>
        </w:rPr>
        <w:t xml:space="preserve">was,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have a child with a learning or behavior problem?</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(1.42 ± 3.49). The relationship between families' untreated mental health concerns and children`s learning or behavior problems is well-established in the field </w:t>
      </w:r>
      <w:sdt>
        <w:sdtPr>
          <w:rPr>
            <w:rFonts w:ascii="Times New Roman" w:eastAsia="Times New Roman" w:hAnsi="Times New Roman" w:cs="Times New Roman"/>
            <w:color w:val="000000"/>
            <w:sz w:val="24"/>
            <w:szCs w:val="24"/>
          </w:rPr>
          <w:tag w:val="MENDELEY_CITATION_v3_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"/>
          <w:id w:val="18282844"/>
          <w:placeholder>
            <w:docPart w:val="AD5DC1C3FA3440CCA042596F791CBED6"/>
          </w:placeholder>
        </w:sdtPr>
        <w:sdtContent>
          <w:r w:rsidR="00C25FCE" w:rsidRPr="00C25FCE">
            <w:rPr>
              <w:rFonts w:ascii="Times New Roman" w:eastAsia="Times New Roman" w:hAnsi="Times New Roman" w:cs="Times New Roman"/>
              <w:color w:val="000000"/>
              <w:sz w:val="24"/>
              <w:szCs w:val="24"/>
            </w:rPr>
            <w:t>(Lazar et al., 1982)</w:t>
          </w:r>
        </w:sdtContent>
      </w:sdt>
      <w:r w:rsidRPr="000F7811">
        <w:rPr>
          <w:rFonts w:ascii="Times New Roman" w:eastAsia="Times New Roman" w:hAnsi="Times New Roman" w:cs="Times New Roman"/>
          <w:sz w:val="24"/>
          <w:szCs w:val="24"/>
        </w:rPr>
        <w:t xml:space="preserve">. Within the Housing area the item most endorsed was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need to live with friends or family not by choice?</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(0.65 ± 2.47), while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consider yourself homeless?</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(0.08 ± 0.91) obtained the lowest </w:t>
      </w:r>
      <w:r w:rsidR="007D337F" w:rsidRPr="000F7811">
        <w:rPr>
          <w:rFonts w:ascii="Times New Roman" w:eastAsia="Times New Roman" w:hAnsi="Times New Roman" w:cs="Times New Roman"/>
          <w:sz w:val="24"/>
          <w:szCs w:val="24"/>
        </w:rPr>
        <w:t>means</w:t>
      </w:r>
      <w:r w:rsidRPr="000F7811">
        <w:rPr>
          <w:rFonts w:ascii="Times New Roman" w:eastAsia="Times New Roman" w:hAnsi="Times New Roman" w:cs="Times New Roman"/>
          <w:sz w:val="24"/>
          <w:szCs w:val="24"/>
        </w:rPr>
        <w:t>. In addition to slight increases in income levels due to pandemic assistance policies, these results were expected considering the sampling procedures adopted which required majority access to an online website.</w:t>
      </w:r>
    </w:p>
    <w:p w14:paraId="48CBB1BB" w14:textId="30416659"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areas (e.g. housing, community) can be seen as dynamically integrated, which reinforces the importance of the network approach. Thus, for the estimation of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network structure we used the eLasso procedure which was suggested as useful for explorative model search </w:t>
      </w:r>
      <w:sdt>
        <w:sdtPr>
          <w:rPr>
            <w:rFonts w:ascii="Times New Roman" w:eastAsia="Times New Roman" w:hAnsi="Times New Roman" w:cs="Times New Roman"/>
            <w:color w:val="000000"/>
            <w:sz w:val="24"/>
            <w:szCs w:val="24"/>
          </w:rPr>
          <w:tag w:val="MENDELEY_CITATION_v3_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"/>
          <w:id w:val="-272165241"/>
          <w:placeholder>
            <w:docPart w:val="AD5DC1C3FA3440CCA042596F791CBED6"/>
          </w:placeholder>
        </w:sdtPr>
        <w:sdtContent>
          <w:r w:rsidR="00C25FCE" w:rsidRPr="00C25FCE">
            <w:rPr>
              <w:rFonts w:ascii="Times New Roman" w:eastAsia="Times New Roman" w:hAnsi="Times New Roman" w:cs="Times New Roman"/>
              <w:color w:val="000000"/>
              <w:sz w:val="24"/>
              <w:szCs w:val="24"/>
            </w:rPr>
            <w:t>(Borsboom, 2022)</w:t>
          </w:r>
        </w:sdtContent>
      </w:sdt>
      <w:r w:rsidRPr="000F7811">
        <w:rPr>
          <w:rFonts w:ascii="Times New Roman" w:eastAsia="Times New Roman" w:hAnsi="Times New Roman" w:cs="Times New Roman"/>
          <w:sz w:val="24"/>
          <w:szCs w:val="24"/>
        </w:rPr>
        <w:t>. Among the 275 significant correlations achieved, 97.4% (N = 263) were significantly positive, while only 2.4% (N = 12) were significantly negative.</w:t>
      </w:r>
    </w:p>
    <w:p w14:paraId="496E2787" w14:textId="76BE8587"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Among the positive correlations, the strongest associations found were between the nodes `Do you have frequent spouse/partner conflicts?`, `Are you in a relationship in which you have been physically hurt, felt threatened, or been controlled by someone else?`, and `Have you or your child/children witnessed violence in your home or neighborhood?`. Altogether, these results seem to suggest the presence of increased risk related to familial conflicts in our sample. According to the study review conducted during the pandemic period </w:t>
      </w:r>
      <w:sdt>
        <w:sdtPr>
          <w:rPr>
            <w:rFonts w:ascii="Times New Roman" w:eastAsia="Times New Roman" w:hAnsi="Times New Roman" w:cs="Times New Roman"/>
            <w:color w:val="000000"/>
            <w:sz w:val="24"/>
            <w:szCs w:val="24"/>
          </w:rPr>
          <w:tag w:val="MENDELEY_CITATION_v3_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"/>
          <w:id w:val="-1646427567"/>
          <w:placeholder>
            <w:docPart w:val="AD5DC1C3FA3440CCA042596F791CBED6"/>
          </w:placeholder>
        </w:sdtPr>
        <w:sdtContent>
          <w:r w:rsidR="00C25FCE" w:rsidRPr="00C25FCE">
            <w:rPr>
              <w:rFonts w:ascii="Times New Roman" w:eastAsia="Times New Roman" w:hAnsi="Times New Roman" w:cs="Times New Roman"/>
              <w:color w:val="000000"/>
              <w:sz w:val="24"/>
              <w:szCs w:val="24"/>
            </w:rPr>
            <w:t>(Penna et al., 2023)</w:t>
          </w:r>
        </w:sdtContent>
      </w:sdt>
      <w:r w:rsidRPr="000F7811">
        <w:rPr>
          <w:rFonts w:ascii="Times New Roman" w:eastAsia="Times New Roman" w:hAnsi="Times New Roman" w:cs="Times New Roman"/>
          <w:sz w:val="24"/>
          <w:szCs w:val="24"/>
        </w:rPr>
        <w:t xml:space="preserve">, even with additional barriers to assessing intimate partner violence (IPV), the results pointed to increased rates of this and child abuse. One of the factors suggested by the authors to explain this finding was related to the need of victims to cohabitate with aggressors at that time. Other sets of risk factors with positive correlations were job concerns driven by language barriers; instability regarding accommodation and housing; lack of social support and access to </w:t>
      </w:r>
      <w:r w:rsidR="007D337F" w:rsidRPr="000F7811">
        <w:rPr>
          <w:rFonts w:ascii="Times New Roman" w:eastAsia="Times New Roman" w:hAnsi="Times New Roman" w:cs="Times New Roman"/>
          <w:sz w:val="24"/>
          <w:szCs w:val="24"/>
        </w:rPr>
        <w:t>childcare</w:t>
      </w:r>
      <w:r w:rsidRPr="000F7811">
        <w:rPr>
          <w:rFonts w:ascii="Times New Roman" w:eastAsia="Times New Roman" w:hAnsi="Times New Roman" w:cs="Times New Roman"/>
          <w:sz w:val="24"/>
          <w:szCs w:val="24"/>
        </w:rPr>
        <w:t>; unavailability of material resources (e.g. phone, transportation); lack of access to health insurance; and finally, economic difficulties related to basic needs (e.g. monthly expenses, food).</w:t>
      </w:r>
    </w:p>
    <w:p w14:paraId="21EF42A8" w14:textId="204624B9"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According to </w:t>
      </w:r>
      <w:sdt>
        <w:sdtPr>
          <w:rPr>
            <w:rFonts w:ascii="Times New Roman" w:eastAsia="Times New Roman" w:hAnsi="Times New Roman" w:cs="Times New Roman"/>
            <w:color w:val="000000"/>
            <w:sz w:val="24"/>
            <w:szCs w:val="24"/>
          </w:rPr>
          <w:tag w:val="MENDELEY_CITATION_v3_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"/>
          <w:id w:val="-130402446"/>
          <w:placeholder>
            <w:docPart w:val="AD5DC1C3FA3440CCA042596F791CBED6"/>
          </w:placeholder>
        </w:sdtPr>
        <w:sdtContent>
          <w:r w:rsidR="00C25FCE" w:rsidRPr="00C25FCE">
            <w:rPr>
              <w:rFonts w:ascii="Times New Roman" w:eastAsia="Times New Roman" w:hAnsi="Times New Roman" w:cs="Times New Roman"/>
              <w:color w:val="000000"/>
              <w:sz w:val="24"/>
              <w:szCs w:val="24"/>
            </w:rPr>
            <w:t>Isvoranu et al. (2022)</w:t>
          </w:r>
        </w:sdtContent>
      </w:sdt>
      <w:r w:rsidRPr="000F7811">
        <w:rPr>
          <w:rFonts w:ascii="Times New Roman" w:eastAsia="Times New Roman" w:hAnsi="Times New Roman" w:cs="Times New Roman"/>
          <w:sz w:val="24"/>
          <w:szCs w:val="24"/>
        </w:rPr>
        <w:t>, centrality measures are usually computed to estimate the position and role of a node in a network. The nodes ‘Do you currently use support programs such as WIC, food stamps (SNAP), or Medicaid?’ and ‘Do you have regular transportation?’ showed the highest</w:t>
      </w:r>
      <w:r w:rsidR="007D337F" w:rsidRPr="000F7811">
        <w:rPr>
          <w:rFonts w:ascii="Times New Roman" w:eastAsia="Times New Roman" w:hAnsi="Times New Roman" w:cs="Times New Roman"/>
          <w:sz w:val="24"/>
          <w:szCs w:val="24"/>
        </w:rPr>
        <w:t xml:space="preserve"> </w:t>
      </w:r>
      <w:r w:rsidRPr="000F7811">
        <w:rPr>
          <w:rFonts w:ascii="Times New Roman" w:eastAsia="Times New Roman" w:hAnsi="Times New Roman" w:cs="Times New Roman"/>
          <w:sz w:val="24"/>
          <w:szCs w:val="24"/>
        </w:rPr>
        <w:t xml:space="preserve">strength degree among all nodes. This measure reveals the importance of those nodes to the network, which points to the content addressed by these items. The use of support programs to provide basic needs and difficulties </w:t>
      </w:r>
      <w:r w:rsidR="007D337F" w:rsidRPr="000F7811">
        <w:rPr>
          <w:rFonts w:ascii="Times New Roman" w:eastAsia="Times New Roman" w:hAnsi="Times New Roman" w:cs="Times New Roman"/>
          <w:sz w:val="24"/>
          <w:szCs w:val="24"/>
        </w:rPr>
        <w:t>obtaining</w:t>
      </w:r>
      <w:r w:rsidRPr="000F7811">
        <w:rPr>
          <w:rFonts w:ascii="Times New Roman" w:eastAsia="Times New Roman" w:hAnsi="Times New Roman" w:cs="Times New Roman"/>
          <w:sz w:val="24"/>
          <w:szCs w:val="24"/>
        </w:rPr>
        <w:t xml:space="preserve"> regular transportation are issues really central to any subject’s life. The nodes ‘Do you have regular transportation?’, ‘Do you have a spouse/partner who lives with you most of the time?’ and ‘Do you currently use support programs such as WIC, food stamps (SNAP), or Medicaid?’ achieved the first, second and third highest levels of closeness compared to the rest of the network. The high closeness indicates that node </w:t>
      </w:r>
      <w:r w:rsidR="00E71C30" w:rsidRPr="000F7811">
        <w:rPr>
          <w:rFonts w:ascii="Times New Roman" w:eastAsia="Times New Roman" w:hAnsi="Times New Roman" w:cs="Times New Roman"/>
          <w:sz w:val="24"/>
          <w:szCs w:val="24"/>
        </w:rPr>
        <w:t>reaches</w:t>
      </w:r>
      <w:r w:rsidRPr="000F7811">
        <w:rPr>
          <w:rFonts w:ascii="Times New Roman" w:eastAsia="Times New Roman" w:hAnsi="Times New Roman" w:cs="Times New Roman"/>
          <w:sz w:val="24"/>
          <w:szCs w:val="24"/>
        </w:rPr>
        <w:t xml:space="preserve"> all other nodes relatively fast. Again, transportation and access to support programs show up as items more prone to affect the other nodes. In addition to them, the marriage status appears influencing indirectly other nodes of the network. </w:t>
      </w:r>
      <w:r w:rsidR="007D337F" w:rsidRPr="000F7811">
        <w:rPr>
          <w:rFonts w:ascii="Times New Roman" w:eastAsia="Times New Roman" w:hAnsi="Times New Roman" w:cs="Times New Roman"/>
          <w:sz w:val="24"/>
          <w:szCs w:val="24"/>
        </w:rPr>
        <w:t>Marriage</w:t>
      </w:r>
      <w:r w:rsidRPr="000F7811">
        <w:rPr>
          <w:rFonts w:ascii="Times New Roman" w:eastAsia="Times New Roman" w:hAnsi="Times New Roman" w:cs="Times New Roman"/>
          <w:sz w:val="24"/>
          <w:szCs w:val="24"/>
        </w:rPr>
        <w:t xml:space="preserve"> status has been considered a protective factor to different life outcomes, including life expectation </w:t>
      </w:r>
      <w:sdt>
        <w:sdtPr>
          <w:rPr>
            <w:rFonts w:ascii="Times New Roman" w:eastAsia="Times New Roman" w:hAnsi="Times New Roman" w:cs="Times New Roman"/>
            <w:color w:val="000000"/>
            <w:sz w:val="24"/>
            <w:szCs w:val="24"/>
          </w:rPr>
          <w:tag w:val="MENDELEY_CITATION_v3_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"/>
          <w:id w:val="68552910"/>
          <w:placeholder>
            <w:docPart w:val="AD5DC1C3FA3440CCA042596F791CBED6"/>
          </w:placeholder>
        </w:sdtPr>
        <w:sdtContent>
          <w:r w:rsidR="00C25FCE" w:rsidRPr="00C25FCE">
            <w:rPr>
              <w:rFonts w:ascii="Times New Roman" w:eastAsia="Times New Roman" w:hAnsi="Times New Roman" w:cs="Times New Roman"/>
              <w:color w:val="000000"/>
              <w:sz w:val="24"/>
              <w:szCs w:val="24"/>
            </w:rPr>
            <w:t>(Tatangelo et al., 2017)</w:t>
          </w:r>
        </w:sdtContent>
      </w:sdt>
      <w:r w:rsidRPr="000F7811">
        <w:rPr>
          <w:rFonts w:ascii="Times New Roman" w:eastAsia="Times New Roman" w:hAnsi="Times New Roman" w:cs="Times New Roman"/>
          <w:sz w:val="24"/>
          <w:szCs w:val="24"/>
        </w:rPr>
        <w:t xml:space="preserve">. Finally, the nodes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have regular transportation?</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Do you currently use support programs such as WIC, food stamps (SNAP), or Medicaid?</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and </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Does anyone in your home have problems with </w:t>
      </w:r>
      <w:r w:rsidRPr="000F7811">
        <w:rPr>
          <w:rFonts w:ascii="Times New Roman" w:eastAsia="Times New Roman" w:hAnsi="Times New Roman" w:cs="Times New Roman"/>
          <w:sz w:val="24"/>
          <w:szCs w:val="24"/>
        </w:rPr>
        <w:lastRenderedPageBreak/>
        <w:t>depression, anger, or anxiety?</w:t>
      </w:r>
      <w:r w:rsidR="00AA3DB8">
        <w:rPr>
          <w:rFonts w:ascii="Times New Roman" w:eastAsia="Times New Roman" w:hAnsi="Times New Roman" w:cs="Times New Roman"/>
          <w:sz w:val="24"/>
          <w:szCs w:val="24"/>
        </w:rPr>
        <w:t>’</w:t>
      </w:r>
      <w:r w:rsidRPr="000F7811">
        <w:rPr>
          <w:rFonts w:ascii="Times New Roman" w:eastAsia="Times New Roman" w:hAnsi="Times New Roman" w:cs="Times New Roman"/>
          <w:sz w:val="24"/>
          <w:szCs w:val="24"/>
        </w:rPr>
        <w:t xml:space="preserve"> showed the highest betweenness levels, which means that they tend to connect clusters of nodes together. In addition to the previous items mentioned, mental health concerns influence all other items in an indirect way.</w:t>
      </w:r>
    </w:p>
    <w:p w14:paraId="3D1F522A" w14:textId="0AE45B1F" w:rsidR="000256C2"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The results of the community detection analysis revealed the presence of 6 clusters. The main goal of this analysis is to verify highly connected clusters that exhibit greater connectivity within than between clusters </w:t>
      </w:r>
      <w:sdt>
        <w:sdtPr>
          <w:rPr>
            <w:rFonts w:ascii="Times New Roman" w:eastAsia="Times New Roman" w:hAnsi="Times New Roman" w:cs="Times New Roman"/>
            <w:color w:val="000000"/>
            <w:sz w:val="24"/>
            <w:szCs w:val="24"/>
          </w:rPr>
          <w:tag w:val="MENDELEY_CITATION_v3_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"/>
          <w:id w:val="-12850899"/>
          <w:placeholder>
            <w:docPart w:val="AD5DC1C3FA3440CCA042596F791CBED6"/>
          </w:placeholder>
        </w:sdtPr>
        <w:sdtContent>
          <w:r w:rsidR="00C25FCE" w:rsidRPr="00C25FCE">
            <w:rPr>
              <w:rFonts w:ascii="Times New Roman" w:eastAsia="Times New Roman" w:hAnsi="Times New Roman" w:cs="Times New Roman"/>
              <w:color w:val="000000"/>
              <w:sz w:val="24"/>
            </w:rPr>
            <w:t>(Golino &amp; Epskamp, 2017)</w:t>
          </w:r>
        </w:sdtContent>
      </w:sdt>
      <w:r w:rsidRPr="000F7811">
        <w:rPr>
          <w:rFonts w:ascii="Times New Roman" w:eastAsia="Times New Roman" w:hAnsi="Times New Roman" w:cs="Times New Roman"/>
          <w:sz w:val="24"/>
          <w:szCs w:val="24"/>
        </w:rPr>
        <w:t xml:space="preserve">. As expected, all nodes </w:t>
      </w:r>
      <w:r w:rsidR="007D337F" w:rsidRPr="000F7811">
        <w:rPr>
          <w:rFonts w:ascii="Times New Roman" w:eastAsia="Times New Roman" w:hAnsi="Times New Roman" w:cs="Times New Roman"/>
          <w:sz w:val="24"/>
          <w:szCs w:val="24"/>
        </w:rPr>
        <w:t>were grouped</w:t>
      </w:r>
      <w:r w:rsidRPr="000F7811">
        <w:rPr>
          <w:rFonts w:ascii="Times New Roman" w:eastAsia="Times New Roman" w:hAnsi="Times New Roman" w:cs="Times New Roman"/>
          <w:sz w:val="24"/>
          <w:szCs w:val="24"/>
        </w:rPr>
        <w:t xml:space="preserve"> forming different clusters (or communities). The inspection of each cluster showed how the different nodes of each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area were associated </w:t>
      </w:r>
      <w:r w:rsidR="007D337F" w:rsidRPr="000F7811">
        <w:rPr>
          <w:rFonts w:ascii="Times New Roman" w:eastAsia="Times New Roman" w:hAnsi="Times New Roman" w:cs="Times New Roman"/>
          <w:sz w:val="24"/>
          <w:szCs w:val="24"/>
        </w:rPr>
        <w:t>with</w:t>
      </w:r>
      <w:r w:rsidRPr="000F7811">
        <w:rPr>
          <w:rFonts w:ascii="Times New Roman" w:eastAsia="Times New Roman" w:hAnsi="Times New Roman" w:cs="Times New Roman"/>
          <w:sz w:val="24"/>
          <w:szCs w:val="24"/>
        </w:rPr>
        <w:t xml:space="preserve"> another </w:t>
      </w:r>
      <w:r w:rsidR="007D337F" w:rsidRPr="000F7811">
        <w:rPr>
          <w:rFonts w:ascii="Times New Roman" w:eastAsia="Times New Roman" w:hAnsi="Times New Roman" w:cs="Times New Roman"/>
          <w:sz w:val="24"/>
          <w:szCs w:val="24"/>
        </w:rPr>
        <w:t>one</w:t>
      </w:r>
      <w:r w:rsidRPr="000F7811">
        <w:rPr>
          <w:rFonts w:ascii="Times New Roman" w:eastAsia="Times New Roman" w:hAnsi="Times New Roman" w:cs="Times New Roman"/>
          <w:sz w:val="24"/>
          <w:szCs w:val="24"/>
        </w:rPr>
        <w:t xml:space="preserve">.  In general, it is possible to see how different aspects of each node are directly or indirectly influencing the structure of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network. </w:t>
      </w:r>
    </w:p>
    <w:p w14:paraId="20A2DD47" w14:textId="120E2C3A" w:rsidR="00441E4D" w:rsidRPr="000F7811" w:rsidRDefault="00441E4D" w:rsidP="004C5A93">
      <w:pPr>
        <w:spacing w:line="480" w:lineRule="auto"/>
        <w:ind w:firstLine="720"/>
        <w:rPr>
          <w:rFonts w:ascii="Times New Roman" w:eastAsia="Times New Roman" w:hAnsi="Times New Roman" w:cs="Times New Roman"/>
          <w:sz w:val="24"/>
          <w:szCs w:val="24"/>
        </w:rPr>
      </w:pPr>
      <w:r w:rsidRPr="000F7811">
        <w:rPr>
          <w:rFonts w:ascii="Times New Roman" w:eastAsia="Times New Roman" w:hAnsi="Times New Roman" w:cs="Times New Roman"/>
          <w:sz w:val="24"/>
          <w:szCs w:val="24"/>
        </w:rPr>
        <w:t xml:space="preserve">Despite the added evidence on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psychometric properties, this study presented some limitations. First, the collection procedure required access to the internet. Thus, people facing severe housing issues or living in poverty might not have participated. Second, our data covered a period of time pre and during COVID-19 pandemic, which could, on one hand, influence the endorsement of some items. But as noted earlier, the likelihood of events like this </w:t>
      </w:r>
      <w:r w:rsidR="000256C2" w:rsidRPr="000F7811">
        <w:rPr>
          <w:rFonts w:ascii="Times New Roman" w:eastAsia="Times New Roman" w:hAnsi="Times New Roman" w:cs="Times New Roman"/>
          <w:sz w:val="24"/>
          <w:szCs w:val="24"/>
        </w:rPr>
        <w:t>is</w:t>
      </w:r>
      <w:r w:rsidRPr="000F7811">
        <w:rPr>
          <w:rFonts w:ascii="Times New Roman" w:eastAsia="Times New Roman" w:hAnsi="Times New Roman" w:cs="Times New Roman"/>
          <w:sz w:val="24"/>
          <w:szCs w:val="24"/>
        </w:rPr>
        <w:t xml:space="preserve"> predicted in the future </w:t>
      </w:r>
      <w:sdt>
        <w:sdtPr>
          <w:rPr>
            <w:rFonts w:ascii="Times New Roman" w:eastAsia="Times New Roman" w:hAnsi="Times New Roman" w:cs="Times New Roman"/>
            <w:color w:val="000000"/>
            <w:sz w:val="24"/>
            <w:szCs w:val="24"/>
          </w:rPr>
          <w:tag w:val="MENDELEY_CITATION_v3_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"/>
          <w:id w:val="1037396291"/>
          <w:placeholder>
            <w:docPart w:val="AD5DC1C3FA3440CCA042596F791CBED6"/>
          </w:placeholder>
        </w:sdtPr>
        <w:sdtContent>
          <w:r w:rsidR="00C25FCE" w:rsidRPr="00C25FCE">
            <w:rPr>
              <w:rFonts w:ascii="Times New Roman" w:eastAsia="Times New Roman" w:hAnsi="Times New Roman" w:cs="Times New Roman"/>
              <w:color w:val="000000"/>
              <w:sz w:val="24"/>
              <w:szCs w:val="24"/>
            </w:rPr>
            <w:t>(Bhutta et al., 2023)</w:t>
          </w:r>
        </w:sdtContent>
      </w:sdt>
      <w:r w:rsidRPr="000F7811">
        <w:rPr>
          <w:rFonts w:ascii="Times New Roman" w:eastAsia="Times New Roman" w:hAnsi="Times New Roman" w:cs="Times New Roman"/>
          <w:sz w:val="24"/>
          <w:szCs w:val="24"/>
        </w:rPr>
        <w:t xml:space="preserve">. </w:t>
      </w:r>
    </w:p>
    <w:p w14:paraId="7B2E7F91" w14:textId="445073E0" w:rsidR="00455436" w:rsidRPr="000F7811" w:rsidRDefault="00441E4D" w:rsidP="004C5A93">
      <w:pPr>
        <w:spacing w:line="480" w:lineRule="auto"/>
        <w:ind w:firstLine="720"/>
        <w:rPr>
          <w:rFonts w:ascii="Times New Roman" w:eastAsia="Times New Roman" w:hAnsi="Times New Roman" w:cs="Times New Roman"/>
          <w:sz w:val="24"/>
          <w:szCs w:val="24"/>
        </w:rPr>
      </w:pPr>
      <w:bookmarkStart w:id="3" w:name="_Hlk202690287"/>
      <w:r w:rsidRPr="000F7811">
        <w:rPr>
          <w:rFonts w:ascii="Times New Roman" w:eastAsia="Times New Roman" w:hAnsi="Times New Roman" w:cs="Times New Roman"/>
          <w:sz w:val="24"/>
          <w:szCs w:val="24"/>
        </w:rPr>
        <w:t>This study is of sum importance to the field. In face of the scarcity of instruments to cover environmental aspects that affect child development, the search of sources of evidence for new measures able to address this entangled network of contextual risk factors is important to the community.</w:t>
      </w:r>
      <w:bookmarkEnd w:id="3"/>
      <w:r w:rsidRPr="000F7811">
        <w:rPr>
          <w:rFonts w:ascii="Times New Roman" w:eastAsia="Times New Roman" w:hAnsi="Times New Roman" w:cs="Times New Roman"/>
          <w:sz w:val="24"/>
          <w:szCs w:val="24"/>
        </w:rPr>
        <w:t xml:space="preserve"> Future studies must focus on </w:t>
      </w:r>
      <w:r w:rsidR="007D337F" w:rsidRPr="000F7811">
        <w:rPr>
          <w:rFonts w:ascii="Times New Roman" w:eastAsia="Times New Roman" w:hAnsi="Times New Roman" w:cs="Times New Roman"/>
          <w:sz w:val="24"/>
          <w:szCs w:val="24"/>
        </w:rPr>
        <w:t>reliability</w:t>
      </w:r>
      <w:r w:rsidRPr="000F7811">
        <w:rPr>
          <w:rFonts w:ascii="Times New Roman" w:eastAsia="Times New Roman" w:hAnsi="Times New Roman" w:cs="Times New Roman"/>
          <w:sz w:val="24"/>
          <w:szCs w:val="24"/>
        </w:rPr>
        <w:t xml:space="preserve">, concurrent validity, and utility aspects of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has presented satisfactory preliminary psychometric properties using a network analysis. This analysis indicated the relevant information about different roles displayed by items. </w:t>
      </w:r>
      <w:r w:rsidR="007D337F" w:rsidRPr="000F7811">
        <w:rPr>
          <w:rFonts w:ascii="Times New Roman" w:eastAsia="Times New Roman" w:hAnsi="Times New Roman" w:cs="Times New Roman"/>
          <w:sz w:val="24"/>
          <w:szCs w:val="24"/>
        </w:rPr>
        <w:t>Cumulative</w:t>
      </w:r>
      <w:r w:rsidRPr="000F7811">
        <w:rPr>
          <w:rFonts w:ascii="Times New Roman" w:eastAsia="Times New Roman" w:hAnsi="Times New Roman" w:cs="Times New Roman"/>
          <w:sz w:val="24"/>
          <w:szCs w:val="24"/>
        </w:rPr>
        <w:t xml:space="preserve"> evidence </w:t>
      </w:r>
      <w:r w:rsidR="007D337F" w:rsidRPr="000F7811">
        <w:rPr>
          <w:rFonts w:ascii="Times New Roman" w:eastAsia="Times New Roman" w:hAnsi="Times New Roman" w:cs="Times New Roman"/>
          <w:sz w:val="24"/>
          <w:szCs w:val="24"/>
        </w:rPr>
        <w:t>suggests</w:t>
      </w:r>
      <w:r w:rsidRPr="000F7811">
        <w:rPr>
          <w:rFonts w:ascii="Times New Roman" w:eastAsia="Times New Roman" w:hAnsi="Times New Roman" w:cs="Times New Roman"/>
          <w:sz w:val="24"/>
          <w:szCs w:val="24"/>
        </w:rPr>
        <w:t xml:space="preserve"> that a 6-cluster structure is well fitted for the data and our results are partially related to the </w:t>
      </w:r>
      <w:r w:rsidR="006977D0" w:rsidRPr="000F7811">
        <w:rPr>
          <w:rFonts w:ascii="Times New Roman" w:eastAsia="Times New Roman" w:hAnsi="Times New Roman" w:cs="Times New Roman"/>
          <w:sz w:val="24"/>
          <w:szCs w:val="24"/>
        </w:rPr>
        <w:t>ESQ</w:t>
      </w:r>
      <w:r w:rsidRPr="000F7811">
        <w:rPr>
          <w:rFonts w:ascii="Times New Roman" w:eastAsia="Times New Roman" w:hAnsi="Times New Roman" w:cs="Times New Roman"/>
          <w:sz w:val="24"/>
          <w:szCs w:val="24"/>
        </w:rPr>
        <w:t xml:space="preserve"> theoretical areas: </w:t>
      </w:r>
      <w:r w:rsidRPr="000F7811">
        <w:rPr>
          <w:rFonts w:ascii="Times New Roman" w:eastAsia="Times New Roman" w:hAnsi="Times New Roman" w:cs="Times New Roman"/>
          <w:sz w:val="24"/>
          <w:szCs w:val="24"/>
        </w:rPr>
        <w:lastRenderedPageBreak/>
        <w:t xml:space="preserve">education and employment, housing, child and family health, economics and financials, family life, and community. </w:t>
      </w:r>
    </w:p>
    <w:p w14:paraId="6484B1C5" w14:textId="4054EC02" w:rsidR="00672121" w:rsidRDefault="001257EB" w:rsidP="004C5A93">
      <w:pPr>
        <w:spacing w:before="240" w:after="240" w:line="480" w:lineRule="auto"/>
        <w:rPr>
          <w:rFonts w:ascii="Times New Roman" w:eastAsia="Times New Roman" w:hAnsi="Times New Roman" w:cs="Times New Roman"/>
          <w:sz w:val="24"/>
          <w:szCs w:val="24"/>
        </w:rPr>
      </w:pPr>
      <w:r w:rsidRPr="001257EB">
        <w:rPr>
          <w:rFonts w:ascii="Times New Roman" w:eastAsia="Times New Roman" w:hAnsi="Times New Roman" w:cs="Times New Roman"/>
          <w:b/>
          <w:bCs/>
          <w:sz w:val="24"/>
          <w:szCs w:val="24"/>
        </w:rPr>
        <w:t>Acknowledgments:</w:t>
      </w:r>
      <w:r w:rsidRPr="001257EB">
        <w:rPr>
          <w:rFonts w:ascii="Times New Roman" w:eastAsia="Times New Roman" w:hAnsi="Times New Roman" w:cs="Times New Roman"/>
          <w:sz w:val="24"/>
          <w:szCs w:val="24"/>
        </w:rPr>
        <w:t xml:space="preserve"> To the </w:t>
      </w:r>
      <w:r w:rsidR="005E04C0">
        <w:rPr>
          <w:rFonts w:ascii="Times New Roman" w:eastAsia="Times New Roman" w:hAnsi="Times New Roman" w:cs="Times New Roman"/>
          <w:sz w:val="24"/>
          <w:szCs w:val="24"/>
        </w:rPr>
        <w:t>XXX.</w:t>
      </w:r>
    </w:p>
    <w:p w14:paraId="6233AD4E" w14:textId="3ECF0DCB" w:rsidR="001C7D2A" w:rsidRPr="000F7811" w:rsidRDefault="001C7D2A" w:rsidP="001C7D2A">
      <w:pPr>
        <w:spacing w:before="240" w:after="240" w:line="480" w:lineRule="auto"/>
        <w:jc w:val="both"/>
        <w:rPr>
          <w:rFonts w:ascii="Times New Roman" w:eastAsia="Times New Roman" w:hAnsi="Times New Roman" w:cs="Times New Roman"/>
          <w:sz w:val="24"/>
          <w:szCs w:val="24"/>
        </w:rPr>
      </w:pPr>
      <w:r w:rsidRPr="00F60701">
        <w:rPr>
          <w:rFonts w:ascii="Times New Roman" w:eastAsia="Times New Roman" w:hAnsi="Times New Roman" w:cs="Times New Roman"/>
          <w:b/>
          <w:bCs/>
          <w:sz w:val="24"/>
          <w:szCs w:val="24"/>
        </w:rPr>
        <w:t>Funding details</w:t>
      </w:r>
      <w:r>
        <w:rPr>
          <w:rFonts w:ascii="Times New Roman" w:eastAsia="Times New Roman" w:hAnsi="Times New Roman" w:cs="Times New Roman"/>
          <w:b/>
          <w:bCs/>
          <w:sz w:val="24"/>
          <w:szCs w:val="24"/>
        </w:rPr>
        <w:t xml:space="preserve">: </w:t>
      </w:r>
      <w:r w:rsidRPr="00F60701">
        <w:rPr>
          <w:rFonts w:ascii="Times New Roman" w:eastAsia="Times New Roman" w:hAnsi="Times New Roman" w:cs="Times New Roman"/>
          <w:sz w:val="24"/>
          <w:szCs w:val="24"/>
        </w:rPr>
        <w:t xml:space="preserve">This work was supported by the </w:t>
      </w:r>
      <w:r w:rsidRPr="001C7D2A">
        <w:rPr>
          <w:rFonts w:ascii="Times New Roman" w:eastAsia="Times New Roman" w:hAnsi="Times New Roman" w:cs="Times New Roman"/>
          <w:sz w:val="24"/>
          <w:szCs w:val="24"/>
        </w:rPr>
        <w:t>[Funding Agency #1] </w:t>
      </w:r>
      <w:r>
        <w:rPr>
          <w:rFonts w:ascii="Times New Roman" w:eastAsia="Times New Roman" w:hAnsi="Times New Roman" w:cs="Times New Roman"/>
          <w:sz w:val="24"/>
          <w:szCs w:val="24"/>
        </w:rPr>
        <w:t>XXXX</w:t>
      </w:r>
      <w:r w:rsidRPr="00F60701">
        <w:rPr>
          <w:rFonts w:ascii="Times New Roman" w:eastAsia="Times New Roman" w:hAnsi="Times New Roman" w:cs="Times New Roman"/>
          <w:sz w:val="24"/>
          <w:szCs w:val="24"/>
        </w:rPr>
        <w:t xml:space="preserve"> under Grant Call No. </w:t>
      </w:r>
      <w:r>
        <w:rPr>
          <w:rFonts w:ascii="Times New Roman" w:eastAsia="Times New Roman" w:hAnsi="Times New Roman" w:cs="Times New Roman"/>
          <w:sz w:val="24"/>
          <w:szCs w:val="24"/>
        </w:rPr>
        <w:t>XXXX</w:t>
      </w:r>
      <w:r w:rsidRPr="00F60701">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t>XXXX</w:t>
      </w:r>
      <w:r w:rsidRPr="00F60701">
        <w:rPr>
          <w:rFonts w:ascii="Times New Roman" w:eastAsia="Times New Roman" w:hAnsi="Times New Roman" w:cs="Times New Roman"/>
          <w:sz w:val="24"/>
          <w:szCs w:val="24"/>
        </w:rPr>
        <w:t>.</w:t>
      </w:r>
    </w:p>
    <w:p w14:paraId="39F4AFB9" w14:textId="3AD30B13" w:rsidR="00672121" w:rsidRDefault="001257EB" w:rsidP="004C5A93">
      <w:pPr>
        <w:spacing w:before="240" w:after="240" w:line="480" w:lineRule="auto"/>
        <w:rPr>
          <w:rFonts w:ascii="Times New Roman" w:eastAsia="Times New Roman" w:hAnsi="Times New Roman" w:cs="Times New Roman"/>
          <w:sz w:val="24"/>
          <w:szCs w:val="24"/>
        </w:rPr>
      </w:pPr>
      <w:r w:rsidRPr="001257EB">
        <w:rPr>
          <w:rFonts w:ascii="Times New Roman" w:eastAsia="Times New Roman" w:hAnsi="Times New Roman" w:cs="Times New Roman"/>
          <w:b/>
          <w:bCs/>
          <w:sz w:val="24"/>
          <w:szCs w:val="24"/>
        </w:rPr>
        <w:t xml:space="preserve">Declaration of </w:t>
      </w:r>
      <w:r w:rsidR="00D13B1E">
        <w:rPr>
          <w:rFonts w:ascii="Times New Roman" w:eastAsia="Times New Roman" w:hAnsi="Times New Roman" w:cs="Times New Roman"/>
          <w:b/>
          <w:bCs/>
          <w:sz w:val="24"/>
          <w:szCs w:val="24"/>
        </w:rPr>
        <w:t>I</w:t>
      </w:r>
      <w:r w:rsidRPr="001257EB">
        <w:rPr>
          <w:rFonts w:ascii="Times New Roman" w:eastAsia="Times New Roman" w:hAnsi="Times New Roman" w:cs="Times New Roman"/>
          <w:b/>
          <w:bCs/>
          <w:sz w:val="24"/>
          <w:szCs w:val="24"/>
        </w:rPr>
        <w:t xml:space="preserve">nterest </w:t>
      </w:r>
      <w:r w:rsidR="00D13B1E">
        <w:rPr>
          <w:rFonts w:ascii="Times New Roman" w:eastAsia="Times New Roman" w:hAnsi="Times New Roman" w:cs="Times New Roman"/>
          <w:b/>
          <w:bCs/>
          <w:sz w:val="24"/>
          <w:szCs w:val="24"/>
        </w:rPr>
        <w:t>S</w:t>
      </w:r>
      <w:r w:rsidRPr="001257EB">
        <w:rPr>
          <w:rFonts w:ascii="Times New Roman" w:eastAsia="Times New Roman" w:hAnsi="Times New Roman" w:cs="Times New Roman"/>
          <w:b/>
          <w:bCs/>
          <w:sz w:val="24"/>
          <w:szCs w:val="24"/>
        </w:rPr>
        <w:t>tatement:</w:t>
      </w:r>
      <w:r>
        <w:rPr>
          <w:rFonts w:ascii="Times New Roman" w:eastAsia="Times New Roman" w:hAnsi="Times New Roman" w:cs="Times New Roman"/>
          <w:sz w:val="24"/>
          <w:szCs w:val="24"/>
        </w:rPr>
        <w:t xml:space="preserve"> </w:t>
      </w:r>
      <w:r w:rsidRPr="001257EB">
        <w:rPr>
          <w:rFonts w:ascii="Times New Roman" w:eastAsia="Times New Roman" w:hAnsi="Times New Roman" w:cs="Times New Roman"/>
          <w:sz w:val="24"/>
          <w:szCs w:val="24"/>
        </w:rPr>
        <w:t>The authors report there are no competing interests to declare.</w:t>
      </w:r>
    </w:p>
    <w:p w14:paraId="757D6DC0" w14:textId="06F1F09D" w:rsidR="0052390C" w:rsidRDefault="00D13B1E" w:rsidP="004C5A93">
      <w:pPr>
        <w:spacing w:before="240" w:after="240" w:line="480" w:lineRule="auto"/>
        <w:rPr>
          <w:rFonts w:ascii="Times New Roman" w:eastAsia="Times New Roman" w:hAnsi="Times New Roman" w:cs="Times New Roman"/>
          <w:sz w:val="24"/>
          <w:szCs w:val="24"/>
        </w:rPr>
      </w:pPr>
      <w:r w:rsidRPr="00D13B1E">
        <w:rPr>
          <w:rFonts w:ascii="Times New Roman" w:eastAsia="Times New Roman" w:hAnsi="Times New Roman" w:cs="Times New Roman"/>
          <w:b/>
          <w:bCs/>
          <w:sz w:val="24"/>
          <w:szCs w:val="24"/>
        </w:rPr>
        <w:t xml:space="preserve">Data </w:t>
      </w:r>
      <w:r>
        <w:rPr>
          <w:rFonts w:ascii="Times New Roman" w:eastAsia="Times New Roman" w:hAnsi="Times New Roman" w:cs="Times New Roman"/>
          <w:b/>
          <w:bCs/>
          <w:sz w:val="24"/>
          <w:szCs w:val="24"/>
        </w:rPr>
        <w:t>A</w:t>
      </w:r>
      <w:r w:rsidRPr="00D13B1E">
        <w:rPr>
          <w:rFonts w:ascii="Times New Roman" w:eastAsia="Times New Roman" w:hAnsi="Times New Roman" w:cs="Times New Roman"/>
          <w:b/>
          <w:bCs/>
          <w:sz w:val="24"/>
          <w:szCs w:val="24"/>
        </w:rPr>
        <w:t xml:space="preserve">vailability </w:t>
      </w:r>
      <w:r>
        <w:rPr>
          <w:rFonts w:ascii="Times New Roman" w:eastAsia="Times New Roman" w:hAnsi="Times New Roman" w:cs="Times New Roman"/>
          <w:b/>
          <w:bCs/>
          <w:sz w:val="24"/>
          <w:szCs w:val="24"/>
        </w:rPr>
        <w:t>S</w:t>
      </w:r>
      <w:r w:rsidRPr="00D13B1E">
        <w:rPr>
          <w:rFonts w:ascii="Times New Roman" w:eastAsia="Times New Roman" w:hAnsi="Times New Roman" w:cs="Times New Roman"/>
          <w:b/>
          <w:bCs/>
          <w:sz w:val="24"/>
          <w:szCs w:val="24"/>
        </w:rPr>
        <w:t>tatement:</w:t>
      </w:r>
      <w:r>
        <w:rPr>
          <w:rFonts w:ascii="Times New Roman" w:eastAsia="Times New Roman" w:hAnsi="Times New Roman" w:cs="Times New Roman"/>
          <w:sz w:val="24"/>
          <w:szCs w:val="24"/>
        </w:rPr>
        <w:t xml:space="preserve"> </w:t>
      </w:r>
      <w:r w:rsidRPr="00D13B1E">
        <w:rPr>
          <w:rFonts w:ascii="Times New Roman" w:eastAsia="Times New Roman" w:hAnsi="Times New Roman" w:cs="Times New Roman"/>
          <w:sz w:val="24"/>
          <w:szCs w:val="24"/>
        </w:rPr>
        <w:t>The authors confirm that the data supporting the findings of this study are available within the article.</w:t>
      </w:r>
    </w:p>
    <w:p w14:paraId="33CD63B6" w14:textId="3B256B91" w:rsidR="00957758" w:rsidRDefault="00957758" w:rsidP="004C5A93">
      <w:pPr>
        <w:spacing w:before="240" w:after="240" w:line="480" w:lineRule="auto"/>
        <w:rPr>
          <w:rFonts w:ascii="Times New Roman" w:eastAsia="Times New Roman" w:hAnsi="Times New Roman" w:cs="Times New Roman"/>
          <w:sz w:val="24"/>
          <w:szCs w:val="24"/>
        </w:rPr>
      </w:pPr>
      <w:r w:rsidRPr="00957758">
        <w:rPr>
          <w:rFonts w:ascii="Times New Roman" w:eastAsia="Times New Roman" w:hAnsi="Times New Roman" w:cs="Times New Roman"/>
          <w:b/>
          <w:bCs/>
          <w:sz w:val="24"/>
          <w:szCs w:val="24"/>
        </w:rPr>
        <w:t>Declaration of generative AI use:</w:t>
      </w:r>
      <w:r>
        <w:rPr>
          <w:rFonts w:ascii="Times New Roman" w:eastAsia="Times New Roman" w:hAnsi="Times New Roman" w:cs="Times New Roman"/>
          <w:sz w:val="24"/>
          <w:szCs w:val="24"/>
        </w:rPr>
        <w:t xml:space="preserve"> </w:t>
      </w:r>
      <w:r w:rsidRPr="00957758">
        <w:rPr>
          <w:rFonts w:ascii="Times New Roman" w:eastAsia="Times New Roman" w:hAnsi="Times New Roman" w:cs="Times New Roman"/>
          <w:sz w:val="24"/>
          <w:szCs w:val="24"/>
        </w:rPr>
        <w:t>The authors report generative AI was not used in their research or preparation of this manuscript</w:t>
      </w:r>
      <w:r>
        <w:rPr>
          <w:rFonts w:ascii="Times New Roman" w:eastAsia="Times New Roman" w:hAnsi="Times New Roman" w:cs="Times New Roman"/>
          <w:sz w:val="24"/>
          <w:szCs w:val="24"/>
        </w:rPr>
        <w:t>.</w:t>
      </w:r>
    </w:p>
    <w:p w14:paraId="74D3FC2F" w14:textId="77777777" w:rsidR="000108BF" w:rsidRDefault="000108BF" w:rsidP="004C5A93">
      <w:pPr>
        <w:spacing w:before="240" w:after="240" w:line="480" w:lineRule="auto"/>
        <w:rPr>
          <w:rFonts w:ascii="Times New Roman" w:eastAsia="Times New Roman" w:hAnsi="Times New Roman" w:cs="Times New Roman"/>
          <w:sz w:val="24"/>
          <w:szCs w:val="24"/>
        </w:rPr>
      </w:pPr>
    </w:p>
    <w:p w14:paraId="71B9FCD3" w14:textId="77777777" w:rsidR="000108BF" w:rsidRDefault="000108BF" w:rsidP="004C5A93">
      <w:pPr>
        <w:spacing w:before="240" w:after="240" w:line="480" w:lineRule="auto"/>
        <w:rPr>
          <w:rFonts w:ascii="Times New Roman" w:eastAsia="Times New Roman" w:hAnsi="Times New Roman" w:cs="Times New Roman"/>
          <w:sz w:val="24"/>
          <w:szCs w:val="24"/>
        </w:rPr>
      </w:pPr>
    </w:p>
    <w:p w14:paraId="67A835D0" w14:textId="77777777" w:rsidR="00957758" w:rsidRDefault="00957758" w:rsidP="004C5A93">
      <w:pPr>
        <w:spacing w:before="240" w:after="240" w:line="480" w:lineRule="auto"/>
        <w:rPr>
          <w:rFonts w:ascii="Times New Roman" w:eastAsia="Times New Roman" w:hAnsi="Times New Roman" w:cs="Times New Roman"/>
          <w:sz w:val="24"/>
          <w:szCs w:val="24"/>
        </w:rPr>
      </w:pPr>
    </w:p>
    <w:p w14:paraId="361B1A34" w14:textId="77777777" w:rsidR="000108BF" w:rsidRDefault="000108BF" w:rsidP="004C5A93">
      <w:pPr>
        <w:spacing w:before="240" w:after="240" w:line="480" w:lineRule="auto"/>
        <w:rPr>
          <w:rFonts w:ascii="Times New Roman" w:eastAsia="Times New Roman" w:hAnsi="Times New Roman" w:cs="Times New Roman"/>
          <w:sz w:val="24"/>
          <w:szCs w:val="24"/>
        </w:rPr>
      </w:pPr>
    </w:p>
    <w:p w14:paraId="63718D03" w14:textId="77777777" w:rsidR="000108BF" w:rsidRDefault="000108BF" w:rsidP="004C5A93">
      <w:pPr>
        <w:spacing w:before="240" w:after="240" w:line="480" w:lineRule="auto"/>
        <w:rPr>
          <w:rFonts w:ascii="Times New Roman" w:eastAsia="Times New Roman" w:hAnsi="Times New Roman" w:cs="Times New Roman"/>
          <w:sz w:val="24"/>
          <w:szCs w:val="24"/>
        </w:rPr>
      </w:pPr>
    </w:p>
    <w:p w14:paraId="0709108E" w14:textId="77777777" w:rsidR="000108BF" w:rsidRDefault="000108BF" w:rsidP="004C5A93">
      <w:pPr>
        <w:spacing w:before="240" w:after="240" w:line="480" w:lineRule="auto"/>
        <w:rPr>
          <w:rFonts w:ascii="Times New Roman" w:eastAsia="Times New Roman" w:hAnsi="Times New Roman" w:cs="Times New Roman"/>
          <w:sz w:val="24"/>
          <w:szCs w:val="24"/>
        </w:rPr>
      </w:pPr>
    </w:p>
    <w:p w14:paraId="2A040610" w14:textId="77777777" w:rsidR="000108BF" w:rsidRDefault="000108BF" w:rsidP="004C5A93">
      <w:pPr>
        <w:spacing w:before="240" w:after="240" w:line="480" w:lineRule="auto"/>
        <w:rPr>
          <w:rFonts w:ascii="Times New Roman" w:eastAsia="Times New Roman" w:hAnsi="Times New Roman" w:cs="Times New Roman"/>
          <w:sz w:val="24"/>
          <w:szCs w:val="24"/>
        </w:rPr>
      </w:pPr>
    </w:p>
    <w:p w14:paraId="1EDD93AB" w14:textId="77777777" w:rsidR="000108BF" w:rsidRDefault="000108BF" w:rsidP="004C5A93">
      <w:pPr>
        <w:spacing w:before="240" w:after="240" w:line="480" w:lineRule="auto"/>
        <w:rPr>
          <w:rFonts w:ascii="Times New Roman" w:eastAsia="Times New Roman" w:hAnsi="Times New Roman" w:cs="Times New Roman"/>
          <w:sz w:val="24"/>
          <w:szCs w:val="24"/>
        </w:rPr>
      </w:pPr>
    </w:p>
    <w:p w14:paraId="41180E91" w14:textId="78B939AA" w:rsidR="00441E4D" w:rsidRPr="00351047" w:rsidRDefault="00441E4D" w:rsidP="004C5A93">
      <w:pPr>
        <w:spacing w:line="480" w:lineRule="auto"/>
        <w:jc w:val="center"/>
        <w:rPr>
          <w:rFonts w:ascii="Times New Roman" w:eastAsia="Times New Roman" w:hAnsi="Times New Roman" w:cs="Times New Roman"/>
          <w:b/>
          <w:sz w:val="24"/>
          <w:szCs w:val="24"/>
        </w:rPr>
      </w:pPr>
      <w:r w:rsidRPr="00351047">
        <w:rPr>
          <w:rFonts w:ascii="Times New Roman" w:eastAsia="Times New Roman" w:hAnsi="Times New Roman" w:cs="Times New Roman"/>
          <w:b/>
          <w:sz w:val="24"/>
          <w:szCs w:val="24"/>
        </w:rPr>
        <w:lastRenderedPageBreak/>
        <w:t>References</w:t>
      </w:r>
    </w:p>
    <w:sdt>
      <w:sdtPr>
        <w:rPr>
          <w:rFonts w:ascii="Times New Roman" w:eastAsia="Times New Roman" w:hAnsi="Times New Roman" w:cs="Times New Roman"/>
          <w:color w:val="000000"/>
          <w:sz w:val="24"/>
          <w:szCs w:val="24"/>
          <w:lang w:eastAsia="pt-BR"/>
          <w14:ligatures w14:val="none"/>
        </w:rPr>
        <w:tag w:val="MENDELEY_BIBLIOGRAPHY"/>
        <w:id w:val="618803506"/>
        <w:placeholder>
          <w:docPart w:val="D82981AE43E24182AA20C48D8F6E0818"/>
        </w:placeholder>
      </w:sdtPr>
      <w:sdtContent>
        <w:p w14:paraId="1E28A654" w14:textId="77777777" w:rsidR="00C25FCE" w:rsidRPr="00C25FCE" w:rsidRDefault="00C25FCE" w:rsidP="00993F18">
          <w:pPr>
            <w:autoSpaceDE w:val="0"/>
            <w:autoSpaceDN w:val="0"/>
            <w:spacing w:line="480" w:lineRule="auto"/>
            <w:ind w:hanging="480"/>
            <w:jc w:val="both"/>
            <w:divId w:val="2028633686"/>
            <w:rPr>
              <w:rFonts w:ascii="Times New Roman" w:eastAsia="Times New Roman" w:hAnsi="Times New Roman" w:cs="Times New Roman"/>
              <w:color w:val="000000"/>
              <w:sz w:val="24"/>
              <w:szCs w:val="24"/>
              <w14:ligatures w14:val="none"/>
            </w:rPr>
          </w:pPr>
          <w:r w:rsidRPr="00C25FCE">
            <w:rPr>
              <w:rFonts w:ascii="Times New Roman" w:eastAsia="Times New Roman" w:hAnsi="Times New Roman" w:cs="Times New Roman"/>
              <w:color w:val="000000"/>
              <w:sz w:val="24"/>
            </w:rPr>
            <w:t xml:space="preserve">Abdin, R. R. (1995). </w:t>
          </w:r>
          <w:r w:rsidRPr="00C25FCE">
            <w:rPr>
              <w:rFonts w:ascii="Times New Roman" w:eastAsia="Times New Roman" w:hAnsi="Times New Roman" w:cs="Times New Roman"/>
              <w:i/>
              <w:iCs/>
              <w:color w:val="000000"/>
              <w:sz w:val="24"/>
            </w:rPr>
            <w:t>Parenting Stress Index, Third Edition: Professional Manual</w:t>
          </w:r>
          <w:r w:rsidRPr="00C25FCE">
            <w:rPr>
              <w:rFonts w:ascii="Times New Roman" w:eastAsia="Times New Roman" w:hAnsi="Times New Roman" w:cs="Times New Roman"/>
              <w:color w:val="000000"/>
              <w:sz w:val="24"/>
            </w:rPr>
            <w:t xml:space="preserve"> (Third Edition). Psychological Assessment Resources, Inc.</w:t>
          </w:r>
        </w:p>
        <w:p w14:paraId="18819FC9" w14:textId="77777777" w:rsidR="00C25FCE" w:rsidRPr="00C25FCE" w:rsidRDefault="00C25FCE" w:rsidP="00993F18">
          <w:pPr>
            <w:autoSpaceDE w:val="0"/>
            <w:autoSpaceDN w:val="0"/>
            <w:spacing w:line="480" w:lineRule="auto"/>
            <w:ind w:hanging="480"/>
            <w:jc w:val="both"/>
            <w:divId w:val="1054817886"/>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Bhutta, Z. A., Bhavnani, S., Betancourt, T. S., Tomlinson, M., &amp; Patel, V. (2023). Adverse childhood experiences and lifelong health. </w:t>
          </w:r>
          <w:r w:rsidRPr="00C25FCE">
            <w:rPr>
              <w:rFonts w:ascii="Times New Roman" w:eastAsia="Times New Roman" w:hAnsi="Times New Roman" w:cs="Times New Roman"/>
              <w:i/>
              <w:iCs/>
              <w:color w:val="000000"/>
              <w:sz w:val="24"/>
            </w:rPr>
            <w:t>Nature Medicine 2023 29:7</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29</w:t>
          </w:r>
          <w:r w:rsidRPr="00C25FCE">
            <w:rPr>
              <w:rFonts w:ascii="Times New Roman" w:eastAsia="Times New Roman" w:hAnsi="Times New Roman" w:cs="Times New Roman"/>
              <w:color w:val="000000"/>
              <w:sz w:val="24"/>
            </w:rPr>
            <w:t>(7), 1639–1648. https://doi.org/10.1038/s41591-023-02426-0</w:t>
          </w:r>
        </w:p>
        <w:p w14:paraId="3FDBAF7F" w14:textId="77777777" w:rsidR="00C25FCE" w:rsidRPr="00C25FCE" w:rsidRDefault="00C25FCE" w:rsidP="00993F18">
          <w:pPr>
            <w:autoSpaceDE w:val="0"/>
            <w:autoSpaceDN w:val="0"/>
            <w:spacing w:line="480" w:lineRule="auto"/>
            <w:ind w:hanging="480"/>
            <w:jc w:val="both"/>
            <w:divId w:val="162284539"/>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Borsboom, D. (2022). Possible Futures for Network Psychometrics. </w:t>
          </w:r>
          <w:r w:rsidRPr="00C25FCE">
            <w:rPr>
              <w:rFonts w:ascii="Times New Roman" w:eastAsia="Times New Roman" w:hAnsi="Times New Roman" w:cs="Times New Roman"/>
              <w:i/>
              <w:iCs/>
              <w:color w:val="000000"/>
              <w:sz w:val="24"/>
            </w:rPr>
            <w:t>Psychometrika</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87</w:t>
          </w:r>
          <w:r w:rsidRPr="00C25FCE">
            <w:rPr>
              <w:rFonts w:ascii="Times New Roman" w:eastAsia="Times New Roman" w:hAnsi="Times New Roman" w:cs="Times New Roman"/>
              <w:color w:val="000000"/>
              <w:sz w:val="24"/>
            </w:rPr>
            <w:t>(1), 253–265. https://doi.org/10.1007/S11336-022-09851-Z/METRICS</w:t>
          </w:r>
        </w:p>
        <w:p w14:paraId="69E86DEE" w14:textId="77777777" w:rsidR="00C25FCE" w:rsidRPr="00C25FCE" w:rsidRDefault="00C25FCE" w:rsidP="00993F18">
          <w:pPr>
            <w:autoSpaceDE w:val="0"/>
            <w:autoSpaceDN w:val="0"/>
            <w:spacing w:line="480" w:lineRule="auto"/>
            <w:ind w:hanging="480"/>
            <w:jc w:val="both"/>
            <w:divId w:val="1005667560"/>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Borsboom, D., &amp; Cramer, A. O. J. (2013). Network analysis: an integrative approach to the structure of psychopathology. </w:t>
          </w:r>
          <w:r w:rsidRPr="00C25FCE">
            <w:rPr>
              <w:rFonts w:ascii="Times New Roman" w:eastAsia="Times New Roman" w:hAnsi="Times New Roman" w:cs="Times New Roman"/>
              <w:i/>
              <w:iCs/>
              <w:color w:val="000000"/>
              <w:sz w:val="24"/>
            </w:rPr>
            <w:t>Annual Review of Clinical Psychology</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9</w:t>
          </w:r>
          <w:r w:rsidRPr="00C25FCE">
            <w:rPr>
              <w:rFonts w:ascii="Times New Roman" w:eastAsia="Times New Roman" w:hAnsi="Times New Roman" w:cs="Times New Roman"/>
              <w:color w:val="000000"/>
              <w:sz w:val="24"/>
            </w:rPr>
            <w:t>, 91–121. https://doi.org/10.1146/ANNUREV-CLINPSY-050212-185608</w:t>
          </w:r>
        </w:p>
        <w:p w14:paraId="14CE38A7" w14:textId="77777777" w:rsidR="00C25FCE" w:rsidRPr="00C25FCE" w:rsidRDefault="00C25FCE" w:rsidP="00993F18">
          <w:pPr>
            <w:autoSpaceDE w:val="0"/>
            <w:autoSpaceDN w:val="0"/>
            <w:spacing w:line="480" w:lineRule="auto"/>
            <w:ind w:hanging="480"/>
            <w:jc w:val="both"/>
            <w:divId w:val="2021002471"/>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Borsboom, D., Deserno, M. K., Rhemtulla, M., Epskamp, S., Fried, E. I., McNally, R. J., Robinaugh, D. J., Perugini, M., Dalege, J., Costantini, G., Isvoranu, A. M., Wysocki, A. C., van Borkulo, C. D., van Bork, R., &amp; Waldorp, L. J. (2021). Network analysis of multivariate data in psychological science. </w:t>
          </w:r>
          <w:r w:rsidRPr="00C25FCE">
            <w:rPr>
              <w:rFonts w:ascii="Times New Roman" w:eastAsia="Times New Roman" w:hAnsi="Times New Roman" w:cs="Times New Roman"/>
              <w:i/>
              <w:iCs/>
              <w:color w:val="000000"/>
              <w:sz w:val="24"/>
            </w:rPr>
            <w:t>Nature Reviews Methods Primers 2021 1:1</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1</w:t>
          </w:r>
          <w:r w:rsidRPr="00C25FCE">
            <w:rPr>
              <w:rFonts w:ascii="Times New Roman" w:eastAsia="Times New Roman" w:hAnsi="Times New Roman" w:cs="Times New Roman"/>
              <w:color w:val="000000"/>
              <w:sz w:val="24"/>
            </w:rPr>
            <w:t>(1), 1–18. https://doi.org/10.1038/s43586-021-00055-w</w:t>
          </w:r>
        </w:p>
        <w:p w14:paraId="46601571" w14:textId="77777777" w:rsidR="00C25FCE" w:rsidRPr="00C25FCE" w:rsidRDefault="00C25FCE" w:rsidP="00993F18">
          <w:pPr>
            <w:autoSpaceDE w:val="0"/>
            <w:autoSpaceDN w:val="0"/>
            <w:spacing w:line="480" w:lineRule="auto"/>
            <w:ind w:hanging="480"/>
            <w:jc w:val="both"/>
            <w:divId w:val="1537739982"/>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Cai, H., Chen, M. Y., Li, X. H., Zhang, L., Su, Z., Cheung, T., Tang, Y. L., Malgaroli, M., Jackson, T., Zhang, Q., &amp; Xiang, Y. T. (2024). A network model of depressive and anxiety symptoms: a statistical evaluation. </w:t>
          </w:r>
          <w:r w:rsidRPr="00C25FCE">
            <w:rPr>
              <w:rFonts w:ascii="Times New Roman" w:eastAsia="Times New Roman" w:hAnsi="Times New Roman" w:cs="Times New Roman"/>
              <w:i/>
              <w:iCs/>
              <w:color w:val="000000"/>
              <w:sz w:val="24"/>
            </w:rPr>
            <w:t>Molecular Psychiatry 2024</w:t>
          </w:r>
          <w:r w:rsidRPr="00C25FCE">
            <w:rPr>
              <w:rFonts w:ascii="Times New Roman" w:eastAsia="Times New Roman" w:hAnsi="Times New Roman" w:cs="Times New Roman"/>
              <w:color w:val="000000"/>
              <w:sz w:val="24"/>
            </w:rPr>
            <w:t>, 1–15. https://doi.org/10.1038/s41380-023-02369-5</w:t>
          </w:r>
        </w:p>
        <w:p w14:paraId="6F23616C" w14:textId="77777777" w:rsidR="00C25FCE" w:rsidRPr="00C25FCE" w:rsidRDefault="00C25FCE" w:rsidP="00993F18">
          <w:pPr>
            <w:autoSpaceDE w:val="0"/>
            <w:autoSpaceDN w:val="0"/>
            <w:spacing w:line="480" w:lineRule="auto"/>
            <w:ind w:hanging="480"/>
            <w:jc w:val="both"/>
            <w:divId w:val="381943856"/>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El Khawli, E., Fan, Y., Aust, S., Wirth, K., Bönke, L., Stevense, A., Herrera, A., Metz, S., Loayza, A., Bajbouj, M., &amp; Grimm, S. (2018). Early-Life stress modulates neural networks </w:t>
          </w:r>
          <w:r w:rsidRPr="00C25FCE">
            <w:rPr>
              <w:rFonts w:ascii="Times New Roman" w:eastAsia="Times New Roman" w:hAnsi="Times New Roman" w:cs="Times New Roman"/>
              <w:color w:val="000000"/>
              <w:sz w:val="24"/>
            </w:rPr>
            <w:lastRenderedPageBreak/>
            <w:t xml:space="preserve">associated with habitual use of reappraisal. </w:t>
          </w:r>
          <w:r w:rsidRPr="00C25FCE">
            <w:rPr>
              <w:rFonts w:ascii="Times New Roman" w:eastAsia="Times New Roman" w:hAnsi="Times New Roman" w:cs="Times New Roman"/>
              <w:i/>
              <w:iCs/>
              <w:color w:val="000000"/>
              <w:sz w:val="24"/>
            </w:rPr>
            <w:t>Behavioural Brain Research</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337</w:t>
          </w:r>
          <w:r w:rsidRPr="00C25FCE">
            <w:rPr>
              <w:rFonts w:ascii="Times New Roman" w:eastAsia="Times New Roman" w:hAnsi="Times New Roman" w:cs="Times New Roman"/>
              <w:color w:val="000000"/>
              <w:sz w:val="24"/>
            </w:rPr>
            <w:t>, 210–217. https://doi.org/10.1016/J.BBR.2017.09.018</w:t>
          </w:r>
        </w:p>
        <w:p w14:paraId="3B5D501D" w14:textId="77777777" w:rsidR="00C25FCE" w:rsidRPr="00C25FCE" w:rsidRDefault="00C25FCE" w:rsidP="00993F18">
          <w:pPr>
            <w:autoSpaceDE w:val="0"/>
            <w:autoSpaceDN w:val="0"/>
            <w:spacing w:line="480" w:lineRule="auto"/>
            <w:ind w:hanging="480"/>
            <w:jc w:val="both"/>
            <w:divId w:val="1130586582"/>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Epskamp, S., &amp; Fried, E. I. (2018). A tutorial on regularized partial correlation networks. </w:t>
          </w:r>
          <w:r w:rsidRPr="00C25FCE">
            <w:rPr>
              <w:rFonts w:ascii="Times New Roman" w:eastAsia="Times New Roman" w:hAnsi="Times New Roman" w:cs="Times New Roman"/>
              <w:i/>
              <w:iCs/>
              <w:color w:val="000000"/>
              <w:sz w:val="24"/>
            </w:rPr>
            <w:t>Psychological Methods</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23</w:t>
          </w:r>
          <w:r w:rsidRPr="00C25FCE">
            <w:rPr>
              <w:rFonts w:ascii="Times New Roman" w:eastAsia="Times New Roman" w:hAnsi="Times New Roman" w:cs="Times New Roman"/>
              <w:color w:val="000000"/>
              <w:sz w:val="24"/>
            </w:rPr>
            <w:t>(4), 617–634. https://doi.org/10.1037/MET0000167</w:t>
          </w:r>
        </w:p>
        <w:p w14:paraId="05D74753" w14:textId="77777777" w:rsidR="00C25FCE" w:rsidRPr="00C25FCE" w:rsidRDefault="00C25FCE" w:rsidP="00993F18">
          <w:pPr>
            <w:autoSpaceDE w:val="0"/>
            <w:autoSpaceDN w:val="0"/>
            <w:spacing w:line="480" w:lineRule="auto"/>
            <w:ind w:hanging="480"/>
            <w:jc w:val="both"/>
            <w:divId w:val="1484201819"/>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Farkouh, E. K., Toussaint, L. L., &amp; Lynch, B. A. (2025). The Association of Social Determinants of Health Screening With Developmental and Social-Emotional Outcomes in Children Enrolled in Head Start. </w:t>
          </w:r>
          <w:r w:rsidRPr="00C25FCE">
            <w:rPr>
              <w:rFonts w:ascii="Times New Roman" w:eastAsia="Times New Roman" w:hAnsi="Times New Roman" w:cs="Times New Roman"/>
              <w:i/>
              <w:iCs/>
              <w:color w:val="000000"/>
              <w:sz w:val="24"/>
            </w:rPr>
            <w:t>Journal of Primary Care &amp; Community Health</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16</w:t>
          </w:r>
          <w:r w:rsidRPr="00C25FCE">
            <w:rPr>
              <w:rFonts w:ascii="Times New Roman" w:eastAsia="Times New Roman" w:hAnsi="Times New Roman" w:cs="Times New Roman"/>
              <w:color w:val="000000"/>
              <w:sz w:val="24"/>
            </w:rPr>
            <w:t>. https://doi.org/10.1177/21501319251384525</w:t>
          </w:r>
        </w:p>
        <w:p w14:paraId="2ED7E603" w14:textId="77777777" w:rsidR="00C25FCE" w:rsidRPr="00C25FCE" w:rsidRDefault="00C25FCE" w:rsidP="00993F18">
          <w:pPr>
            <w:autoSpaceDE w:val="0"/>
            <w:autoSpaceDN w:val="0"/>
            <w:spacing w:line="480" w:lineRule="auto"/>
            <w:ind w:hanging="480"/>
            <w:jc w:val="both"/>
            <w:divId w:val="1153793678"/>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Golino, H. F., &amp; Epskamp, S. (2017). Exploratory graph analysis: A new approach for estimating the number of dimensions in psychological research. </w:t>
          </w:r>
          <w:r w:rsidRPr="00C25FCE">
            <w:rPr>
              <w:rFonts w:ascii="Times New Roman" w:eastAsia="Times New Roman" w:hAnsi="Times New Roman" w:cs="Times New Roman"/>
              <w:i/>
              <w:iCs/>
              <w:color w:val="000000"/>
              <w:sz w:val="24"/>
            </w:rPr>
            <w:t>PloS One</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12</w:t>
          </w:r>
          <w:r w:rsidRPr="00C25FCE">
            <w:rPr>
              <w:rFonts w:ascii="Times New Roman" w:eastAsia="Times New Roman" w:hAnsi="Times New Roman" w:cs="Times New Roman"/>
              <w:color w:val="000000"/>
              <w:sz w:val="24"/>
            </w:rPr>
            <w:t>(6). https://doi.org/10.1371/JOURNAL.PONE.0174035</w:t>
          </w:r>
        </w:p>
        <w:p w14:paraId="2B9FD709" w14:textId="77777777" w:rsidR="00C25FCE" w:rsidRPr="00C25FCE" w:rsidRDefault="00C25FCE" w:rsidP="00993F18">
          <w:pPr>
            <w:autoSpaceDE w:val="0"/>
            <w:autoSpaceDN w:val="0"/>
            <w:spacing w:line="480" w:lineRule="auto"/>
            <w:ind w:hanging="480"/>
            <w:jc w:val="both"/>
            <w:divId w:val="557282213"/>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Isvoranu, A.-M., Epskamp, S., Waldorp, L., &amp; Borsboom, D. (2022). </w:t>
          </w:r>
          <w:r w:rsidRPr="00C25FCE">
            <w:rPr>
              <w:rFonts w:ascii="Times New Roman" w:eastAsia="Times New Roman" w:hAnsi="Times New Roman" w:cs="Times New Roman"/>
              <w:i/>
              <w:iCs/>
              <w:color w:val="000000"/>
              <w:sz w:val="24"/>
            </w:rPr>
            <w:t xml:space="preserve">Network Psychometrics with R. </w:t>
          </w:r>
          <w:r w:rsidRPr="00C25FCE">
            <w:rPr>
              <w:rFonts w:ascii="Times New Roman" w:eastAsia="Times New Roman" w:hAnsi="Times New Roman" w:cs="Times New Roman"/>
              <w:color w:val="000000"/>
              <w:sz w:val="24"/>
            </w:rPr>
            <w:t>(A.-M. Isvoranu, S. Epskamp, L. Waldorp, &amp; D. Borsboom, Eds.; 1st Edition). Taylor &amp; Francis. https://doi.org/https://doi.org/10.4324/9781003111238</w:t>
          </w:r>
        </w:p>
        <w:p w14:paraId="2E0934DC" w14:textId="77777777" w:rsidR="00C25FCE" w:rsidRPr="00C25FCE" w:rsidRDefault="00C25FCE" w:rsidP="00993F18">
          <w:pPr>
            <w:autoSpaceDE w:val="0"/>
            <w:autoSpaceDN w:val="0"/>
            <w:spacing w:line="480" w:lineRule="auto"/>
            <w:ind w:hanging="480"/>
            <w:jc w:val="both"/>
            <w:divId w:val="129251461"/>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Kraaijenvanger, E. J., Pollok, T. M., Monninger, M., Kaiser, A., Brandeis, D., Banaschewski, T., &amp; Holz, N. E. (2020). Impact of early life adversities on human brain functioning: A coordinate-based meta-analysis. </w:t>
          </w:r>
          <w:r w:rsidRPr="00C25FCE">
            <w:rPr>
              <w:rFonts w:ascii="Times New Roman" w:eastAsia="Times New Roman" w:hAnsi="Times New Roman" w:cs="Times New Roman"/>
              <w:i/>
              <w:iCs/>
              <w:color w:val="000000"/>
              <w:sz w:val="24"/>
            </w:rPr>
            <w:t>Neuroscience and Biobehavioral Reviews</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113</w:t>
          </w:r>
          <w:r w:rsidRPr="00C25FCE">
            <w:rPr>
              <w:rFonts w:ascii="Times New Roman" w:eastAsia="Times New Roman" w:hAnsi="Times New Roman" w:cs="Times New Roman"/>
              <w:color w:val="000000"/>
              <w:sz w:val="24"/>
            </w:rPr>
            <w:t>, 62–76. https://doi.org/10.1016/J.NEUBIOREV.2020.03.008</w:t>
          </w:r>
        </w:p>
        <w:p w14:paraId="323DA56D" w14:textId="77777777" w:rsidR="00C25FCE" w:rsidRPr="00C25FCE" w:rsidRDefault="00C25FCE" w:rsidP="00993F18">
          <w:pPr>
            <w:autoSpaceDE w:val="0"/>
            <w:autoSpaceDN w:val="0"/>
            <w:spacing w:line="480" w:lineRule="auto"/>
            <w:ind w:hanging="480"/>
            <w:jc w:val="both"/>
            <w:divId w:val="2435112"/>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Lazar, I., Darlington, R., Murray, H., Royce, J., Snipper, A., &amp; Ramey, C. T. (1982). Lasting Effects of Early Education: A Report from the Consortium for Longitudinal Studies Effects of Early Education: A Report from the Consortium for Longitudinal Studies (1982), pp. i+iii+v-vii+ix-xiv+1-151. </w:t>
          </w:r>
          <w:r w:rsidRPr="00C25FCE">
            <w:rPr>
              <w:rFonts w:ascii="Times New Roman" w:eastAsia="Times New Roman" w:hAnsi="Times New Roman" w:cs="Times New Roman"/>
              <w:i/>
              <w:iCs/>
              <w:color w:val="000000"/>
              <w:sz w:val="24"/>
            </w:rPr>
            <w:t>Source: Monographs of the Society for Research in Child Development</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47</w:t>
          </w:r>
          <w:r w:rsidRPr="00C25FCE">
            <w:rPr>
              <w:rFonts w:ascii="Times New Roman" w:eastAsia="Times New Roman" w:hAnsi="Times New Roman" w:cs="Times New Roman"/>
              <w:color w:val="000000"/>
              <w:sz w:val="24"/>
            </w:rPr>
            <w:t>(2).</w:t>
          </w:r>
        </w:p>
        <w:p w14:paraId="020027B5" w14:textId="77777777" w:rsidR="00C25FCE" w:rsidRPr="00C25FCE" w:rsidRDefault="00C25FCE" w:rsidP="00993F18">
          <w:pPr>
            <w:autoSpaceDE w:val="0"/>
            <w:autoSpaceDN w:val="0"/>
            <w:spacing w:line="480" w:lineRule="auto"/>
            <w:ind w:hanging="480"/>
            <w:jc w:val="both"/>
            <w:divId w:val="1786852431"/>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lastRenderedPageBreak/>
            <w:t xml:space="preserve">Lupien, S. J., King, S., Meaney, M. J., &amp; McEwen, B. S. (2001). Can poverty get under your skin? Basal cortisol levels and cognitive function in children    from low and high socioeconomic status. </w:t>
          </w:r>
          <w:r w:rsidRPr="00C25FCE">
            <w:rPr>
              <w:rFonts w:ascii="Times New Roman" w:eastAsia="Times New Roman" w:hAnsi="Times New Roman" w:cs="Times New Roman"/>
              <w:i/>
              <w:iCs/>
              <w:color w:val="000000"/>
              <w:sz w:val="24"/>
            </w:rPr>
            <w:t>Development and Psychopathology</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13</w:t>
          </w:r>
          <w:r w:rsidRPr="00C25FCE">
            <w:rPr>
              <w:rFonts w:ascii="Times New Roman" w:eastAsia="Times New Roman" w:hAnsi="Times New Roman" w:cs="Times New Roman"/>
              <w:color w:val="000000"/>
              <w:sz w:val="24"/>
            </w:rPr>
            <w:t>(3), 653–676. https://doi.org/10.1017/S0954579401003133</w:t>
          </w:r>
        </w:p>
        <w:p w14:paraId="5B000DD0" w14:textId="77777777" w:rsidR="00C25FCE" w:rsidRPr="00C25FCE" w:rsidRDefault="00C25FCE" w:rsidP="00993F18">
          <w:pPr>
            <w:autoSpaceDE w:val="0"/>
            <w:autoSpaceDN w:val="0"/>
            <w:spacing w:line="480" w:lineRule="auto"/>
            <w:ind w:hanging="480"/>
            <w:jc w:val="both"/>
            <w:divId w:val="1909801597"/>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Moxley-South, K., Squires, J., Lindstrom, L., &amp; Keresky, S. (2015). The Environmental Screening questionnaires: A brief family risk and resilience Screening. </w:t>
          </w:r>
          <w:r w:rsidRPr="00C25FCE">
            <w:rPr>
              <w:rFonts w:ascii="Times New Roman" w:eastAsia="Times New Roman" w:hAnsi="Times New Roman" w:cs="Times New Roman"/>
              <w:i/>
              <w:iCs/>
              <w:color w:val="000000"/>
              <w:sz w:val="24"/>
            </w:rPr>
            <w:t>Journal of Human Services</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35</w:t>
          </w:r>
          <w:r w:rsidRPr="00C25FCE">
            <w:rPr>
              <w:rFonts w:ascii="Times New Roman" w:eastAsia="Times New Roman" w:hAnsi="Times New Roman" w:cs="Times New Roman"/>
              <w:color w:val="000000"/>
              <w:sz w:val="24"/>
            </w:rPr>
            <w:t>(1), 62–72.</w:t>
          </w:r>
        </w:p>
        <w:p w14:paraId="2C1ED436" w14:textId="77777777" w:rsidR="00C25FCE" w:rsidRPr="00C25FCE" w:rsidRDefault="00C25FCE" w:rsidP="00993F18">
          <w:pPr>
            <w:autoSpaceDE w:val="0"/>
            <w:autoSpaceDN w:val="0"/>
            <w:spacing w:line="480" w:lineRule="auto"/>
            <w:ind w:hanging="480"/>
            <w:jc w:val="both"/>
            <w:divId w:val="939335657"/>
            <w:rPr>
              <w:rFonts w:ascii="Times New Roman" w:eastAsia="Times New Roman" w:hAnsi="Times New Roman" w:cs="Times New Roman"/>
              <w:color w:val="000000"/>
              <w:sz w:val="24"/>
              <w:lang w:val="pt-BR"/>
            </w:rPr>
          </w:pPr>
          <w:r w:rsidRPr="00C25FCE">
            <w:rPr>
              <w:rFonts w:ascii="Times New Roman" w:eastAsia="Times New Roman" w:hAnsi="Times New Roman" w:cs="Times New Roman"/>
              <w:color w:val="000000"/>
              <w:sz w:val="24"/>
            </w:rPr>
            <w:t xml:space="preserve">Mucci, F., Bouanani, S., Cerù, A., Mauro, A., &amp; Diolaiuti, F. (2023). Navigating the “Mental Health Crisis” in Adolescents in the Aftermath of Covid-19 Pandemic: Experience and Insights from Frontline Psychiatric Service. </w:t>
          </w:r>
          <w:r w:rsidRPr="00C25FCE">
            <w:rPr>
              <w:rFonts w:ascii="Times New Roman" w:eastAsia="Times New Roman" w:hAnsi="Times New Roman" w:cs="Times New Roman"/>
              <w:i/>
              <w:iCs/>
              <w:color w:val="000000"/>
              <w:sz w:val="24"/>
              <w:lang w:val="pt-BR"/>
            </w:rPr>
            <w:t>Clinical Neuropsychiatry</w:t>
          </w:r>
          <w:r w:rsidRPr="00C25FCE">
            <w:rPr>
              <w:rFonts w:ascii="Times New Roman" w:eastAsia="Times New Roman" w:hAnsi="Times New Roman" w:cs="Times New Roman"/>
              <w:color w:val="000000"/>
              <w:sz w:val="24"/>
              <w:lang w:val="pt-BR"/>
            </w:rPr>
            <w:t xml:space="preserve">, </w:t>
          </w:r>
          <w:r w:rsidRPr="00C25FCE">
            <w:rPr>
              <w:rFonts w:ascii="Times New Roman" w:eastAsia="Times New Roman" w:hAnsi="Times New Roman" w:cs="Times New Roman"/>
              <w:i/>
              <w:iCs/>
              <w:color w:val="000000"/>
              <w:sz w:val="24"/>
              <w:lang w:val="pt-BR"/>
            </w:rPr>
            <w:t>20</w:t>
          </w:r>
          <w:r w:rsidRPr="00C25FCE">
            <w:rPr>
              <w:rFonts w:ascii="Times New Roman" w:eastAsia="Times New Roman" w:hAnsi="Times New Roman" w:cs="Times New Roman"/>
              <w:color w:val="000000"/>
              <w:sz w:val="24"/>
              <w:lang w:val="pt-BR"/>
            </w:rPr>
            <w:t>(4), 309. https://doi.org/10.36131/CNFIORITIEDITORE20230410</w:t>
          </w:r>
        </w:p>
        <w:p w14:paraId="35BFD876" w14:textId="77777777" w:rsidR="00C25FCE" w:rsidRPr="00C25FCE" w:rsidRDefault="00C25FCE" w:rsidP="00993F18">
          <w:pPr>
            <w:autoSpaceDE w:val="0"/>
            <w:autoSpaceDN w:val="0"/>
            <w:spacing w:line="480" w:lineRule="auto"/>
            <w:ind w:hanging="480"/>
            <w:jc w:val="both"/>
            <w:divId w:val="217329410"/>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lang w:val="pt-BR"/>
            </w:rPr>
            <w:t xml:space="preserve">Penna, A. L., de Aquino, C. M., Pinheiro, M. S. N., do Nascimento, R. L. F., Farias-Antúnez, S., Araújo, D. A. B. S., Mita, C., Machado, M. M. T., &amp; Castro, M. C. (2023). </w:t>
          </w:r>
          <w:r w:rsidRPr="00C25FCE">
            <w:rPr>
              <w:rFonts w:ascii="Times New Roman" w:eastAsia="Times New Roman" w:hAnsi="Times New Roman" w:cs="Times New Roman"/>
              <w:color w:val="000000"/>
              <w:sz w:val="24"/>
            </w:rPr>
            <w:t xml:space="preserve">Impact of the COVID-19 pandemic on maternal mental health, early childhood development, and parental practices: a global scoping review. </w:t>
          </w:r>
          <w:r w:rsidRPr="00C25FCE">
            <w:rPr>
              <w:rFonts w:ascii="Times New Roman" w:eastAsia="Times New Roman" w:hAnsi="Times New Roman" w:cs="Times New Roman"/>
              <w:i/>
              <w:iCs/>
              <w:color w:val="000000"/>
              <w:sz w:val="24"/>
            </w:rPr>
            <w:t>BMC Public Health 2023 23:1</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23</w:t>
          </w:r>
          <w:r w:rsidRPr="00C25FCE">
            <w:rPr>
              <w:rFonts w:ascii="Times New Roman" w:eastAsia="Times New Roman" w:hAnsi="Times New Roman" w:cs="Times New Roman"/>
              <w:color w:val="000000"/>
              <w:sz w:val="24"/>
            </w:rPr>
            <w:t>(1), 1–26. https://doi.org/10.1186/S12889-023-15003-4</w:t>
          </w:r>
        </w:p>
        <w:p w14:paraId="1BDFED3A" w14:textId="77777777" w:rsidR="00C25FCE" w:rsidRPr="00C25FCE" w:rsidRDefault="00C25FCE" w:rsidP="00993F18">
          <w:pPr>
            <w:autoSpaceDE w:val="0"/>
            <w:autoSpaceDN w:val="0"/>
            <w:spacing w:line="480" w:lineRule="auto"/>
            <w:ind w:hanging="480"/>
            <w:jc w:val="both"/>
            <w:divId w:val="611984447"/>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Sokol, R., Austin, A., Chandler, C., Byrum, E., Bousquette, J., Lancaster, C., Doss, G., Dotson, A., Urbaeva, V., Singichetti, B., Brevard, K., Wright, S. T., Lanier, P., &amp; Shanahan, M. (2019). Screening Children for Social Determinants of Health: A Systematic Review. </w:t>
          </w:r>
          <w:r w:rsidRPr="00C25FCE">
            <w:rPr>
              <w:rFonts w:ascii="Times New Roman" w:eastAsia="Times New Roman" w:hAnsi="Times New Roman" w:cs="Times New Roman"/>
              <w:i/>
              <w:iCs/>
              <w:color w:val="000000"/>
              <w:sz w:val="24"/>
            </w:rPr>
            <w:t>Pediatrics</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144</w:t>
          </w:r>
          <w:r w:rsidRPr="00C25FCE">
            <w:rPr>
              <w:rFonts w:ascii="Times New Roman" w:eastAsia="Times New Roman" w:hAnsi="Times New Roman" w:cs="Times New Roman"/>
              <w:color w:val="000000"/>
              <w:sz w:val="24"/>
            </w:rPr>
            <w:t>(4). https://doi.org/10.1542/PEDS.2019-1622</w:t>
          </w:r>
        </w:p>
        <w:p w14:paraId="789C930C" w14:textId="77777777" w:rsidR="00C25FCE" w:rsidRPr="00C25FCE" w:rsidRDefault="00C25FCE" w:rsidP="00993F18">
          <w:pPr>
            <w:autoSpaceDE w:val="0"/>
            <w:autoSpaceDN w:val="0"/>
            <w:spacing w:line="480" w:lineRule="auto"/>
            <w:ind w:hanging="480"/>
            <w:jc w:val="both"/>
            <w:divId w:val="2137405794"/>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Squires, J., &amp; Bricker, D. (2020). Screening for Social Determinants of Health: Environmental Screening Questionnaire. </w:t>
          </w:r>
          <w:r w:rsidRPr="00C25FCE">
            <w:rPr>
              <w:rFonts w:ascii="Times New Roman" w:eastAsia="Times New Roman" w:hAnsi="Times New Roman" w:cs="Times New Roman"/>
              <w:i/>
              <w:iCs/>
              <w:color w:val="000000"/>
              <w:sz w:val="24"/>
            </w:rPr>
            <w:t>International Forum of Special Education and Child Development</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2</w:t>
          </w:r>
          <w:r w:rsidRPr="00C25FCE">
            <w:rPr>
              <w:rFonts w:ascii="Times New Roman" w:eastAsia="Times New Roman" w:hAnsi="Times New Roman" w:cs="Times New Roman"/>
              <w:color w:val="000000"/>
              <w:sz w:val="24"/>
            </w:rPr>
            <w:t>(11), 1–11. https://drive.google.com/file/d/1g878wavuv3MuPY59Wrwi9aNpg0iN7ezS/view</w:t>
          </w:r>
        </w:p>
        <w:p w14:paraId="29C2306B" w14:textId="77777777" w:rsidR="00C25FCE" w:rsidRPr="00C25FCE" w:rsidRDefault="00C25FCE" w:rsidP="00993F18">
          <w:pPr>
            <w:autoSpaceDE w:val="0"/>
            <w:autoSpaceDN w:val="0"/>
            <w:spacing w:line="480" w:lineRule="auto"/>
            <w:ind w:hanging="480"/>
            <w:jc w:val="both"/>
            <w:divId w:val="252977329"/>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lastRenderedPageBreak/>
            <w:t xml:space="preserve">Squires, J., Bricker, D., Heo, K., &amp; Twombly, E. (2002). </w:t>
          </w:r>
          <w:r w:rsidRPr="00C25FCE">
            <w:rPr>
              <w:rFonts w:ascii="Times New Roman" w:eastAsia="Times New Roman" w:hAnsi="Times New Roman" w:cs="Times New Roman"/>
              <w:i/>
              <w:iCs/>
              <w:color w:val="000000"/>
              <w:sz w:val="24"/>
            </w:rPr>
            <w:t>Ages &amp; Stages Questionnaires: Social-Emotional: A parent-completed, child-monitoring system for social-emotional behaviors</w:t>
          </w:r>
          <w:r w:rsidRPr="00C25FCE">
            <w:rPr>
              <w:rFonts w:ascii="Times New Roman" w:eastAsia="Times New Roman" w:hAnsi="Times New Roman" w:cs="Times New Roman"/>
              <w:color w:val="000000"/>
              <w:sz w:val="24"/>
            </w:rPr>
            <w:t xml:space="preserve"> (1st ed.). Paul H. Brookes.</w:t>
          </w:r>
        </w:p>
        <w:p w14:paraId="19C8327E" w14:textId="77777777" w:rsidR="00C25FCE" w:rsidRPr="00C25FCE" w:rsidRDefault="00C25FCE" w:rsidP="00993F18">
          <w:pPr>
            <w:autoSpaceDE w:val="0"/>
            <w:autoSpaceDN w:val="0"/>
            <w:spacing w:line="480" w:lineRule="auto"/>
            <w:ind w:hanging="480"/>
            <w:jc w:val="both"/>
            <w:divId w:val="1913655231"/>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Squires, J., Bricker, D., &amp; Twombly, E. (2015). </w:t>
          </w:r>
          <w:r w:rsidRPr="00C25FCE">
            <w:rPr>
              <w:rFonts w:ascii="Times New Roman" w:eastAsia="Times New Roman" w:hAnsi="Times New Roman" w:cs="Times New Roman"/>
              <w:i/>
              <w:iCs/>
              <w:color w:val="000000"/>
              <w:sz w:val="24"/>
            </w:rPr>
            <w:t>Ages and Stages Questionnaires: Social- Emotional: A parent-completed child-monitoring system - 2nd edition.</w:t>
          </w:r>
          <w:r w:rsidRPr="00C25FCE">
            <w:rPr>
              <w:rFonts w:ascii="Times New Roman" w:eastAsia="Times New Roman" w:hAnsi="Times New Roman" w:cs="Times New Roman"/>
              <w:color w:val="000000"/>
              <w:sz w:val="24"/>
            </w:rPr>
            <w:t xml:space="preserve"> (2 Edition). Brookes Publishing.</w:t>
          </w:r>
        </w:p>
        <w:p w14:paraId="3045D967" w14:textId="77777777" w:rsidR="00C25FCE" w:rsidRPr="00C25FCE" w:rsidRDefault="00C25FCE" w:rsidP="00993F18">
          <w:pPr>
            <w:autoSpaceDE w:val="0"/>
            <w:autoSpaceDN w:val="0"/>
            <w:spacing w:line="480" w:lineRule="auto"/>
            <w:ind w:hanging="480"/>
            <w:jc w:val="both"/>
            <w:divId w:val="1148746971"/>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Squires, Jane., &amp; Bricker, D. D. (2007). </w:t>
          </w:r>
          <w:r w:rsidRPr="00C25FCE">
            <w:rPr>
              <w:rFonts w:ascii="Times New Roman" w:eastAsia="Times New Roman" w:hAnsi="Times New Roman" w:cs="Times New Roman"/>
              <w:i/>
              <w:iCs/>
              <w:color w:val="000000"/>
              <w:sz w:val="24"/>
            </w:rPr>
            <w:t>An activity-based approach to developing young children’s social emotional competence</w:t>
          </w:r>
          <w:r w:rsidRPr="00C25FCE">
            <w:rPr>
              <w:rFonts w:ascii="Times New Roman" w:eastAsia="Times New Roman" w:hAnsi="Times New Roman" w:cs="Times New Roman"/>
              <w:color w:val="000000"/>
              <w:sz w:val="24"/>
            </w:rPr>
            <w:t>. 276.</w:t>
          </w:r>
        </w:p>
        <w:p w14:paraId="02B1FECB" w14:textId="77777777" w:rsidR="00C25FCE" w:rsidRPr="00C25FCE" w:rsidRDefault="00C25FCE" w:rsidP="00993F18">
          <w:pPr>
            <w:autoSpaceDE w:val="0"/>
            <w:autoSpaceDN w:val="0"/>
            <w:spacing w:line="480" w:lineRule="auto"/>
            <w:ind w:hanging="480"/>
            <w:jc w:val="both"/>
            <w:divId w:val="1082796977"/>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Tatangelo, G., McCabe, M., Campbell, S., &amp; Szoeke, C. (2017). Gender, marital status and longevity. </w:t>
          </w:r>
          <w:r w:rsidRPr="00C25FCE">
            <w:rPr>
              <w:rFonts w:ascii="Times New Roman" w:eastAsia="Times New Roman" w:hAnsi="Times New Roman" w:cs="Times New Roman"/>
              <w:i/>
              <w:iCs/>
              <w:color w:val="000000"/>
              <w:sz w:val="24"/>
            </w:rPr>
            <w:t>Maturitas</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100</w:t>
          </w:r>
          <w:r w:rsidRPr="00C25FCE">
            <w:rPr>
              <w:rFonts w:ascii="Times New Roman" w:eastAsia="Times New Roman" w:hAnsi="Times New Roman" w:cs="Times New Roman"/>
              <w:color w:val="000000"/>
              <w:sz w:val="24"/>
            </w:rPr>
            <w:t>, 64–69. https://doi.org/10.1016/J.MATURITAS.2017.03.002</w:t>
          </w:r>
        </w:p>
        <w:p w14:paraId="018851F8" w14:textId="77777777" w:rsidR="00C25FCE" w:rsidRPr="00C25FCE" w:rsidRDefault="00C25FCE" w:rsidP="00993F18">
          <w:pPr>
            <w:autoSpaceDE w:val="0"/>
            <w:autoSpaceDN w:val="0"/>
            <w:spacing w:line="480" w:lineRule="auto"/>
            <w:ind w:hanging="480"/>
            <w:jc w:val="both"/>
            <w:divId w:val="2063404333"/>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Tyrer, S., &amp; Heyman, B. (2016). Sampling in epidemiological research: Issues, hazards and pitfalls. </w:t>
          </w:r>
          <w:r w:rsidRPr="00C25FCE">
            <w:rPr>
              <w:rFonts w:ascii="Times New Roman" w:eastAsia="Times New Roman" w:hAnsi="Times New Roman" w:cs="Times New Roman"/>
              <w:i/>
              <w:iCs/>
              <w:color w:val="000000"/>
              <w:sz w:val="24"/>
            </w:rPr>
            <w:t>BJPsych Bulletin</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40</w:t>
          </w:r>
          <w:r w:rsidRPr="00C25FCE">
            <w:rPr>
              <w:rFonts w:ascii="Times New Roman" w:eastAsia="Times New Roman" w:hAnsi="Times New Roman" w:cs="Times New Roman"/>
              <w:color w:val="000000"/>
              <w:sz w:val="24"/>
            </w:rPr>
            <w:t>(2), 57–60.</w:t>
          </w:r>
        </w:p>
        <w:p w14:paraId="65BD4E9E" w14:textId="77777777" w:rsidR="00C25FCE" w:rsidRPr="00C25FCE" w:rsidRDefault="00C25FCE" w:rsidP="00993F18">
          <w:pPr>
            <w:autoSpaceDE w:val="0"/>
            <w:autoSpaceDN w:val="0"/>
            <w:spacing w:line="480" w:lineRule="auto"/>
            <w:ind w:hanging="480"/>
            <w:jc w:val="both"/>
            <w:divId w:val="1000305506"/>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U.S. Census Bureau. (2023). </w:t>
          </w:r>
          <w:r w:rsidRPr="00C25FCE">
            <w:rPr>
              <w:rFonts w:ascii="Times New Roman" w:eastAsia="Times New Roman" w:hAnsi="Times New Roman" w:cs="Times New Roman"/>
              <w:i/>
              <w:iCs/>
              <w:color w:val="000000"/>
              <w:sz w:val="24"/>
            </w:rPr>
            <w:t>Vintage 2022 Population Estimates</w:t>
          </w:r>
          <w:r w:rsidRPr="00C25FCE">
            <w:rPr>
              <w:rFonts w:ascii="Times New Roman" w:eastAsia="Times New Roman" w:hAnsi="Times New Roman" w:cs="Times New Roman"/>
              <w:color w:val="000000"/>
              <w:sz w:val="24"/>
            </w:rPr>
            <w:t>. &lt;https://Www.Census.Gov/Programs-Surveys/Popest/Data/Tables.Html&gt;.</w:t>
          </w:r>
        </w:p>
        <w:p w14:paraId="2A7DE4BA" w14:textId="77777777" w:rsidR="00C25FCE" w:rsidRPr="00C25FCE" w:rsidRDefault="00C25FCE" w:rsidP="00993F18">
          <w:pPr>
            <w:autoSpaceDE w:val="0"/>
            <w:autoSpaceDN w:val="0"/>
            <w:spacing w:line="480" w:lineRule="auto"/>
            <w:ind w:hanging="480"/>
            <w:jc w:val="both"/>
            <w:divId w:val="831412123"/>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U.S. Government Accountability Office. (2023). </w:t>
          </w:r>
          <w:r w:rsidRPr="00C25FCE">
            <w:rPr>
              <w:rFonts w:ascii="Times New Roman" w:eastAsia="Times New Roman" w:hAnsi="Times New Roman" w:cs="Times New Roman"/>
              <w:i/>
              <w:iCs/>
              <w:color w:val="000000"/>
              <w:sz w:val="24"/>
            </w:rPr>
            <w:t>CREDIT CARDS Pandemic Assistance Likely Helped Reduce Balances, and Credit Terms Varied among Demographic Groups Report to Congressional Committees United States Government Accountability Office</w:t>
          </w:r>
          <w:r w:rsidRPr="00C25FCE">
            <w:rPr>
              <w:rFonts w:ascii="Times New Roman" w:eastAsia="Times New Roman" w:hAnsi="Times New Roman" w:cs="Times New Roman"/>
              <w:color w:val="000000"/>
              <w:sz w:val="24"/>
            </w:rPr>
            <w:t>.</w:t>
          </w:r>
        </w:p>
        <w:p w14:paraId="3ABC786E" w14:textId="77777777" w:rsidR="00C25FCE" w:rsidRPr="00C25FCE" w:rsidRDefault="00C25FCE" w:rsidP="00993F18">
          <w:pPr>
            <w:autoSpaceDE w:val="0"/>
            <w:autoSpaceDN w:val="0"/>
            <w:spacing w:line="480" w:lineRule="auto"/>
            <w:ind w:hanging="480"/>
            <w:jc w:val="both"/>
            <w:divId w:val="51081571"/>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Van Borkulo, C. D., Borsboom, D., Epskamp, S., Blanken, T. F., Boschloo, L., Schoevers, R. A., &amp; Waldorp, L. J. (2014). A new method for constructing networks from binary data. </w:t>
          </w:r>
          <w:r w:rsidRPr="00C25FCE">
            <w:rPr>
              <w:rFonts w:ascii="Times New Roman" w:eastAsia="Times New Roman" w:hAnsi="Times New Roman" w:cs="Times New Roman"/>
              <w:i/>
              <w:iCs/>
              <w:color w:val="000000"/>
              <w:sz w:val="24"/>
            </w:rPr>
            <w:t>Scientific Reports</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4</w:t>
          </w:r>
          <w:r w:rsidRPr="00C25FCE">
            <w:rPr>
              <w:rFonts w:ascii="Times New Roman" w:eastAsia="Times New Roman" w:hAnsi="Times New Roman" w:cs="Times New Roman"/>
              <w:color w:val="000000"/>
              <w:sz w:val="24"/>
            </w:rPr>
            <w:t>. https://doi.org/10.1038/srep05918</w:t>
          </w:r>
        </w:p>
        <w:p w14:paraId="6B64EB06" w14:textId="77777777" w:rsidR="00C25FCE" w:rsidRPr="00C25FCE" w:rsidRDefault="00C25FCE" w:rsidP="00993F18">
          <w:pPr>
            <w:autoSpaceDE w:val="0"/>
            <w:autoSpaceDN w:val="0"/>
            <w:spacing w:line="480" w:lineRule="auto"/>
            <w:ind w:hanging="480"/>
            <w:jc w:val="both"/>
            <w:divId w:val="421607457"/>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van der Maas, H. L. J., Kan, K. J., Marsman, M., &amp; Stevenson, C. E. (2017). Network Models for Cognitive Development  and Intelligence. </w:t>
          </w:r>
          <w:r w:rsidRPr="00C25FCE">
            <w:rPr>
              <w:rFonts w:ascii="Times New Roman" w:eastAsia="Times New Roman" w:hAnsi="Times New Roman" w:cs="Times New Roman"/>
              <w:i/>
              <w:iCs/>
              <w:color w:val="000000"/>
              <w:sz w:val="24"/>
            </w:rPr>
            <w:t>Journal of Intelligence 2017, Vol. 5, Page 16</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5</w:t>
          </w:r>
          <w:r w:rsidRPr="00C25FCE">
            <w:rPr>
              <w:rFonts w:ascii="Times New Roman" w:eastAsia="Times New Roman" w:hAnsi="Times New Roman" w:cs="Times New Roman"/>
              <w:color w:val="000000"/>
              <w:sz w:val="24"/>
            </w:rPr>
            <w:t>(2), 16. https://doi.org/10.3390/JINTELLIGENCE5020016</w:t>
          </w:r>
        </w:p>
        <w:p w14:paraId="199947EF" w14:textId="77777777" w:rsidR="00C25FCE" w:rsidRPr="00C25FCE" w:rsidRDefault="00C25FCE" w:rsidP="00993F18">
          <w:pPr>
            <w:autoSpaceDE w:val="0"/>
            <w:autoSpaceDN w:val="0"/>
            <w:spacing w:line="480" w:lineRule="auto"/>
            <w:ind w:hanging="480"/>
            <w:jc w:val="both"/>
            <w:divId w:val="1420831086"/>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lastRenderedPageBreak/>
            <w:t xml:space="preserve">Wolf, K., &amp; Schmitz, J. (2023). Scoping review: longitudinal effects of the COVID-19 pandemic on child and adolescent mental health. </w:t>
          </w:r>
          <w:r w:rsidRPr="00C25FCE">
            <w:rPr>
              <w:rFonts w:ascii="Times New Roman" w:eastAsia="Times New Roman" w:hAnsi="Times New Roman" w:cs="Times New Roman"/>
              <w:i/>
              <w:iCs/>
              <w:color w:val="000000"/>
              <w:sz w:val="24"/>
            </w:rPr>
            <w:t>European Child &amp; Adolescent Psychiatry 2023 33:5</w:t>
          </w:r>
          <w:r w:rsidRPr="00C25FCE">
            <w:rPr>
              <w:rFonts w:ascii="Times New Roman" w:eastAsia="Times New Roman" w:hAnsi="Times New Roman" w:cs="Times New Roman"/>
              <w:color w:val="000000"/>
              <w:sz w:val="24"/>
            </w:rPr>
            <w:t xml:space="preserve">, </w:t>
          </w:r>
          <w:r w:rsidRPr="00C25FCE">
            <w:rPr>
              <w:rFonts w:ascii="Times New Roman" w:eastAsia="Times New Roman" w:hAnsi="Times New Roman" w:cs="Times New Roman"/>
              <w:i/>
              <w:iCs/>
              <w:color w:val="000000"/>
              <w:sz w:val="24"/>
            </w:rPr>
            <w:t>33</w:t>
          </w:r>
          <w:r w:rsidRPr="00C25FCE">
            <w:rPr>
              <w:rFonts w:ascii="Times New Roman" w:eastAsia="Times New Roman" w:hAnsi="Times New Roman" w:cs="Times New Roman"/>
              <w:color w:val="000000"/>
              <w:sz w:val="24"/>
            </w:rPr>
            <w:t>(5), 1257–1312. https://doi.org/10.1007/S00787-023-02206-8</w:t>
          </w:r>
        </w:p>
        <w:p w14:paraId="28694DF4" w14:textId="77777777" w:rsidR="00C25FCE" w:rsidRPr="00C25FCE" w:rsidRDefault="00C25FCE" w:rsidP="00993F18">
          <w:pPr>
            <w:autoSpaceDE w:val="0"/>
            <w:autoSpaceDN w:val="0"/>
            <w:spacing w:line="480" w:lineRule="auto"/>
            <w:ind w:hanging="480"/>
            <w:jc w:val="both"/>
            <w:divId w:val="21824337"/>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World Health Organization. (2013, May 28). </w:t>
          </w:r>
          <w:r w:rsidRPr="00C25FCE">
            <w:rPr>
              <w:rFonts w:ascii="Times New Roman" w:eastAsia="Times New Roman" w:hAnsi="Times New Roman" w:cs="Times New Roman"/>
              <w:i/>
              <w:iCs/>
              <w:color w:val="000000"/>
              <w:sz w:val="24"/>
            </w:rPr>
            <w:t>Social determinants of health: Key concepts</w:t>
          </w:r>
          <w:r w:rsidRPr="00C25FCE">
            <w:rPr>
              <w:rFonts w:ascii="Times New Roman" w:eastAsia="Times New Roman" w:hAnsi="Times New Roman" w:cs="Times New Roman"/>
              <w:color w:val="000000"/>
              <w:sz w:val="24"/>
            </w:rPr>
            <w:t>. Https://Www.Who.Int/News-Room/Questions-and-Answers/Item/Social-Determinants-of-Health-Key-Concepts. https://www.who.int/news-room/questions-and-answers/item/social-determinants-of-health-key-concepts</w:t>
          </w:r>
        </w:p>
        <w:p w14:paraId="6AE050F8" w14:textId="77777777" w:rsidR="00C25FCE" w:rsidRPr="00C25FCE" w:rsidRDefault="00C25FCE" w:rsidP="00993F18">
          <w:pPr>
            <w:autoSpaceDE w:val="0"/>
            <w:autoSpaceDN w:val="0"/>
            <w:spacing w:line="480" w:lineRule="auto"/>
            <w:ind w:hanging="480"/>
            <w:jc w:val="both"/>
            <w:divId w:val="2037342221"/>
            <w:rPr>
              <w:rFonts w:ascii="Times New Roman" w:eastAsia="Times New Roman" w:hAnsi="Times New Roman" w:cs="Times New Roman"/>
              <w:color w:val="000000"/>
              <w:sz w:val="24"/>
            </w:rPr>
          </w:pPr>
          <w:r w:rsidRPr="00C25FCE">
            <w:rPr>
              <w:rFonts w:ascii="Times New Roman" w:eastAsia="Times New Roman" w:hAnsi="Times New Roman" w:cs="Times New Roman"/>
              <w:color w:val="000000"/>
              <w:sz w:val="24"/>
            </w:rPr>
            <w:t xml:space="preserve">World Health Organization. (2023). </w:t>
          </w:r>
          <w:r w:rsidRPr="00C25FCE">
            <w:rPr>
              <w:rFonts w:ascii="Times New Roman" w:eastAsia="Times New Roman" w:hAnsi="Times New Roman" w:cs="Times New Roman"/>
              <w:i/>
              <w:iCs/>
              <w:color w:val="000000"/>
              <w:sz w:val="24"/>
            </w:rPr>
            <w:t>Integrating the social determinants of health into health workforce education and training</w:t>
          </w:r>
          <w:r w:rsidRPr="00C25FCE">
            <w:rPr>
              <w:rFonts w:ascii="Times New Roman" w:eastAsia="Times New Roman" w:hAnsi="Times New Roman" w:cs="Times New Roman"/>
              <w:color w:val="000000"/>
              <w:sz w:val="24"/>
            </w:rPr>
            <w:t>.</w:t>
          </w:r>
        </w:p>
        <w:p w14:paraId="41499BC3" w14:textId="3A8F374D" w:rsidR="00441E4D" w:rsidRPr="000F7811" w:rsidRDefault="00C25FCE" w:rsidP="00DD4405">
          <w:pPr>
            <w:spacing w:after="0" w:line="480" w:lineRule="auto"/>
            <w:jc w:val="both"/>
            <w:rPr>
              <w:rFonts w:ascii="Times New Roman" w:eastAsia="Times New Roman" w:hAnsi="Times New Roman" w:cs="Times New Roman"/>
              <w:sz w:val="24"/>
              <w:szCs w:val="24"/>
              <w:lang w:eastAsia="pt-BR"/>
              <w14:ligatures w14:val="none"/>
            </w:rPr>
          </w:pPr>
          <w:r w:rsidRPr="00C25FCE">
            <w:rPr>
              <w:rFonts w:ascii="Times New Roman" w:eastAsia="Times New Roman" w:hAnsi="Times New Roman" w:cs="Times New Roman"/>
              <w:color w:val="000000"/>
              <w:sz w:val="24"/>
            </w:rPr>
            <w:t> </w:t>
          </w:r>
        </w:p>
      </w:sdtContent>
    </w:sdt>
    <w:p w14:paraId="2F7CF2D1" w14:textId="77777777" w:rsidR="00F60701" w:rsidRPr="000F7811" w:rsidRDefault="00F60701" w:rsidP="00CA7B01">
      <w:pPr>
        <w:spacing w:line="360" w:lineRule="auto"/>
        <w:rPr>
          <w:rFonts w:ascii="Times New Roman" w:eastAsia="Times New Roman" w:hAnsi="Times New Roman" w:cs="Times New Roman"/>
          <w:b/>
          <w:bCs/>
          <w:sz w:val="24"/>
          <w:szCs w:val="24"/>
        </w:rPr>
      </w:pPr>
    </w:p>
    <w:p w14:paraId="1E505265" w14:textId="77777777" w:rsidR="00F60701" w:rsidRPr="000F7811" w:rsidRDefault="00F60701" w:rsidP="00CA7B01">
      <w:pPr>
        <w:spacing w:line="360" w:lineRule="auto"/>
        <w:rPr>
          <w:rFonts w:ascii="Times New Roman" w:eastAsia="Times New Roman" w:hAnsi="Times New Roman" w:cs="Times New Roman"/>
          <w:b/>
          <w:bCs/>
          <w:sz w:val="24"/>
          <w:szCs w:val="24"/>
        </w:rPr>
      </w:pPr>
    </w:p>
    <w:p w14:paraId="5FF5879E" w14:textId="77777777" w:rsidR="00F60701" w:rsidRPr="000F7811" w:rsidRDefault="00F60701" w:rsidP="00CA7B01">
      <w:pPr>
        <w:spacing w:line="360" w:lineRule="auto"/>
        <w:rPr>
          <w:rFonts w:ascii="Times New Roman" w:eastAsia="Times New Roman" w:hAnsi="Times New Roman" w:cs="Times New Roman"/>
          <w:b/>
          <w:bCs/>
          <w:sz w:val="24"/>
          <w:szCs w:val="24"/>
        </w:rPr>
      </w:pPr>
    </w:p>
    <w:p w14:paraId="38D6FFD5" w14:textId="77777777" w:rsidR="00F60701" w:rsidRPr="000F7811" w:rsidRDefault="00F60701" w:rsidP="00CA7B01">
      <w:pPr>
        <w:spacing w:line="360" w:lineRule="auto"/>
        <w:rPr>
          <w:rFonts w:ascii="Times New Roman" w:eastAsia="Times New Roman" w:hAnsi="Times New Roman" w:cs="Times New Roman"/>
          <w:b/>
          <w:bCs/>
          <w:sz w:val="24"/>
          <w:szCs w:val="24"/>
        </w:rPr>
      </w:pPr>
    </w:p>
    <w:p w14:paraId="3B96BECB" w14:textId="77777777" w:rsidR="00F60701" w:rsidRPr="000F7811" w:rsidRDefault="00F60701" w:rsidP="00CA7B01">
      <w:pPr>
        <w:spacing w:line="360" w:lineRule="auto"/>
        <w:rPr>
          <w:rFonts w:ascii="Times New Roman" w:eastAsia="Times New Roman" w:hAnsi="Times New Roman" w:cs="Times New Roman"/>
          <w:b/>
          <w:bCs/>
          <w:sz w:val="24"/>
          <w:szCs w:val="24"/>
        </w:rPr>
      </w:pPr>
    </w:p>
    <w:p w14:paraId="399E237A" w14:textId="77777777" w:rsidR="00F60701" w:rsidRPr="000F7811" w:rsidRDefault="00F60701" w:rsidP="00CA7B01">
      <w:pPr>
        <w:spacing w:line="360" w:lineRule="auto"/>
        <w:rPr>
          <w:rFonts w:ascii="Times New Roman" w:eastAsia="Times New Roman" w:hAnsi="Times New Roman" w:cs="Times New Roman"/>
          <w:b/>
          <w:bCs/>
          <w:sz w:val="24"/>
          <w:szCs w:val="24"/>
        </w:rPr>
      </w:pPr>
    </w:p>
    <w:p w14:paraId="2F7CFF69" w14:textId="77777777" w:rsidR="00F60701" w:rsidRPr="000F7811" w:rsidRDefault="00F60701" w:rsidP="00CA7B01">
      <w:pPr>
        <w:spacing w:line="360" w:lineRule="auto"/>
        <w:rPr>
          <w:rFonts w:ascii="Times New Roman" w:eastAsia="Times New Roman" w:hAnsi="Times New Roman" w:cs="Times New Roman"/>
          <w:b/>
          <w:bCs/>
          <w:sz w:val="24"/>
          <w:szCs w:val="24"/>
        </w:rPr>
      </w:pPr>
    </w:p>
    <w:p w14:paraId="04790B78" w14:textId="77777777" w:rsidR="00F60701" w:rsidRPr="000F7811" w:rsidRDefault="00F60701" w:rsidP="00CA7B01">
      <w:pPr>
        <w:spacing w:line="360" w:lineRule="auto"/>
        <w:rPr>
          <w:rFonts w:ascii="Times New Roman" w:eastAsia="Times New Roman" w:hAnsi="Times New Roman" w:cs="Times New Roman"/>
          <w:b/>
          <w:bCs/>
          <w:sz w:val="24"/>
          <w:szCs w:val="24"/>
        </w:rPr>
      </w:pPr>
    </w:p>
    <w:p w14:paraId="1701A99A" w14:textId="77777777" w:rsidR="00F60701" w:rsidRPr="000F7811" w:rsidRDefault="00F60701" w:rsidP="00CA7B01">
      <w:pPr>
        <w:spacing w:line="360" w:lineRule="auto"/>
        <w:rPr>
          <w:rFonts w:ascii="Times New Roman" w:eastAsia="Times New Roman" w:hAnsi="Times New Roman" w:cs="Times New Roman"/>
          <w:b/>
          <w:bCs/>
          <w:sz w:val="24"/>
          <w:szCs w:val="24"/>
        </w:rPr>
      </w:pPr>
    </w:p>
    <w:p w14:paraId="2C2869D3" w14:textId="77777777" w:rsidR="00F60701" w:rsidRDefault="00F60701" w:rsidP="00CA7B01">
      <w:pPr>
        <w:spacing w:line="360" w:lineRule="auto"/>
        <w:rPr>
          <w:rFonts w:ascii="Times New Roman" w:eastAsia="Times New Roman" w:hAnsi="Times New Roman" w:cs="Times New Roman"/>
          <w:b/>
          <w:bCs/>
          <w:sz w:val="24"/>
          <w:szCs w:val="24"/>
        </w:rPr>
      </w:pPr>
    </w:p>
    <w:p w14:paraId="369891AC" w14:textId="77777777" w:rsidR="0052390C" w:rsidRDefault="0052390C" w:rsidP="00CA7B01">
      <w:pPr>
        <w:spacing w:line="360" w:lineRule="auto"/>
        <w:rPr>
          <w:rFonts w:ascii="Times New Roman" w:eastAsia="Times New Roman" w:hAnsi="Times New Roman" w:cs="Times New Roman"/>
          <w:b/>
          <w:bCs/>
          <w:sz w:val="24"/>
          <w:szCs w:val="24"/>
        </w:rPr>
      </w:pPr>
    </w:p>
    <w:p w14:paraId="610659DC" w14:textId="77777777" w:rsidR="0052390C" w:rsidRDefault="0052390C" w:rsidP="00CA7B01">
      <w:pPr>
        <w:spacing w:line="360" w:lineRule="auto"/>
        <w:rPr>
          <w:rFonts w:ascii="Times New Roman" w:eastAsia="Times New Roman" w:hAnsi="Times New Roman" w:cs="Times New Roman"/>
          <w:b/>
          <w:bCs/>
          <w:sz w:val="24"/>
          <w:szCs w:val="24"/>
        </w:rPr>
      </w:pPr>
    </w:p>
    <w:p w14:paraId="10F2658F" w14:textId="77777777" w:rsidR="0052390C" w:rsidRDefault="0052390C" w:rsidP="00CA7B01">
      <w:pPr>
        <w:spacing w:line="360" w:lineRule="auto"/>
        <w:rPr>
          <w:rFonts w:ascii="Times New Roman" w:eastAsia="Times New Roman" w:hAnsi="Times New Roman" w:cs="Times New Roman"/>
          <w:b/>
          <w:bCs/>
          <w:sz w:val="24"/>
          <w:szCs w:val="24"/>
        </w:rPr>
      </w:pPr>
    </w:p>
    <w:p w14:paraId="291CC54D" w14:textId="77777777" w:rsidR="0052390C" w:rsidRDefault="0052390C" w:rsidP="00CA7B01">
      <w:pPr>
        <w:spacing w:line="360" w:lineRule="auto"/>
        <w:rPr>
          <w:rFonts w:ascii="Times New Roman" w:eastAsia="Times New Roman" w:hAnsi="Times New Roman" w:cs="Times New Roman"/>
          <w:b/>
          <w:bCs/>
          <w:sz w:val="24"/>
          <w:szCs w:val="24"/>
        </w:rPr>
      </w:pPr>
    </w:p>
    <w:p w14:paraId="1A6136FF" w14:textId="77777777" w:rsidR="001257EB" w:rsidRPr="00E1162C" w:rsidRDefault="001257EB" w:rsidP="001257EB">
      <w:pPr>
        <w:spacing w:line="278" w:lineRule="auto"/>
        <w:rPr>
          <w:rFonts w:ascii="Times New Roman" w:eastAsia="Times New Roman" w:hAnsi="Times New Roman" w:cs="Times New Roman"/>
          <w:b/>
          <w:bCs/>
          <w:sz w:val="24"/>
          <w:szCs w:val="24"/>
        </w:rPr>
      </w:pPr>
      <w:r w:rsidRPr="00E1162C">
        <w:rPr>
          <w:rFonts w:ascii="Times New Roman" w:eastAsia="Times New Roman" w:hAnsi="Times New Roman" w:cs="Times New Roman"/>
          <w:b/>
          <w:bCs/>
          <w:sz w:val="24"/>
          <w:szCs w:val="24"/>
        </w:rPr>
        <w:lastRenderedPageBreak/>
        <w:t xml:space="preserve">Table 1 </w:t>
      </w:r>
    </w:p>
    <w:p w14:paraId="1E87A0B1" w14:textId="77777777" w:rsidR="001257EB" w:rsidRPr="00E1162C" w:rsidRDefault="001257EB" w:rsidP="001257EB">
      <w:pPr>
        <w:spacing w:line="360" w:lineRule="auto"/>
        <w:rPr>
          <w:rFonts w:ascii="Times New Roman" w:eastAsia="Times New Roman" w:hAnsi="Times New Roman" w:cs="Times New Roman"/>
          <w:i/>
          <w:iCs/>
          <w:color w:val="274E13"/>
          <w:sz w:val="26"/>
          <w:szCs w:val="26"/>
          <w:highlight w:val="yellow"/>
        </w:rPr>
      </w:pPr>
      <w:r w:rsidRPr="00E1162C">
        <w:rPr>
          <w:rFonts w:ascii="Times New Roman" w:eastAsia="Times New Roman" w:hAnsi="Times New Roman" w:cs="Times New Roman"/>
          <w:i/>
          <w:iCs/>
          <w:sz w:val="24"/>
          <w:szCs w:val="24"/>
        </w:rPr>
        <w:t>Demographic characteristics of the sample</w:t>
      </w:r>
    </w:p>
    <w:tbl>
      <w:tblPr>
        <w:tblW w:w="9180" w:type="dxa"/>
        <w:jc w:val="center"/>
        <w:tblLayout w:type="fixed"/>
        <w:tblLook w:val="0400" w:firstRow="0" w:lastRow="0" w:firstColumn="0" w:lastColumn="0" w:noHBand="0" w:noVBand="1"/>
      </w:tblPr>
      <w:tblGrid>
        <w:gridCol w:w="4800"/>
        <w:gridCol w:w="2565"/>
        <w:gridCol w:w="1815"/>
      </w:tblGrid>
      <w:tr w:rsidR="001257EB" w:rsidRPr="00E1162C" w14:paraId="5CF20A67" w14:textId="77777777" w:rsidTr="00CA0BE4">
        <w:trPr>
          <w:trHeight w:val="330"/>
          <w:jc w:val="center"/>
        </w:trPr>
        <w:tc>
          <w:tcPr>
            <w:tcW w:w="4800" w:type="dxa"/>
            <w:tcBorders>
              <w:top w:val="single" w:sz="8" w:space="0" w:color="000000"/>
              <w:left w:val="nil"/>
              <w:bottom w:val="single" w:sz="8" w:space="0" w:color="000000"/>
              <w:right w:val="nil"/>
            </w:tcBorders>
            <w:vAlign w:val="center"/>
          </w:tcPr>
          <w:p w14:paraId="542C67CA" w14:textId="77777777" w:rsidR="001257EB" w:rsidRPr="00E1162C" w:rsidRDefault="001257EB" w:rsidP="00CA0BE4">
            <w:pPr>
              <w:spacing w:after="0" w:line="240" w:lineRule="auto"/>
              <w:rPr>
                <w:rFonts w:ascii="Times New Roman" w:eastAsia="Times New Roman" w:hAnsi="Times New Roman" w:cs="Times New Roman"/>
                <w:sz w:val="24"/>
                <w:szCs w:val="24"/>
              </w:rPr>
            </w:pPr>
            <w:r w:rsidRPr="00E1162C">
              <w:rPr>
                <w:rFonts w:ascii="Times New Roman" w:eastAsia="Times New Roman" w:hAnsi="Times New Roman" w:cs="Times New Roman"/>
                <w:sz w:val="24"/>
                <w:szCs w:val="24"/>
              </w:rPr>
              <w:t> </w:t>
            </w:r>
          </w:p>
        </w:tc>
        <w:tc>
          <w:tcPr>
            <w:tcW w:w="2565" w:type="dxa"/>
            <w:tcBorders>
              <w:top w:val="single" w:sz="8" w:space="0" w:color="000000"/>
              <w:left w:val="nil"/>
              <w:bottom w:val="single" w:sz="8" w:space="0" w:color="000000"/>
              <w:right w:val="nil"/>
            </w:tcBorders>
            <w:vAlign w:val="center"/>
          </w:tcPr>
          <w:p w14:paraId="469680C8" w14:textId="77777777" w:rsidR="001257EB" w:rsidRPr="001F27A6" w:rsidRDefault="001257EB" w:rsidP="00CA0BE4">
            <w:pPr>
              <w:spacing w:after="0" w:line="240" w:lineRule="auto"/>
              <w:rPr>
                <w:rFonts w:ascii="Times New Roman" w:eastAsia="Times New Roman" w:hAnsi="Times New Roman" w:cs="Times New Roman"/>
                <w:i/>
                <w:sz w:val="24"/>
                <w:szCs w:val="24"/>
              </w:rPr>
            </w:pPr>
            <w:r w:rsidRPr="00E1162C">
              <w:rPr>
                <w:rFonts w:ascii="Times New Roman" w:eastAsia="Times New Roman" w:hAnsi="Times New Roman" w:cs="Times New Roman"/>
                <w:i/>
                <w:sz w:val="24"/>
                <w:szCs w:val="24"/>
              </w:rPr>
              <w:t xml:space="preserve">   </w:t>
            </w:r>
            <w:r w:rsidRPr="001F27A6">
              <w:rPr>
                <w:rFonts w:ascii="Times New Roman" w:eastAsia="Times New Roman" w:hAnsi="Times New Roman" w:cs="Times New Roman"/>
                <w:i/>
                <w:sz w:val="24"/>
                <w:szCs w:val="24"/>
              </w:rPr>
              <w:t>N</w:t>
            </w:r>
          </w:p>
        </w:tc>
        <w:tc>
          <w:tcPr>
            <w:tcW w:w="1815" w:type="dxa"/>
            <w:tcBorders>
              <w:top w:val="single" w:sz="8" w:space="0" w:color="000000"/>
              <w:left w:val="nil"/>
              <w:bottom w:val="single" w:sz="8" w:space="0" w:color="000000"/>
              <w:right w:val="nil"/>
            </w:tcBorders>
            <w:vAlign w:val="center"/>
          </w:tcPr>
          <w:p w14:paraId="16D74EAD" w14:textId="77777777" w:rsidR="001257EB" w:rsidRPr="001F27A6" w:rsidRDefault="001257EB" w:rsidP="00CA0BE4">
            <w:pPr>
              <w:spacing w:after="0" w:line="240" w:lineRule="auto"/>
              <w:rPr>
                <w:rFonts w:ascii="Times New Roman" w:eastAsia="Times New Roman" w:hAnsi="Times New Roman" w:cs="Times New Roman"/>
                <w:i/>
                <w:sz w:val="24"/>
                <w:szCs w:val="24"/>
              </w:rPr>
            </w:pPr>
            <w:r w:rsidRPr="001F27A6">
              <w:rPr>
                <w:rFonts w:ascii="Times New Roman" w:eastAsia="Times New Roman" w:hAnsi="Times New Roman" w:cs="Times New Roman"/>
                <w:i/>
                <w:sz w:val="24"/>
                <w:szCs w:val="24"/>
              </w:rPr>
              <w:t xml:space="preserve">  %</w:t>
            </w:r>
          </w:p>
        </w:tc>
      </w:tr>
      <w:tr w:rsidR="001257EB" w:rsidRPr="00E1162C" w14:paraId="083B445B" w14:textId="77777777" w:rsidTr="00CA0BE4">
        <w:trPr>
          <w:trHeight w:val="315"/>
          <w:jc w:val="center"/>
        </w:trPr>
        <w:tc>
          <w:tcPr>
            <w:tcW w:w="4800" w:type="dxa"/>
            <w:tcBorders>
              <w:top w:val="nil"/>
              <w:left w:val="nil"/>
              <w:bottom w:val="nil"/>
              <w:right w:val="nil"/>
            </w:tcBorders>
            <w:vAlign w:val="center"/>
          </w:tcPr>
          <w:p w14:paraId="4C85FD2A"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xml:space="preserve">Gender </w:t>
            </w:r>
          </w:p>
        </w:tc>
        <w:tc>
          <w:tcPr>
            <w:tcW w:w="2565" w:type="dxa"/>
            <w:tcBorders>
              <w:top w:val="nil"/>
              <w:left w:val="nil"/>
              <w:bottom w:val="nil"/>
              <w:right w:val="nil"/>
            </w:tcBorders>
            <w:vAlign w:val="center"/>
          </w:tcPr>
          <w:p w14:paraId="4B4E15BD" w14:textId="77777777" w:rsidR="001257EB" w:rsidRPr="001F27A6" w:rsidRDefault="001257EB" w:rsidP="00CA0BE4">
            <w:pPr>
              <w:spacing w:after="0" w:line="240" w:lineRule="auto"/>
              <w:rPr>
                <w:rFonts w:ascii="Times New Roman" w:eastAsia="Times New Roman" w:hAnsi="Times New Roman" w:cs="Times New Roman"/>
                <w:sz w:val="24"/>
                <w:szCs w:val="24"/>
              </w:rPr>
            </w:pPr>
          </w:p>
        </w:tc>
        <w:tc>
          <w:tcPr>
            <w:tcW w:w="1815" w:type="dxa"/>
            <w:tcBorders>
              <w:top w:val="nil"/>
              <w:left w:val="nil"/>
              <w:bottom w:val="nil"/>
              <w:right w:val="nil"/>
            </w:tcBorders>
            <w:vAlign w:val="center"/>
          </w:tcPr>
          <w:p w14:paraId="0DA4D991" w14:textId="77777777" w:rsidR="001257EB" w:rsidRPr="001F27A6" w:rsidRDefault="001257EB" w:rsidP="00CA0BE4">
            <w:pPr>
              <w:spacing w:after="0" w:line="240" w:lineRule="auto"/>
              <w:rPr>
                <w:rFonts w:ascii="Times New Roman" w:eastAsia="Times New Roman" w:hAnsi="Times New Roman" w:cs="Times New Roman"/>
                <w:sz w:val="20"/>
                <w:szCs w:val="20"/>
              </w:rPr>
            </w:pPr>
          </w:p>
        </w:tc>
      </w:tr>
      <w:tr w:rsidR="001257EB" w:rsidRPr="00E1162C" w14:paraId="3B284871" w14:textId="77777777" w:rsidTr="00CA0BE4">
        <w:trPr>
          <w:trHeight w:val="315"/>
          <w:jc w:val="center"/>
        </w:trPr>
        <w:tc>
          <w:tcPr>
            <w:tcW w:w="4800" w:type="dxa"/>
            <w:tcBorders>
              <w:top w:val="nil"/>
              <w:left w:val="nil"/>
              <w:bottom w:val="nil"/>
              <w:right w:val="nil"/>
            </w:tcBorders>
            <w:vAlign w:val="center"/>
          </w:tcPr>
          <w:p w14:paraId="64B9FEC5" w14:textId="77777777" w:rsidR="001257EB" w:rsidRPr="001F27A6" w:rsidRDefault="001257EB" w:rsidP="00CA0BE4">
            <w:pPr>
              <w:spacing w:after="0" w:line="240" w:lineRule="auto"/>
              <w:rPr>
                <w:rFonts w:ascii="Times New Roman" w:eastAsia="Times New Roman" w:hAnsi="Times New Roman" w:cs="Times New Roman"/>
              </w:rPr>
            </w:pPr>
            <w:r w:rsidRPr="001F27A6">
              <w:rPr>
                <w:rFonts w:ascii="Times New Roman" w:eastAsia="Times New Roman" w:hAnsi="Times New Roman" w:cs="Times New Roman"/>
              </w:rPr>
              <w:t>1 Male</w:t>
            </w:r>
          </w:p>
        </w:tc>
        <w:tc>
          <w:tcPr>
            <w:tcW w:w="2565" w:type="dxa"/>
            <w:tcBorders>
              <w:top w:val="nil"/>
              <w:left w:val="nil"/>
              <w:bottom w:val="nil"/>
              <w:right w:val="nil"/>
            </w:tcBorders>
            <w:vAlign w:val="center"/>
          </w:tcPr>
          <w:p w14:paraId="4E6FAFBF"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12,446</w:t>
            </w:r>
          </w:p>
        </w:tc>
        <w:tc>
          <w:tcPr>
            <w:tcW w:w="1815" w:type="dxa"/>
            <w:tcBorders>
              <w:top w:val="nil"/>
              <w:left w:val="nil"/>
              <w:bottom w:val="nil"/>
              <w:right w:val="nil"/>
            </w:tcBorders>
            <w:vAlign w:val="center"/>
          </w:tcPr>
          <w:p w14:paraId="2DB6069C"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55.6</w:t>
            </w:r>
          </w:p>
        </w:tc>
      </w:tr>
      <w:tr w:rsidR="001257EB" w:rsidRPr="00E1162C" w14:paraId="335644B8" w14:textId="77777777" w:rsidTr="00CA0BE4">
        <w:trPr>
          <w:trHeight w:val="315"/>
          <w:jc w:val="center"/>
        </w:trPr>
        <w:tc>
          <w:tcPr>
            <w:tcW w:w="4800" w:type="dxa"/>
            <w:tcBorders>
              <w:top w:val="nil"/>
              <w:left w:val="nil"/>
              <w:bottom w:val="nil"/>
              <w:right w:val="nil"/>
            </w:tcBorders>
            <w:vAlign w:val="center"/>
          </w:tcPr>
          <w:p w14:paraId="136FF29E" w14:textId="77777777" w:rsidR="001257EB" w:rsidRPr="001F27A6" w:rsidRDefault="001257EB" w:rsidP="00CA0BE4">
            <w:pPr>
              <w:spacing w:after="0" w:line="240" w:lineRule="auto"/>
              <w:rPr>
                <w:rFonts w:ascii="Times New Roman" w:eastAsia="Times New Roman" w:hAnsi="Times New Roman" w:cs="Times New Roman"/>
              </w:rPr>
            </w:pPr>
            <w:r w:rsidRPr="001F27A6">
              <w:rPr>
                <w:rFonts w:ascii="Times New Roman" w:eastAsia="Times New Roman" w:hAnsi="Times New Roman" w:cs="Times New Roman"/>
              </w:rPr>
              <w:t>2 Female</w:t>
            </w:r>
          </w:p>
        </w:tc>
        <w:tc>
          <w:tcPr>
            <w:tcW w:w="2565" w:type="dxa"/>
            <w:tcBorders>
              <w:top w:val="nil"/>
              <w:left w:val="nil"/>
              <w:bottom w:val="nil"/>
              <w:right w:val="nil"/>
            </w:tcBorders>
            <w:vAlign w:val="center"/>
          </w:tcPr>
          <w:p w14:paraId="48BB4986"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9,936</w:t>
            </w:r>
          </w:p>
        </w:tc>
        <w:tc>
          <w:tcPr>
            <w:tcW w:w="1815" w:type="dxa"/>
            <w:tcBorders>
              <w:top w:val="nil"/>
              <w:left w:val="nil"/>
              <w:bottom w:val="nil"/>
              <w:right w:val="nil"/>
            </w:tcBorders>
            <w:vAlign w:val="center"/>
          </w:tcPr>
          <w:p w14:paraId="54008760"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44.4</w:t>
            </w:r>
          </w:p>
        </w:tc>
      </w:tr>
      <w:tr w:rsidR="001257EB" w:rsidRPr="00E1162C" w14:paraId="31DDD557" w14:textId="77777777" w:rsidTr="00CA0BE4">
        <w:trPr>
          <w:trHeight w:val="315"/>
          <w:jc w:val="center"/>
        </w:trPr>
        <w:tc>
          <w:tcPr>
            <w:tcW w:w="4800" w:type="dxa"/>
            <w:tcBorders>
              <w:top w:val="nil"/>
              <w:left w:val="nil"/>
              <w:bottom w:val="nil"/>
              <w:right w:val="nil"/>
            </w:tcBorders>
            <w:vAlign w:val="center"/>
          </w:tcPr>
          <w:p w14:paraId="0F970E54" w14:textId="77777777" w:rsidR="001257EB" w:rsidRPr="001F27A6" w:rsidRDefault="001257EB" w:rsidP="00CA0BE4">
            <w:pPr>
              <w:spacing w:after="0" w:line="240" w:lineRule="auto"/>
              <w:rPr>
                <w:rFonts w:ascii="Times New Roman" w:eastAsia="Times New Roman" w:hAnsi="Times New Roman" w:cs="Times New Roman"/>
              </w:rPr>
            </w:pPr>
            <w:r w:rsidRPr="001F27A6">
              <w:rPr>
                <w:rFonts w:ascii="Times New Roman" w:eastAsia="Times New Roman" w:hAnsi="Times New Roman" w:cs="Times New Roman"/>
              </w:rPr>
              <w:t>3 Other</w:t>
            </w:r>
          </w:p>
        </w:tc>
        <w:tc>
          <w:tcPr>
            <w:tcW w:w="2565" w:type="dxa"/>
            <w:tcBorders>
              <w:top w:val="nil"/>
              <w:left w:val="nil"/>
              <w:bottom w:val="nil"/>
              <w:right w:val="nil"/>
            </w:tcBorders>
            <w:vAlign w:val="center"/>
          </w:tcPr>
          <w:p w14:paraId="310D6AEF"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9</w:t>
            </w:r>
          </w:p>
        </w:tc>
        <w:tc>
          <w:tcPr>
            <w:tcW w:w="1815" w:type="dxa"/>
            <w:tcBorders>
              <w:top w:val="nil"/>
              <w:left w:val="nil"/>
              <w:bottom w:val="nil"/>
              <w:right w:val="nil"/>
            </w:tcBorders>
            <w:vAlign w:val="center"/>
          </w:tcPr>
          <w:p w14:paraId="6ACC1210"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0.04</w:t>
            </w:r>
          </w:p>
        </w:tc>
      </w:tr>
      <w:tr w:rsidR="001257EB" w:rsidRPr="00E1162C" w14:paraId="0339E563" w14:textId="77777777" w:rsidTr="00CA0BE4">
        <w:trPr>
          <w:trHeight w:val="315"/>
          <w:jc w:val="center"/>
        </w:trPr>
        <w:tc>
          <w:tcPr>
            <w:tcW w:w="4800" w:type="dxa"/>
            <w:tcBorders>
              <w:top w:val="nil"/>
              <w:left w:val="nil"/>
              <w:bottom w:val="nil"/>
              <w:right w:val="nil"/>
            </w:tcBorders>
            <w:vAlign w:val="center"/>
          </w:tcPr>
          <w:p w14:paraId="264E493E" w14:textId="77777777" w:rsidR="001257EB" w:rsidRPr="001F27A6" w:rsidRDefault="001257EB" w:rsidP="00CA0BE4">
            <w:pPr>
              <w:spacing w:after="0" w:line="240" w:lineRule="auto"/>
              <w:rPr>
                <w:rFonts w:ascii="Times New Roman" w:eastAsia="Times New Roman" w:hAnsi="Times New Roman" w:cs="Times New Roman"/>
                <w:sz w:val="24"/>
                <w:szCs w:val="24"/>
              </w:rPr>
            </w:pPr>
          </w:p>
          <w:p w14:paraId="245C92D0"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Income (USD)</w:t>
            </w:r>
          </w:p>
        </w:tc>
        <w:tc>
          <w:tcPr>
            <w:tcW w:w="2565" w:type="dxa"/>
            <w:tcBorders>
              <w:top w:val="nil"/>
              <w:left w:val="nil"/>
              <w:bottom w:val="nil"/>
              <w:right w:val="nil"/>
            </w:tcBorders>
            <w:vAlign w:val="center"/>
          </w:tcPr>
          <w:p w14:paraId="0E78ED63" w14:textId="77777777" w:rsidR="001257EB" w:rsidRPr="001F27A6" w:rsidRDefault="001257EB" w:rsidP="00CA0BE4">
            <w:pPr>
              <w:spacing w:after="0" w:line="240" w:lineRule="auto"/>
              <w:rPr>
                <w:rFonts w:ascii="Times New Roman" w:eastAsia="Times New Roman" w:hAnsi="Times New Roman" w:cs="Times New Roman"/>
                <w:sz w:val="24"/>
                <w:szCs w:val="24"/>
              </w:rPr>
            </w:pPr>
          </w:p>
        </w:tc>
        <w:tc>
          <w:tcPr>
            <w:tcW w:w="1815" w:type="dxa"/>
            <w:tcBorders>
              <w:top w:val="nil"/>
              <w:left w:val="nil"/>
              <w:bottom w:val="nil"/>
              <w:right w:val="nil"/>
            </w:tcBorders>
            <w:vAlign w:val="center"/>
          </w:tcPr>
          <w:p w14:paraId="5037AECE" w14:textId="77777777" w:rsidR="001257EB" w:rsidRPr="001F27A6" w:rsidRDefault="001257EB" w:rsidP="00CA0BE4">
            <w:pPr>
              <w:spacing w:after="0" w:line="240" w:lineRule="auto"/>
              <w:rPr>
                <w:rFonts w:ascii="Times New Roman" w:eastAsia="Times New Roman" w:hAnsi="Times New Roman" w:cs="Times New Roman"/>
                <w:sz w:val="20"/>
                <w:szCs w:val="20"/>
              </w:rPr>
            </w:pPr>
          </w:p>
        </w:tc>
      </w:tr>
      <w:tr w:rsidR="001257EB" w:rsidRPr="00E1162C" w14:paraId="4351EB7A" w14:textId="77777777" w:rsidTr="00CA0BE4">
        <w:trPr>
          <w:trHeight w:val="315"/>
          <w:jc w:val="center"/>
        </w:trPr>
        <w:tc>
          <w:tcPr>
            <w:tcW w:w="4800" w:type="dxa"/>
            <w:tcBorders>
              <w:top w:val="nil"/>
              <w:left w:val="nil"/>
              <w:bottom w:val="nil"/>
              <w:right w:val="nil"/>
            </w:tcBorders>
            <w:vAlign w:val="center"/>
          </w:tcPr>
          <w:p w14:paraId="5F21C48E"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xml:space="preserve">1 </w:t>
            </w:r>
            <w:r w:rsidRPr="001F27A6">
              <w:rPr>
                <w:rFonts w:ascii="Times New Roman" w:eastAsia="Times New Roman" w:hAnsi="Times New Roman" w:cs="Times New Roman"/>
              </w:rPr>
              <w:t>$0-16,000</w:t>
            </w:r>
          </w:p>
        </w:tc>
        <w:tc>
          <w:tcPr>
            <w:tcW w:w="2565" w:type="dxa"/>
            <w:tcBorders>
              <w:top w:val="nil"/>
              <w:left w:val="nil"/>
              <w:bottom w:val="nil"/>
              <w:right w:val="nil"/>
            </w:tcBorders>
            <w:vAlign w:val="center"/>
          </w:tcPr>
          <w:p w14:paraId="2D7E6144"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2,315</w:t>
            </w:r>
          </w:p>
        </w:tc>
        <w:tc>
          <w:tcPr>
            <w:tcW w:w="1815" w:type="dxa"/>
            <w:tcBorders>
              <w:top w:val="nil"/>
              <w:left w:val="nil"/>
              <w:bottom w:val="nil"/>
              <w:right w:val="nil"/>
            </w:tcBorders>
            <w:vAlign w:val="center"/>
          </w:tcPr>
          <w:p w14:paraId="64664AD6"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11.0</w:t>
            </w:r>
          </w:p>
        </w:tc>
      </w:tr>
      <w:tr w:rsidR="001257EB" w:rsidRPr="00E1162C" w14:paraId="49A3C492" w14:textId="77777777" w:rsidTr="00CA0BE4">
        <w:trPr>
          <w:trHeight w:val="315"/>
          <w:jc w:val="center"/>
        </w:trPr>
        <w:tc>
          <w:tcPr>
            <w:tcW w:w="4800" w:type="dxa"/>
            <w:tcBorders>
              <w:top w:val="nil"/>
              <w:left w:val="nil"/>
              <w:bottom w:val="nil"/>
              <w:right w:val="nil"/>
            </w:tcBorders>
            <w:vAlign w:val="center"/>
          </w:tcPr>
          <w:p w14:paraId="38C38B33"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xml:space="preserve">2 </w:t>
            </w:r>
            <w:r w:rsidRPr="001F27A6">
              <w:rPr>
                <w:rFonts w:ascii="Times New Roman" w:eastAsia="Times New Roman" w:hAnsi="Times New Roman" w:cs="Times New Roman"/>
              </w:rPr>
              <w:t>$16,501 – $24,500</w:t>
            </w:r>
          </w:p>
        </w:tc>
        <w:tc>
          <w:tcPr>
            <w:tcW w:w="2565" w:type="dxa"/>
            <w:tcBorders>
              <w:top w:val="nil"/>
              <w:left w:val="nil"/>
              <w:bottom w:val="nil"/>
              <w:right w:val="nil"/>
            </w:tcBorders>
            <w:vAlign w:val="center"/>
          </w:tcPr>
          <w:p w14:paraId="40C0023D"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1,967</w:t>
            </w:r>
          </w:p>
        </w:tc>
        <w:tc>
          <w:tcPr>
            <w:tcW w:w="1815" w:type="dxa"/>
            <w:tcBorders>
              <w:top w:val="nil"/>
              <w:left w:val="nil"/>
              <w:bottom w:val="nil"/>
              <w:right w:val="nil"/>
            </w:tcBorders>
            <w:vAlign w:val="center"/>
          </w:tcPr>
          <w:p w14:paraId="2122A86B"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9.3</w:t>
            </w:r>
          </w:p>
        </w:tc>
      </w:tr>
      <w:tr w:rsidR="001257EB" w:rsidRPr="00E1162C" w14:paraId="4689F077" w14:textId="77777777" w:rsidTr="00CA0BE4">
        <w:trPr>
          <w:trHeight w:val="315"/>
          <w:jc w:val="center"/>
        </w:trPr>
        <w:tc>
          <w:tcPr>
            <w:tcW w:w="4800" w:type="dxa"/>
            <w:tcBorders>
              <w:top w:val="nil"/>
              <w:left w:val="nil"/>
              <w:bottom w:val="nil"/>
              <w:right w:val="nil"/>
            </w:tcBorders>
            <w:vAlign w:val="center"/>
          </w:tcPr>
          <w:p w14:paraId="2AB8FB9E"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xml:space="preserve">3 </w:t>
            </w:r>
            <w:r w:rsidRPr="001F27A6">
              <w:rPr>
                <w:rFonts w:ascii="Times New Roman" w:eastAsia="Times New Roman" w:hAnsi="Times New Roman" w:cs="Times New Roman"/>
              </w:rPr>
              <w:t>$24,501 - $44,500</w:t>
            </w:r>
          </w:p>
        </w:tc>
        <w:tc>
          <w:tcPr>
            <w:tcW w:w="2565" w:type="dxa"/>
            <w:tcBorders>
              <w:top w:val="nil"/>
              <w:left w:val="nil"/>
              <w:bottom w:val="nil"/>
              <w:right w:val="nil"/>
            </w:tcBorders>
            <w:vAlign w:val="center"/>
          </w:tcPr>
          <w:p w14:paraId="1599A96D"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3,647</w:t>
            </w:r>
          </w:p>
        </w:tc>
        <w:tc>
          <w:tcPr>
            <w:tcW w:w="1815" w:type="dxa"/>
            <w:tcBorders>
              <w:top w:val="nil"/>
              <w:left w:val="nil"/>
              <w:bottom w:val="nil"/>
              <w:right w:val="nil"/>
            </w:tcBorders>
            <w:vAlign w:val="center"/>
          </w:tcPr>
          <w:p w14:paraId="430589F2"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17.3</w:t>
            </w:r>
          </w:p>
        </w:tc>
      </w:tr>
      <w:tr w:rsidR="001257EB" w:rsidRPr="00E1162C" w14:paraId="3EBC09CA" w14:textId="77777777" w:rsidTr="00CA0BE4">
        <w:trPr>
          <w:trHeight w:val="315"/>
          <w:jc w:val="center"/>
        </w:trPr>
        <w:tc>
          <w:tcPr>
            <w:tcW w:w="4800" w:type="dxa"/>
            <w:tcBorders>
              <w:top w:val="nil"/>
              <w:left w:val="nil"/>
              <w:bottom w:val="nil"/>
              <w:right w:val="nil"/>
            </w:tcBorders>
            <w:vAlign w:val="center"/>
          </w:tcPr>
          <w:p w14:paraId="34DAE01F"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xml:space="preserve">4 </w:t>
            </w:r>
            <w:r w:rsidRPr="001F27A6">
              <w:rPr>
                <w:rFonts w:ascii="Times New Roman" w:eastAsia="Times New Roman" w:hAnsi="Times New Roman" w:cs="Times New Roman"/>
              </w:rPr>
              <w:t>$44,501- 60,000</w:t>
            </w:r>
          </w:p>
        </w:tc>
        <w:tc>
          <w:tcPr>
            <w:tcW w:w="2565" w:type="dxa"/>
            <w:tcBorders>
              <w:top w:val="nil"/>
              <w:left w:val="nil"/>
              <w:bottom w:val="nil"/>
              <w:right w:val="nil"/>
            </w:tcBorders>
            <w:vAlign w:val="center"/>
          </w:tcPr>
          <w:p w14:paraId="4BD4C566"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6,653</w:t>
            </w:r>
          </w:p>
        </w:tc>
        <w:tc>
          <w:tcPr>
            <w:tcW w:w="1815" w:type="dxa"/>
            <w:tcBorders>
              <w:top w:val="nil"/>
              <w:left w:val="nil"/>
              <w:bottom w:val="nil"/>
              <w:right w:val="nil"/>
            </w:tcBorders>
            <w:vAlign w:val="center"/>
          </w:tcPr>
          <w:p w14:paraId="3CA5C67A"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31.6</w:t>
            </w:r>
          </w:p>
        </w:tc>
      </w:tr>
      <w:tr w:rsidR="001257EB" w:rsidRPr="00E1162C" w14:paraId="40967CCE" w14:textId="77777777" w:rsidTr="00CA0BE4">
        <w:trPr>
          <w:trHeight w:val="315"/>
          <w:jc w:val="center"/>
        </w:trPr>
        <w:tc>
          <w:tcPr>
            <w:tcW w:w="4800" w:type="dxa"/>
            <w:tcBorders>
              <w:top w:val="nil"/>
              <w:left w:val="nil"/>
              <w:bottom w:val="nil"/>
              <w:right w:val="nil"/>
            </w:tcBorders>
            <w:vAlign w:val="center"/>
          </w:tcPr>
          <w:p w14:paraId="4ED0718F"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xml:space="preserve">5 </w:t>
            </w:r>
            <w:r w:rsidRPr="001F27A6">
              <w:rPr>
                <w:rFonts w:ascii="Times New Roman" w:eastAsia="Times New Roman" w:hAnsi="Times New Roman" w:cs="Times New Roman"/>
              </w:rPr>
              <w:t>Over $60,000</w:t>
            </w:r>
          </w:p>
        </w:tc>
        <w:tc>
          <w:tcPr>
            <w:tcW w:w="2565" w:type="dxa"/>
            <w:tcBorders>
              <w:top w:val="nil"/>
              <w:left w:val="nil"/>
              <w:bottom w:val="nil"/>
              <w:right w:val="nil"/>
            </w:tcBorders>
            <w:vAlign w:val="center"/>
          </w:tcPr>
          <w:p w14:paraId="2DA1595C"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6,487</w:t>
            </w:r>
          </w:p>
        </w:tc>
        <w:tc>
          <w:tcPr>
            <w:tcW w:w="1815" w:type="dxa"/>
            <w:tcBorders>
              <w:top w:val="nil"/>
              <w:left w:val="nil"/>
              <w:bottom w:val="nil"/>
              <w:right w:val="nil"/>
            </w:tcBorders>
            <w:vAlign w:val="center"/>
          </w:tcPr>
          <w:p w14:paraId="21EDF32B"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30.7</w:t>
            </w:r>
          </w:p>
        </w:tc>
      </w:tr>
      <w:tr w:rsidR="001257EB" w:rsidRPr="00E1162C" w14:paraId="0E5C3966" w14:textId="77777777" w:rsidTr="00CA0BE4">
        <w:trPr>
          <w:trHeight w:val="315"/>
          <w:jc w:val="center"/>
        </w:trPr>
        <w:tc>
          <w:tcPr>
            <w:tcW w:w="4800" w:type="dxa"/>
            <w:tcBorders>
              <w:top w:val="nil"/>
              <w:left w:val="nil"/>
              <w:bottom w:val="nil"/>
              <w:right w:val="nil"/>
            </w:tcBorders>
            <w:vAlign w:val="center"/>
          </w:tcPr>
          <w:p w14:paraId="683ECFE9"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xml:space="preserve">6 </w:t>
            </w:r>
            <w:r w:rsidRPr="001F27A6">
              <w:rPr>
                <w:rFonts w:ascii="Times New Roman" w:eastAsia="Times New Roman" w:hAnsi="Times New Roman" w:cs="Times New Roman"/>
              </w:rPr>
              <w:t>Don’t Know</w:t>
            </w:r>
          </w:p>
        </w:tc>
        <w:tc>
          <w:tcPr>
            <w:tcW w:w="2565" w:type="dxa"/>
            <w:tcBorders>
              <w:top w:val="nil"/>
              <w:left w:val="nil"/>
              <w:bottom w:val="nil"/>
              <w:right w:val="nil"/>
            </w:tcBorders>
            <w:vAlign w:val="center"/>
          </w:tcPr>
          <w:p w14:paraId="4CBB1F1F"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0</w:t>
            </w:r>
          </w:p>
        </w:tc>
        <w:tc>
          <w:tcPr>
            <w:tcW w:w="1815" w:type="dxa"/>
            <w:tcBorders>
              <w:top w:val="nil"/>
              <w:left w:val="nil"/>
              <w:bottom w:val="nil"/>
              <w:right w:val="nil"/>
            </w:tcBorders>
            <w:vAlign w:val="center"/>
          </w:tcPr>
          <w:p w14:paraId="41A5BD4E"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0</w:t>
            </w:r>
          </w:p>
        </w:tc>
      </w:tr>
      <w:tr w:rsidR="001257EB" w:rsidRPr="00E1162C" w14:paraId="7E684921" w14:textId="77777777" w:rsidTr="00CA0BE4">
        <w:trPr>
          <w:trHeight w:val="315"/>
          <w:jc w:val="center"/>
        </w:trPr>
        <w:tc>
          <w:tcPr>
            <w:tcW w:w="9180" w:type="dxa"/>
            <w:gridSpan w:val="3"/>
            <w:tcBorders>
              <w:top w:val="nil"/>
              <w:left w:val="nil"/>
              <w:bottom w:val="nil"/>
              <w:right w:val="nil"/>
            </w:tcBorders>
            <w:vAlign w:val="center"/>
          </w:tcPr>
          <w:p w14:paraId="0312AC4A" w14:textId="77777777" w:rsidR="001257EB" w:rsidRPr="001F27A6" w:rsidRDefault="001257EB" w:rsidP="00CA0BE4">
            <w:pPr>
              <w:spacing w:after="0" w:line="240" w:lineRule="auto"/>
              <w:rPr>
                <w:rFonts w:ascii="Times New Roman" w:eastAsia="Times New Roman" w:hAnsi="Times New Roman" w:cs="Times New Roman"/>
                <w:sz w:val="24"/>
                <w:szCs w:val="24"/>
              </w:rPr>
            </w:pPr>
          </w:p>
        </w:tc>
      </w:tr>
      <w:tr w:rsidR="001257EB" w:rsidRPr="00E1162C" w14:paraId="14F4F7E6" w14:textId="77777777" w:rsidTr="00CA0BE4">
        <w:trPr>
          <w:trHeight w:val="315"/>
          <w:jc w:val="center"/>
        </w:trPr>
        <w:tc>
          <w:tcPr>
            <w:tcW w:w="4800" w:type="dxa"/>
            <w:tcBorders>
              <w:top w:val="nil"/>
              <w:left w:val="nil"/>
              <w:bottom w:val="nil"/>
              <w:right w:val="nil"/>
            </w:tcBorders>
            <w:vAlign w:val="center"/>
          </w:tcPr>
          <w:p w14:paraId="01CA6451"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Mother’s education</w:t>
            </w:r>
          </w:p>
        </w:tc>
        <w:tc>
          <w:tcPr>
            <w:tcW w:w="2565" w:type="dxa"/>
            <w:tcBorders>
              <w:top w:val="nil"/>
              <w:left w:val="nil"/>
              <w:bottom w:val="nil"/>
              <w:right w:val="nil"/>
            </w:tcBorders>
            <w:vAlign w:val="center"/>
          </w:tcPr>
          <w:p w14:paraId="4C771C11" w14:textId="77777777" w:rsidR="001257EB" w:rsidRPr="001F27A6" w:rsidRDefault="001257EB" w:rsidP="00CA0BE4">
            <w:pPr>
              <w:spacing w:after="0" w:line="240" w:lineRule="auto"/>
              <w:rPr>
                <w:rFonts w:ascii="Times New Roman" w:eastAsia="Times New Roman" w:hAnsi="Times New Roman" w:cs="Times New Roman"/>
                <w:sz w:val="24"/>
                <w:szCs w:val="24"/>
              </w:rPr>
            </w:pPr>
          </w:p>
        </w:tc>
        <w:tc>
          <w:tcPr>
            <w:tcW w:w="1815" w:type="dxa"/>
            <w:tcBorders>
              <w:top w:val="nil"/>
              <w:left w:val="nil"/>
              <w:bottom w:val="nil"/>
              <w:right w:val="nil"/>
            </w:tcBorders>
            <w:vAlign w:val="center"/>
          </w:tcPr>
          <w:p w14:paraId="107C8B34" w14:textId="77777777" w:rsidR="001257EB" w:rsidRPr="001F27A6" w:rsidRDefault="001257EB" w:rsidP="00CA0BE4">
            <w:pPr>
              <w:spacing w:after="0" w:line="240" w:lineRule="auto"/>
              <w:rPr>
                <w:rFonts w:ascii="Times New Roman" w:eastAsia="Times New Roman" w:hAnsi="Times New Roman" w:cs="Times New Roman"/>
                <w:sz w:val="20"/>
                <w:szCs w:val="20"/>
              </w:rPr>
            </w:pPr>
          </w:p>
        </w:tc>
      </w:tr>
      <w:tr w:rsidR="001257EB" w:rsidRPr="00E1162C" w14:paraId="152A9082" w14:textId="77777777" w:rsidTr="00CA0BE4">
        <w:trPr>
          <w:trHeight w:val="315"/>
          <w:jc w:val="center"/>
        </w:trPr>
        <w:tc>
          <w:tcPr>
            <w:tcW w:w="4800" w:type="dxa"/>
            <w:tcBorders>
              <w:top w:val="nil"/>
              <w:left w:val="nil"/>
              <w:bottom w:val="nil"/>
              <w:right w:val="nil"/>
            </w:tcBorders>
            <w:vAlign w:val="center"/>
          </w:tcPr>
          <w:p w14:paraId="14D6FA44"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xml:space="preserve">1 </w:t>
            </w:r>
            <w:r w:rsidRPr="001F27A6">
              <w:rPr>
                <w:rFonts w:ascii="Times New Roman" w:eastAsia="Times New Roman" w:hAnsi="Times New Roman" w:cs="Times New Roman"/>
              </w:rPr>
              <w:t>less than high school</w:t>
            </w:r>
          </w:p>
        </w:tc>
        <w:tc>
          <w:tcPr>
            <w:tcW w:w="2565" w:type="dxa"/>
            <w:tcBorders>
              <w:top w:val="nil"/>
              <w:left w:val="nil"/>
              <w:bottom w:val="nil"/>
              <w:right w:val="nil"/>
            </w:tcBorders>
            <w:vAlign w:val="center"/>
          </w:tcPr>
          <w:p w14:paraId="164BAFAA"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627</w:t>
            </w:r>
          </w:p>
        </w:tc>
        <w:tc>
          <w:tcPr>
            <w:tcW w:w="1815" w:type="dxa"/>
            <w:tcBorders>
              <w:top w:val="nil"/>
              <w:left w:val="nil"/>
              <w:bottom w:val="nil"/>
              <w:right w:val="nil"/>
            </w:tcBorders>
            <w:vAlign w:val="center"/>
          </w:tcPr>
          <w:p w14:paraId="709EBFA2"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2.8</w:t>
            </w:r>
          </w:p>
        </w:tc>
      </w:tr>
      <w:tr w:rsidR="001257EB" w:rsidRPr="00E1162C" w14:paraId="5DAE85B4" w14:textId="77777777" w:rsidTr="00CA0BE4">
        <w:trPr>
          <w:trHeight w:val="315"/>
          <w:jc w:val="center"/>
        </w:trPr>
        <w:tc>
          <w:tcPr>
            <w:tcW w:w="4800" w:type="dxa"/>
            <w:tcBorders>
              <w:top w:val="nil"/>
              <w:left w:val="nil"/>
              <w:bottom w:val="nil"/>
              <w:right w:val="nil"/>
            </w:tcBorders>
            <w:vAlign w:val="center"/>
          </w:tcPr>
          <w:p w14:paraId="1CF67903"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xml:space="preserve">2 </w:t>
            </w:r>
            <w:r w:rsidRPr="001F27A6">
              <w:rPr>
                <w:rFonts w:ascii="Times New Roman" w:eastAsia="Times New Roman" w:hAnsi="Times New Roman" w:cs="Times New Roman"/>
              </w:rPr>
              <w:t>high school</w:t>
            </w:r>
          </w:p>
        </w:tc>
        <w:tc>
          <w:tcPr>
            <w:tcW w:w="2565" w:type="dxa"/>
            <w:tcBorders>
              <w:top w:val="nil"/>
              <w:left w:val="nil"/>
              <w:bottom w:val="nil"/>
              <w:right w:val="nil"/>
            </w:tcBorders>
            <w:vAlign w:val="center"/>
          </w:tcPr>
          <w:p w14:paraId="368D1AE4"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8,144</w:t>
            </w:r>
          </w:p>
        </w:tc>
        <w:tc>
          <w:tcPr>
            <w:tcW w:w="1815" w:type="dxa"/>
            <w:tcBorders>
              <w:top w:val="nil"/>
              <w:left w:val="nil"/>
              <w:bottom w:val="nil"/>
              <w:right w:val="nil"/>
            </w:tcBorders>
            <w:vAlign w:val="center"/>
          </w:tcPr>
          <w:p w14:paraId="5E4D7C83"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36.4</w:t>
            </w:r>
          </w:p>
        </w:tc>
      </w:tr>
      <w:tr w:rsidR="001257EB" w:rsidRPr="00E1162C" w14:paraId="309AC804" w14:textId="77777777" w:rsidTr="00CA0BE4">
        <w:trPr>
          <w:trHeight w:val="315"/>
          <w:jc w:val="center"/>
        </w:trPr>
        <w:tc>
          <w:tcPr>
            <w:tcW w:w="4800" w:type="dxa"/>
            <w:tcBorders>
              <w:top w:val="nil"/>
              <w:left w:val="nil"/>
              <w:bottom w:val="nil"/>
              <w:right w:val="nil"/>
            </w:tcBorders>
            <w:vAlign w:val="center"/>
          </w:tcPr>
          <w:p w14:paraId="0B4C3B9C"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xml:space="preserve">3 </w:t>
            </w:r>
            <w:r w:rsidRPr="001F27A6">
              <w:rPr>
                <w:rFonts w:ascii="Times New Roman" w:eastAsia="Times New Roman" w:hAnsi="Times New Roman" w:cs="Times New Roman"/>
              </w:rPr>
              <w:t>AA degree</w:t>
            </w:r>
          </w:p>
        </w:tc>
        <w:tc>
          <w:tcPr>
            <w:tcW w:w="2565" w:type="dxa"/>
            <w:tcBorders>
              <w:top w:val="nil"/>
              <w:left w:val="nil"/>
              <w:bottom w:val="nil"/>
              <w:right w:val="nil"/>
            </w:tcBorders>
            <w:vAlign w:val="center"/>
          </w:tcPr>
          <w:p w14:paraId="069794C2"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3,404</w:t>
            </w:r>
          </w:p>
        </w:tc>
        <w:tc>
          <w:tcPr>
            <w:tcW w:w="1815" w:type="dxa"/>
            <w:tcBorders>
              <w:top w:val="nil"/>
              <w:left w:val="nil"/>
              <w:bottom w:val="nil"/>
              <w:right w:val="nil"/>
            </w:tcBorders>
            <w:vAlign w:val="center"/>
          </w:tcPr>
          <w:p w14:paraId="00329C17"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15.2</w:t>
            </w:r>
          </w:p>
        </w:tc>
      </w:tr>
      <w:tr w:rsidR="001257EB" w:rsidRPr="00E1162C" w14:paraId="06C78644" w14:textId="77777777" w:rsidTr="00CA0BE4">
        <w:trPr>
          <w:trHeight w:val="315"/>
          <w:jc w:val="center"/>
        </w:trPr>
        <w:tc>
          <w:tcPr>
            <w:tcW w:w="4800" w:type="dxa"/>
            <w:tcBorders>
              <w:top w:val="nil"/>
              <w:left w:val="nil"/>
              <w:bottom w:val="nil"/>
              <w:right w:val="nil"/>
            </w:tcBorders>
            <w:vAlign w:val="center"/>
          </w:tcPr>
          <w:p w14:paraId="3CF81AFF"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xml:space="preserve">4 </w:t>
            </w:r>
            <w:r w:rsidRPr="001F27A6">
              <w:rPr>
                <w:rFonts w:ascii="Times New Roman" w:eastAsia="Times New Roman" w:hAnsi="Times New Roman" w:cs="Times New Roman"/>
              </w:rPr>
              <w:t>4 4-year college or above</w:t>
            </w:r>
          </w:p>
        </w:tc>
        <w:tc>
          <w:tcPr>
            <w:tcW w:w="2565" w:type="dxa"/>
            <w:tcBorders>
              <w:top w:val="nil"/>
              <w:left w:val="nil"/>
              <w:bottom w:val="nil"/>
              <w:right w:val="nil"/>
            </w:tcBorders>
            <w:vAlign w:val="center"/>
          </w:tcPr>
          <w:p w14:paraId="15306CD3"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9,893</w:t>
            </w:r>
          </w:p>
        </w:tc>
        <w:tc>
          <w:tcPr>
            <w:tcW w:w="1815" w:type="dxa"/>
            <w:tcBorders>
              <w:top w:val="nil"/>
              <w:left w:val="nil"/>
              <w:bottom w:val="nil"/>
              <w:right w:val="nil"/>
            </w:tcBorders>
            <w:vAlign w:val="center"/>
          </w:tcPr>
          <w:p w14:paraId="7DCB995D"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44.2</w:t>
            </w:r>
          </w:p>
        </w:tc>
      </w:tr>
      <w:tr w:rsidR="001257EB" w:rsidRPr="00E1162C" w14:paraId="3687F999" w14:textId="77777777" w:rsidTr="00CA0BE4">
        <w:trPr>
          <w:trHeight w:val="315"/>
          <w:jc w:val="center"/>
        </w:trPr>
        <w:tc>
          <w:tcPr>
            <w:tcW w:w="4800" w:type="dxa"/>
            <w:tcBorders>
              <w:top w:val="nil"/>
              <w:left w:val="nil"/>
              <w:bottom w:val="nil"/>
              <w:right w:val="nil"/>
            </w:tcBorders>
            <w:vAlign w:val="center"/>
          </w:tcPr>
          <w:p w14:paraId="2F768D63"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5 Don’t know</w:t>
            </w:r>
          </w:p>
        </w:tc>
        <w:tc>
          <w:tcPr>
            <w:tcW w:w="2565" w:type="dxa"/>
            <w:tcBorders>
              <w:top w:val="nil"/>
              <w:left w:val="nil"/>
              <w:bottom w:val="nil"/>
              <w:right w:val="nil"/>
            </w:tcBorders>
            <w:vAlign w:val="center"/>
          </w:tcPr>
          <w:p w14:paraId="721AC8A8"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323</w:t>
            </w:r>
          </w:p>
        </w:tc>
        <w:tc>
          <w:tcPr>
            <w:tcW w:w="1815" w:type="dxa"/>
            <w:tcBorders>
              <w:top w:val="nil"/>
              <w:left w:val="nil"/>
              <w:bottom w:val="nil"/>
              <w:right w:val="nil"/>
            </w:tcBorders>
            <w:vAlign w:val="center"/>
          </w:tcPr>
          <w:p w14:paraId="0890CFFE"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1.4</w:t>
            </w:r>
          </w:p>
        </w:tc>
      </w:tr>
      <w:tr w:rsidR="001257EB" w:rsidRPr="00E1162C" w14:paraId="0D7BF979" w14:textId="77777777" w:rsidTr="00CA0BE4">
        <w:trPr>
          <w:trHeight w:val="315"/>
          <w:jc w:val="center"/>
        </w:trPr>
        <w:tc>
          <w:tcPr>
            <w:tcW w:w="4800" w:type="dxa"/>
            <w:tcBorders>
              <w:top w:val="nil"/>
              <w:left w:val="nil"/>
              <w:bottom w:val="nil"/>
              <w:right w:val="nil"/>
            </w:tcBorders>
            <w:vAlign w:val="center"/>
          </w:tcPr>
          <w:p w14:paraId="197F3083" w14:textId="77777777" w:rsidR="001257EB" w:rsidRPr="001F27A6" w:rsidRDefault="001257EB" w:rsidP="00CA0BE4">
            <w:pPr>
              <w:spacing w:after="0" w:line="240" w:lineRule="auto"/>
              <w:rPr>
                <w:rFonts w:ascii="Times New Roman" w:eastAsia="Times New Roman" w:hAnsi="Times New Roman" w:cs="Times New Roman"/>
                <w:sz w:val="20"/>
                <w:szCs w:val="20"/>
              </w:rPr>
            </w:pPr>
          </w:p>
        </w:tc>
        <w:tc>
          <w:tcPr>
            <w:tcW w:w="2565" w:type="dxa"/>
            <w:tcBorders>
              <w:top w:val="nil"/>
              <w:left w:val="nil"/>
              <w:bottom w:val="nil"/>
              <w:right w:val="nil"/>
            </w:tcBorders>
            <w:vAlign w:val="center"/>
          </w:tcPr>
          <w:p w14:paraId="3F74C178" w14:textId="77777777" w:rsidR="001257EB" w:rsidRPr="001F27A6" w:rsidRDefault="001257EB" w:rsidP="00CA0BE4">
            <w:pPr>
              <w:spacing w:after="0" w:line="240" w:lineRule="auto"/>
              <w:rPr>
                <w:rFonts w:ascii="Times New Roman" w:eastAsia="Times New Roman" w:hAnsi="Times New Roman" w:cs="Times New Roman"/>
                <w:sz w:val="20"/>
                <w:szCs w:val="20"/>
              </w:rPr>
            </w:pPr>
          </w:p>
        </w:tc>
        <w:tc>
          <w:tcPr>
            <w:tcW w:w="1815" w:type="dxa"/>
            <w:tcBorders>
              <w:top w:val="nil"/>
              <w:left w:val="nil"/>
              <w:bottom w:val="nil"/>
              <w:right w:val="nil"/>
            </w:tcBorders>
            <w:vAlign w:val="center"/>
          </w:tcPr>
          <w:p w14:paraId="7D2EF50D" w14:textId="77777777" w:rsidR="001257EB" w:rsidRPr="001F27A6" w:rsidRDefault="001257EB" w:rsidP="00CA0BE4">
            <w:pPr>
              <w:spacing w:after="0" w:line="240" w:lineRule="auto"/>
              <w:rPr>
                <w:rFonts w:ascii="Times New Roman" w:eastAsia="Times New Roman" w:hAnsi="Times New Roman" w:cs="Times New Roman"/>
                <w:sz w:val="20"/>
                <w:szCs w:val="20"/>
              </w:rPr>
            </w:pPr>
          </w:p>
        </w:tc>
      </w:tr>
      <w:tr w:rsidR="001257EB" w:rsidRPr="00E1162C" w14:paraId="1B955FC6" w14:textId="77777777" w:rsidTr="00CA0BE4">
        <w:trPr>
          <w:trHeight w:val="315"/>
          <w:jc w:val="center"/>
        </w:trPr>
        <w:tc>
          <w:tcPr>
            <w:tcW w:w="4800" w:type="dxa"/>
            <w:tcBorders>
              <w:top w:val="nil"/>
              <w:left w:val="nil"/>
              <w:bottom w:val="nil"/>
              <w:right w:val="nil"/>
            </w:tcBorders>
            <w:vAlign w:val="center"/>
          </w:tcPr>
          <w:p w14:paraId="681E5346"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Race/ethnicity</w:t>
            </w:r>
          </w:p>
        </w:tc>
        <w:tc>
          <w:tcPr>
            <w:tcW w:w="2565" w:type="dxa"/>
            <w:tcBorders>
              <w:top w:val="nil"/>
              <w:left w:val="nil"/>
              <w:bottom w:val="nil"/>
              <w:right w:val="nil"/>
            </w:tcBorders>
            <w:vAlign w:val="center"/>
          </w:tcPr>
          <w:p w14:paraId="6E6D86BC" w14:textId="77777777" w:rsidR="001257EB" w:rsidRPr="001F27A6" w:rsidRDefault="001257EB" w:rsidP="00CA0BE4">
            <w:pPr>
              <w:spacing w:after="0" w:line="240" w:lineRule="auto"/>
              <w:rPr>
                <w:rFonts w:ascii="Times New Roman" w:eastAsia="Times New Roman" w:hAnsi="Times New Roman" w:cs="Times New Roman"/>
                <w:sz w:val="24"/>
                <w:szCs w:val="24"/>
              </w:rPr>
            </w:pPr>
          </w:p>
        </w:tc>
        <w:tc>
          <w:tcPr>
            <w:tcW w:w="1815" w:type="dxa"/>
            <w:tcBorders>
              <w:top w:val="nil"/>
              <w:left w:val="nil"/>
              <w:bottom w:val="nil"/>
              <w:right w:val="nil"/>
            </w:tcBorders>
            <w:vAlign w:val="center"/>
          </w:tcPr>
          <w:p w14:paraId="7AD6C01F" w14:textId="77777777" w:rsidR="001257EB" w:rsidRPr="001F27A6" w:rsidRDefault="001257EB" w:rsidP="00CA0BE4">
            <w:pPr>
              <w:spacing w:after="0" w:line="240" w:lineRule="auto"/>
              <w:rPr>
                <w:rFonts w:ascii="Times New Roman" w:eastAsia="Times New Roman" w:hAnsi="Times New Roman" w:cs="Times New Roman"/>
                <w:sz w:val="20"/>
                <w:szCs w:val="20"/>
              </w:rPr>
            </w:pPr>
          </w:p>
        </w:tc>
      </w:tr>
      <w:tr w:rsidR="001257EB" w:rsidRPr="00E1162C" w14:paraId="5F0B6602" w14:textId="77777777" w:rsidTr="00CA0BE4">
        <w:trPr>
          <w:trHeight w:val="315"/>
          <w:jc w:val="center"/>
        </w:trPr>
        <w:tc>
          <w:tcPr>
            <w:tcW w:w="4800" w:type="dxa"/>
            <w:tcBorders>
              <w:top w:val="nil"/>
              <w:left w:val="nil"/>
              <w:bottom w:val="nil"/>
              <w:right w:val="nil"/>
            </w:tcBorders>
            <w:vAlign w:val="center"/>
          </w:tcPr>
          <w:p w14:paraId="4C87E1CE" w14:textId="77777777" w:rsidR="001257EB" w:rsidRPr="001F27A6" w:rsidRDefault="001257EB" w:rsidP="00CA0BE4">
            <w:pPr>
              <w:spacing w:after="0" w:line="240" w:lineRule="auto"/>
              <w:rPr>
                <w:rFonts w:ascii="Times New Roman" w:eastAsia="Times New Roman" w:hAnsi="Times New Roman" w:cs="Times New Roman"/>
              </w:rPr>
            </w:pPr>
            <w:r w:rsidRPr="001F27A6">
              <w:rPr>
                <w:rFonts w:ascii="Times New Roman" w:eastAsia="Times New Roman" w:hAnsi="Times New Roman" w:cs="Times New Roman"/>
              </w:rPr>
              <w:t>1 Asian</w:t>
            </w:r>
          </w:p>
        </w:tc>
        <w:tc>
          <w:tcPr>
            <w:tcW w:w="2565" w:type="dxa"/>
            <w:tcBorders>
              <w:top w:val="nil"/>
              <w:left w:val="nil"/>
              <w:bottom w:val="nil"/>
              <w:right w:val="nil"/>
            </w:tcBorders>
            <w:vAlign w:val="center"/>
          </w:tcPr>
          <w:p w14:paraId="13EE827E"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579</w:t>
            </w:r>
          </w:p>
        </w:tc>
        <w:tc>
          <w:tcPr>
            <w:tcW w:w="1815" w:type="dxa"/>
            <w:tcBorders>
              <w:top w:val="nil"/>
              <w:left w:val="nil"/>
              <w:bottom w:val="nil"/>
              <w:right w:val="nil"/>
            </w:tcBorders>
            <w:vAlign w:val="center"/>
          </w:tcPr>
          <w:p w14:paraId="4010C968"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2.8</w:t>
            </w:r>
          </w:p>
        </w:tc>
      </w:tr>
      <w:tr w:rsidR="001257EB" w:rsidRPr="00E1162C" w14:paraId="1376708E" w14:textId="77777777" w:rsidTr="00CA0BE4">
        <w:trPr>
          <w:trHeight w:val="315"/>
          <w:jc w:val="center"/>
        </w:trPr>
        <w:tc>
          <w:tcPr>
            <w:tcW w:w="4800" w:type="dxa"/>
            <w:tcBorders>
              <w:top w:val="nil"/>
              <w:left w:val="nil"/>
              <w:bottom w:val="nil"/>
              <w:right w:val="nil"/>
            </w:tcBorders>
            <w:vAlign w:val="center"/>
          </w:tcPr>
          <w:p w14:paraId="535542A7" w14:textId="77777777" w:rsidR="001257EB" w:rsidRPr="001F27A6" w:rsidRDefault="001257EB" w:rsidP="00CA0BE4">
            <w:pPr>
              <w:spacing w:after="0" w:line="240" w:lineRule="auto"/>
              <w:rPr>
                <w:rFonts w:ascii="Times New Roman" w:eastAsia="Times New Roman" w:hAnsi="Times New Roman" w:cs="Times New Roman"/>
              </w:rPr>
            </w:pPr>
            <w:r w:rsidRPr="001F27A6">
              <w:rPr>
                <w:rFonts w:ascii="Times New Roman" w:eastAsia="Times New Roman" w:hAnsi="Times New Roman" w:cs="Times New Roman"/>
              </w:rPr>
              <w:t xml:space="preserve">2 White    </w:t>
            </w:r>
          </w:p>
        </w:tc>
        <w:tc>
          <w:tcPr>
            <w:tcW w:w="2565" w:type="dxa"/>
            <w:tcBorders>
              <w:top w:val="nil"/>
              <w:left w:val="nil"/>
              <w:bottom w:val="nil"/>
              <w:right w:val="nil"/>
            </w:tcBorders>
            <w:vAlign w:val="center"/>
          </w:tcPr>
          <w:p w14:paraId="08EAD80A"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14116</w:t>
            </w:r>
          </w:p>
        </w:tc>
        <w:tc>
          <w:tcPr>
            <w:tcW w:w="1815" w:type="dxa"/>
            <w:tcBorders>
              <w:top w:val="nil"/>
              <w:left w:val="nil"/>
              <w:bottom w:val="nil"/>
              <w:right w:val="nil"/>
            </w:tcBorders>
            <w:vAlign w:val="center"/>
          </w:tcPr>
          <w:p w14:paraId="346EA32B"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61.0</w:t>
            </w:r>
          </w:p>
        </w:tc>
      </w:tr>
      <w:tr w:rsidR="001257EB" w:rsidRPr="00E1162C" w14:paraId="1C2939D9" w14:textId="77777777" w:rsidTr="00CA0BE4">
        <w:trPr>
          <w:trHeight w:val="315"/>
          <w:jc w:val="center"/>
        </w:trPr>
        <w:tc>
          <w:tcPr>
            <w:tcW w:w="4800" w:type="dxa"/>
            <w:tcBorders>
              <w:top w:val="nil"/>
              <w:left w:val="nil"/>
              <w:bottom w:val="nil"/>
              <w:right w:val="nil"/>
            </w:tcBorders>
            <w:vAlign w:val="center"/>
          </w:tcPr>
          <w:p w14:paraId="41C8B973" w14:textId="77777777" w:rsidR="001257EB" w:rsidRPr="00E1162C" w:rsidRDefault="001257EB" w:rsidP="00CA0BE4">
            <w:pPr>
              <w:spacing w:after="0" w:line="240" w:lineRule="auto"/>
              <w:rPr>
                <w:rFonts w:ascii="Times New Roman" w:eastAsia="Times New Roman" w:hAnsi="Times New Roman" w:cs="Times New Roman"/>
              </w:rPr>
            </w:pPr>
            <w:r w:rsidRPr="00E1162C">
              <w:rPr>
                <w:rFonts w:ascii="Times New Roman" w:eastAsia="Times New Roman" w:hAnsi="Times New Roman" w:cs="Times New Roman"/>
              </w:rPr>
              <w:t>3 American Indian or Alaska Native</w:t>
            </w:r>
          </w:p>
        </w:tc>
        <w:tc>
          <w:tcPr>
            <w:tcW w:w="2565" w:type="dxa"/>
            <w:tcBorders>
              <w:top w:val="nil"/>
              <w:left w:val="nil"/>
              <w:bottom w:val="nil"/>
              <w:right w:val="nil"/>
            </w:tcBorders>
            <w:vAlign w:val="center"/>
          </w:tcPr>
          <w:p w14:paraId="4C7F3DA7"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182</w:t>
            </w:r>
          </w:p>
        </w:tc>
        <w:tc>
          <w:tcPr>
            <w:tcW w:w="1815" w:type="dxa"/>
            <w:tcBorders>
              <w:top w:val="nil"/>
              <w:left w:val="nil"/>
              <w:bottom w:val="nil"/>
              <w:right w:val="nil"/>
            </w:tcBorders>
            <w:vAlign w:val="center"/>
          </w:tcPr>
          <w:p w14:paraId="486D1772"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0.8</w:t>
            </w:r>
          </w:p>
        </w:tc>
      </w:tr>
      <w:tr w:rsidR="001257EB" w:rsidRPr="00E1162C" w14:paraId="0FF796B3" w14:textId="77777777" w:rsidTr="00CA0BE4">
        <w:trPr>
          <w:trHeight w:val="315"/>
          <w:jc w:val="center"/>
        </w:trPr>
        <w:tc>
          <w:tcPr>
            <w:tcW w:w="4800" w:type="dxa"/>
            <w:tcBorders>
              <w:top w:val="nil"/>
              <w:left w:val="nil"/>
              <w:bottom w:val="nil"/>
              <w:right w:val="nil"/>
            </w:tcBorders>
            <w:vAlign w:val="center"/>
          </w:tcPr>
          <w:p w14:paraId="749CED9B" w14:textId="77777777" w:rsidR="001257EB" w:rsidRPr="001F27A6" w:rsidRDefault="001257EB" w:rsidP="00CA0BE4">
            <w:pPr>
              <w:spacing w:after="0" w:line="240" w:lineRule="auto"/>
              <w:rPr>
                <w:rFonts w:ascii="Times New Roman" w:eastAsia="Times New Roman" w:hAnsi="Times New Roman" w:cs="Times New Roman"/>
              </w:rPr>
            </w:pPr>
            <w:r w:rsidRPr="001F27A6">
              <w:rPr>
                <w:rFonts w:ascii="Times New Roman" w:eastAsia="Times New Roman" w:hAnsi="Times New Roman" w:cs="Times New Roman"/>
              </w:rPr>
              <w:t>4 Hawaiian or Pac Islander</w:t>
            </w:r>
          </w:p>
        </w:tc>
        <w:tc>
          <w:tcPr>
            <w:tcW w:w="2565" w:type="dxa"/>
            <w:tcBorders>
              <w:top w:val="nil"/>
              <w:left w:val="nil"/>
              <w:bottom w:val="nil"/>
              <w:right w:val="nil"/>
            </w:tcBorders>
            <w:vAlign w:val="center"/>
          </w:tcPr>
          <w:p w14:paraId="435440DB"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41</w:t>
            </w:r>
          </w:p>
        </w:tc>
        <w:tc>
          <w:tcPr>
            <w:tcW w:w="1815" w:type="dxa"/>
            <w:tcBorders>
              <w:top w:val="nil"/>
              <w:left w:val="nil"/>
              <w:bottom w:val="nil"/>
              <w:right w:val="nil"/>
            </w:tcBorders>
            <w:vAlign w:val="center"/>
          </w:tcPr>
          <w:p w14:paraId="1248DA9E"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0.2</w:t>
            </w:r>
          </w:p>
        </w:tc>
      </w:tr>
      <w:tr w:rsidR="001257EB" w:rsidRPr="00E1162C" w14:paraId="63963F64" w14:textId="77777777" w:rsidTr="00CA0BE4">
        <w:trPr>
          <w:trHeight w:val="315"/>
          <w:jc w:val="center"/>
        </w:trPr>
        <w:tc>
          <w:tcPr>
            <w:tcW w:w="4800" w:type="dxa"/>
            <w:tcBorders>
              <w:top w:val="nil"/>
              <w:left w:val="nil"/>
              <w:bottom w:val="nil"/>
              <w:right w:val="nil"/>
            </w:tcBorders>
            <w:vAlign w:val="center"/>
          </w:tcPr>
          <w:p w14:paraId="285D0674" w14:textId="77777777" w:rsidR="001257EB" w:rsidRPr="001F27A6" w:rsidRDefault="001257EB" w:rsidP="00CA0BE4">
            <w:pPr>
              <w:spacing w:after="0" w:line="240" w:lineRule="auto"/>
              <w:rPr>
                <w:rFonts w:ascii="Times New Roman" w:eastAsia="Times New Roman" w:hAnsi="Times New Roman" w:cs="Times New Roman"/>
              </w:rPr>
            </w:pPr>
            <w:r w:rsidRPr="001F27A6">
              <w:rPr>
                <w:rFonts w:ascii="Times New Roman" w:eastAsia="Times New Roman" w:hAnsi="Times New Roman" w:cs="Times New Roman"/>
              </w:rPr>
              <w:t>5 Black / African American</w:t>
            </w:r>
          </w:p>
        </w:tc>
        <w:tc>
          <w:tcPr>
            <w:tcW w:w="2565" w:type="dxa"/>
            <w:tcBorders>
              <w:top w:val="nil"/>
              <w:left w:val="nil"/>
              <w:bottom w:val="nil"/>
              <w:right w:val="nil"/>
            </w:tcBorders>
            <w:vAlign w:val="center"/>
          </w:tcPr>
          <w:p w14:paraId="13CD572D"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2,529</w:t>
            </w:r>
          </w:p>
        </w:tc>
        <w:tc>
          <w:tcPr>
            <w:tcW w:w="1815" w:type="dxa"/>
            <w:tcBorders>
              <w:top w:val="nil"/>
              <w:left w:val="nil"/>
              <w:bottom w:val="nil"/>
              <w:right w:val="nil"/>
            </w:tcBorders>
            <w:vAlign w:val="center"/>
          </w:tcPr>
          <w:p w14:paraId="47961451"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11.5</w:t>
            </w:r>
          </w:p>
        </w:tc>
      </w:tr>
      <w:tr w:rsidR="001257EB" w:rsidRPr="00E1162C" w14:paraId="670CEAFD" w14:textId="77777777" w:rsidTr="00CA0BE4">
        <w:trPr>
          <w:trHeight w:val="315"/>
          <w:jc w:val="center"/>
        </w:trPr>
        <w:tc>
          <w:tcPr>
            <w:tcW w:w="4800" w:type="dxa"/>
            <w:tcBorders>
              <w:top w:val="nil"/>
              <w:left w:val="nil"/>
              <w:bottom w:val="nil"/>
              <w:right w:val="nil"/>
            </w:tcBorders>
            <w:vAlign w:val="center"/>
          </w:tcPr>
          <w:p w14:paraId="160AC29C" w14:textId="77777777" w:rsidR="001257EB" w:rsidRPr="001F27A6" w:rsidRDefault="001257EB" w:rsidP="00CA0BE4">
            <w:pPr>
              <w:spacing w:after="0" w:line="240" w:lineRule="auto"/>
              <w:rPr>
                <w:rFonts w:ascii="Times New Roman" w:eastAsia="Times New Roman" w:hAnsi="Times New Roman" w:cs="Times New Roman"/>
              </w:rPr>
            </w:pPr>
            <w:r w:rsidRPr="001F27A6">
              <w:rPr>
                <w:rFonts w:ascii="Times New Roman" w:eastAsia="Times New Roman" w:hAnsi="Times New Roman" w:cs="Times New Roman"/>
              </w:rPr>
              <w:t xml:space="preserve">6 Hispanic / Latino/a      </w:t>
            </w:r>
          </w:p>
        </w:tc>
        <w:tc>
          <w:tcPr>
            <w:tcW w:w="2565" w:type="dxa"/>
            <w:tcBorders>
              <w:top w:val="nil"/>
              <w:left w:val="nil"/>
              <w:bottom w:val="nil"/>
              <w:right w:val="nil"/>
            </w:tcBorders>
            <w:vAlign w:val="center"/>
          </w:tcPr>
          <w:p w14:paraId="35D8A800"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2,181</w:t>
            </w:r>
          </w:p>
        </w:tc>
        <w:tc>
          <w:tcPr>
            <w:tcW w:w="1815" w:type="dxa"/>
            <w:tcBorders>
              <w:top w:val="nil"/>
              <w:left w:val="nil"/>
              <w:bottom w:val="nil"/>
              <w:right w:val="nil"/>
            </w:tcBorders>
            <w:vAlign w:val="center"/>
          </w:tcPr>
          <w:p w14:paraId="53B1CCDC"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11.8</w:t>
            </w:r>
          </w:p>
        </w:tc>
      </w:tr>
      <w:tr w:rsidR="001257EB" w:rsidRPr="00E1162C" w14:paraId="622CBF3E" w14:textId="77777777" w:rsidTr="00CA0BE4">
        <w:trPr>
          <w:trHeight w:val="315"/>
          <w:jc w:val="center"/>
        </w:trPr>
        <w:tc>
          <w:tcPr>
            <w:tcW w:w="4800" w:type="dxa"/>
            <w:tcBorders>
              <w:top w:val="nil"/>
              <w:left w:val="nil"/>
              <w:bottom w:val="nil"/>
              <w:right w:val="nil"/>
            </w:tcBorders>
            <w:vAlign w:val="center"/>
          </w:tcPr>
          <w:p w14:paraId="759FC84B" w14:textId="77777777" w:rsidR="001257EB" w:rsidRPr="001F27A6" w:rsidRDefault="001257EB" w:rsidP="00CA0BE4">
            <w:pPr>
              <w:spacing w:after="0" w:line="240" w:lineRule="auto"/>
              <w:rPr>
                <w:rFonts w:ascii="Times New Roman" w:eastAsia="Times New Roman" w:hAnsi="Times New Roman" w:cs="Times New Roman"/>
              </w:rPr>
            </w:pPr>
            <w:r w:rsidRPr="001F27A6">
              <w:rPr>
                <w:rFonts w:ascii="Times New Roman" w:eastAsia="Times New Roman" w:hAnsi="Times New Roman" w:cs="Times New Roman"/>
              </w:rPr>
              <w:t>8 Some Other</w:t>
            </w:r>
          </w:p>
        </w:tc>
        <w:tc>
          <w:tcPr>
            <w:tcW w:w="2565" w:type="dxa"/>
            <w:tcBorders>
              <w:top w:val="nil"/>
              <w:left w:val="nil"/>
              <w:bottom w:val="nil"/>
              <w:right w:val="nil"/>
            </w:tcBorders>
            <w:vAlign w:val="center"/>
          </w:tcPr>
          <w:p w14:paraId="0DD3E407"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189</w:t>
            </w:r>
          </w:p>
        </w:tc>
        <w:tc>
          <w:tcPr>
            <w:tcW w:w="1815" w:type="dxa"/>
            <w:tcBorders>
              <w:top w:val="nil"/>
              <w:left w:val="nil"/>
              <w:bottom w:val="nil"/>
              <w:right w:val="nil"/>
            </w:tcBorders>
            <w:vAlign w:val="center"/>
          </w:tcPr>
          <w:p w14:paraId="14DFA0E9"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0.8</w:t>
            </w:r>
          </w:p>
        </w:tc>
      </w:tr>
      <w:tr w:rsidR="001257EB" w:rsidRPr="00E1162C" w14:paraId="66269D8A" w14:textId="77777777" w:rsidTr="00CA0BE4">
        <w:trPr>
          <w:trHeight w:val="315"/>
          <w:jc w:val="center"/>
        </w:trPr>
        <w:tc>
          <w:tcPr>
            <w:tcW w:w="4800" w:type="dxa"/>
            <w:tcBorders>
              <w:top w:val="nil"/>
              <w:left w:val="nil"/>
              <w:bottom w:val="nil"/>
              <w:right w:val="nil"/>
            </w:tcBorders>
            <w:vAlign w:val="center"/>
          </w:tcPr>
          <w:p w14:paraId="69B19AFE" w14:textId="77777777" w:rsidR="001257EB" w:rsidRPr="001F27A6" w:rsidRDefault="001257EB" w:rsidP="00CA0BE4">
            <w:pPr>
              <w:spacing w:after="0" w:line="240" w:lineRule="auto"/>
              <w:rPr>
                <w:rFonts w:ascii="Times New Roman" w:eastAsia="Times New Roman" w:hAnsi="Times New Roman" w:cs="Times New Roman"/>
              </w:rPr>
            </w:pPr>
            <w:r w:rsidRPr="001F27A6">
              <w:rPr>
                <w:rFonts w:ascii="Times New Roman" w:eastAsia="Times New Roman" w:hAnsi="Times New Roman" w:cs="Times New Roman"/>
              </w:rPr>
              <w:t>9 Don’t know</w:t>
            </w:r>
          </w:p>
        </w:tc>
        <w:tc>
          <w:tcPr>
            <w:tcW w:w="2565" w:type="dxa"/>
            <w:tcBorders>
              <w:top w:val="nil"/>
              <w:left w:val="nil"/>
              <w:bottom w:val="nil"/>
              <w:right w:val="nil"/>
            </w:tcBorders>
            <w:vAlign w:val="center"/>
          </w:tcPr>
          <w:p w14:paraId="5D93EA92"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92</w:t>
            </w:r>
          </w:p>
        </w:tc>
        <w:tc>
          <w:tcPr>
            <w:tcW w:w="1815" w:type="dxa"/>
            <w:tcBorders>
              <w:top w:val="nil"/>
              <w:left w:val="nil"/>
              <w:bottom w:val="nil"/>
              <w:right w:val="nil"/>
            </w:tcBorders>
            <w:vAlign w:val="center"/>
          </w:tcPr>
          <w:p w14:paraId="0E9ADD40"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0.6</w:t>
            </w:r>
          </w:p>
        </w:tc>
      </w:tr>
      <w:tr w:rsidR="001257EB" w:rsidRPr="00E1162C" w14:paraId="33D0F4E4" w14:textId="77777777" w:rsidTr="00CA0BE4">
        <w:trPr>
          <w:trHeight w:val="315"/>
          <w:jc w:val="center"/>
        </w:trPr>
        <w:tc>
          <w:tcPr>
            <w:tcW w:w="4800" w:type="dxa"/>
            <w:tcBorders>
              <w:top w:val="nil"/>
              <w:left w:val="nil"/>
              <w:bottom w:val="nil"/>
              <w:right w:val="nil"/>
            </w:tcBorders>
            <w:vAlign w:val="center"/>
          </w:tcPr>
          <w:p w14:paraId="7276A74C" w14:textId="77777777" w:rsidR="001257EB" w:rsidRPr="001F27A6" w:rsidRDefault="001257EB" w:rsidP="00CA0BE4">
            <w:pPr>
              <w:spacing w:after="0" w:line="240" w:lineRule="auto"/>
              <w:rPr>
                <w:rFonts w:ascii="Times New Roman" w:eastAsia="Times New Roman" w:hAnsi="Times New Roman" w:cs="Times New Roman"/>
              </w:rPr>
            </w:pPr>
            <w:r w:rsidRPr="001F27A6">
              <w:rPr>
                <w:rFonts w:ascii="Times New Roman" w:eastAsia="Times New Roman" w:hAnsi="Times New Roman" w:cs="Times New Roman"/>
              </w:rPr>
              <w:t>10 2 or more races</w:t>
            </w:r>
          </w:p>
        </w:tc>
        <w:tc>
          <w:tcPr>
            <w:tcW w:w="2565" w:type="dxa"/>
            <w:tcBorders>
              <w:top w:val="nil"/>
              <w:left w:val="nil"/>
              <w:bottom w:val="nil"/>
              <w:right w:val="nil"/>
            </w:tcBorders>
            <w:vAlign w:val="center"/>
          </w:tcPr>
          <w:p w14:paraId="4CFD0B97"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2,482</w:t>
            </w:r>
          </w:p>
        </w:tc>
        <w:tc>
          <w:tcPr>
            <w:tcW w:w="1815" w:type="dxa"/>
            <w:tcBorders>
              <w:top w:val="nil"/>
              <w:left w:val="nil"/>
              <w:bottom w:val="nil"/>
              <w:right w:val="nil"/>
            </w:tcBorders>
            <w:vAlign w:val="center"/>
          </w:tcPr>
          <w:p w14:paraId="22B278CC"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10.5</w:t>
            </w:r>
          </w:p>
        </w:tc>
      </w:tr>
      <w:tr w:rsidR="001257EB" w:rsidRPr="00E1162C" w14:paraId="122633FF" w14:textId="77777777" w:rsidTr="00CA0BE4">
        <w:trPr>
          <w:trHeight w:val="315"/>
          <w:jc w:val="center"/>
        </w:trPr>
        <w:tc>
          <w:tcPr>
            <w:tcW w:w="4800" w:type="dxa"/>
            <w:tcBorders>
              <w:top w:val="nil"/>
              <w:left w:val="nil"/>
              <w:bottom w:val="nil"/>
              <w:right w:val="nil"/>
            </w:tcBorders>
            <w:vAlign w:val="center"/>
          </w:tcPr>
          <w:p w14:paraId="724F8CF1" w14:textId="77777777" w:rsidR="001257EB" w:rsidRPr="001F27A6" w:rsidRDefault="001257EB" w:rsidP="00CA0BE4">
            <w:pPr>
              <w:spacing w:after="0" w:line="240" w:lineRule="auto"/>
              <w:rPr>
                <w:rFonts w:ascii="Times New Roman" w:eastAsia="Times New Roman" w:hAnsi="Times New Roman" w:cs="Times New Roman"/>
                <w:sz w:val="24"/>
                <w:szCs w:val="24"/>
              </w:rPr>
            </w:pPr>
          </w:p>
        </w:tc>
        <w:tc>
          <w:tcPr>
            <w:tcW w:w="2565" w:type="dxa"/>
            <w:tcBorders>
              <w:top w:val="nil"/>
              <w:left w:val="nil"/>
              <w:bottom w:val="nil"/>
              <w:right w:val="nil"/>
            </w:tcBorders>
            <w:vAlign w:val="center"/>
          </w:tcPr>
          <w:p w14:paraId="70DEE9A4" w14:textId="77777777" w:rsidR="001257EB" w:rsidRPr="001F27A6" w:rsidRDefault="001257EB" w:rsidP="00CA0BE4">
            <w:pPr>
              <w:spacing w:after="0" w:line="240" w:lineRule="auto"/>
              <w:rPr>
                <w:rFonts w:ascii="Times New Roman" w:eastAsia="Times New Roman" w:hAnsi="Times New Roman" w:cs="Times New Roman"/>
                <w:sz w:val="24"/>
                <w:szCs w:val="24"/>
              </w:rPr>
            </w:pPr>
          </w:p>
        </w:tc>
        <w:tc>
          <w:tcPr>
            <w:tcW w:w="1815" w:type="dxa"/>
            <w:tcBorders>
              <w:top w:val="nil"/>
              <w:left w:val="nil"/>
              <w:bottom w:val="nil"/>
              <w:right w:val="nil"/>
            </w:tcBorders>
            <w:vAlign w:val="center"/>
          </w:tcPr>
          <w:p w14:paraId="32B62E97" w14:textId="77777777" w:rsidR="001257EB" w:rsidRPr="001F27A6" w:rsidRDefault="001257EB" w:rsidP="00CA0BE4">
            <w:pPr>
              <w:spacing w:after="0" w:line="240" w:lineRule="auto"/>
              <w:rPr>
                <w:rFonts w:ascii="Times New Roman" w:eastAsia="Times New Roman" w:hAnsi="Times New Roman" w:cs="Times New Roman"/>
                <w:sz w:val="24"/>
                <w:szCs w:val="24"/>
              </w:rPr>
            </w:pPr>
          </w:p>
        </w:tc>
      </w:tr>
      <w:tr w:rsidR="001257EB" w:rsidRPr="00E1162C" w14:paraId="11FEB242" w14:textId="77777777" w:rsidTr="00CA0BE4">
        <w:trPr>
          <w:trHeight w:val="45"/>
          <w:jc w:val="center"/>
        </w:trPr>
        <w:tc>
          <w:tcPr>
            <w:tcW w:w="4800" w:type="dxa"/>
            <w:tcBorders>
              <w:top w:val="nil"/>
              <w:left w:val="nil"/>
              <w:bottom w:val="single" w:sz="8" w:space="0" w:color="000000"/>
              <w:right w:val="nil"/>
            </w:tcBorders>
            <w:vAlign w:val="center"/>
          </w:tcPr>
          <w:p w14:paraId="5EA568A5" w14:textId="77777777" w:rsidR="001257EB" w:rsidRPr="001F27A6" w:rsidRDefault="001257EB" w:rsidP="00CA0BE4">
            <w:pPr>
              <w:spacing w:after="0" w:line="240" w:lineRule="auto"/>
              <w:rPr>
                <w:rFonts w:ascii="Times New Roman" w:eastAsia="Times New Roman" w:hAnsi="Times New Roman" w:cs="Times New Roman"/>
                <w:sz w:val="24"/>
                <w:szCs w:val="24"/>
                <w:highlight w:val="yellow"/>
              </w:rPr>
            </w:pPr>
            <w:r w:rsidRPr="001F27A6">
              <w:rPr>
                <w:rFonts w:ascii="Times New Roman" w:eastAsia="Times New Roman" w:hAnsi="Times New Roman" w:cs="Times New Roman"/>
                <w:sz w:val="24"/>
                <w:szCs w:val="24"/>
              </w:rPr>
              <w:t>Total cases</w:t>
            </w:r>
          </w:p>
        </w:tc>
        <w:tc>
          <w:tcPr>
            <w:tcW w:w="2565" w:type="dxa"/>
            <w:tcBorders>
              <w:top w:val="nil"/>
              <w:left w:val="nil"/>
              <w:bottom w:val="single" w:sz="8" w:space="0" w:color="000000"/>
              <w:right w:val="nil"/>
            </w:tcBorders>
            <w:vAlign w:val="center"/>
          </w:tcPr>
          <w:p w14:paraId="0AAC65D3"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22,391</w:t>
            </w:r>
          </w:p>
        </w:tc>
        <w:tc>
          <w:tcPr>
            <w:tcW w:w="1815" w:type="dxa"/>
            <w:tcBorders>
              <w:top w:val="nil"/>
              <w:left w:val="nil"/>
              <w:bottom w:val="single" w:sz="8" w:space="0" w:color="000000"/>
              <w:right w:val="nil"/>
            </w:tcBorders>
            <w:vAlign w:val="center"/>
          </w:tcPr>
          <w:p w14:paraId="12CB0800" w14:textId="77777777" w:rsidR="001257EB" w:rsidRPr="001F27A6" w:rsidRDefault="001257EB" w:rsidP="00CA0BE4">
            <w:pPr>
              <w:spacing w:after="0" w:line="240" w:lineRule="auto"/>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100.0</w:t>
            </w:r>
          </w:p>
        </w:tc>
      </w:tr>
    </w:tbl>
    <w:p w14:paraId="730941AD" w14:textId="7CB0CF46" w:rsidR="001257EB" w:rsidRPr="001257EB" w:rsidRDefault="001257EB" w:rsidP="001257EB">
      <w:pPr>
        <w:rPr>
          <w:rFonts w:ascii="Times New Roman" w:hAnsi="Times New Roman" w:cs="Times New Roman"/>
          <w:sz w:val="24"/>
          <w:szCs w:val="24"/>
        </w:rPr>
      </w:pPr>
      <w:r w:rsidRPr="00BC6ED7">
        <w:rPr>
          <w:rFonts w:ascii="Times New Roman" w:hAnsi="Times New Roman" w:cs="Times New Roman"/>
          <w:i/>
          <w:iCs/>
          <w:sz w:val="24"/>
          <w:szCs w:val="24"/>
        </w:rPr>
        <w:t>Note</w:t>
      </w:r>
      <w:r w:rsidRPr="001257EB">
        <w:rPr>
          <w:rFonts w:ascii="Times New Roman" w:hAnsi="Times New Roman" w:cs="Times New Roman"/>
          <w:b/>
          <w:bCs/>
          <w:i/>
          <w:iCs/>
          <w:sz w:val="24"/>
          <w:szCs w:val="24"/>
        </w:rPr>
        <w:t>.</w:t>
      </w:r>
      <w:r w:rsidRPr="001257EB">
        <w:rPr>
          <w:rFonts w:ascii="Times New Roman" w:hAnsi="Times New Roman" w:cs="Times New Roman"/>
          <w:sz w:val="24"/>
          <w:szCs w:val="24"/>
        </w:rPr>
        <w:t xml:space="preserve"> N = number of cases; % Percentage</w:t>
      </w:r>
      <w:r w:rsidR="00AA3DB8">
        <w:rPr>
          <w:rFonts w:ascii="Times New Roman" w:hAnsi="Times New Roman" w:cs="Times New Roman"/>
          <w:sz w:val="24"/>
          <w:szCs w:val="24"/>
        </w:rPr>
        <w:t>.</w:t>
      </w:r>
    </w:p>
    <w:p w14:paraId="4529706D" w14:textId="77777777" w:rsidR="001257EB" w:rsidRDefault="001257EB" w:rsidP="001257EB"/>
    <w:p w14:paraId="61CAD2B2" w14:textId="77777777" w:rsidR="001257EB" w:rsidRDefault="001257EB" w:rsidP="001257EB"/>
    <w:p w14:paraId="3D01F358" w14:textId="77777777" w:rsidR="001257EB" w:rsidRDefault="001257EB" w:rsidP="001257EB"/>
    <w:p w14:paraId="0EE15A67" w14:textId="77777777" w:rsidR="001257EB" w:rsidRDefault="001257EB" w:rsidP="001257EB"/>
    <w:p w14:paraId="7655D650" w14:textId="77777777" w:rsidR="001257EB" w:rsidRDefault="001257EB" w:rsidP="001257EB"/>
    <w:p w14:paraId="560BC468" w14:textId="77777777" w:rsidR="001257EB" w:rsidRPr="00E1162C" w:rsidRDefault="001257EB" w:rsidP="001257EB">
      <w:pPr>
        <w:spacing w:line="360" w:lineRule="auto"/>
        <w:rPr>
          <w:rFonts w:ascii="Times New Roman" w:eastAsia="Times New Roman" w:hAnsi="Times New Roman" w:cs="Times New Roman"/>
          <w:b/>
          <w:bCs/>
          <w:sz w:val="24"/>
          <w:szCs w:val="24"/>
        </w:rPr>
      </w:pPr>
      <w:r w:rsidRPr="00E1162C">
        <w:rPr>
          <w:rFonts w:ascii="Times New Roman" w:eastAsia="Times New Roman" w:hAnsi="Times New Roman" w:cs="Times New Roman"/>
          <w:b/>
          <w:bCs/>
          <w:sz w:val="24"/>
          <w:szCs w:val="24"/>
        </w:rPr>
        <w:lastRenderedPageBreak/>
        <w:t xml:space="preserve">Table </w:t>
      </w:r>
      <w:r>
        <w:rPr>
          <w:rFonts w:ascii="Times New Roman" w:eastAsia="Times New Roman" w:hAnsi="Times New Roman" w:cs="Times New Roman"/>
          <w:b/>
          <w:bCs/>
          <w:sz w:val="24"/>
          <w:szCs w:val="24"/>
        </w:rPr>
        <w:t>2</w:t>
      </w:r>
      <w:r w:rsidRPr="00E1162C">
        <w:rPr>
          <w:rFonts w:ascii="Times New Roman" w:eastAsia="Times New Roman" w:hAnsi="Times New Roman" w:cs="Times New Roman"/>
          <w:b/>
          <w:bCs/>
          <w:sz w:val="24"/>
          <w:szCs w:val="24"/>
        </w:rPr>
        <w:t xml:space="preserve"> </w:t>
      </w:r>
    </w:p>
    <w:p w14:paraId="1C7AA1AD" w14:textId="77777777" w:rsidR="001257EB" w:rsidRPr="00E1162C" w:rsidRDefault="001257EB" w:rsidP="001257EB">
      <w:pPr>
        <w:spacing w:line="360" w:lineRule="auto"/>
        <w:rPr>
          <w:rFonts w:ascii="Times New Roman" w:eastAsia="Times New Roman" w:hAnsi="Times New Roman" w:cs="Times New Roman"/>
          <w:i/>
          <w:iCs/>
          <w:sz w:val="24"/>
          <w:szCs w:val="24"/>
        </w:rPr>
      </w:pPr>
      <w:r w:rsidRPr="00E1162C">
        <w:rPr>
          <w:rFonts w:ascii="Times New Roman" w:eastAsia="Times New Roman" w:hAnsi="Times New Roman" w:cs="Times New Roman"/>
          <w:i/>
          <w:iCs/>
          <w:sz w:val="24"/>
          <w:szCs w:val="24"/>
        </w:rPr>
        <w:t>Statistical results for all areas of the ESQ</w:t>
      </w:r>
    </w:p>
    <w:tbl>
      <w:tblPr>
        <w:tblW w:w="5000" w:type="pct"/>
        <w:jc w:val="center"/>
        <w:tblBorders>
          <w:top w:val="nil"/>
          <w:left w:val="nil"/>
          <w:bottom w:val="nil"/>
          <w:right w:val="nil"/>
          <w:insideH w:val="nil"/>
          <w:insideV w:val="nil"/>
        </w:tblBorders>
        <w:tblLook w:val="0600" w:firstRow="0" w:lastRow="0" w:firstColumn="0" w:lastColumn="0" w:noHBand="1" w:noVBand="1"/>
      </w:tblPr>
      <w:tblGrid>
        <w:gridCol w:w="6282"/>
        <w:gridCol w:w="2788"/>
      </w:tblGrid>
      <w:tr w:rsidR="001257EB" w:rsidRPr="00E1162C" w14:paraId="2EB3806F" w14:textId="77777777" w:rsidTr="00CA0BE4">
        <w:trPr>
          <w:trHeight w:val="315"/>
          <w:jc w:val="center"/>
        </w:trPr>
        <w:tc>
          <w:tcPr>
            <w:tcW w:w="3463" w:type="pct"/>
            <w:tcBorders>
              <w:top w:val="single" w:sz="6" w:space="0" w:color="000000"/>
              <w:left w:val="nil"/>
              <w:bottom w:val="single" w:sz="6" w:space="0" w:color="000000"/>
              <w:right w:val="nil"/>
            </w:tcBorders>
            <w:tcMar>
              <w:top w:w="0" w:type="dxa"/>
              <w:left w:w="80" w:type="dxa"/>
              <w:bottom w:w="0" w:type="dxa"/>
              <w:right w:w="80" w:type="dxa"/>
            </w:tcMar>
          </w:tcPr>
          <w:p w14:paraId="27991FCC"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Area</w:t>
            </w:r>
          </w:p>
        </w:tc>
        <w:tc>
          <w:tcPr>
            <w:tcW w:w="1537" w:type="pct"/>
            <w:tcBorders>
              <w:top w:val="single" w:sz="6" w:space="0" w:color="000000"/>
              <w:left w:val="nil"/>
              <w:bottom w:val="single" w:sz="6" w:space="0" w:color="000000"/>
              <w:right w:val="nil"/>
            </w:tcBorders>
            <w:tcMar>
              <w:top w:w="0" w:type="dxa"/>
              <w:left w:w="80" w:type="dxa"/>
              <w:bottom w:w="0" w:type="dxa"/>
              <w:right w:w="80" w:type="dxa"/>
            </w:tcMar>
          </w:tcPr>
          <w:p w14:paraId="3865A68F"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Results</w:t>
            </w:r>
          </w:p>
        </w:tc>
      </w:tr>
      <w:tr w:rsidR="001257EB" w:rsidRPr="00E1162C" w14:paraId="4E3DAEC2" w14:textId="77777777" w:rsidTr="00CA0BE4">
        <w:trPr>
          <w:trHeight w:val="315"/>
          <w:jc w:val="center"/>
        </w:trPr>
        <w:tc>
          <w:tcPr>
            <w:tcW w:w="3463" w:type="pct"/>
            <w:tcBorders>
              <w:top w:val="single" w:sz="6" w:space="0" w:color="000000"/>
              <w:left w:val="nil"/>
              <w:bottom w:val="nil"/>
              <w:right w:val="nil"/>
            </w:tcBorders>
            <w:tcMar>
              <w:top w:w="0" w:type="dxa"/>
              <w:left w:w="80" w:type="dxa"/>
              <w:bottom w:w="0" w:type="dxa"/>
              <w:right w:w="80" w:type="dxa"/>
            </w:tcMar>
          </w:tcPr>
          <w:p w14:paraId="3752FCEA"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Education and Employment</w:t>
            </w:r>
          </w:p>
        </w:tc>
        <w:tc>
          <w:tcPr>
            <w:tcW w:w="1537" w:type="pct"/>
            <w:tcBorders>
              <w:top w:val="single" w:sz="6" w:space="0" w:color="000000"/>
              <w:left w:val="nil"/>
              <w:bottom w:val="nil"/>
              <w:right w:val="nil"/>
            </w:tcBorders>
            <w:tcMar>
              <w:top w:w="0" w:type="dxa"/>
              <w:left w:w="80" w:type="dxa"/>
              <w:bottom w:w="0" w:type="dxa"/>
              <w:right w:w="80" w:type="dxa"/>
            </w:tcMar>
          </w:tcPr>
          <w:p w14:paraId="05BD67A4" w14:textId="77777777" w:rsidR="001257EB" w:rsidRPr="001F27A6" w:rsidRDefault="001257EB" w:rsidP="00CA0BE4">
            <w:pPr>
              <w:spacing w:after="0" w:line="360" w:lineRule="auto"/>
              <w:jc w:val="center"/>
              <w:rPr>
                <w:rFonts w:ascii="Times New Roman" w:eastAsia="Times New Roman" w:hAnsi="Times New Roman" w:cs="Times New Roman"/>
                <w:sz w:val="24"/>
                <w:szCs w:val="24"/>
              </w:rPr>
            </w:pPr>
          </w:p>
        </w:tc>
      </w:tr>
      <w:tr w:rsidR="001257EB" w:rsidRPr="00E1162C" w14:paraId="68E8DCF3"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2F661A73"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Mean (SD)</w:t>
            </w:r>
          </w:p>
        </w:tc>
        <w:tc>
          <w:tcPr>
            <w:tcW w:w="1537" w:type="pct"/>
            <w:tcBorders>
              <w:top w:val="nil"/>
              <w:left w:val="nil"/>
              <w:bottom w:val="nil"/>
              <w:right w:val="nil"/>
            </w:tcBorders>
            <w:tcMar>
              <w:top w:w="0" w:type="dxa"/>
              <w:left w:w="80" w:type="dxa"/>
              <w:bottom w:w="0" w:type="dxa"/>
              <w:right w:w="80" w:type="dxa"/>
            </w:tcMar>
          </w:tcPr>
          <w:p w14:paraId="7B117CAC"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7.45 (8.70)</w:t>
            </w:r>
          </w:p>
        </w:tc>
      </w:tr>
      <w:tr w:rsidR="001257EB" w:rsidRPr="00E1162C" w14:paraId="7239C4D0"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487149E4"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Range</w:t>
            </w:r>
          </w:p>
        </w:tc>
        <w:tc>
          <w:tcPr>
            <w:tcW w:w="1537" w:type="pct"/>
            <w:tcBorders>
              <w:top w:val="nil"/>
              <w:left w:val="nil"/>
              <w:bottom w:val="nil"/>
              <w:right w:val="nil"/>
            </w:tcBorders>
            <w:tcMar>
              <w:top w:w="0" w:type="dxa"/>
              <w:left w:w="80" w:type="dxa"/>
              <w:bottom w:w="0" w:type="dxa"/>
              <w:right w:w="80" w:type="dxa"/>
            </w:tcMar>
          </w:tcPr>
          <w:p w14:paraId="3D2C9415"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0.00 - 75.00</w:t>
            </w:r>
          </w:p>
        </w:tc>
      </w:tr>
      <w:tr w:rsidR="001257EB" w:rsidRPr="00E1162C" w14:paraId="29497098"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2D4061F0" w14:textId="77777777" w:rsidR="001257EB" w:rsidRPr="001F27A6" w:rsidRDefault="001257EB" w:rsidP="00CA0BE4">
            <w:pPr>
              <w:spacing w:after="0" w:line="360" w:lineRule="auto"/>
              <w:rPr>
                <w:rFonts w:ascii="Times New Roman" w:eastAsia="Times New Roman" w:hAnsi="Times New Roman" w:cs="Times New Roman"/>
                <w:sz w:val="24"/>
                <w:szCs w:val="24"/>
              </w:rPr>
            </w:pPr>
          </w:p>
        </w:tc>
        <w:tc>
          <w:tcPr>
            <w:tcW w:w="1537" w:type="pct"/>
            <w:tcBorders>
              <w:top w:val="nil"/>
              <w:left w:val="nil"/>
              <w:bottom w:val="nil"/>
              <w:right w:val="nil"/>
            </w:tcBorders>
            <w:tcMar>
              <w:top w:w="0" w:type="dxa"/>
              <w:left w:w="80" w:type="dxa"/>
              <w:bottom w:w="0" w:type="dxa"/>
              <w:right w:w="80" w:type="dxa"/>
            </w:tcMar>
          </w:tcPr>
          <w:p w14:paraId="19FA1021" w14:textId="77777777" w:rsidR="001257EB" w:rsidRPr="001F27A6" w:rsidRDefault="001257EB" w:rsidP="00CA0BE4">
            <w:pPr>
              <w:spacing w:after="0" w:line="360" w:lineRule="auto"/>
              <w:jc w:val="center"/>
              <w:rPr>
                <w:rFonts w:ascii="Times New Roman" w:eastAsia="Times New Roman" w:hAnsi="Times New Roman" w:cs="Times New Roman"/>
                <w:sz w:val="24"/>
                <w:szCs w:val="24"/>
              </w:rPr>
            </w:pPr>
          </w:p>
        </w:tc>
      </w:tr>
      <w:tr w:rsidR="001257EB" w:rsidRPr="00E1162C" w14:paraId="171621C0"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01715050"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Housing</w:t>
            </w:r>
          </w:p>
        </w:tc>
        <w:tc>
          <w:tcPr>
            <w:tcW w:w="1537" w:type="pct"/>
            <w:tcBorders>
              <w:top w:val="nil"/>
              <w:left w:val="nil"/>
              <w:bottom w:val="nil"/>
              <w:right w:val="nil"/>
            </w:tcBorders>
            <w:tcMar>
              <w:top w:w="0" w:type="dxa"/>
              <w:left w:w="80" w:type="dxa"/>
              <w:bottom w:w="0" w:type="dxa"/>
              <w:right w:w="80" w:type="dxa"/>
            </w:tcMar>
          </w:tcPr>
          <w:p w14:paraId="7322BF69" w14:textId="77777777" w:rsidR="001257EB" w:rsidRPr="001F27A6" w:rsidRDefault="001257EB" w:rsidP="00CA0BE4">
            <w:pPr>
              <w:spacing w:after="0" w:line="360" w:lineRule="auto"/>
              <w:jc w:val="center"/>
              <w:rPr>
                <w:rFonts w:ascii="Times New Roman" w:eastAsia="Times New Roman" w:hAnsi="Times New Roman" w:cs="Times New Roman"/>
                <w:sz w:val="24"/>
                <w:szCs w:val="24"/>
              </w:rPr>
            </w:pPr>
          </w:p>
        </w:tc>
      </w:tr>
      <w:tr w:rsidR="001257EB" w:rsidRPr="00E1162C" w14:paraId="42A083E1"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4719727B"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Mean (SD)</w:t>
            </w:r>
          </w:p>
        </w:tc>
        <w:tc>
          <w:tcPr>
            <w:tcW w:w="1537" w:type="pct"/>
            <w:tcBorders>
              <w:top w:val="nil"/>
              <w:left w:val="nil"/>
              <w:bottom w:val="nil"/>
              <w:right w:val="nil"/>
            </w:tcBorders>
            <w:tcMar>
              <w:top w:w="0" w:type="dxa"/>
              <w:left w:w="80" w:type="dxa"/>
              <w:bottom w:w="0" w:type="dxa"/>
              <w:right w:w="80" w:type="dxa"/>
            </w:tcMar>
          </w:tcPr>
          <w:p w14:paraId="3649A736"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1.79 (5.31)</w:t>
            </w:r>
          </w:p>
        </w:tc>
      </w:tr>
      <w:tr w:rsidR="001257EB" w:rsidRPr="00E1162C" w14:paraId="5433EF61"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22F03099"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Range</w:t>
            </w:r>
          </w:p>
        </w:tc>
        <w:tc>
          <w:tcPr>
            <w:tcW w:w="1537" w:type="pct"/>
            <w:tcBorders>
              <w:top w:val="nil"/>
              <w:left w:val="nil"/>
              <w:bottom w:val="nil"/>
              <w:right w:val="nil"/>
            </w:tcBorders>
            <w:tcMar>
              <w:top w:w="0" w:type="dxa"/>
              <w:left w:w="80" w:type="dxa"/>
              <w:bottom w:w="0" w:type="dxa"/>
              <w:right w:w="80" w:type="dxa"/>
            </w:tcMar>
          </w:tcPr>
          <w:p w14:paraId="73851999"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0.00 - 75.00</w:t>
            </w:r>
          </w:p>
        </w:tc>
      </w:tr>
      <w:tr w:rsidR="001257EB" w:rsidRPr="00E1162C" w14:paraId="7ED42D02"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67732C2F" w14:textId="77777777" w:rsidR="001257EB" w:rsidRPr="001F27A6" w:rsidRDefault="001257EB" w:rsidP="00CA0BE4">
            <w:pPr>
              <w:spacing w:after="0" w:line="360" w:lineRule="auto"/>
              <w:rPr>
                <w:rFonts w:ascii="Times New Roman" w:eastAsia="Times New Roman" w:hAnsi="Times New Roman" w:cs="Times New Roman"/>
                <w:sz w:val="24"/>
                <w:szCs w:val="24"/>
              </w:rPr>
            </w:pPr>
          </w:p>
        </w:tc>
        <w:tc>
          <w:tcPr>
            <w:tcW w:w="1537" w:type="pct"/>
            <w:tcBorders>
              <w:top w:val="nil"/>
              <w:left w:val="nil"/>
              <w:bottom w:val="nil"/>
              <w:right w:val="nil"/>
            </w:tcBorders>
            <w:tcMar>
              <w:top w:w="0" w:type="dxa"/>
              <w:left w:w="80" w:type="dxa"/>
              <w:bottom w:w="0" w:type="dxa"/>
              <w:right w:w="80" w:type="dxa"/>
            </w:tcMar>
          </w:tcPr>
          <w:p w14:paraId="48730002" w14:textId="77777777" w:rsidR="001257EB" w:rsidRPr="001F27A6" w:rsidRDefault="001257EB" w:rsidP="00CA0BE4">
            <w:pPr>
              <w:spacing w:after="0" w:line="360" w:lineRule="auto"/>
              <w:jc w:val="center"/>
              <w:rPr>
                <w:rFonts w:ascii="Times New Roman" w:eastAsia="Times New Roman" w:hAnsi="Times New Roman" w:cs="Times New Roman"/>
                <w:sz w:val="24"/>
                <w:szCs w:val="24"/>
              </w:rPr>
            </w:pPr>
          </w:p>
        </w:tc>
      </w:tr>
      <w:tr w:rsidR="001257EB" w:rsidRPr="00E1162C" w14:paraId="3F9935DF"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2CCF8F3A"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Child and Family Health</w:t>
            </w:r>
          </w:p>
        </w:tc>
        <w:tc>
          <w:tcPr>
            <w:tcW w:w="1537" w:type="pct"/>
            <w:tcBorders>
              <w:top w:val="nil"/>
              <w:left w:val="nil"/>
              <w:bottom w:val="nil"/>
              <w:right w:val="nil"/>
            </w:tcBorders>
            <w:tcMar>
              <w:top w:w="0" w:type="dxa"/>
              <w:left w:w="80" w:type="dxa"/>
              <w:bottom w:w="0" w:type="dxa"/>
              <w:right w:w="80" w:type="dxa"/>
            </w:tcMar>
          </w:tcPr>
          <w:p w14:paraId="31B67452" w14:textId="77777777" w:rsidR="001257EB" w:rsidRPr="001F27A6" w:rsidRDefault="001257EB" w:rsidP="00CA0BE4">
            <w:pPr>
              <w:spacing w:after="0" w:line="360" w:lineRule="auto"/>
              <w:jc w:val="center"/>
              <w:rPr>
                <w:rFonts w:ascii="Times New Roman" w:eastAsia="Times New Roman" w:hAnsi="Times New Roman" w:cs="Times New Roman"/>
                <w:sz w:val="24"/>
                <w:szCs w:val="24"/>
              </w:rPr>
            </w:pPr>
          </w:p>
        </w:tc>
      </w:tr>
      <w:tr w:rsidR="001257EB" w:rsidRPr="00E1162C" w14:paraId="5C2E29B0"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73B47BCF"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Mean (SD)</w:t>
            </w:r>
          </w:p>
        </w:tc>
        <w:tc>
          <w:tcPr>
            <w:tcW w:w="1537" w:type="pct"/>
            <w:tcBorders>
              <w:top w:val="nil"/>
              <w:left w:val="nil"/>
              <w:bottom w:val="nil"/>
              <w:right w:val="nil"/>
            </w:tcBorders>
            <w:tcMar>
              <w:top w:w="0" w:type="dxa"/>
              <w:left w:w="80" w:type="dxa"/>
              <w:bottom w:w="0" w:type="dxa"/>
              <w:right w:w="80" w:type="dxa"/>
            </w:tcMar>
          </w:tcPr>
          <w:p w14:paraId="6DFE9F32"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7.33 (9.07)</w:t>
            </w:r>
          </w:p>
        </w:tc>
      </w:tr>
      <w:tr w:rsidR="001257EB" w:rsidRPr="00E1162C" w14:paraId="6AB35C66"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72022DC2"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Range</w:t>
            </w:r>
          </w:p>
        </w:tc>
        <w:tc>
          <w:tcPr>
            <w:tcW w:w="1537" w:type="pct"/>
            <w:tcBorders>
              <w:top w:val="nil"/>
              <w:left w:val="nil"/>
              <w:bottom w:val="nil"/>
              <w:right w:val="nil"/>
            </w:tcBorders>
            <w:tcMar>
              <w:top w:w="0" w:type="dxa"/>
              <w:left w:w="80" w:type="dxa"/>
              <w:bottom w:w="0" w:type="dxa"/>
              <w:right w:w="80" w:type="dxa"/>
            </w:tcMar>
          </w:tcPr>
          <w:p w14:paraId="58A27019"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0.00 - 65.00</w:t>
            </w:r>
          </w:p>
        </w:tc>
      </w:tr>
      <w:tr w:rsidR="001257EB" w:rsidRPr="00E1162C" w14:paraId="00AB7D02"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7DECB5C7" w14:textId="77777777" w:rsidR="001257EB" w:rsidRPr="001F27A6" w:rsidRDefault="001257EB" w:rsidP="00CA0BE4">
            <w:pPr>
              <w:spacing w:after="0" w:line="360" w:lineRule="auto"/>
              <w:rPr>
                <w:rFonts w:ascii="Times New Roman" w:eastAsia="Times New Roman" w:hAnsi="Times New Roman" w:cs="Times New Roman"/>
                <w:sz w:val="24"/>
                <w:szCs w:val="24"/>
              </w:rPr>
            </w:pPr>
          </w:p>
        </w:tc>
        <w:tc>
          <w:tcPr>
            <w:tcW w:w="1537" w:type="pct"/>
            <w:tcBorders>
              <w:top w:val="nil"/>
              <w:left w:val="nil"/>
              <w:bottom w:val="nil"/>
              <w:right w:val="nil"/>
            </w:tcBorders>
            <w:tcMar>
              <w:top w:w="0" w:type="dxa"/>
              <w:left w:w="80" w:type="dxa"/>
              <w:bottom w:w="0" w:type="dxa"/>
              <w:right w:w="80" w:type="dxa"/>
            </w:tcMar>
          </w:tcPr>
          <w:p w14:paraId="7D0695BD" w14:textId="77777777" w:rsidR="001257EB" w:rsidRPr="001F27A6" w:rsidRDefault="001257EB" w:rsidP="00CA0BE4">
            <w:pPr>
              <w:spacing w:after="0" w:line="360" w:lineRule="auto"/>
              <w:jc w:val="center"/>
              <w:rPr>
                <w:rFonts w:ascii="Times New Roman" w:eastAsia="Times New Roman" w:hAnsi="Times New Roman" w:cs="Times New Roman"/>
                <w:sz w:val="24"/>
                <w:szCs w:val="24"/>
              </w:rPr>
            </w:pPr>
          </w:p>
        </w:tc>
      </w:tr>
      <w:tr w:rsidR="001257EB" w:rsidRPr="00E1162C" w14:paraId="27D6D503"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4DE76741"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xml:space="preserve">Economics and Finances </w:t>
            </w:r>
          </w:p>
        </w:tc>
        <w:tc>
          <w:tcPr>
            <w:tcW w:w="1537" w:type="pct"/>
            <w:tcBorders>
              <w:top w:val="nil"/>
              <w:left w:val="nil"/>
              <w:bottom w:val="nil"/>
              <w:right w:val="nil"/>
            </w:tcBorders>
            <w:tcMar>
              <w:top w:w="0" w:type="dxa"/>
              <w:left w:w="80" w:type="dxa"/>
              <w:bottom w:w="0" w:type="dxa"/>
              <w:right w:w="80" w:type="dxa"/>
            </w:tcMar>
          </w:tcPr>
          <w:p w14:paraId="417104ED" w14:textId="77777777" w:rsidR="001257EB" w:rsidRPr="001F27A6" w:rsidRDefault="001257EB" w:rsidP="00CA0BE4">
            <w:pPr>
              <w:spacing w:after="0" w:line="360" w:lineRule="auto"/>
              <w:jc w:val="center"/>
              <w:rPr>
                <w:rFonts w:ascii="Times New Roman" w:eastAsia="Times New Roman" w:hAnsi="Times New Roman" w:cs="Times New Roman"/>
                <w:sz w:val="24"/>
                <w:szCs w:val="24"/>
              </w:rPr>
            </w:pPr>
          </w:p>
        </w:tc>
      </w:tr>
      <w:tr w:rsidR="001257EB" w:rsidRPr="00E1162C" w14:paraId="416BADC0"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77B6908E"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Mean (SD)</w:t>
            </w:r>
          </w:p>
        </w:tc>
        <w:tc>
          <w:tcPr>
            <w:tcW w:w="1537" w:type="pct"/>
            <w:tcBorders>
              <w:top w:val="nil"/>
              <w:left w:val="nil"/>
              <w:bottom w:val="nil"/>
              <w:right w:val="nil"/>
            </w:tcBorders>
            <w:tcMar>
              <w:top w:w="0" w:type="dxa"/>
              <w:left w:w="80" w:type="dxa"/>
              <w:bottom w:w="0" w:type="dxa"/>
              <w:right w:w="80" w:type="dxa"/>
            </w:tcMar>
          </w:tcPr>
          <w:p w14:paraId="31D487D4"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8.07 (10.27)</w:t>
            </w:r>
          </w:p>
        </w:tc>
      </w:tr>
      <w:tr w:rsidR="001257EB" w:rsidRPr="00E1162C" w14:paraId="28FBEF6C"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5AF58181"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Range</w:t>
            </w:r>
          </w:p>
        </w:tc>
        <w:tc>
          <w:tcPr>
            <w:tcW w:w="1537" w:type="pct"/>
            <w:tcBorders>
              <w:top w:val="nil"/>
              <w:left w:val="nil"/>
              <w:bottom w:val="nil"/>
              <w:right w:val="nil"/>
            </w:tcBorders>
            <w:tcMar>
              <w:top w:w="0" w:type="dxa"/>
              <w:left w:w="80" w:type="dxa"/>
              <w:bottom w:w="0" w:type="dxa"/>
              <w:right w:w="80" w:type="dxa"/>
            </w:tcMar>
          </w:tcPr>
          <w:p w14:paraId="17761B24"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0.00 - 65.00</w:t>
            </w:r>
          </w:p>
        </w:tc>
      </w:tr>
      <w:tr w:rsidR="001257EB" w:rsidRPr="00E1162C" w14:paraId="4C5696AA"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641CD6AD" w14:textId="77777777" w:rsidR="001257EB" w:rsidRPr="001F27A6" w:rsidRDefault="001257EB" w:rsidP="00CA0BE4">
            <w:pPr>
              <w:spacing w:after="0" w:line="360" w:lineRule="auto"/>
              <w:rPr>
                <w:rFonts w:ascii="Times New Roman" w:eastAsia="Times New Roman" w:hAnsi="Times New Roman" w:cs="Times New Roman"/>
                <w:sz w:val="24"/>
                <w:szCs w:val="24"/>
              </w:rPr>
            </w:pPr>
          </w:p>
        </w:tc>
        <w:tc>
          <w:tcPr>
            <w:tcW w:w="1537" w:type="pct"/>
            <w:tcBorders>
              <w:top w:val="nil"/>
              <w:left w:val="nil"/>
              <w:bottom w:val="nil"/>
              <w:right w:val="nil"/>
            </w:tcBorders>
            <w:tcMar>
              <w:top w:w="0" w:type="dxa"/>
              <w:left w:w="80" w:type="dxa"/>
              <w:bottom w:w="0" w:type="dxa"/>
              <w:right w:w="80" w:type="dxa"/>
            </w:tcMar>
          </w:tcPr>
          <w:p w14:paraId="41649FE3" w14:textId="77777777" w:rsidR="001257EB" w:rsidRPr="001F27A6" w:rsidRDefault="001257EB" w:rsidP="00CA0BE4">
            <w:pPr>
              <w:spacing w:after="0" w:line="360" w:lineRule="auto"/>
              <w:jc w:val="center"/>
              <w:rPr>
                <w:rFonts w:ascii="Times New Roman" w:eastAsia="Times New Roman" w:hAnsi="Times New Roman" w:cs="Times New Roman"/>
                <w:sz w:val="24"/>
                <w:szCs w:val="24"/>
              </w:rPr>
            </w:pPr>
          </w:p>
        </w:tc>
      </w:tr>
      <w:tr w:rsidR="001257EB" w:rsidRPr="00E1162C" w14:paraId="48D8D555"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30DED160"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Family Life</w:t>
            </w:r>
          </w:p>
        </w:tc>
        <w:tc>
          <w:tcPr>
            <w:tcW w:w="1537" w:type="pct"/>
            <w:tcBorders>
              <w:top w:val="nil"/>
              <w:left w:val="nil"/>
              <w:bottom w:val="nil"/>
              <w:right w:val="nil"/>
            </w:tcBorders>
            <w:tcMar>
              <w:top w:w="0" w:type="dxa"/>
              <w:left w:w="80" w:type="dxa"/>
              <w:bottom w:w="0" w:type="dxa"/>
              <w:right w:w="80" w:type="dxa"/>
            </w:tcMar>
          </w:tcPr>
          <w:p w14:paraId="6F130CA4" w14:textId="77777777" w:rsidR="001257EB" w:rsidRPr="001F27A6" w:rsidRDefault="001257EB" w:rsidP="00CA0BE4">
            <w:pPr>
              <w:spacing w:after="0" w:line="360" w:lineRule="auto"/>
              <w:jc w:val="center"/>
              <w:rPr>
                <w:rFonts w:ascii="Times New Roman" w:eastAsia="Times New Roman" w:hAnsi="Times New Roman" w:cs="Times New Roman"/>
                <w:sz w:val="24"/>
                <w:szCs w:val="24"/>
              </w:rPr>
            </w:pPr>
          </w:p>
        </w:tc>
      </w:tr>
      <w:tr w:rsidR="001257EB" w:rsidRPr="00E1162C" w14:paraId="0FE866B7"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417CEB21"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Mean (SD)</w:t>
            </w:r>
          </w:p>
        </w:tc>
        <w:tc>
          <w:tcPr>
            <w:tcW w:w="1537" w:type="pct"/>
            <w:tcBorders>
              <w:top w:val="nil"/>
              <w:left w:val="nil"/>
              <w:bottom w:val="nil"/>
              <w:right w:val="nil"/>
            </w:tcBorders>
            <w:tcMar>
              <w:top w:w="0" w:type="dxa"/>
              <w:left w:w="80" w:type="dxa"/>
              <w:bottom w:w="0" w:type="dxa"/>
              <w:right w:w="80" w:type="dxa"/>
            </w:tcMar>
          </w:tcPr>
          <w:p w14:paraId="7055353D"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4.51 (7.70)</w:t>
            </w:r>
          </w:p>
        </w:tc>
      </w:tr>
      <w:tr w:rsidR="001257EB" w:rsidRPr="00E1162C" w14:paraId="4632EBF5"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61B93034"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Range</w:t>
            </w:r>
          </w:p>
        </w:tc>
        <w:tc>
          <w:tcPr>
            <w:tcW w:w="1537" w:type="pct"/>
            <w:tcBorders>
              <w:top w:val="nil"/>
              <w:left w:val="nil"/>
              <w:bottom w:val="nil"/>
              <w:right w:val="nil"/>
            </w:tcBorders>
            <w:tcMar>
              <w:top w:w="0" w:type="dxa"/>
              <w:left w:w="80" w:type="dxa"/>
              <w:bottom w:w="0" w:type="dxa"/>
              <w:right w:w="80" w:type="dxa"/>
            </w:tcMar>
          </w:tcPr>
          <w:p w14:paraId="187B1DCC"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0.00 - 70.00</w:t>
            </w:r>
          </w:p>
        </w:tc>
      </w:tr>
      <w:tr w:rsidR="001257EB" w:rsidRPr="00E1162C" w14:paraId="410D4404"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2A92EF78" w14:textId="77777777" w:rsidR="001257EB" w:rsidRPr="001F27A6" w:rsidRDefault="001257EB" w:rsidP="00CA0BE4">
            <w:pPr>
              <w:spacing w:after="0" w:line="360" w:lineRule="auto"/>
              <w:rPr>
                <w:rFonts w:ascii="Times New Roman" w:eastAsia="Times New Roman" w:hAnsi="Times New Roman" w:cs="Times New Roman"/>
                <w:sz w:val="24"/>
                <w:szCs w:val="24"/>
              </w:rPr>
            </w:pPr>
          </w:p>
        </w:tc>
        <w:tc>
          <w:tcPr>
            <w:tcW w:w="1537" w:type="pct"/>
            <w:tcBorders>
              <w:top w:val="nil"/>
              <w:left w:val="nil"/>
              <w:bottom w:val="nil"/>
              <w:right w:val="nil"/>
            </w:tcBorders>
            <w:tcMar>
              <w:top w:w="0" w:type="dxa"/>
              <w:left w:w="80" w:type="dxa"/>
              <w:bottom w:w="0" w:type="dxa"/>
              <w:right w:w="80" w:type="dxa"/>
            </w:tcMar>
          </w:tcPr>
          <w:p w14:paraId="61F9A3C9" w14:textId="77777777" w:rsidR="001257EB" w:rsidRPr="001F27A6" w:rsidRDefault="001257EB" w:rsidP="00CA0BE4">
            <w:pPr>
              <w:spacing w:after="0" w:line="360" w:lineRule="auto"/>
              <w:jc w:val="center"/>
              <w:rPr>
                <w:rFonts w:ascii="Times New Roman" w:eastAsia="Times New Roman" w:hAnsi="Times New Roman" w:cs="Times New Roman"/>
                <w:sz w:val="24"/>
                <w:szCs w:val="24"/>
              </w:rPr>
            </w:pPr>
          </w:p>
        </w:tc>
      </w:tr>
      <w:tr w:rsidR="001257EB" w:rsidRPr="00E1162C" w14:paraId="22575171"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34F719CE"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Community</w:t>
            </w:r>
          </w:p>
        </w:tc>
        <w:tc>
          <w:tcPr>
            <w:tcW w:w="1537" w:type="pct"/>
            <w:tcBorders>
              <w:top w:val="nil"/>
              <w:left w:val="nil"/>
              <w:bottom w:val="nil"/>
              <w:right w:val="nil"/>
            </w:tcBorders>
            <w:tcMar>
              <w:top w:w="0" w:type="dxa"/>
              <w:left w:w="80" w:type="dxa"/>
              <w:bottom w:w="0" w:type="dxa"/>
              <w:right w:w="80" w:type="dxa"/>
            </w:tcMar>
          </w:tcPr>
          <w:p w14:paraId="06A5D133" w14:textId="77777777" w:rsidR="001257EB" w:rsidRPr="001F27A6" w:rsidRDefault="001257EB" w:rsidP="00CA0BE4">
            <w:pPr>
              <w:spacing w:after="0" w:line="360" w:lineRule="auto"/>
              <w:jc w:val="center"/>
              <w:rPr>
                <w:rFonts w:ascii="Times New Roman" w:eastAsia="Times New Roman" w:hAnsi="Times New Roman" w:cs="Times New Roman"/>
                <w:sz w:val="24"/>
                <w:szCs w:val="24"/>
              </w:rPr>
            </w:pPr>
          </w:p>
        </w:tc>
      </w:tr>
      <w:tr w:rsidR="001257EB" w:rsidRPr="00E1162C" w14:paraId="3F195E47" w14:textId="77777777" w:rsidTr="00CA0BE4">
        <w:trPr>
          <w:trHeight w:val="315"/>
          <w:jc w:val="center"/>
        </w:trPr>
        <w:tc>
          <w:tcPr>
            <w:tcW w:w="3463" w:type="pct"/>
            <w:tcBorders>
              <w:top w:val="nil"/>
              <w:left w:val="nil"/>
              <w:bottom w:val="nil"/>
              <w:right w:val="nil"/>
            </w:tcBorders>
            <w:tcMar>
              <w:top w:w="0" w:type="dxa"/>
              <w:left w:w="80" w:type="dxa"/>
              <w:bottom w:w="0" w:type="dxa"/>
              <w:right w:w="80" w:type="dxa"/>
            </w:tcMar>
          </w:tcPr>
          <w:p w14:paraId="0ADC3392"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Mean (SD)</w:t>
            </w:r>
          </w:p>
        </w:tc>
        <w:tc>
          <w:tcPr>
            <w:tcW w:w="1537" w:type="pct"/>
            <w:tcBorders>
              <w:top w:val="nil"/>
              <w:left w:val="nil"/>
              <w:bottom w:val="nil"/>
              <w:right w:val="nil"/>
            </w:tcBorders>
            <w:tcMar>
              <w:top w:w="0" w:type="dxa"/>
              <w:left w:w="80" w:type="dxa"/>
              <w:bottom w:w="0" w:type="dxa"/>
              <w:right w:w="80" w:type="dxa"/>
            </w:tcMar>
          </w:tcPr>
          <w:p w14:paraId="3CB32182"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5.23 (8.40)</w:t>
            </w:r>
          </w:p>
        </w:tc>
      </w:tr>
      <w:tr w:rsidR="001257EB" w:rsidRPr="00E1162C" w14:paraId="63632EFB" w14:textId="77777777" w:rsidTr="00CA0BE4">
        <w:trPr>
          <w:trHeight w:val="315"/>
          <w:jc w:val="center"/>
        </w:trPr>
        <w:tc>
          <w:tcPr>
            <w:tcW w:w="3463" w:type="pct"/>
            <w:tcBorders>
              <w:top w:val="nil"/>
              <w:left w:val="nil"/>
              <w:bottom w:val="single" w:sz="6" w:space="0" w:color="000000"/>
              <w:right w:val="nil"/>
            </w:tcBorders>
            <w:tcMar>
              <w:top w:w="0" w:type="dxa"/>
              <w:left w:w="80" w:type="dxa"/>
              <w:bottom w:w="0" w:type="dxa"/>
              <w:right w:w="80" w:type="dxa"/>
            </w:tcMar>
          </w:tcPr>
          <w:p w14:paraId="4B42B2C4" w14:textId="77777777" w:rsidR="001257EB" w:rsidRPr="001F27A6" w:rsidRDefault="001257EB" w:rsidP="00CA0BE4">
            <w:pPr>
              <w:spacing w:after="0"/>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 Range</w:t>
            </w:r>
          </w:p>
        </w:tc>
        <w:tc>
          <w:tcPr>
            <w:tcW w:w="1537" w:type="pct"/>
            <w:tcBorders>
              <w:top w:val="nil"/>
              <w:left w:val="nil"/>
              <w:bottom w:val="single" w:sz="6" w:space="0" w:color="000000"/>
              <w:right w:val="nil"/>
            </w:tcBorders>
            <w:tcMar>
              <w:top w:w="0" w:type="dxa"/>
              <w:left w:w="80" w:type="dxa"/>
              <w:bottom w:w="0" w:type="dxa"/>
              <w:right w:w="80" w:type="dxa"/>
            </w:tcMar>
          </w:tcPr>
          <w:p w14:paraId="58D0F566" w14:textId="77777777" w:rsidR="001257EB" w:rsidRPr="001F27A6" w:rsidRDefault="001257EB" w:rsidP="00CA0BE4">
            <w:pPr>
              <w:spacing w:after="0"/>
              <w:jc w:val="center"/>
              <w:rPr>
                <w:rFonts w:ascii="Times New Roman" w:eastAsia="Times New Roman" w:hAnsi="Times New Roman" w:cs="Times New Roman"/>
                <w:sz w:val="24"/>
                <w:szCs w:val="24"/>
              </w:rPr>
            </w:pPr>
            <w:r w:rsidRPr="001F27A6">
              <w:rPr>
                <w:rFonts w:ascii="Times New Roman" w:eastAsia="Times New Roman" w:hAnsi="Times New Roman" w:cs="Times New Roman"/>
                <w:sz w:val="24"/>
                <w:szCs w:val="24"/>
              </w:rPr>
              <w:t>0.00 - 75.00</w:t>
            </w:r>
          </w:p>
        </w:tc>
      </w:tr>
    </w:tbl>
    <w:p w14:paraId="6F0E46B8" w14:textId="06F21085" w:rsidR="001257EB" w:rsidRPr="001F27A6" w:rsidRDefault="001257EB" w:rsidP="001257EB">
      <w:pPr>
        <w:spacing w:line="360" w:lineRule="auto"/>
        <w:rPr>
          <w:rFonts w:ascii="Times New Roman" w:eastAsia="Times New Roman" w:hAnsi="Times New Roman" w:cs="Times New Roman"/>
          <w:sz w:val="24"/>
          <w:szCs w:val="24"/>
        </w:rPr>
      </w:pPr>
      <w:r w:rsidRPr="001F27A6">
        <w:rPr>
          <w:rFonts w:ascii="Times New Roman" w:eastAsia="Times New Roman" w:hAnsi="Times New Roman" w:cs="Times New Roman"/>
          <w:i/>
          <w:iCs/>
          <w:sz w:val="24"/>
          <w:szCs w:val="24"/>
        </w:rPr>
        <w:t>Note</w:t>
      </w:r>
      <w:r w:rsidRPr="001F27A6">
        <w:rPr>
          <w:rFonts w:ascii="Times New Roman" w:eastAsia="Times New Roman" w:hAnsi="Times New Roman" w:cs="Times New Roman"/>
          <w:sz w:val="24"/>
          <w:szCs w:val="24"/>
        </w:rPr>
        <w:t>. SD = Standard Deviation</w:t>
      </w:r>
      <w:r w:rsidR="00BC6ED7">
        <w:rPr>
          <w:rFonts w:ascii="Times New Roman" w:eastAsia="Times New Roman" w:hAnsi="Times New Roman" w:cs="Times New Roman"/>
          <w:sz w:val="24"/>
          <w:szCs w:val="24"/>
        </w:rPr>
        <w:t>.</w:t>
      </w:r>
    </w:p>
    <w:p w14:paraId="11BC047F" w14:textId="77777777" w:rsidR="001257EB" w:rsidRDefault="001257EB" w:rsidP="001257EB"/>
    <w:p w14:paraId="75053527" w14:textId="77777777" w:rsidR="001257EB" w:rsidRDefault="001257EB" w:rsidP="001257EB"/>
    <w:p w14:paraId="63D52223" w14:textId="77777777" w:rsidR="001257EB" w:rsidRDefault="001257EB" w:rsidP="001257EB"/>
    <w:p w14:paraId="028B740E" w14:textId="77777777" w:rsidR="001257EB" w:rsidRPr="00DD4405" w:rsidRDefault="001257EB" w:rsidP="001257EB">
      <w:pPr>
        <w:spacing w:after="0" w:line="480" w:lineRule="auto"/>
        <w:jc w:val="both"/>
        <w:rPr>
          <w:rFonts w:ascii="Times New Roman" w:eastAsia="Times New Roman" w:hAnsi="Times New Roman" w:cs="Times New Roman"/>
          <w:sz w:val="24"/>
          <w:szCs w:val="24"/>
          <w:lang w:eastAsia="pt-BR"/>
          <w14:ligatures w14:val="none"/>
        </w:rPr>
      </w:pPr>
    </w:p>
    <w:p w14:paraId="3E0C0107" w14:textId="77777777" w:rsidR="001257EB" w:rsidRDefault="001257EB" w:rsidP="006B2F84">
      <w:pPr>
        <w:spacing w:before="240" w:line="240" w:lineRule="auto"/>
        <w:rPr>
          <w:rFonts w:ascii="Times New Roman" w:eastAsia="Times New Roman" w:hAnsi="Times New Roman" w:cs="Times New Roman"/>
          <w:b/>
          <w:bCs/>
          <w:sz w:val="24"/>
          <w:szCs w:val="24"/>
        </w:rPr>
      </w:pPr>
    </w:p>
    <w:p w14:paraId="532AF020" w14:textId="77777777" w:rsidR="001257EB" w:rsidRDefault="001257EB" w:rsidP="006B2F84">
      <w:pPr>
        <w:spacing w:before="240" w:line="240" w:lineRule="auto"/>
        <w:rPr>
          <w:rFonts w:ascii="Times New Roman" w:eastAsia="Times New Roman" w:hAnsi="Times New Roman" w:cs="Times New Roman"/>
          <w:b/>
          <w:bCs/>
          <w:sz w:val="24"/>
          <w:szCs w:val="24"/>
        </w:rPr>
      </w:pPr>
    </w:p>
    <w:p w14:paraId="2033B929" w14:textId="77777777" w:rsidR="001257EB" w:rsidRDefault="001257EB" w:rsidP="006B2F84">
      <w:pPr>
        <w:spacing w:before="240" w:line="240" w:lineRule="auto"/>
        <w:rPr>
          <w:rFonts w:ascii="Times New Roman" w:eastAsia="Times New Roman" w:hAnsi="Times New Roman" w:cs="Times New Roman"/>
          <w:b/>
          <w:bCs/>
          <w:sz w:val="24"/>
          <w:szCs w:val="24"/>
        </w:rPr>
      </w:pPr>
    </w:p>
    <w:p w14:paraId="6BE34EFA" w14:textId="302FF642" w:rsidR="006B2F84" w:rsidRPr="00E1162C" w:rsidRDefault="006B2F84" w:rsidP="006B2F84">
      <w:pPr>
        <w:spacing w:before="240" w:line="240" w:lineRule="auto"/>
        <w:rPr>
          <w:rFonts w:ascii="Times New Roman" w:eastAsia="Times New Roman" w:hAnsi="Times New Roman" w:cs="Times New Roman"/>
          <w:b/>
          <w:bCs/>
          <w:sz w:val="24"/>
          <w:szCs w:val="24"/>
        </w:rPr>
      </w:pPr>
      <w:r w:rsidRPr="00E1162C">
        <w:rPr>
          <w:rFonts w:ascii="Times New Roman" w:eastAsia="Times New Roman" w:hAnsi="Times New Roman" w:cs="Times New Roman"/>
          <w:b/>
          <w:bCs/>
          <w:sz w:val="24"/>
          <w:szCs w:val="24"/>
        </w:rPr>
        <w:lastRenderedPageBreak/>
        <w:t xml:space="preserve">Figure </w:t>
      </w:r>
      <w:r>
        <w:rPr>
          <w:rFonts w:ascii="Times New Roman" w:eastAsia="Times New Roman" w:hAnsi="Times New Roman" w:cs="Times New Roman"/>
          <w:b/>
          <w:bCs/>
          <w:sz w:val="24"/>
          <w:szCs w:val="24"/>
        </w:rPr>
        <w:t>1.</w:t>
      </w:r>
    </w:p>
    <w:p w14:paraId="0A59BBF1" w14:textId="77777777" w:rsidR="006B2F84" w:rsidRPr="00E1162C" w:rsidRDefault="006B2F84" w:rsidP="006B2F84">
      <w:pPr>
        <w:spacing w:before="240" w:line="240" w:lineRule="auto"/>
        <w:rPr>
          <w:rFonts w:ascii="Times New Roman" w:eastAsia="Times New Roman" w:hAnsi="Times New Roman" w:cs="Times New Roman"/>
          <w:i/>
          <w:iCs/>
          <w:sz w:val="24"/>
          <w:szCs w:val="24"/>
        </w:rPr>
      </w:pPr>
      <w:r w:rsidRPr="00E1162C">
        <w:rPr>
          <w:rFonts w:ascii="Times New Roman" w:eastAsia="Times New Roman" w:hAnsi="Times New Roman" w:cs="Times New Roman"/>
          <w:i/>
          <w:iCs/>
          <w:sz w:val="24"/>
          <w:szCs w:val="24"/>
        </w:rPr>
        <w:t>Estimated network model for the ESQ-RE items.</w:t>
      </w:r>
    </w:p>
    <w:p w14:paraId="2F8BCE6A" w14:textId="77777777" w:rsidR="006B2F84" w:rsidRPr="000E55D7" w:rsidRDefault="006B2F84" w:rsidP="006B2F84">
      <w:pPr>
        <w:rPr>
          <w:rFonts w:ascii="Times New Roman" w:eastAsia="Times New Roman" w:hAnsi="Times New Roman" w:cs="Times New Roman"/>
          <w:sz w:val="24"/>
          <w:szCs w:val="24"/>
        </w:rPr>
      </w:pPr>
      <w:r w:rsidRPr="000E55D7">
        <w:rPr>
          <w:rFonts w:ascii="Times New Roman" w:eastAsia="Times New Roman" w:hAnsi="Times New Roman" w:cs="Times New Roman"/>
          <w:b/>
          <w:noProof/>
          <w:sz w:val="24"/>
          <w:szCs w:val="24"/>
        </w:rPr>
        <w:drawing>
          <wp:inline distT="114300" distB="114300" distL="114300" distR="114300" wp14:anchorId="44283848" wp14:editId="5603F58D">
            <wp:extent cx="4818861" cy="3543484"/>
            <wp:effectExtent l="0" t="0" r="1270" b="0"/>
            <wp:docPr id="2" name="image3.png" descr="A network of white circles and blue lines&#10;&#10;Description automatically generated"/>
            <wp:cNvGraphicFramePr/>
            <a:graphic xmlns:a="http://schemas.openxmlformats.org/drawingml/2006/main">
              <a:graphicData uri="http://schemas.openxmlformats.org/drawingml/2006/picture">
                <pic:pic xmlns:pic="http://schemas.openxmlformats.org/drawingml/2006/picture">
                  <pic:nvPicPr>
                    <pic:cNvPr id="2" name="image3.png" descr="A network of white circles and blue lines&#10;&#10;Description automatically generated"/>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4818861" cy="3543484"/>
                    </a:xfrm>
                    <a:prstGeom prst="rect">
                      <a:avLst/>
                    </a:prstGeom>
                    <a:ln/>
                  </pic:spPr>
                </pic:pic>
              </a:graphicData>
            </a:graphic>
          </wp:inline>
        </w:drawing>
      </w:r>
    </w:p>
    <w:p w14:paraId="217A8563" w14:textId="77777777" w:rsidR="006B2F84" w:rsidRDefault="006B2F84" w:rsidP="006B2F84">
      <w:pPr>
        <w:spacing w:before="240" w:after="240"/>
        <w:rPr>
          <w:rFonts w:ascii="Times New Roman" w:eastAsia="Times New Roman" w:hAnsi="Times New Roman" w:cs="Times New Roman"/>
          <w:sz w:val="24"/>
          <w:szCs w:val="24"/>
        </w:rPr>
      </w:pPr>
      <w:r w:rsidRPr="00E1162C">
        <w:rPr>
          <w:rFonts w:ascii="Times New Roman" w:eastAsia="Times New Roman" w:hAnsi="Times New Roman" w:cs="Times New Roman"/>
          <w:i/>
          <w:iCs/>
          <w:sz w:val="24"/>
          <w:szCs w:val="24"/>
        </w:rPr>
        <w:t>Note</w:t>
      </w:r>
      <w:r w:rsidRPr="00E1162C">
        <w:rPr>
          <w:rFonts w:ascii="Times New Roman" w:eastAsia="Times New Roman" w:hAnsi="Times New Roman" w:cs="Times New Roman"/>
          <w:sz w:val="24"/>
          <w:szCs w:val="24"/>
        </w:rPr>
        <w:t xml:space="preserve">. The dark </w:t>
      </w:r>
      <w:r>
        <w:rPr>
          <w:rFonts w:ascii="Times New Roman" w:eastAsia="Times New Roman" w:hAnsi="Times New Roman" w:cs="Times New Roman"/>
          <w:sz w:val="24"/>
          <w:szCs w:val="24"/>
        </w:rPr>
        <w:t>blue</w:t>
      </w:r>
      <w:r w:rsidRPr="00E1162C">
        <w:rPr>
          <w:rFonts w:ascii="Times New Roman" w:eastAsia="Times New Roman" w:hAnsi="Times New Roman" w:cs="Times New Roman"/>
          <w:sz w:val="24"/>
          <w:szCs w:val="24"/>
        </w:rPr>
        <w:t xml:space="preserve"> lines represent positive correlations while the red ones represent negative correlations. The edge thickness represents the strength of the association between the nodes.</w:t>
      </w:r>
    </w:p>
    <w:p w14:paraId="745BE860" w14:textId="77777777" w:rsidR="006B2F84" w:rsidRDefault="006B2F84" w:rsidP="006B2F84">
      <w:pPr>
        <w:spacing w:before="240" w:after="240"/>
        <w:rPr>
          <w:rFonts w:ascii="Times New Roman" w:eastAsia="Times New Roman" w:hAnsi="Times New Roman" w:cs="Times New Roman"/>
          <w:sz w:val="24"/>
          <w:szCs w:val="24"/>
        </w:rPr>
      </w:pPr>
    </w:p>
    <w:p w14:paraId="04EE9AAC" w14:textId="77777777" w:rsidR="006B2F84" w:rsidRDefault="006B2F84" w:rsidP="006B2F84">
      <w:pPr>
        <w:spacing w:before="240" w:after="240"/>
        <w:rPr>
          <w:rFonts w:ascii="Times New Roman" w:eastAsia="Times New Roman" w:hAnsi="Times New Roman" w:cs="Times New Roman"/>
          <w:sz w:val="24"/>
          <w:szCs w:val="24"/>
        </w:rPr>
      </w:pPr>
    </w:p>
    <w:p w14:paraId="50B06C42" w14:textId="77777777" w:rsidR="006B2F84" w:rsidRDefault="006B2F84" w:rsidP="006B2F84">
      <w:pPr>
        <w:spacing w:before="240" w:after="240"/>
        <w:rPr>
          <w:rFonts w:ascii="Times New Roman" w:eastAsia="Times New Roman" w:hAnsi="Times New Roman" w:cs="Times New Roman"/>
          <w:sz w:val="24"/>
          <w:szCs w:val="24"/>
        </w:rPr>
      </w:pPr>
    </w:p>
    <w:p w14:paraId="1B360D86" w14:textId="77777777" w:rsidR="006B2F84" w:rsidRDefault="006B2F84" w:rsidP="006B2F84">
      <w:pPr>
        <w:spacing w:before="240" w:after="240"/>
        <w:rPr>
          <w:rFonts w:ascii="Times New Roman" w:eastAsia="Times New Roman" w:hAnsi="Times New Roman" w:cs="Times New Roman"/>
          <w:sz w:val="24"/>
          <w:szCs w:val="24"/>
        </w:rPr>
      </w:pPr>
    </w:p>
    <w:p w14:paraId="03B19697" w14:textId="77777777" w:rsidR="006B2F84" w:rsidRDefault="006B2F84" w:rsidP="006B2F84">
      <w:pPr>
        <w:spacing w:before="240" w:after="240"/>
        <w:rPr>
          <w:rFonts w:ascii="Times New Roman" w:eastAsia="Times New Roman" w:hAnsi="Times New Roman" w:cs="Times New Roman"/>
          <w:sz w:val="24"/>
          <w:szCs w:val="24"/>
        </w:rPr>
      </w:pPr>
    </w:p>
    <w:p w14:paraId="4EEAC837" w14:textId="77777777" w:rsidR="006B2F84" w:rsidRDefault="006B2F84" w:rsidP="006B2F84">
      <w:pPr>
        <w:spacing w:before="240" w:after="240"/>
        <w:rPr>
          <w:rFonts w:ascii="Times New Roman" w:eastAsia="Times New Roman" w:hAnsi="Times New Roman" w:cs="Times New Roman"/>
          <w:sz w:val="24"/>
          <w:szCs w:val="24"/>
        </w:rPr>
      </w:pPr>
    </w:p>
    <w:p w14:paraId="200FCA03" w14:textId="77777777" w:rsidR="006B2F84" w:rsidRDefault="006B2F84" w:rsidP="006B2F84">
      <w:pPr>
        <w:spacing w:before="240" w:after="240"/>
        <w:rPr>
          <w:rFonts w:ascii="Times New Roman" w:eastAsia="Times New Roman" w:hAnsi="Times New Roman" w:cs="Times New Roman"/>
          <w:sz w:val="24"/>
          <w:szCs w:val="24"/>
        </w:rPr>
      </w:pPr>
    </w:p>
    <w:p w14:paraId="18C59B60" w14:textId="77777777" w:rsidR="006B2F84" w:rsidRDefault="006B2F84" w:rsidP="006B2F84">
      <w:pPr>
        <w:spacing w:before="240" w:after="240"/>
        <w:rPr>
          <w:rFonts w:ascii="Times New Roman" w:eastAsia="Times New Roman" w:hAnsi="Times New Roman" w:cs="Times New Roman"/>
          <w:sz w:val="24"/>
          <w:szCs w:val="24"/>
        </w:rPr>
      </w:pPr>
    </w:p>
    <w:p w14:paraId="6FE673E2" w14:textId="77777777" w:rsidR="006B2F84" w:rsidRDefault="006B2F84" w:rsidP="006B2F84">
      <w:pPr>
        <w:spacing w:before="240" w:after="240"/>
        <w:rPr>
          <w:rFonts w:ascii="Times New Roman" w:eastAsia="Times New Roman" w:hAnsi="Times New Roman" w:cs="Times New Roman"/>
          <w:sz w:val="24"/>
          <w:szCs w:val="24"/>
        </w:rPr>
      </w:pPr>
    </w:p>
    <w:p w14:paraId="76F8A646" w14:textId="77777777" w:rsidR="006B2F84" w:rsidRDefault="006B2F84" w:rsidP="006B2F84">
      <w:pPr>
        <w:spacing w:before="240" w:after="240"/>
        <w:rPr>
          <w:rFonts w:ascii="Times New Roman" w:eastAsia="Times New Roman" w:hAnsi="Times New Roman" w:cs="Times New Roman"/>
          <w:sz w:val="24"/>
          <w:szCs w:val="24"/>
        </w:rPr>
      </w:pPr>
    </w:p>
    <w:p w14:paraId="6DEF5D23" w14:textId="77777777" w:rsidR="006B2F84" w:rsidRDefault="006B2F84" w:rsidP="006B2F84">
      <w:pPr>
        <w:spacing w:before="240" w:after="240"/>
        <w:rPr>
          <w:rFonts w:ascii="Times New Roman" w:eastAsia="Times New Roman" w:hAnsi="Times New Roman" w:cs="Times New Roman"/>
          <w:sz w:val="24"/>
          <w:szCs w:val="24"/>
        </w:rPr>
      </w:pPr>
    </w:p>
    <w:p w14:paraId="3C0FD154" w14:textId="77777777" w:rsidR="006B2F84" w:rsidRDefault="006B2F84" w:rsidP="006B2F84">
      <w:pPr>
        <w:spacing w:before="240" w:after="240"/>
        <w:rPr>
          <w:rFonts w:ascii="Times New Roman" w:eastAsia="Times New Roman" w:hAnsi="Times New Roman" w:cs="Times New Roman"/>
          <w:sz w:val="24"/>
          <w:szCs w:val="24"/>
        </w:rPr>
      </w:pPr>
    </w:p>
    <w:p w14:paraId="45DE4DC5" w14:textId="12D508F8" w:rsidR="006B2F84" w:rsidRPr="00E1162C" w:rsidRDefault="006B2F84" w:rsidP="006B2F84">
      <w:pPr>
        <w:spacing w:after="240" w:line="240" w:lineRule="auto"/>
        <w:rPr>
          <w:rFonts w:ascii="Times New Roman" w:eastAsia="Times New Roman" w:hAnsi="Times New Roman" w:cs="Times New Roman"/>
          <w:b/>
          <w:bCs/>
          <w:sz w:val="24"/>
          <w:szCs w:val="24"/>
        </w:rPr>
      </w:pPr>
      <w:r w:rsidRPr="00E1162C">
        <w:rPr>
          <w:rFonts w:ascii="Times New Roman" w:eastAsia="Times New Roman" w:hAnsi="Times New Roman" w:cs="Times New Roman"/>
          <w:b/>
          <w:bCs/>
          <w:sz w:val="24"/>
          <w:szCs w:val="24"/>
        </w:rPr>
        <w:lastRenderedPageBreak/>
        <w:t xml:space="preserve">Figure </w:t>
      </w:r>
      <w:r>
        <w:rPr>
          <w:rFonts w:ascii="Times New Roman" w:eastAsia="Times New Roman" w:hAnsi="Times New Roman" w:cs="Times New Roman"/>
          <w:b/>
          <w:bCs/>
          <w:sz w:val="24"/>
          <w:szCs w:val="24"/>
        </w:rPr>
        <w:t>2.</w:t>
      </w:r>
    </w:p>
    <w:p w14:paraId="7C5A58A0" w14:textId="77777777" w:rsidR="006B2F84" w:rsidRPr="00E1162C" w:rsidRDefault="006B2F84" w:rsidP="006B2F84">
      <w:pPr>
        <w:spacing w:after="240" w:line="240" w:lineRule="auto"/>
        <w:rPr>
          <w:rFonts w:ascii="Times New Roman" w:eastAsia="Times New Roman" w:hAnsi="Times New Roman" w:cs="Times New Roman"/>
          <w:i/>
          <w:iCs/>
          <w:sz w:val="24"/>
          <w:szCs w:val="24"/>
        </w:rPr>
      </w:pPr>
      <w:r w:rsidRPr="00E1162C">
        <w:rPr>
          <w:rFonts w:ascii="Times New Roman" w:eastAsia="Times New Roman" w:hAnsi="Times New Roman" w:cs="Times New Roman"/>
          <w:i/>
          <w:iCs/>
          <w:sz w:val="24"/>
          <w:szCs w:val="24"/>
        </w:rPr>
        <w:t>Centrality measures of the ESQ-RE items.</w:t>
      </w:r>
    </w:p>
    <w:p w14:paraId="3106FF11" w14:textId="77777777" w:rsidR="006B2F84" w:rsidRPr="000E55D7" w:rsidRDefault="006B2F84" w:rsidP="006B2F84">
      <w:pPr>
        <w:spacing w:before="240" w:after="240"/>
        <w:rPr>
          <w:rFonts w:ascii="Times New Roman" w:eastAsia="Times New Roman" w:hAnsi="Times New Roman" w:cs="Times New Roman"/>
          <w:b/>
          <w:sz w:val="24"/>
          <w:szCs w:val="24"/>
        </w:rPr>
      </w:pPr>
      <w:r w:rsidRPr="000E55D7">
        <w:rPr>
          <w:rFonts w:ascii="Times New Roman" w:eastAsia="Times New Roman" w:hAnsi="Times New Roman" w:cs="Times New Roman"/>
          <w:b/>
          <w:noProof/>
          <w:sz w:val="24"/>
          <w:szCs w:val="24"/>
        </w:rPr>
        <w:drawing>
          <wp:inline distT="114300" distB="114300" distL="114300" distR="114300" wp14:anchorId="70F0026E" wp14:editId="429A187E">
            <wp:extent cx="5117645" cy="3543484"/>
            <wp:effectExtent l="0" t="0" r="6985" b="0"/>
            <wp:docPr id="3" name="image4.png" descr="A graph with different line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 name="image4.png" descr="A graph with different lines&#10;&#10;Description automatically generated with medium confidence"/>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117645" cy="3543484"/>
                    </a:xfrm>
                    <a:prstGeom prst="rect">
                      <a:avLst/>
                    </a:prstGeom>
                    <a:ln/>
                  </pic:spPr>
                </pic:pic>
              </a:graphicData>
            </a:graphic>
          </wp:inline>
        </w:drawing>
      </w:r>
    </w:p>
    <w:p w14:paraId="7473FC46" w14:textId="77777777" w:rsidR="006B2F84" w:rsidRPr="00E1162C" w:rsidRDefault="006B2F84" w:rsidP="006B2F84">
      <w:pPr>
        <w:spacing w:before="240" w:after="240"/>
        <w:rPr>
          <w:rFonts w:ascii="Times New Roman" w:eastAsia="Times New Roman" w:hAnsi="Times New Roman" w:cs="Times New Roman"/>
          <w:sz w:val="24"/>
          <w:szCs w:val="24"/>
        </w:rPr>
      </w:pPr>
      <w:r w:rsidRPr="00E1162C">
        <w:rPr>
          <w:rFonts w:ascii="Times New Roman" w:eastAsia="Times New Roman" w:hAnsi="Times New Roman" w:cs="Times New Roman"/>
          <w:i/>
          <w:iCs/>
          <w:sz w:val="24"/>
          <w:szCs w:val="24"/>
        </w:rPr>
        <w:t>Note.</w:t>
      </w:r>
      <w:r w:rsidRPr="00E1162C">
        <w:rPr>
          <w:rFonts w:ascii="Times New Roman" w:eastAsia="Times New Roman" w:hAnsi="Times New Roman" w:cs="Times New Roman"/>
          <w:sz w:val="24"/>
          <w:szCs w:val="24"/>
        </w:rPr>
        <w:t xml:space="preserve"> The figure shows the standardized values for the strength, closeness, and betweenness of the ESQ-RE nodes.</w:t>
      </w:r>
    </w:p>
    <w:p w14:paraId="20A2061D" w14:textId="77777777" w:rsidR="006B2F84" w:rsidRDefault="006B2F84" w:rsidP="006B2F84">
      <w:pPr>
        <w:spacing w:before="240" w:after="240" w:line="276" w:lineRule="auto"/>
        <w:rPr>
          <w:rFonts w:ascii="Arial" w:eastAsia="Times New Roman" w:hAnsi="Arial" w:cs="Arial"/>
          <w:sz w:val="20"/>
          <w:szCs w:val="20"/>
        </w:rPr>
      </w:pPr>
    </w:p>
    <w:p w14:paraId="02D1439B" w14:textId="77777777" w:rsidR="006B2F84" w:rsidRDefault="006B2F84" w:rsidP="006B2F84">
      <w:pPr>
        <w:spacing w:before="240" w:after="240" w:line="276" w:lineRule="auto"/>
        <w:rPr>
          <w:rFonts w:ascii="Arial" w:eastAsia="Times New Roman" w:hAnsi="Arial" w:cs="Arial"/>
          <w:sz w:val="20"/>
          <w:szCs w:val="20"/>
        </w:rPr>
      </w:pPr>
    </w:p>
    <w:p w14:paraId="311B4636" w14:textId="77777777" w:rsidR="006B2F84" w:rsidRDefault="006B2F84" w:rsidP="006B2F84">
      <w:pPr>
        <w:spacing w:before="240" w:after="240" w:line="276" w:lineRule="auto"/>
        <w:rPr>
          <w:rFonts w:ascii="Arial" w:eastAsia="Times New Roman" w:hAnsi="Arial" w:cs="Arial"/>
          <w:sz w:val="20"/>
          <w:szCs w:val="20"/>
        </w:rPr>
      </w:pPr>
    </w:p>
    <w:p w14:paraId="7E61423C" w14:textId="77777777" w:rsidR="006B2F84" w:rsidRDefault="006B2F84" w:rsidP="006B2F84">
      <w:pPr>
        <w:spacing w:before="240" w:after="240" w:line="276" w:lineRule="auto"/>
        <w:rPr>
          <w:rFonts w:ascii="Arial" w:eastAsia="Times New Roman" w:hAnsi="Arial" w:cs="Arial"/>
          <w:sz w:val="20"/>
          <w:szCs w:val="20"/>
        </w:rPr>
      </w:pPr>
    </w:p>
    <w:p w14:paraId="7436E69D" w14:textId="77777777" w:rsidR="006B2F84" w:rsidRDefault="006B2F84" w:rsidP="006B2F84">
      <w:pPr>
        <w:spacing w:before="240" w:after="240" w:line="276" w:lineRule="auto"/>
        <w:rPr>
          <w:rFonts w:ascii="Arial" w:eastAsia="Times New Roman" w:hAnsi="Arial" w:cs="Arial"/>
          <w:sz w:val="20"/>
          <w:szCs w:val="20"/>
        </w:rPr>
      </w:pPr>
    </w:p>
    <w:p w14:paraId="793A07BF" w14:textId="77777777" w:rsidR="006B2F84" w:rsidRDefault="006B2F84" w:rsidP="006B2F84">
      <w:pPr>
        <w:spacing w:before="240" w:after="240" w:line="276" w:lineRule="auto"/>
        <w:rPr>
          <w:rFonts w:ascii="Arial" w:eastAsia="Times New Roman" w:hAnsi="Arial" w:cs="Arial"/>
          <w:sz w:val="20"/>
          <w:szCs w:val="20"/>
        </w:rPr>
      </w:pPr>
    </w:p>
    <w:p w14:paraId="42482E30" w14:textId="77777777" w:rsidR="006B2F84" w:rsidRDefault="006B2F84" w:rsidP="006B2F84">
      <w:pPr>
        <w:spacing w:before="240" w:after="240" w:line="276" w:lineRule="auto"/>
        <w:rPr>
          <w:rFonts w:ascii="Arial" w:eastAsia="Times New Roman" w:hAnsi="Arial" w:cs="Arial"/>
          <w:sz w:val="20"/>
          <w:szCs w:val="20"/>
        </w:rPr>
      </w:pPr>
    </w:p>
    <w:p w14:paraId="6620AE65" w14:textId="77777777" w:rsidR="006B2F84" w:rsidRDefault="006B2F84" w:rsidP="006B2F84">
      <w:pPr>
        <w:spacing w:before="240" w:after="240" w:line="276" w:lineRule="auto"/>
        <w:rPr>
          <w:rFonts w:ascii="Arial" w:eastAsia="Times New Roman" w:hAnsi="Arial" w:cs="Arial"/>
          <w:sz w:val="20"/>
          <w:szCs w:val="20"/>
        </w:rPr>
      </w:pPr>
    </w:p>
    <w:p w14:paraId="0ECF330F" w14:textId="77777777" w:rsidR="006B2F84" w:rsidRDefault="006B2F84" w:rsidP="006B2F84">
      <w:pPr>
        <w:spacing w:before="240" w:after="240" w:line="276" w:lineRule="auto"/>
        <w:rPr>
          <w:rFonts w:ascii="Arial" w:eastAsia="Times New Roman" w:hAnsi="Arial" w:cs="Arial"/>
          <w:sz w:val="20"/>
          <w:szCs w:val="20"/>
        </w:rPr>
      </w:pPr>
    </w:p>
    <w:p w14:paraId="3DE67C2C" w14:textId="77777777" w:rsidR="006B2F84" w:rsidRDefault="006B2F84" w:rsidP="006B2F84">
      <w:pPr>
        <w:spacing w:before="240" w:after="240" w:line="276" w:lineRule="auto"/>
        <w:rPr>
          <w:rFonts w:ascii="Arial" w:eastAsia="Times New Roman" w:hAnsi="Arial" w:cs="Arial"/>
          <w:sz w:val="20"/>
          <w:szCs w:val="20"/>
        </w:rPr>
      </w:pPr>
    </w:p>
    <w:p w14:paraId="4E3686E4" w14:textId="77777777" w:rsidR="006B2F84" w:rsidRDefault="006B2F84" w:rsidP="006B2F84">
      <w:pPr>
        <w:spacing w:before="240" w:after="240" w:line="276" w:lineRule="auto"/>
        <w:rPr>
          <w:rFonts w:ascii="Arial" w:eastAsia="Times New Roman" w:hAnsi="Arial" w:cs="Arial"/>
          <w:sz w:val="20"/>
          <w:szCs w:val="20"/>
        </w:rPr>
      </w:pPr>
    </w:p>
    <w:p w14:paraId="1CE1A9AE" w14:textId="77777777" w:rsidR="006B2F84" w:rsidRPr="00F822A6" w:rsidRDefault="006B2F84" w:rsidP="006B2F84">
      <w:pPr>
        <w:spacing w:before="240" w:after="240" w:line="276" w:lineRule="auto"/>
        <w:rPr>
          <w:rFonts w:ascii="Arial" w:eastAsia="Times New Roman" w:hAnsi="Arial" w:cs="Arial"/>
          <w:sz w:val="20"/>
          <w:szCs w:val="20"/>
        </w:rPr>
      </w:pPr>
    </w:p>
    <w:p w14:paraId="18372B51" w14:textId="77777777" w:rsidR="006B2F84" w:rsidRPr="00E1162C" w:rsidRDefault="006B2F84" w:rsidP="006B2F84">
      <w:pPr>
        <w:spacing w:before="240" w:after="240" w:line="240" w:lineRule="auto"/>
        <w:rPr>
          <w:rFonts w:ascii="Times New Roman" w:eastAsia="Times New Roman" w:hAnsi="Times New Roman" w:cs="Times New Roman"/>
          <w:b/>
          <w:bCs/>
          <w:sz w:val="24"/>
          <w:szCs w:val="24"/>
        </w:rPr>
      </w:pPr>
      <w:r w:rsidRPr="00E1162C">
        <w:rPr>
          <w:rFonts w:ascii="Times New Roman" w:eastAsia="Times New Roman" w:hAnsi="Times New Roman" w:cs="Times New Roman"/>
          <w:b/>
          <w:bCs/>
          <w:sz w:val="24"/>
          <w:szCs w:val="24"/>
        </w:rPr>
        <w:lastRenderedPageBreak/>
        <w:t xml:space="preserve">Figure </w:t>
      </w:r>
      <w:r>
        <w:rPr>
          <w:rFonts w:ascii="Times New Roman" w:eastAsia="Times New Roman" w:hAnsi="Times New Roman" w:cs="Times New Roman"/>
          <w:b/>
          <w:bCs/>
          <w:sz w:val="24"/>
          <w:szCs w:val="24"/>
        </w:rPr>
        <w:t>3.</w:t>
      </w:r>
      <w:r w:rsidRPr="00E1162C">
        <w:rPr>
          <w:rFonts w:ascii="Times New Roman" w:eastAsia="Times New Roman" w:hAnsi="Times New Roman" w:cs="Times New Roman"/>
          <w:b/>
          <w:bCs/>
          <w:sz w:val="24"/>
          <w:szCs w:val="24"/>
        </w:rPr>
        <w:t xml:space="preserve"> </w:t>
      </w:r>
    </w:p>
    <w:p w14:paraId="17857142" w14:textId="77777777" w:rsidR="006B2F84" w:rsidRPr="00E1162C" w:rsidRDefault="006B2F84" w:rsidP="006B2F84">
      <w:pPr>
        <w:spacing w:before="240" w:after="240" w:line="240" w:lineRule="auto"/>
        <w:rPr>
          <w:rFonts w:ascii="Times New Roman" w:eastAsia="Times New Roman" w:hAnsi="Times New Roman" w:cs="Times New Roman"/>
          <w:i/>
          <w:iCs/>
          <w:sz w:val="24"/>
          <w:szCs w:val="24"/>
        </w:rPr>
      </w:pPr>
      <w:r w:rsidRPr="00E1162C">
        <w:rPr>
          <w:rFonts w:ascii="Times New Roman" w:eastAsia="Times New Roman" w:hAnsi="Times New Roman" w:cs="Times New Roman"/>
          <w:i/>
          <w:iCs/>
          <w:sz w:val="24"/>
          <w:szCs w:val="24"/>
        </w:rPr>
        <w:t xml:space="preserve">Community structure of the ESQ-RE containing </w:t>
      </w:r>
      <w:r>
        <w:rPr>
          <w:rFonts w:ascii="Times New Roman" w:eastAsia="Times New Roman" w:hAnsi="Times New Roman" w:cs="Times New Roman"/>
          <w:i/>
          <w:iCs/>
          <w:sz w:val="24"/>
          <w:szCs w:val="24"/>
        </w:rPr>
        <w:t>6</w:t>
      </w:r>
      <w:r w:rsidRPr="00E1162C">
        <w:rPr>
          <w:rFonts w:ascii="Times New Roman" w:eastAsia="Times New Roman" w:hAnsi="Times New Roman" w:cs="Times New Roman"/>
          <w:i/>
          <w:iCs/>
          <w:sz w:val="24"/>
          <w:szCs w:val="24"/>
        </w:rPr>
        <w:t xml:space="preserve"> clusters.</w:t>
      </w:r>
    </w:p>
    <w:p w14:paraId="7556B89B" w14:textId="77777777" w:rsidR="006B2F84" w:rsidRPr="000E55D7" w:rsidRDefault="006B2F84" w:rsidP="006B2F84">
      <w:pPr>
        <w:rPr>
          <w:rFonts w:ascii="Times New Roman" w:eastAsia="Times New Roman" w:hAnsi="Times New Roman" w:cs="Times New Roman"/>
          <w:sz w:val="24"/>
          <w:szCs w:val="24"/>
        </w:rPr>
      </w:pPr>
      <w:r w:rsidRPr="000E55D7">
        <w:rPr>
          <w:rFonts w:ascii="Times New Roman" w:eastAsia="Times New Roman" w:hAnsi="Times New Roman" w:cs="Times New Roman"/>
          <w:b/>
          <w:noProof/>
          <w:sz w:val="24"/>
          <w:szCs w:val="24"/>
        </w:rPr>
        <w:drawing>
          <wp:inline distT="114300" distB="114300" distL="114300" distR="114300" wp14:anchorId="2CAA6E38" wp14:editId="21532905">
            <wp:extent cx="4646992" cy="3543484"/>
            <wp:effectExtent l="0" t="0" r="1270" b="0"/>
            <wp:docPr id="1" name="image1.png" descr="A network of colorful circles with black text&#10;&#10;Description automatically generated"/>
            <wp:cNvGraphicFramePr/>
            <a:graphic xmlns:a="http://schemas.openxmlformats.org/drawingml/2006/main">
              <a:graphicData uri="http://schemas.openxmlformats.org/drawingml/2006/picture">
                <pic:pic xmlns:pic="http://schemas.openxmlformats.org/drawingml/2006/picture">
                  <pic:nvPicPr>
                    <pic:cNvPr id="1" name="image1.png" descr="A network of colorful circles with black text&#10;&#10;Description automatically generated"/>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4646992" cy="3543484"/>
                    </a:xfrm>
                    <a:prstGeom prst="rect">
                      <a:avLst/>
                    </a:prstGeom>
                    <a:ln/>
                  </pic:spPr>
                </pic:pic>
              </a:graphicData>
            </a:graphic>
          </wp:inline>
        </w:drawing>
      </w:r>
    </w:p>
    <w:p w14:paraId="1AF50507" w14:textId="77777777" w:rsidR="006B2F84" w:rsidRPr="00E1162C" w:rsidRDefault="006B2F84" w:rsidP="006B2F84">
      <w:pPr>
        <w:spacing w:before="240" w:after="240"/>
        <w:rPr>
          <w:rFonts w:ascii="Times New Roman" w:eastAsia="Times New Roman" w:hAnsi="Times New Roman" w:cs="Times New Roman"/>
          <w:sz w:val="24"/>
          <w:szCs w:val="24"/>
        </w:rPr>
      </w:pPr>
      <w:r w:rsidRPr="00E1162C">
        <w:rPr>
          <w:rFonts w:ascii="Times New Roman" w:eastAsia="Times New Roman" w:hAnsi="Times New Roman" w:cs="Times New Roman"/>
          <w:i/>
          <w:iCs/>
          <w:sz w:val="24"/>
          <w:szCs w:val="24"/>
        </w:rPr>
        <w:t>Note.</w:t>
      </w:r>
      <w:r w:rsidRPr="00E1162C">
        <w:rPr>
          <w:rFonts w:ascii="Times New Roman" w:eastAsia="Times New Roman" w:hAnsi="Times New Roman" w:cs="Times New Roman"/>
          <w:sz w:val="24"/>
          <w:szCs w:val="24"/>
        </w:rPr>
        <w:t xml:space="preserve"> Nodes starting with ‘h’ refers to housing, ‘ee’ to education and employment, ‘ef’ to economics and finances, ‘cf’ to child and family health, ‘fl’ to family life, and ‘com’ to community. </w:t>
      </w:r>
    </w:p>
    <w:p w14:paraId="44CE949E" w14:textId="77777777" w:rsidR="006B2F84" w:rsidRDefault="006B2F84" w:rsidP="006B2F84"/>
    <w:p w14:paraId="28FE04BC" w14:textId="6DAD2FB7" w:rsidR="00A45928" w:rsidRDefault="00A45928" w:rsidP="00672121">
      <w:pPr>
        <w:spacing w:line="278" w:lineRule="auto"/>
        <w:rPr>
          <w:rFonts w:ascii="Times New Roman" w:eastAsia="Times New Roman" w:hAnsi="Times New Roman" w:cs="Times New Roman"/>
          <w:b/>
          <w:bCs/>
          <w:sz w:val="24"/>
          <w:szCs w:val="24"/>
        </w:rPr>
      </w:pPr>
    </w:p>
    <w:sectPr w:rsidR="00A45928" w:rsidSect="00351047">
      <w:headerReference w:type="even" r:id="rId18"/>
      <w:headerReference w:type="default" r:id="rId19"/>
      <w:footerReference w:type="even" r:id="rId20"/>
      <w:footerReference w:type="default" r:id="rId21"/>
      <w:headerReference w:type="first" r:id="rId22"/>
      <w:footerReference w:type="first" r:id="rId2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F1FB5" w14:textId="77777777" w:rsidR="00621629" w:rsidRDefault="00621629" w:rsidP="001C5309">
      <w:pPr>
        <w:spacing w:after="0" w:line="240" w:lineRule="auto"/>
      </w:pPr>
      <w:r>
        <w:separator/>
      </w:r>
    </w:p>
  </w:endnote>
  <w:endnote w:type="continuationSeparator" w:id="0">
    <w:p w14:paraId="0668534E" w14:textId="77777777" w:rsidR="00621629" w:rsidRDefault="00621629" w:rsidP="001C53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B26C" w14:textId="77777777" w:rsidR="004C5A93" w:rsidRDefault="004C5A9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73A5E" w14:textId="77777777" w:rsidR="004C5A93" w:rsidRDefault="004C5A93">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BEBF4" w14:textId="77777777" w:rsidR="004C5A93" w:rsidRDefault="004C5A9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1D953E" w14:textId="77777777" w:rsidR="00621629" w:rsidRDefault="00621629" w:rsidP="001C5309">
      <w:pPr>
        <w:spacing w:after="0" w:line="240" w:lineRule="auto"/>
      </w:pPr>
      <w:r>
        <w:separator/>
      </w:r>
    </w:p>
  </w:footnote>
  <w:footnote w:type="continuationSeparator" w:id="0">
    <w:p w14:paraId="6DCA11AE" w14:textId="77777777" w:rsidR="00621629" w:rsidRDefault="00621629" w:rsidP="001C5309">
      <w:pPr>
        <w:spacing w:after="0" w:line="240" w:lineRule="auto"/>
      </w:pPr>
      <w:r>
        <w:continuationSeparator/>
      </w:r>
    </w:p>
  </w:footnote>
  <w:footnote w:id="1">
    <w:p w14:paraId="2658653C" w14:textId="77777777" w:rsidR="006C2E9E" w:rsidRPr="00B36434" w:rsidRDefault="006C2E9E" w:rsidP="006C2E9E">
      <w:pPr>
        <w:pStyle w:val="Textodenotaderodap"/>
        <w:rPr>
          <w:rFonts w:ascii="Times New Roman" w:hAnsi="Times New Roman" w:cs="Times New Roman"/>
          <w:lang w:val="pt-BR"/>
        </w:rPr>
      </w:pPr>
      <w:r>
        <w:rPr>
          <w:rStyle w:val="Refdenotaderodap"/>
        </w:rPr>
        <w:footnoteRef/>
      </w:r>
      <w:r w:rsidRPr="00B36434">
        <w:rPr>
          <w:lang w:val="pt-BR"/>
        </w:rPr>
        <w:t xml:space="preserve"> </w:t>
      </w:r>
      <w:r w:rsidRPr="00B36434">
        <w:rPr>
          <w:rFonts w:ascii="Times New Roman" w:hAnsi="Times New Roman" w:cs="Times New Roman"/>
          <w:lang w:val="pt-BR"/>
        </w:rPr>
        <w:t>A</w:t>
      </w:r>
      <w:r>
        <w:rPr>
          <w:rFonts w:ascii="Times New Roman" w:hAnsi="Times New Roman" w:cs="Times New Roman"/>
          <w:lang w:val="pt-BR"/>
        </w:rPr>
        <w:t>d</w:t>
      </w:r>
      <w:r w:rsidRPr="00B36434">
        <w:rPr>
          <w:rFonts w:ascii="Times New Roman" w:hAnsi="Times New Roman" w:cs="Times New Roman"/>
          <w:lang w:val="pt-BR"/>
        </w:rPr>
        <w:t>dress:</w:t>
      </w:r>
      <w:r>
        <w:rPr>
          <w:rFonts w:ascii="Times New Roman" w:hAnsi="Times New Roman" w:cs="Times New Roman"/>
          <w:lang w:val="pt-BR"/>
        </w:rPr>
        <w:t xml:space="preserve"> </w:t>
      </w:r>
      <w:r w:rsidRPr="00B36434">
        <w:rPr>
          <w:rFonts w:ascii="Times New Roman" w:hAnsi="Times New Roman" w:cs="Times New Roman"/>
          <w:lang w:val="pt-BR"/>
        </w:rPr>
        <w:t>Rua Marquês de São Vicente, 225, Gávea - Rio de Janeiro</w:t>
      </w:r>
      <w:r>
        <w:rPr>
          <w:rFonts w:ascii="Times New Roman" w:hAnsi="Times New Roman" w:cs="Times New Roman"/>
          <w:lang w:val="pt-BR"/>
        </w:rPr>
        <w:t xml:space="preserve">, </w:t>
      </w:r>
      <w:r w:rsidRPr="00B36434">
        <w:rPr>
          <w:rFonts w:ascii="Times New Roman" w:hAnsi="Times New Roman" w:cs="Times New Roman"/>
          <w:lang w:val="pt-BR"/>
        </w:rPr>
        <w:t>RJ - Brasil - CEP: 22451-900 - Cx. Postal: 38097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754E3" w14:textId="77777777" w:rsidR="004C5A93" w:rsidRDefault="004C5A9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0370805"/>
      <w:docPartObj>
        <w:docPartGallery w:val="Page Numbers (Top of Page)"/>
        <w:docPartUnique/>
      </w:docPartObj>
    </w:sdtPr>
    <w:sdtEndPr>
      <w:rPr>
        <w:rFonts w:ascii="Times New Roman" w:hAnsi="Times New Roman" w:cs="Times New Roman"/>
        <w:sz w:val="24"/>
        <w:szCs w:val="24"/>
      </w:rPr>
    </w:sdtEndPr>
    <w:sdtContent>
      <w:p w14:paraId="38BE5D0E" w14:textId="4FDEDFBF" w:rsidR="00A45928" w:rsidRPr="004C5A93" w:rsidRDefault="00A45928">
        <w:pPr>
          <w:pStyle w:val="Cabealho"/>
          <w:jc w:val="right"/>
          <w:rPr>
            <w:rFonts w:ascii="Times New Roman" w:hAnsi="Times New Roman" w:cs="Times New Roman"/>
            <w:sz w:val="24"/>
            <w:szCs w:val="24"/>
          </w:rPr>
        </w:pPr>
        <w:r w:rsidRPr="004C5A93">
          <w:rPr>
            <w:rFonts w:ascii="Times New Roman" w:hAnsi="Times New Roman" w:cs="Times New Roman"/>
            <w:sz w:val="24"/>
            <w:szCs w:val="24"/>
          </w:rPr>
          <w:fldChar w:fldCharType="begin"/>
        </w:r>
        <w:r w:rsidRPr="004C5A93">
          <w:rPr>
            <w:rFonts w:ascii="Times New Roman" w:hAnsi="Times New Roman" w:cs="Times New Roman"/>
            <w:sz w:val="24"/>
            <w:szCs w:val="24"/>
          </w:rPr>
          <w:instrText>PAGE   \* MERGEFORMAT</w:instrText>
        </w:r>
        <w:r w:rsidRPr="004C5A93">
          <w:rPr>
            <w:rFonts w:ascii="Times New Roman" w:hAnsi="Times New Roman" w:cs="Times New Roman"/>
            <w:sz w:val="24"/>
            <w:szCs w:val="24"/>
          </w:rPr>
          <w:fldChar w:fldCharType="separate"/>
        </w:r>
        <w:r w:rsidRPr="004C5A93">
          <w:rPr>
            <w:rFonts w:ascii="Times New Roman" w:hAnsi="Times New Roman" w:cs="Times New Roman"/>
            <w:sz w:val="24"/>
            <w:szCs w:val="24"/>
            <w:lang w:val="pt-BR"/>
          </w:rPr>
          <w:t>2</w:t>
        </w:r>
        <w:r w:rsidRPr="004C5A93">
          <w:rPr>
            <w:rFonts w:ascii="Times New Roman" w:hAnsi="Times New Roman" w:cs="Times New Roman"/>
            <w:sz w:val="24"/>
            <w:szCs w:val="24"/>
          </w:rPr>
          <w:fldChar w:fldCharType="end"/>
        </w:r>
      </w:p>
    </w:sdtContent>
  </w:sdt>
  <w:p w14:paraId="143D43D0" w14:textId="77777777" w:rsidR="00A45928" w:rsidRDefault="00A45928">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452F" w14:textId="77777777" w:rsidR="004C5A93" w:rsidRDefault="004C5A9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FA191C"/>
    <w:multiLevelType w:val="multilevel"/>
    <w:tmpl w:val="6B10BCC6"/>
    <w:lvl w:ilvl="0">
      <w:start w:val="1"/>
      <w:numFmt w:val="decimal"/>
      <w:lvlText w:val="%1."/>
      <w:lvlJc w:val="left"/>
      <w:pPr>
        <w:ind w:left="720" w:hanging="360"/>
      </w:pPr>
      <w:rPr>
        <w:rFonts w:hint="default"/>
        <w:b/>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46D105D"/>
    <w:multiLevelType w:val="hybridMultilevel"/>
    <w:tmpl w:val="CE24F246"/>
    <w:lvl w:ilvl="0" w:tplc="929048E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66E067DD"/>
    <w:multiLevelType w:val="hybridMultilevel"/>
    <w:tmpl w:val="3AE48884"/>
    <w:lvl w:ilvl="0" w:tplc="9272992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2753755">
    <w:abstractNumId w:val="2"/>
  </w:num>
  <w:num w:numId="2" w16cid:durableId="307131116">
    <w:abstractNumId w:val="0"/>
  </w:num>
  <w:num w:numId="3" w16cid:durableId="1183803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1E4D"/>
    <w:rsid w:val="000060F6"/>
    <w:rsid w:val="000108BF"/>
    <w:rsid w:val="00023D49"/>
    <w:rsid w:val="000256C2"/>
    <w:rsid w:val="000257E3"/>
    <w:rsid w:val="00076525"/>
    <w:rsid w:val="000E648A"/>
    <w:rsid w:val="000F4CAD"/>
    <w:rsid w:val="000F7811"/>
    <w:rsid w:val="00107F6B"/>
    <w:rsid w:val="00111C0A"/>
    <w:rsid w:val="001257EB"/>
    <w:rsid w:val="001456E6"/>
    <w:rsid w:val="001467C4"/>
    <w:rsid w:val="00173F96"/>
    <w:rsid w:val="001B1360"/>
    <w:rsid w:val="001C5309"/>
    <w:rsid w:val="001C7D2A"/>
    <w:rsid w:val="00202252"/>
    <w:rsid w:val="00246926"/>
    <w:rsid w:val="002677C9"/>
    <w:rsid w:val="0029296A"/>
    <w:rsid w:val="00307DF9"/>
    <w:rsid w:val="00324F43"/>
    <w:rsid w:val="00351047"/>
    <w:rsid w:val="003512D0"/>
    <w:rsid w:val="003808FC"/>
    <w:rsid w:val="00391105"/>
    <w:rsid w:val="003947ED"/>
    <w:rsid w:val="003F3EBF"/>
    <w:rsid w:val="004068CD"/>
    <w:rsid w:val="00441E4D"/>
    <w:rsid w:val="00455436"/>
    <w:rsid w:val="004A0489"/>
    <w:rsid w:val="004A15DB"/>
    <w:rsid w:val="004C5A93"/>
    <w:rsid w:val="004F2E91"/>
    <w:rsid w:val="0052390C"/>
    <w:rsid w:val="005B7A56"/>
    <w:rsid w:val="005C3CE0"/>
    <w:rsid w:val="005E04C0"/>
    <w:rsid w:val="005F6DCE"/>
    <w:rsid w:val="00621629"/>
    <w:rsid w:val="00642ED6"/>
    <w:rsid w:val="00672121"/>
    <w:rsid w:val="00687CB0"/>
    <w:rsid w:val="006977D0"/>
    <w:rsid w:val="006B2F84"/>
    <w:rsid w:val="006C2E9E"/>
    <w:rsid w:val="006E76EA"/>
    <w:rsid w:val="007026EA"/>
    <w:rsid w:val="00725E7F"/>
    <w:rsid w:val="00733D02"/>
    <w:rsid w:val="00735315"/>
    <w:rsid w:val="00772B4D"/>
    <w:rsid w:val="00776AB0"/>
    <w:rsid w:val="0078001E"/>
    <w:rsid w:val="007A6392"/>
    <w:rsid w:val="007D337F"/>
    <w:rsid w:val="007D455F"/>
    <w:rsid w:val="007D5626"/>
    <w:rsid w:val="007D6CE0"/>
    <w:rsid w:val="007E5407"/>
    <w:rsid w:val="0087288B"/>
    <w:rsid w:val="008B61EB"/>
    <w:rsid w:val="008E516A"/>
    <w:rsid w:val="008E67DF"/>
    <w:rsid w:val="0090103F"/>
    <w:rsid w:val="0093732D"/>
    <w:rsid w:val="00945B8D"/>
    <w:rsid w:val="00957758"/>
    <w:rsid w:val="00975A1D"/>
    <w:rsid w:val="009939F8"/>
    <w:rsid w:val="00993F18"/>
    <w:rsid w:val="009E124E"/>
    <w:rsid w:val="00A054F1"/>
    <w:rsid w:val="00A21E00"/>
    <w:rsid w:val="00A45928"/>
    <w:rsid w:val="00A502E2"/>
    <w:rsid w:val="00A77634"/>
    <w:rsid w:val="00A8051C"/>
    <w:rsid w:val="00AA3DB8"/>
    <w:rsid w:val="00AA7F4D"/>
    <w:rsid w:val="00AB2D7E"/>
    <w:rsid w:val="00AC00F6"/>
    <w:rsid w:val="00AC3727"/>
    <w:rsid w:val="00AF414F"/>
    <w:rsid w:val="00B33C9E"/>
    <w:rsid w:val="00B61B71"/>
    <w:rsid w:val="00B87DD3"/>
    <w:rsid w:val="00B9052B"/>
    <w:rsid w:val="00BC6ED7"/>
    <w:rsid w:val="00C25FCE"/>
    <w:rsid w:val="00C80D12"/>
    <w:rsid w:val="00C8148A"/>
    <w:rsid w:val="00CA7B01"/>
    <w:rsid w:val="00D11A28"/>
    <w:rsid w:val="00D13B1E"/>
    <w:rsid w:val="00D36E2F"/>
    <w:rsid w:val="00D7694B"/>
    <w:rsid w:val="00D96677"/>
    <w:rsid w:val="00DD4405"/>
    <w:rsid w:val="00DE1EDD"/>
    <w:rsid w:val="00E06DAB"/>
    <w:rsid w:val="00E27C62"/>
    <w:rsid w:val="00E52959"/>
    <w:rsid w:val="00E71C30"/>
    <w:rsid w:val="00E73F71"/>
    <w:rsid w:val="00F10C14"/>
    <w:rsid w:val="00F43E26"/>
    <w:rsid w:val="00F502FA"/>
    <w:rsid w:val="00F52689"/>
    <w:rsid w:val="00F60701"/>
    <w:rsid w:val="00FB19D6"/>
    <w:rsid w:val="00FC0B9C"/>
    <w:rsid w:val="00FD12B8"/>
    <w:rsid w:val="00FE6B8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E438"/>
  <w15:chartTrackingRefBased/>
  <w15:docId w15:val="{56A9DC7B-DB5E-443B-850A-C36CE4B7E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48A"/>
    <w:pPr>
      <w:spacing w:line="259" w:lineRule="auto"/>
    </w:pPr>
    <w:rPr>
      <w:kern w:val="0"/>
      <w:sz w:val="22"/>
      <w:szCs w:val="22"/>
      <w:lang w:val="en-US"/>
    </w:rPr>
  </w:style>
  <w:style w:type="paragraph" w:styleId="Ttulo1">
    <w:name w:val="heading 1"/>
    <w:basedOn w:val="Normal"/>
    <w:next w:val="Normal"/>
    <w:link w:val="Ttulo1Char"/>
    <w:uiPriority w:val="9"/>
    <w:qFormat/>
    <w:rsid w:val="00441E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441E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441E4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441E4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441E4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441E4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441E4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441E4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441E4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441E4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441E4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441E4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441E4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441E4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441E4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441E4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441E4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441E4D"/>
    <w:rPr>
      <w:rFonts w:eastAsiaTheme="majorEastAsia" w:cstheme="majorBidi"/>
      <w:color w:val="272727" w:themeColor="text1" w:themeTint="D8"/>
    </w:rPr>
  </w:style>
  <w:style w:type="paragraph" w:styleId="Ttulo">
    <w:name w:val="Title"/>
    <w:basedOn w:val="Normal"/>
    <w:next w:val="Normal"/>
    <w:link w:val="TtuloChar"/>
    <w:uiPriority w:val="10"/>
    <w:qFormat/>
    <w:rsid w:val="00441E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441E4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441E4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441E4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441E4D"/>
    <w:pPr>
      <w:spacing w:before="160"/>
      <w:jc w:val="center"/>
    </w:pPr>
    <w:rPr>
      <w:i/>
      <w:iCs/>
      <w:color w:val="404040" w:themeColor="text1" w:themeTint="BF"/>
    </w:rPr>
  </w:style>
  <w:style w:type="character" w:customStyle="1" w:styleId="CitaoChar">
    <w:name w:val="Citação Char"/>
    <w:basedOn w:val="Fontepargpadro"/>
    <w:link w:val="Citao"/>
    <w:uiPriority w:val="29"/>
    <w:rsid w:val="00441E4D"/>
    <w:rPr>
      <w:i/>
      <w:iCs/>
      <w:color w:val="404040" w:themeColor="text1" w:themeTint="BF"/>
    </w:rPr>
  </w:style>
  <w:style w:type="paragraph" w:styleId="PargrafodaLista">
    <w:name w:val="List Paragraph"/>
    <w:basedOn w:val="Normal"/>
    <w:link w:val="PargrafodaListaChar"/>
    <w:uiPriority w:val="34"/>
    <w:qFormat/>
    <w:rsid w:val="00441E4D"/>
    <w:pPr>
      <w:ind w:left="720"/>
      <w:contextualSpacing/>
    </w:pPr>
  </w:style>
  <w:style w:type="character" w:styleId="nfaseIntensa">
    <w:name w:val="Intense Emphasis"/>
    <w:basedOn w:val="Fontepargpadro"/>
    <w:uiPriority w:val="21"/>
    <w:qFormat/>
    <w:rsid w:val="00441E4D"/>
    <w:rPr>
      <w:i/>
      <w:iCs/>
      <w:color w:val="0F4761" w:themeColor="accent1" w:themeShade="BF"/>
    </w:rPr>
  </w:style>
  <w:style w:type="paragraph" w:styleId="CitaoIntensa">
    <w:name w:val="Intense Quote"/>
    <w:basedOn w:val="Normal"/>
    <w:next w:val="Normal"/>
    <w:link w:val="CitaoIntensaChar"/>
    <w:uiPriority w:val="30"/>
    <w:qFormat/>
    <w:rsid w:val="00441E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441E4D"/>
    <w:rPr>
      <w:i/>
      <w:iCs/>
      <w:color w:val="0F4761" w:themeColor="accent1" w:themeShade="BF"/>
    </w:rPr>
  </w:style>
  <w:style w:type="character" w:styleId="RefernciaIntensa">
    <w:name w:val="Intense Reference"/>
    <w:basedOn w:val="Fontepargpadro"/>
    <w:uiPriority w:val="32"/>
    <w:qFormat/>
    <w:rsid w:val="00441E4D"/>
    <w:rPr>
      <w:b/>
      <w:bCs/>
      <w:smallCaps/>
      <w:color w:val="0F4761" w:themeColor="accent1" w:themeShade="BF"/>
      <w:spacing w:val="5"/>
    </w:rPr>
  </w:style>
  <w:style w:type="character" w:customStyle="1" w:styleId="PargrafodaListaChar">
    <w:name w:val="Parágrafo da Lista Char"/>
    <w:basedOn w:val="Fontepargpadro"/>
    <w:link w:val="PargrafodaLista"/>
    <w:uiPriority w:val="34"/>
    <w:rsid w:val="00441E4D"/>
  </w:style>
  <w:style w:type="character" w:customStyle="1" w:styleId="xgmail-red-underline">
    <w:name w:val="x_gmail-red-underline"/>
    <w:basedOn w:val="Fontepargpadro"/>
    <w:rsid w:val="000256C2"/>
  </w:style>
  <w:style w:type="character" w:styleId="Hyperlink">
    <w:name w:val="Hyperlink"/>
    <w:basedOn w:val="Fontepargpadro"/>
    <w:uiPriority w:val="99"/>
    <w:unhideWhenUsed/>
    <w:rsid w:val="000256C2"/>
    <w:rPr>
      <w:color w:val="467886" w:themeColor="hyperlink"/>
      <w:u w:val="single"/>
    </w:rPr>
  </w:style>
  <w:style w:type="character" w:customStyle="1" w:styleId="MenoPendente1">
    <w:name w:val="Menção Pendente1"/>
    <w:basedOn w:val="Fontepargpadro"/>
    <w:uiPriority w:val="99"/>
    <w:semiHidden/>
    <w:unhideWhenUsed/>
    <w:rsid w:val="00AB2D7E"/>
    <w:rPr>
      <w:color w:val="605E5C"/>
      <w:shd w:val="clear" w:color="auto" w:fill="E1DFDD"/>
    </w:rPr>
  </w:style>
  <w:style w:type="character" w:styleId="TextodoEspaoReservado">
    <w:name w:val="Placeholder Text"/>
    <w:basedOn w:val="Fontepargpadro"/>
    <w:uiPriority w:val="99"/>
    <w:semiHidden/>
    <w:rsid w:val="00F60701"/>
    <w:rPr>
      <w:color w:val="666666"/>
    </w:rPr>
  </w:style>
  <w:style w:type="paragraph" w:styleId="Textodenotaderodap">
    <w:name w:val="footnote text"/>
    <w:basedOn w:val="Normal"/>
    <w:link w:val="TextodenotaderodapChar"/>
    <w:uiPriority w:val="99"/>
    <w:semiHidden/>
    <w:unhideWhenUsed/>
    <w:rsid w:val="001C5309"/>
    <w:pPr>
      <w:spacing w:after="0" w:line="240" w:lineRule="auto"/>
    </w:pPr>
    <w:rPr>
      <w:sz w:val="20"/>
      <w:szCs w:val="20"/>
      <w14:ligatures w14:val="none"/>
    </w:rPr>
  </w:style>
  <w:style w:type="character" w:customStyle="1" w:styleId="TextodenotaderodapChar">
    <w:name w:val="Texto de nota de rodapé Char"/>
    <w:basedOn w:val="Fontepargpadro"/>
    <w:link w:val="Textodenotaderodap"/>
    <w:uiPriority w:val="99"/>
    <w:semiHidden/>
    <w:rsid w:val="001C5309"/>
    <w:rPr>
      <w:kern w:val="0"/>
      <w:sz w:val="20"/>
      <w:szCs w:val="20"/>
      <w:lang w:val="en-US"/>
      <w14:ligatures w14:val="none"/>
    </w:rPr>
  </w:style>
  <w:style w:type="character" w:styleId="Refdenotaderodap">
    <w:name w:val="footnote reference"/>
    <w:basedOn w:val="Fontepargpadro"/>
    <w:uiPriority w:val="99"/>
    <w:semiHidden/>
    <w:unhideWhenUsed/>
    <w:rsid w:val="001C5309"/>
    <w:rPr>
      <w:vertAlign w:val="superscript"/>
    </w:rPr>
  </w:style>
  <w:style w:type="paragraph" w:styleId="NormalWeb">
    <w:name w:val="Normal (Web)"/>
    <w:basedOn w:val="Normal"/>
    <w:uiPriority w:val="99"/>
    <w:semiHidden/>
    <w:unhideWhenUsed/>
    <w:rsid w:val="00AF414F"/>
    <w:pPr>
      <w:spacing w:before="100" w:beforeAutospacing="1" w:after="100" w:afterAutospacing="1" w:line="240" w:lineRule="auto"/>
    </w:pPr>
    <w:rPr>
      <w:rFonts w:ascii="Times New Roman" w:eastAsia="Times New Roman" w:hAnsi="Times New Roman" w:cs="Times New Roman"/>
      <w:sz w:val="24"/>
      <w:szCs w:val="24"/>
      <w14:ligatures w14:val="none"/>
    </w:rPr>
  </w:style>
  <w:style w:type="paragraph" w:styleId="Cabealho">
    <w:name w:val="header"/>
    <w:basedOn w:val="Normal"/>
    <w:link w:val="CabealhoChar"/>
    <w:uiPriority w:val="99"/>
    <w:unhideWhenUsed/>
    <w:rsid w:val="00A4592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45928"/>
    <w:rPr>
      <w:kern w:val="0"/>
      <w:sz w:val="22"/>
      <w:szCs w:val="22"/>
      <w:lang w:val="en-US"/>
    </w:rPr>
  </w:style>
  <w:style w:type="paragraph" w:styleId="Rodap">
    <w:name w:val="footer"/>
    <w:basedOn w:val="Normal"/>
    <w:link w:val="RodapChar"/>
    <w:uiPriority w:val="99"/>
    <w:unhideWhenUsed/>
    <w:rsid w:val="00A45928"/>
    <w:pPr>
      <w:tabs>
        <w:tab w:val="center" w:pos="4252"/>
        <w:tab w:val="right" w:pos="8504"/>
      </w:tabs>
      <w:spacing w:after="0" w:line="240" w:lineRule="auto"/>
    </w:pPr>
  </w:style>
  <w:style w:type="character" w:customStyle="1" w:styleId="RodapChar">
    <w:name w:val="Rodapé Char"/>
    <w:basedOn w:val="Fontepargpadro"/>
    <w:link w:val="Rodap"/>
    <w:uiPriority w:val="99"/>
    <w:rsid w:val="00A45928"/>
    <w:rPr>
      <w:kern w:val="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7192">
      <w:marLeft w:val="480"/>
      <w:marRight w:val="0"/>
      <w:marTop w:val="0"/>
      <w:marBottom w:val="0"/>
      <w:divBdr>
        <w:top w:val="none" w:sz="0" w:space="0" w:color="auto"/>
        <w:left w:val="none" w:sz="0" w:space="0" w:color="auto"/>
        <w:bottom w:val="none" w:sz="0" w:space="0" w:color="auto"/>
        <w:right w:val="none" w:sz="0" w:space="0" w:color="auto"/>
      </w:divBdr>
    </w:div>
    <w:div w:id="1398468">
      <w:marLeft w:val="480"/>
      <w:marRight w:val="0"/>
      <w:marTop w:val="0"/>
      <w:marBottom w:val="0"/>
      <w:divBdr>
        <w:top w:val="none" w:sz="0" w:space="0" w:color="auto"/>
        <w:left w:val="none" w:sz="0" w:space="0" w:color="auto"/>
        <w:bottom w:val="none" w:sz="0" w:space="0" w:color="auto"/>
        <w:right w:val="none" w:sz="0" w:space="0" w:color="auto"/>
      </w:divBdr>
    </w:div>
    <w:div w:id="2435112">
      <w:marLeft w:val="480"/>
      <w:marRight w:val="0"/>
      <w:marTop w:val="0"/>
      <w:marBottom w:val="0"/>
      <w:divBdr>
        <w:top w:val="none" w:sz="0" w:space="0" w:color="auto"/>
        <w:left w:val="none" w:sz="0" w:space="0" w:color="auto"/>
        <w:bottom w:val="none" w:sz="0" w:space="0" w:color="auto"/>
        <w:right w:val="none" w:sz="0" w:space="0" w:color="auto"/>
      </w:divBdr>
    </w:div>
    <w:div w:id="7488330">
      <w:marLeft w:val="480"/>
      <w:marRight w:val="0"/>
      <w:marTop w:val="0"/>
      <w:marBottom w:val="0"/>
      <w:divBdr>
        <w:top w:val="none" w:sz="0" w:space="0" w:color="auto"/>
        <w:left w:val="none" w:sz="0" w:space="0" w:color="auto"/>
        <w:bottom w:val="none" w:sz="0" w:space="0" w:color="auto"/>
        <w:right w:val="none" w:sz="0" w:space="0" w:color="auto"/>
      </w:divBdr>
    </w:div>
    <w:div w:id="17049095">
      <w:marLeft w:val="480"/>
      <w:marRight w:val="0"/>
      <w:marTop w:val="0"/>
      <w:marBottom w:val="0"/>
      <w:divBdr>
        <w:top w:val="none" w:sz="0" w:space="0" w:color="auto"/>
        <w:left w:val="none" w:sz="0" w:space="0" w:color="auto"/>
        <w:bottom w:val="none" w:sz="0" w:space="0" w:color="auto"/>
        <w:right w:val="none" w:sz="0" w:space="0" w:color="auto"/>
      </w:divBdr>
    </w:div>
    <w:div w:id="20202411">
      <w:marLeft w:val="480"/>
      <w:marRight w:val="0"/>
      <w:marTop w:val="0"/>
      <w:marBottom w:val="0"/>
      <w:divBdr>
        <w:top w:val="none" w:sz="0" w:space="0" w:color="auto"/>
        <w:left w:val="none" w:sz="0" w:space="0" w:color="auto"/>
        <w:bottom w:val="none" w:sz="0" w:space="0" w:color="auto"/>
        <w:right w:val="none" w:sz="0" w:space="0" w:color="auto"/>
      </w:divBdr>
    </w:div>
    <w:div w:id="21824337">
      <w:marLeft w:val="480"/>
      <w:marRight w:val="0"/>
      <w:marTop w:val="0"/>
      <w:marBottom w:val="0"/>
      <w:divBdr>
        <w:top w:val="none" w:sz="0" w:space="0" w:color="auto"/>
        <w:left w:val="none" w:sz="0" w:space="0" w:color="auto"/>
        <w:bottom w:val="none" w:sz="0" w:space="0" w:color="auto"/>
        <w:right w:val="none" w:sz="0" w:space="0" w:color="auto"/>
      </w:divBdr>
    </w:div>
    <w:div w:id="24523306">
      <w:marLeft w:val="480"/>
      <w:marRight w:val="0"/>
      <w:marTop w:val="0"/>
      <w:marBottom w:val="0"/>
      <w:divBdr>
        <w:top w:val="none" w:sz="0" w:space="0" w:color="auto"/>
        <w:left w:val="none" w:sz="0" w:space="0" w:color="auto"/>
        <w:bottom w:val="none" w:sz="0" w:space="0" w:color="auto"/>
        <w:right w:val="none" w:sz="0" w:space="0" w:color="auto"/>
      </w:divBdr>
    </w:div>
    <w:div w:id="25178443">
      <w:marLeft w:val="480"/>
      <w:marRight w:val="0"/>
      <w:marTop w:val="0"/>
      <w:marBottom w:val="0"/>
      <w:divBdr>
        <w:top w:val="none" w:sz="0" w:space="0" w:color="auto"/>
        <w:left w:val="none" w:sz="0" w:space="0" w:color="auto"/>
        <w:bottom w:val="none" w:sz="0" w:space="0" w:color="auto"/>
        <w:right w:val="none" w:sz="0" w:space="0" w:color="auto"/>
      </w:divBdr>
    </w:div>
    <w:div w:id="27990717">
      <w:marLeft w:val="480"/>
      <w:marRight w:val="0"/>
      <w:marTop w:val="0"/>
      <w:marBottom w:val="0"/>
      <w:divBdr>
        <w:top w:val="none" w:sz="0" w:space="0" w:color="auto"/>
        <w:left w:val="none" w:sz="0" w:space="0" w:color="auto"/>
        <w:bottom w:val="none" w:sz="0" w:space="0" w:color="auto"/>
        <w:right w:val="none" w:sz="0" w:space="0" w:color="auto"/>
      </w:divBdr>
    </w:div>
    <w:div w:id="29038147">
      <w:marLeft w:val="480"/>
      <w:marRight w:val="0"/>
      <w:marTop w:val="0"/>
      <w:marBottom w:val="0"/>
      <w:divBdr>
        <w:top w:val="none" w:sz="0" w:space="0" w:color="auto"/>
        <w:left w:val="none" w:sz="0" w:space="0" w:color="auto"/>
        <w:bottom w:val="none" w:sz="0" w:space="0" w:color="auto"/>
        <w:right w:val="none" w:sz="0" w:space="0" w:color="auto"/>
      </w:divBdr>
    </w:div>
    <w:div w:id="29107507">
      <w:marLeft w:val="480"/>
      <w:marRight w:val="0"/>
      <w:marTop w:val="0"/>
      <w:marBottom w:val="0"/>
      <w:divBdr>
        <w:top w:val="none" w:sz="0" w:space="0" w:color="auto"/>
        <w:left w:val="none" w:sz="0" w:space="0" w:color="auto"/>
        <w:bottom w:val="none" w:sz="0" w:space="0" w:color="auto"/>
        <w:right w:val="none" w:sz="0" w:space="0" w:color="auto"/>
      </w:divBdr>
    </w:div>
    <w:div w:id="30612362">
      <w:bodyDiv w:val="1"/>
      <w:marLeft w:val="0"/>
      <w:marRight w:val="0"/>
      <w:marTop w:val="0"/>
      <w:marBottom w:val="0"/>
      <w:divBdr>
        <w:top w:val="none" w:sz="0" w:space="0" w:color="auto"/>
        <w:left w:val="none" w:sz="0" w:space="0" w:color="auto"/>
        <w:bottom w:val="none" w:sz="0" w:space="0" w:color="auto"/>
        <w:right w:val="none" w:sz="0" w:space="0" w:color="auto"/>
      </w:divBdr>
    </w:div>
    <w:div w:id="33963809">
      <w:marLeft w:val="480"/>
      <w:marRight w:val="0"/>
      <w:marTop w:val="0"/>
      <w:marBottom w:val="0"/>
      <w:divBdr>
        <w:top w:val="none" w:sz="0" w:space="0" w:color="auto"/>
        <w:left w:val="none" w:sz="0" w:space="0" w:color="auto"/>
        <w:bottom w:val="none" w:sz="0" w:space="0" w:color="auto"/>
        <w:right w:val="none" w:sz="0" w:space="0" w:color="auto"/>
      </w:divBdr>
    </w:div>
    <w:div w:id="34741088">
      <w:marLeft w:val="480"/>
      <w:marRight w:val="0"/>
      <w:marTop w:val="0"/>
      <w:marBottom w:val="0"/>
      <w:divBdr>
        <w:top w:val="none" w:sz="0" w:space="0" w:color="auto"/>
        <w:left w:val="none" w:sz="0" w:space="0" w:color="auto"/>
        <w:bottom w:val="none" w:sz="0" w:space="0" w:color="auto"/>
        <w:right w:val="none" w:sz="0" w:space="0" w:color="auto"/>
      </w:divBdr>
    </w:div>
    <w:div w:id="35351761">
      <w:marLeft w:val="480"/>
      <w:marRight w:val="0"/>
      <w:marTop w:val="0"/>
      <w:marBottom w:val="0"/>
      <w:divBdr>
        <w:top w:val="none" w:sz="0" w:space="0" w:color="auto"/>
        <w:left w:val="none" w:sz="0" w:space="0" w:color="auto"/>
        <w:bottom w:val="none" w:sz="0" w:space="0" w:color="auto"/>
        <w:right w:val="none" w:sz="0" w:space="0" w:color="auto"/>
      </w:divBdr>
    </w:div>
    <w:div w:id="36246925">
      <w:marLeft w:val="480"/>
      <w:marRight w:val="0"/>
      <w:marTop w:val="0"/>
      <w:marBottom w:val="0"/>
      <w:divBdr>
        <w:top w:val="none" w:sz="0" w:space="0" w:color="auto"/>
        <w:left w:val="none" w:sz="0" w:space="0" w:color="auto"/>
        <w:bottom w:val="none" w:sz="0" w:space="0" w:color="auto"/>
        <w:right w:val="none" w:sz="0" w:space="0" w:color="auto"/>
      </w:divBdr>
    </w:div>
    <w:div w:id="37753561">
      <w:marLeft w:val="480"/>
      <w:marRight w:val="0"/>
      <w:marTop w:val="0"/>
      <w:marBottom w:val="0"/>
      <w:divBdr>
        <w:top w:val="none" w:sz="0" w:space="0" w:color="auto"/>
        <w:left w:val="none" w:sz="0" w:space="0" w:color="auto"/>
        <w:bottom w:val="none" w:sz="0" w:space="0" w:color="auto"/>
        <w:right w:val="none" w:sz="0" w:space="0" w:color="auto"/>
      </w:divBdr>
    </w:div>
    <w:div w:id="39863023">
      <w:bodyDiv w:val="1"/>
      <w:marLeft w:val="0"/>
      <w:marRight w:val="0"/>
      <w:marTop w:val="0"/>
      <w:marBottom w:val="0"/>
      <w:divBdr>
        <w:top w:val="none" w:sz="0" w:space="0" w:color="auto"/>
        <w:left w:val="none" w:sz="0" w:space="0" w:color="auto"/>
        <w:bottom w:val="none" w:sz="0" w:space="0" w:color="auto"/>
        <w:right w:val="none" w:sz="0" w:space="0" w:color="auto"/>
      </w:divBdr>
    </w:div>
    <w:div w:id="45759285">
      <w:marLeft w:val="640"/>
      <w:marRight w:val="0"/>
      <w:marTop w:val="0"/>
      <w:marBottom w:val="0"/>
      <w:divBdr>
        <w:top w:val="none" w:sz="0" w:space="0" w:color="auto"/>
        <w:left w:val="none" w:sz="0" w:space="0" w:color="auto"/>
        <w:bottom w:val="none" w:sz="0" w:space="0" w:color="auto"/>
        <w:right w:val="none" w:sz="0" w:space="0" w:color="auto"/>
      </w:divBdr>
    </w:div>
    <w:div w:id="48649499">
      <w:marLeft w:val="480"/>
      <w:marRight w:val="0"/>
      <w:marTop w:val="0"/>
      <w:marBottom w:val="0"/>
      <w:divBdr>
        <w:top w:val="none" w:sz="0" w:space="0" w:color="auto"/>
        <w:left w:val="none" w:sz="0" w:space="0" w:color="auto"/>
        <w:bottom w:val="none" w:sz="0" w:space="0" w:color="auto"/>
        <w:right w:val="none" w:sz="0" w:space="0" w:color="auto"/>
      </w:divBdr>
    </w:div>
    <w:div w:id="49618410">
      <w:marLeft w:val="480"/>
      <w:marRight w:val="0"/>
      <w:marTop w:val="0"/>
      <w:marBottom w:val="0"/>
      <w:divBdr>
        <w:top w:val="none" w:sz="0" w:space="0" w:color="auto"/>
        <w:left w:val="none" w:sz="0" w:space="0" w:color="auto"/>
        <w:bottom w:val="none" w:sz="0" w:space="0" w:color="auto"/>
        <w:right w:val="none" w:sz="0" w:space="0" w:color="auto"/>
      </w:divBdr>
    </w:div>
    <w:div w:id="51081571">
      <w:marLeft w:val="480"/>
      <w:marRight w:val="0"/>
      <w:marTop w:val="0"/>
      <w:marBottom w:val="0"/>
      <w:divBdr>
        <w:top w:val="none" w:sz="0" w:space="0" w:color="auto"/>
        <w:left w:val="none" w:sz="0" w:space="0" w:color="auto"/>
        <w:bottom w:val="none" w:sz="0" w:space="0" w:color="auto"/>
        <w:right w:val="none" w:sz="0" w:space="0" w:color="auto"/>
      </w:divBdr>
    </w:div>
    <w:div w:id="52972368">
      <w:marLeft w:val="480"/>
      <w:marRight w:val="0"/>
      <w:marTop w:val="0"/>
      <w:marBottom w:val="0"/>
      <w:divBdr>
        <w:top w:val="none" w:sz="0" w:space="0" w:color="auto"/>
        <w:left w:val="none" w:sz="0" w:space="0" w:color="auto"/>
        <w:bottom w:val="none" w:sz="0" w:space="0" w:color="auto"/>
        <w:right w:val="none" w:sz="0" w:space="0" w:color="auto"/>
      </w:divBdr>
    </w:div>
    <w:div w:id="53050104">
      <w:marLeft w:val="480"/>
      <w:marRight w:val="0"/>
      <w:marTop w:val="0"/>
      <w:marBottom w:val="0"/>
      <w:divBdr>
        <w:top w:val="none" w:sz="0" w:space="0" w:color="auto"/>
        <w:left w:val="none" w:sz="0" w:space="0" w:color="auto"/>
        <w:bottom w:val="none" w:sz="0" w:space="0" w:color="auto"/>
        <w:right w:val="none" w:sz="0" w:space="0" w:color="auto"/>
      </w:divBdr>
    </w:div>
    <w:div w:id="61753770">
      <w:marLeft w:val="480"/>
      <w:marRight w:val="0"/>
      <w:marTop w:val="0"/>
      <w:marBottom w:val="0"/>
      <w:divBdr>
        <w:top w:val="none" w:sz="0" w:space="0" w:color="auto"/>
        <w:left w:val="none" w:sz="0" w:space="0" w:color="auto"/>
        <w:bottom w:val="none" w:sz="0" w:space="0" w:color="auto"/>
        <w:right w:val="none" w:sz="0" w:space="0" w:color="auto"/>
      </w:divBdr>
    </w:div>
    <w:div w:id="62026567">
      <w:marLeft w:val="480"/>
      <w:marRight w:val="0"/>
      <w:marTop w:val="0"/>
      <w:marBottom w:val="0"/>
      <w:divBdr>
        <w:top w:val="none" w:sz="0" w:space="0" w:color="auto"/>
        <w:left w:val="none" w:sz="0" w:space="0" w:color="auto"/>
        <w:bottom w:val="none" w:sz="0" w:space="0" w:color="auto"/>
        <w:right w:val="none" w:sz="0" w:space="0" w:color="auto"/>
      </w:divBdr>
    </w:div>
    <w:div w:id="62222364">
      <w:marLeft w:val="480"/>
      <w:marRight w:val="0"/>
      <w:marTop w:val="0"/>
      <w:marBottom w:val="0"/>
      <w:divBdr>
        <w:top w:val="none" w:sz="0" w:space="0" w:color="auto"/>
        <w:left w:val="none" w:sz="0" w:space="0" w:color="auto"/>
        <w:bottom w:val="none" w:sz="0" w:space="0" w:color="auto"/>
        <w:right w:val="none" w:sz="0" w:space="0" w:color="auto"/>
      </w:divBdr>
    </w:div>
    <w:div w:id="64576179">
      <w:marLeft w:val="480"/>
      <w:marRight w:val="0"/>
      <w:marTop w:val="0"/>
      <w:marBottom w:val="0"/>
      <w:divBdr>
        <w:top w:val="none" w:sz="0" w:space="0" w:color="auto"/>
        <w:left w:val="none" w:sz="0" w:space="0" w:color="auto"/>
        <w:bottom w:val="none" w:sz="0" w:space="0" w:color="auto"/>
        <w:right w:val="none" w:sz="0" w:space="0" w:color="auto"/>
      </w:divBdr>
    </w:div>
    <w:div w:id="65809409">
      <w:marLeft w:val="480"/>
      <w:marRight w:val="0"/>
      <w:marTop w:val="0"/>
      <w:marBottom w:val="0"/>
      <w:divBdr>
        <w:top w:val="none" w:sz="0" w:space="0" w:color="auto"/>
        <w:left w:val="none" w:sz="0" w:space="0" w:color="auto"/>
        <w:bottom w:val="none" w:sz="0" w:space="0" w:color="auto"/>
        <w:right w:val="none" w:sz="0" w:space="0" w:color="auto"/>
      </w:divBdr>
    </w:div>
    <w:div w:id="68040958">
      <w:marLeft w:val="480"/>
      <w:marRight w:val="0"/>
      <w:marTop w:val="0"/>
      <w:marBottom w:val="0"/>
      <w:divBdr>
        <w:top w:val="none" w:sz="0" w:space="0" w:color="auto"/>
        <w:left w:val="none" w:sz="0" w:space="0" w:color="auto"/>
        <w:bottom w:val="none" w:sz="0" w:space="0" w:color="auto"/>
        <w:right w:val="none" w:sz="0" w:space="0" w:color="auto"/>
      </w:divBdr>
    </w:div>
    <w:div w:id="68313731">
      <w:marLeft w:val="480"/>
      <w:marRight w:val="0"/>
      <w:marTop w:val="0"/>
      <w:marBottom w:val="0"/>
      <w:divBdr>
        <w:top w:val="none" w:sz="0" w:space="0" w:color="auto"/>
        <w:left w:val="none" w:sz="0" w:space="0" w:color="auto"/>
        <w:bottom w:val="none" w:sz="0" w:space="0" w:color="auto"/>
        <w:right w:val="none" w:sz="0" w:space="0" w:color="auto"/>
      </w:divBdr>
    </w:div>
    <w:div w:id="69935719">
      <w:marLeft w:val="480"/>
      <w:marRight w:val="0"/>
      <w:marTop w:val="0"/>
      <w:marBottom w:val="0"/>
      <w:divBdr>
        <w:top w:val="none" w:sz="0" w:space="0" w:color="auto"/>
        <w:left w:val="none" w:sz="0" w:space="0" w:color="auto"/>
        <w:bottom w:val="none" w:sz="0" w:space="0" w:color="auto"/>
        <w:right w:val="none" w:sz="0" w:space="0" w:color="auto"/>
      </w:divBdr>
    </w:div>
    <w:div w:id="70466901">
      <w:marLeft w:val="480"/>
      <w:marRight w:val="0"/>
      <w:marTop w:val="0"/>
      <w:marBottom w:val="0"/>
      <w:divBdr>
        <w:top w:val="none" w:sz="0" w:space="0" w:color="auto"/>
        <w:left w:val="none" w:sz="0" w:space="0" w:color="auto"/>
        <w:bottom w:val="none" w:sz="0" w:space="0" w:color="auto"/>
        <w:right w:val="none" w:sz="0" w:space="0" w:color="auto"/>
      </w:divBdr>
    </w:div>
    <w:div w:id="71705104">
      <w:marLeft w:val="480"/>
      <w:marRight w:val="0"/>
      <w:marTop w:val="0"/>
      <w:marBottom w:val="0"/>
      <w:divBdr>
        <w:top w:val="none" w:sz="0" w:space="0" w:color="auto"/>
        <w:left w:val="none" w:sz="0" w:space="0" w:color="auto"/>
        <w:bottom w:val="none" w:sz="0" w:space="0" w:color="auto"/>
        <w:right w:val="none" w:sz="0" w:space="0" w:color="auto"/>
      </w:divBdr>
    </w:div>
    <w:div w:id="80374026">
      <w:marLeft w:val="480"/>
      <w:marRight w:val="0"/>
      <w:marTop w:val="0"/>
      <w:marBottom w:val="0"/>
      <w:divBdr>
        <w:top w:val="none" w:sz="0" w:space="0" w:color="auto"/>
        <w:left w:val="none" w:sz="0" w:space="0" w:color="auto"/>
        <w:bottom w:val="none" w:sz="0" w:space="0" w:color="auto"/>
        <w:right w:val="none" w:sz="0" w:space="0" w:color="auto"/>
      </w:divBdr>
    </w:div>
    <w:div w:id="82916693">
      <w:marLeft w:val="480"/>
      <w:marRight w:val="0"/>
      <w:marTop w:val="0"/>
      <w:marBottom w:val="0"/>
      <w:divBdr>
        <w:top w:val="none" w:sz="0" w:space="0" w:color="auto"/>
        <w:left w:val="none" w:sz="0" w:space="0" w:color="auto"/>
        <w:bottom w:val="none" w:sz="0" w:space="0" w:color="auto"/>
        <w:right w:val="none" w:sz="0" w:space="0" w:color="auto"/>
      </w:divBdr>
    </w:div>
    <w:div w:id="83651812">
      <w:marLeft w:val="480"/>
      <w:marRight w:val="0"/>
      <w:marTop w:val="0"/>
      <w:marBottom w:val="0"/>
      <w:divBdr>
        <w:top w:val="none" w:sz="0" w:space="0" w:color="auto"/>
        <w:left w:val="none" w:sz="0" w:space="0" w:color="auto"/>
        <w:bottom w:val="none" w:sz="0" w:space="0" w:color="auto"/>
        <w:right w:val="none" w:sz="0" w:space="0" w:color="auto"/>
      </w:divBdr>
    </w:div>
    <w:div w:id="86079527">
      <w:marLeft w:val="480"/>
      <w:marRight w:val="0"/>
      <w:marTop w:val="0"/>
      <w:marBottom w:val="0"/>
      <w:divBdr>
        <w:top w:val="none" w:sz="0" w:space="0" w:color="auto"/>
        <w:left w:val="none" w:sz="0" w:space="0" w:color="auto"/>
        <w:bottom w:val="none" w:sz="0" w:space="0" w:color="auto"/>
        <w:right w:val="none" w:sz="0" w:space="0" w:color="auto"/>
      </w:divBdr>
    </w:div>
    <w:div w:id="86581847">
      <w:marLeft w:val="480"/>
      <w:marRight w:val="0"/>
      <w:marTop w:val="0"/>
      <w:marBottom w:val="0"/>
      <w:divBdr>
        <w:top w:val="none" w:sz="0" w:space="0" w:color="auto"/>
        <w:left w:val="none" w:sz="0" w:space="0" w:color="auto"/>
        <w:bottom w:val="none" w:sz="0" w:space="0" w:color="auto"/>
        <w:right w:val="none" w:sz="0" w:space="0" w:color="auto"/>
      </w:divBdr>
    </w:div>
    <w:div w:id="91243578">
      <w:marLeft w:val="480"/>
      <w:marRight w:val="0"/>
      <w:marTop w:val="0"/>
      <w:marBottom w:val="0"/>
      <w:divBdr>
        <w:top w:val="none" w:sz="0" w:space="0" w:color="auto"/>
        <w:left w:val="none" w:sz="0" w:space="0" w:color="auto"/>
        <w:bottom w:val="none" w:sz="0" w:space="0" w:color="auto"/>
        <w:right w:val="none" w:sz="0" w:space="0" w:color="auto"/>
      </w:divBdr>
    </w:div>
    <w:div w:id="98526932">
      <w:marLeft w:val="480"/>
      <w:marRight w:val="0"/>
      <w:marTop w:val="0"/>
      <w:marBottom w:val="0"/>
      <w:divBdr>
        <w:top w:val="none" w:sz="0" w:space="0" w:color="auto"/>
        <w:left w:val="none" w:sz="0" w:space="0" w:color="auto"/>
        <w:bottom w:val="none" w:sz="0" w:space="0" w:color="auto"/>
        <w:right w:val="none" w:sz="0" w:space="0" w:color="auto"/>
      </w:divBdr>
    </w:div>
    <w:div w:id="99372897">
      <w:marLeft w:val="640"/>
      <w:marRight w:val="0"/>
      <w:marTop w:val="0"/>
      <w:marBottom w:val="0"/>
      <w:divBdr>
        <w:top w:val="none" w:sz="0" w:space="0" w:color="auto"/>
        <w:left w:val="none" w:sz="0" w:space="0" w:color="auto"/>
        <w:bottom w:val="none" w:sz="0" w:space="0" w:color="auto"/>
        <w:right w:val="none" w:sz="0" w:space="0" w:color="auto"/>
      </w:divBdr>
    </w:div>
    <w:div w:id="99373761">
      <w:marLeft w:val="480"/>
      <w:marRight w:val="0"/>
      <w:marTop w:val="0"/>
      <w:marBottom w:val="0"/>
      <w:divBdr>
        <w:top w:val="none" w:sz="0" w:space="0" w:color="auto"/>
        <w:left w:val="none" w:sz="0" w:space="0" w:color="auto"/>
        <w:bottom w:val="none" w:sz="0" w:space="0" w:color="auto"/>
        <w:right w:val="none" w:sz="0" w:space="0" w:color="auto"/>
      </w:divBdr>
    </w:div>
    <w:div w:id="103887870">
      <w:marLeft w:val="480"/>
      <w:marRight w:val="0"/>
      <w:marTop w:val="0"/>
      <w:marBottom w:val="0"/>
      <w:divBdr>
        <w:top w:val="none" w:sz="0" w:space="0" w:color="auto"/>
        <w:left w:val="none" w:sz="0" w:space="0" w:color="auto"/>
        <w:bottom w:val="none" w:sz="0" w:space="0" w:color="auto"/>
        <w:right w:val="none" w:sz="0" w:space="0" w:color="auto"/>
      </w:divBdr>
    </w:div>
    <w:div w:id="106194935">
      <w:marLeft w:val="480"/>
      <w:marRight w:val="0"/>
      <w:marTop w:val="0"/>
      <w:marBottom w:val="0"/>
      <w:divBdr>
        <w:top w:val="none" w:sz="0" w:space="0" w:color="auto"/>
        <w:left w:val="none" w:sz="0" w:space="0" w:color="auto"/>
        <w:bottom w:val="none" w:sz="0" w:space="0" w:color="auto"/>
        <w:right w:val="none" w:sz="0" w:space="0" w:color="auto"/>
      </w:divBdr>
    </w:div>
    <w:div w:id="106237736">
      <w:marLeft w:val="480"/>
      <w:marRight w:val="0"/>
      <w:marTop w:val="0"/>
      <w:marBottom w:val="0"/>
      <w:divBdr>
        <w:top w:val="none" w:sz="0" w:space="0" w:color="auto"/>
        <w:left w:val="none" w:sz="0" w:space="0" w:color="auto"/>
        <w:bottom w:val="none" w:sz="0" w:space="0" w:color="auto"/>
        <w:right w:val="none" w:sz="0" w:space="0" w:color="auto"/>
      </w:divBdr>
    </w:div>
    <w:div w:id="107893797">
      <w:marLeft w:val="480"/>
      <w:marRight w:val="0"/>
      <w:marTop w:val="0"/>
      <w:marBottom w:val="0"/>
      <w:divBdr>
        <w:top w:val="none" w:sz="0" w:space="0" w:color="auto"/>
        <w:left w:val="none" w:sz="0" w:space="0" w:color="auto"/>
        <w:bottom w:val="none" w:sz="0" w:space="0" w:color="auto"/>
        <w:right w:val="none" w:sz="0" w:space="0" w:color="auto"/>
      </w:divBdr>
    </w:div>
    <w:div w:id="108280573">
      <w:marLeft w:val="480"/>
      <w:marRight w:val="0"/>
      <w:marTop w:val="0"/>
      <w:marBottom w:val="0"/>
      <w:divBdr>
        <w:top w:val="none" w:sz="0" w:space="0" w:color="auto"/>
        <w:left w:val="none" w:sz="0" w:space="0" w:color="auto"/>
        <w:bottom w:val="none" w:sz="0" w:space="0" w:color="auto"/>
        <w:right w:val="none" w:sz="0" w:space="0" w:color="auto"/>
      </w:divBdr>
    </w:div>
    <w:div w:id="110250267">
      <w:marLeft w:val="640"/>
      <w:marRight w:val="0"/>
      <w:marTop w:val="0"/>
      <w:marBottom w:val="0"/>
      <w:divBdr>
        <w:top w:val="none" w:sz="0" w:space="0" w:color="auto"/>
        <w:left w:val="none" w:sz="0" w:space="0" w:color="auto"/>
        <w:bottom w:val="none" w:sz="0" w:space="0" w:color="auto"/>
        <w:right w:val="none" w:sz="0" w:space="0" w:color="auto"/>
      </w:divBdr>
    </w:div>
    <w:div w:id="112794097">
      <w:marLeft w:val="480"/>
      <w:marRight w:val="0"/>
      <w:marTop w:val="0"/>
      <w:marBottom w:val="0"/>
      <w:divBdr>
        <w:top w:val="none" w:sz="0" w:space="0" w:color="auto"/>
        <w:left w:val="none" w:sz="0" w:space="0" w:color="auto"/>
        <w:bottom w:val="none" w:sz="0" w:space="0" w:color="auto"/>
        <w:right w:val="none" w:sz="0" w:space="0" w:color="auto"/>
      </w:divBdr>
    </w:div>
    <w:div w:id="115418969">
      <w:marLeft w:val="480"/>
      <w:marRight w:val="0"/>
      <w:marTop w:val="0"/>
      <w:marBottom w:val="0"/>
      <w:divBdr>
        <w:top w:val="none" w:sz="0" w:space="0" w:color="auto"/>
        <w:left w:val="none" w:sz="0" w:space="0" w:color="auto"/>
        <w:bottom w:val="none" w:sz="0" w:space="0" w:color="auto"/>
        <w:right w:val="none" w:sz="0" w:space="0" w:color="auto"/>
      </w:divBdr>
    </w:div>
    <w:div w:id="117379435">
      <w:bodyDiv w:val="1"/>
      <w:marLeft w:val="0"/>
      <w:marRight w:val="0"/>
      <w:marTop w:val="0"/>
      <w:marBottom w:val="0"/>
      <w:divBdr>
        <w:top w:val="none" w:sz="0" w:space="0" w:color="auto"/>
        <w:left w:val="none" w:sz="0" w:space="0" w:color="auto"/>
        <w:bottom w:val="none" w:sz="0" w:space="0" w:color="auto"/>
        <w:right w:val="none" w:sz="0" w:space="0" w:color="auto"/>
      </w:divBdr>
    </w:div>
    <w:div w:id="124782911">
      <w:marLeft w:val="640"/>
      <w:marRight w:val="0"/>
      <w:marTop w:val="0"/>
      <w:marBottom w:val="0"/>
      <w:divBdr>
        <w:top w:val="none" w:sz="0" w:space="0" w:color="auto"/>
        <w:left w:val="none" w:sz="0" w:space="0" w:color="auto"/>
        <w:bottom w:val="none" w:sz="0" w:space="0" w:color="auto"/>
        <w:right w:val="none" w:sz="0" w:space="0" w:color="auto"/>
      </w:divBdr>
    </w:div>
    <w:div w:id="126820206">
      <w:marLeft w:val="480"/>
      <w:marRight w:val="0"/>
      <w:marTop w:val="0"/>
      <w:marBottom w:val="0"/>
      <w:divBdr>
        <w:top w:val="none" w:sz="0" w:space="0" w:color="auto"/>
        <w:left w:val="none" w:sz="0" w:space="0" w:color="auto"/>
        <w:bottom w:val="none" w:sz="0" w:space="0" w:color="auto"/>
        <w:right w:val="none" w:sz="0" w:space="0" w:color="auto"/>
      </w:divBdr>
    </w:div>
    <w:div w:id="129251461">
      <w:marLeft w:val="480"/>
      <w:marRight w:val="0"/>
      <w:marTop w:val="0"/>
      <w:marBottom w:val="0"/>
      <w:divBdr>
        <w:top w:val="none" w:sz="0" w:space="0" w:color="auto"/>
        <w:left w:val="none" w:sz="0" w:space="0" w:color="auto"/>
        <w:bottom w:val="none" w:sz="0" w:space="0" w:color="auto"/>
        <w:right w:val="none" w:sz="0" w:space="0" w:color="auto"/>
      </w:divBdr>
    </w:div>
    <w:div w:id="129641882">
      <w:marLeft w:val="480"/>
      <w:marRight w:val="0"/>
      <w:marTop w:val="0"/>
      <w:marBottom w:val="0"/>
      <w:divBdr>
        <w:top w:val="none" w:sz="0" w:space="0" w:color="auto"/>
        <w:left w:val="none" w:sz="0" w:space="0" w:color="auto"/>
        <w:bottom w:val="none" w:sz="0" w:space="0" w:color="auto"/>
        <w:right w:val="none" w:sz="0" w:space="0" w:color="auto"/>
      </w:divBdr>
    </w:div>
    <w:div w:id="130054603">
      <w:marLeft w:val="480"/>
      <w:marRight w:val="0"/>
      <w:marTop w:val="0"/>
      <w:marBottom w:val="0"/>
      <w:divBdr>
        <w:top w:val="none" w:sz="0" w:space="0" w:color="auto"/>
        <w:left w:val="none" w:sz="0" w:space="0" w:color="auto"/>
        <w:bottom w:val="none" w:sz="0" w:space="0" w:color="auto"/>
        <w:right w:val="none" w:sz="0" w:space="0" w:color="auto"/>
      </w:divBdr>
    </w:div>
    <w:div w:id="131562237">
      <w:marLeft w:val="480"/>
      <w:marRight w:val="0"/>
      <w:marTop w:val="0"/>
      <w:marBottom w:val="0"/>
      <w:divBdr>
        <w:top w:val="none" w:sz="0" w:space="0" w:color="auto"/>
        <w:left w:val="none" w:sz="0" w:space="0" w:color="auto"/>
        <w:bottom w:val="none" w:sz="0" w:space="0" w:color="auto"/>
        <w:right w:val="none" w:sz="0" w:space="0" w:color="auto"/>
      </w:divBdr>
    </w:div>
    <w:div w:id="132410593">
      <w:marLeft w:val="640"/>
      <w:marRight w:val="0"/>
      <w:marTop w:val="0"/>
      <w:marBottom w:val="0"/>
      <w:divBdr>
        <w:top w:val="none" w:sz="0" w:space="0" w:color="auto"/>
        <w:left w:val="none" w:sz="0" w:space="0" w:color="auto"/>
        <w:bottom w:val="none" w:sz="0" w:space="0" w:color="auto"/>
        <w:right w:val="none" w:sz="0" w:space="0" w:color="auto"/>
      </w:divBdr>
    </w:div>
    <w:div w:id="134422170">
      <w:marLeft w:val="480"/>
      <w:marRight w:val="0"/>
      <w:marTop w:val="0"/>
      <w:marBottom w:val="0"/>
      <w:divBdr>
        <w:top w:val="none" w:sz="0" w:space="0" w:color="auto"/>
        <w:left w:val="none" w:sz="0" w:space="0" w:color="auto"/>
        <w:bottom w:val="none" w:sz="0" w:space="0" w:color="auto"/>
        <w:right w:val="none" w:sz="0" w:space="0" w:color="auto"/>
      </w:divBdr>
    </w:div>
    <w:div w:id="135146585">
      <w:marLeft w:val="480"/>
      <w:marRight w:val="0"/>
      <w:marTop w:val="0"/>
      <w:marBottom w:val="0"/>
      <w:divBdr>
        <w:top w:val="none" w:sz="0" w:space="0" w:color="auto"/>
        <w:left w:val="none" w:sz="0" w:space="0" w:color="auto"/>
        <w:bottom w:val="none" w:sz="0" w:space="0" w:color="auto"/>
        <w:right w:val="none" w:sz="0" w:space="0" w:color="auto"/>
      </w:divBdr>
    </w:div>
    <w:div w:id="136847686">
      <w:marLeft w:val="480"/>
      <w:marRight w:val="0"/>
      <w:marTop w:val="0"/>
      <w:marBottom w:val="0"/>
      <w:divBdr>
        <w:top w:val="none" w:sz="0" w:space="0" w:color="auto"/>
        <w:left w:val="none" w:sz="0" w:space="0" w:color="auto"/>
        <w:bottom w:val="none" w:sz="0" w:space="0" w:color="auto"/>
        <w:right w:val="none" w:sz="0" w:space="0" w:color="auto"/>
      </w:divBdr>
    </w:div>
    <w:div w:id="137188442">
      <w:marLeft w:val="480"/>
      <w:marRight w:val="0"/>
      <w:marTop w:val="0"/>
      <w:marBottom w:val="0"/>
      <w:divBdr>
        <w:top w:val="none" w:sz="0" w:space="0" w:color="auto"/>
        <w:left w:val="none" w:sz="0" w:space="0" w:color="auto"/>
        <w:bottom w:val="none" w:sz="0" w:space="0" w:color="auto"/>
        <w:right w:val="none" w:sz="0" w:space="0" w:color="auto"/>
      </w:divBdr>
    </w:div>
    <w:div w:id="141195976">
      <w:bodyDiv w:val="1"/>
      <w:marLeft w:val="0"/>
      <w:marRight w:val="0"/>
      <w:marTop w:val="0"/>
      <w:marBottom w:val="0"/>
      <w:divBdr>
        <w:top w:val="none" w:sz="0" w:space="0" w:color="auto"/>
        <w:left w:val="none" w:sz="0" w:space="0" w:color="auto"/>
        <w:bottom w:val="none" w:sz="0" w:space="0" w:color="auto"/>
        <w:right w:val="none" w:sz="0" w:space="0" w:color="auto"/>
      </w:divBdr>
    </w:div>
    <w:div w:id="141653486">
      <w:marLeft w:val="480"/>
      <w:marRight w:val="0"/>
      <w:marTop w:val="0"/>
      <w:marBottom w:val="0"/>
      <w:divBdr>
        <w:top w:val="none" w:sz="0" w:space="0" w:color="auto"/>
        <w:left w:val="none" w:sz="0" w:space="0" w:color="auto"/>
        <w:bottom w:val="none" w:sz="0" w:space="0" w:color="auto"/>
        <w:right w:val="none" w:sz="0" w:space="0" w:color="auto"/>
      </w:divBdr>
    </w:div>
    <w:div w:id="141891220">
      <w:marLeft w:val="480"/>
      <w:marRight w:val="0"/>
      <w:marTop w:val="0"/>
      <w:marBottom w:val="0"/>
      <w:divBdr>
        <w:top w:val="none" w:sz="0" w:space="0" w:color="auto"/>
        <w:left w:val="none" w:sz="0" w:space="0" w:color="auto"/>
        <w:bottom w:val="none" w:sz="0" w:space="0" w:color="auto"/>
        <w:right w:val="none" w:sz="0" w:space="0" w:color="auto"/>
      </w:divBdr>
    </w:div>
    <w:div w:id="142282370">
      <w:marLeft w:val="640"/>
      <w:marRight w:val="0"/>
      <w:marTop w:val="0"/>
      <w:marBottom w:val="0"/>
      <w:divBdr>
        <w:top w:val="none" w:sz="0" w:space="0" w:color="auto"/>
        <w:left w:val="none" w:sz="0" w:space="0" w:color="auto"/>
        <w:bottom w:val="none" w:sz="0" w:space="0" w:color="auto"/>
        <w:right w:val="none" w:sz="0" w:space="0" w:color="auto"/>
      </w:divBdr>
    </w:div>
    <w:div w:id="142697855">
      <w:marLeft w:val="480"/>
      <w:marRight w:val="0"/>
      <w:marTop w:val="0"/>
      <w:marBottom w:val="0"/>
      <w:divBdr>
        <w:top w:val="none" w:sz="0" w:space="0" w:color="auto"/>
        <w:left w:val="none" w:sz="0" w:space="0" w:color="auto"/>
        <w:bottom w:val="none" w:sz="0" w:space="0" w:color="auto"/>
        <w:right w:val="none" w:sz="0" w:space="0" w:color="auto"/>
      </w:divBdr>
    </w:div>
    <w:div w:id="145587526">
      <w:marLeft w:val="480"/>
      <w:marRight w:val="0"/>
      <w:marTop w:val="0"/>
      <w:marBottom w:val="0"/>
      <w:divBdr>
        <w:top w:val="none" w:sz="0" w:space="0" w:color="auto"/>
        <w:left w:val="none" w:sz="0" w:space="0" w:color="auto"/>
        <w:bottom w:val="none" w:sz="0" w:space="0" w:color="auto"/>
        <w:right w:val="none" w:sz="0" w:space="0" w:color="auto"/>
      </w:divBdr>
    </w:div>
    <w:div w:id="145708203">
      <w:marLeft w:val="480"/>
      <w:marRight w:val="0"/>
      <w:marTop w:val="0"/>
      <w:marBottom w:val="0"/>
      <w:divBdr>
        <w:top w:val="none" w:sz="0" w:space="0" w:color="auto"/>
        <w:left w:val="none" w:sz="0" w:space="0" w:color="auto"/>
        <w:bottom w:val="none" w:sz="0" w:space="0" w:color="auto"/>
        <w:right w:val="none" w:sz="0" w:space="0" w:color="auto"/>
      </w:divBdr>
    </w:div>
    <w:div w:id="146477028">
      <w:marLeft w:val="480"/>
      <w:marRight w:val="0"/>
      <w:marTop w:val="0"/>
      <w:marBottom w:val="0"/>
      <w:divBdr>
        <w:top w:val="none" w:sz="0" w:space="0" w:color="auto"/>
        <w:left w:val="none" w:sz="0" w:space="0" w:color="auto"/>
        <w:bottom w:val="none" w:sz="0" w:space="0" w:color="auto"/>
        <w:right w:val="none" w:sz="0" w:space="0" w:color="auto"/>
      </w:divBdr>
    </w:div>
    <w:div w:id="148864457">
      <w:marLeft w:val="480"/>
      <w:marRight w:val="0"/>
      <w:marTop w:val="0"/>
      <w:marBottom w:val="0"/>
      <w:divBdr>
        <w:top w:val="none" w:sz="0" w:space="0" w:color="auto"/>
        <w:left w:val="none" w:sz="0" w:space="0" w:color="auto"/>
        <w:bottom w:val="none" w:sz="0" w:space="0" w:color="auto"/>
        <w:right w:val="none" w:sz="0" w:space="0" w:color="auto"/>
      </w:divBdr>
    </w:div>
    <w:div w:id="152643095">
      <w:marLeft w:val="480"/>
      <w:marRight w:val="0"/>
      <w:marTop w:val="0"/>
      <w:marBottom w:val="0"/>
      <w:divBdr>
        <w:top w:val="none" w:sz="0" w:space="0" w:color="auto"/>
        <w:left w:val="none" w:sz="0" w:space="0" w:color="auto"/>
        <w:bottom w:val="none" w:sz="0" w:space="0" w:color="auto"/>
        <w:right w:val="none" w:sz="0" w:space="0" w:color="auto"/>
      </w:divBdr>
    </w:div>
    <w:div w:id="152912576">
      <w:marLeft w:val="480"/>
      <w:marRight w:val="0"/>
      <w:marTop w:val="0"/>
      <w:marBottom w:val="0"/>
      <w:divBdr>
        <w:top w:val="none" w:sz="0" w:space="0" w:color="auto"/>
        <w:left w:val="none" w:sz="0" w:space="0" w:color="auto"/>
        <w:bottom w:val="none" w:sz="0" w:space="0" w:color="auto"/>
        <w:right w:val="none" w:sz="0" w:space="0" w:color="auto"/>
      </w:divBdr>
    </w:div>
    <w:div w:id="153617681">
      <w:marLeft w:val="480"/>
      <w:marRight w:val="0"/>
      <w:marTop w:val="0"/>
      <w:marBottom w:val="0"/>
      <w:divBdr>
        <w:top w:val="none" w:sz="0" w:space="0" w:color="auto"/>
        <w:left w:val="none" w:sz="0" w:space="0" w:color="auto"/>
        <w:bottom w:val="none" w:sz="0" w:space="0" w:color="auto"/>
        <w:right w:val="none" w:sz="0" w:space="0" w:color="auto"/>
      </w:divBdr>
    </w:div>
    <w:div w:id="154957477">
      <w:marLeft w:val="480"/>
      <w:marRight w:val="0"/>
      <w:marTop w:val="0"/>
      <w:marBottom w:val="0"/>
      <w:divBdr>
        <w:top w:val="none" w:sz="0" w:space="0" w:color="auto"/>
        <w:left w:val="none" w:sz="0" w:space="0" w:color="auto"/>
        <w:bottom w:val="none" w:sz="0" w:space="0" w:color="auto"/>
        <w:right w:val="none" w:sz="0" w:space="0" w:color="auto"/>
      </w:divBdr>
    </w:div>
    <w:div w:id="155609126">
      <w:marLeft w:val="480"/>
      <w:marRight w:val="0"/>
      <w:marTop w:val="0"/>
      <w:marBottom w:val="0"/>
      <w:divBdr>
        <w:top w:val="none" w:sz="0" w:space="0" w:color="auto"/>
        <w:left w:val="none" w:sz="0" w:space="0" w:color="auto"/>
        <w:bottom w:val="none" w:sz="0" w:space="0" w:color="auto"/>
        <w:right w:val="none" w:sz="0" w:space="0" w:color="auto"/>
      </w:divBdr>
    </w:div>
    <w:div w:id="156045227">
      <w:marLeft w:val="480"/>
      <w:marRight w:val="0"/>
      <w:marTop w:val="0"/>
      <w:marBottom w:val="0"/>
      <w:divBdr>
        <w:top w:val="none" w:sz="0" w:space="0" w:color="auto"/>
        <w:left w:val="none" w:sz="0" w:space="0" w:color="auto"/>
        <w:bottom w:val="none" w:sz="0" w:space="0" w:color="auto"/>
        <w:right w:val="none" w:sz="0" w:space="0" w:color="auto"/>
      </w:divBdr>
    </w:div>
    <w:div w:id="156262791">
      <w:marLeft w:val="480"/>
      <w:marRight w:val="0"/>
      <w:marTop w:val="0"/>
      <w:marBottom w:val="0"/>
      <w:divBdr>
        <w:top w:val="none" w:sz="0" w:space="0" w:color="auto"/>
        <w:left w:val="none" w:sz="0" w:space="0" w:color="auto"/>
        <w:bottom w:val="none" w:sz="0" w:space="0" w:color="auto"/>
        <w:right w:val="none" w:sz="0" w:space="0" w:color="auto"/>
      </w:divBdr>
    </w:div>
    <w:div w:id="156848897">
      <w:marLeft w:val="480"/>
      <w:marRight w:val="0"/>
      <w:marTop w:val="0"/>
      <w:marBottom w:val="0"/>
      <w:divBdr>
        <w:top w:val="none" w:sz="0" w:space="0" w:color="auto"/>
        <w:left w:val="none" w:sz="0" w:space="0" w:color="auto"/>
        <w:bottom w:val="none" w:sz="0" w:space="0" w:color="auto"/>
        <w:right w:val="none" w:sz="0" w:space="0" w:color="auto"/>
      </w:divBdr>
    </w:div>
    <w:div w:id="159465733">
      <w:marLeft w:val="480"/>
      <w:marRight w:val="0"/>
      <w:marTop w:val="0"/>
      <w:marBottom w:val="0"/>
      <w:divBdr>
        <w:top w:val="none" w:sz="0" w:space="0" w:color="auto"/>
        <w:left w:val="none" w:sz="0" w:space="0" w:color="auto"/>
        <w:bottom w:val="none" w:sz="0" w:space="0" w:color="auto"/>
        <w:right w:val="none" w:sz="0" w:space="0" w:color="auto"/>
      </w:divBdr>
    </w:div>
    <w:div w:id="160505892">
      <w:marLeft w:val="480"/>
      <w:marRight w:val="0"/>
      <w:marTop w:val="0"/>
      <w:marBottom w:val="0"/>
      <w:divBdr>
        <w:top w:val="none" w:sz="0" w:space="0" w:color="auto"/>
        <w:left w:val="none" w:sz="0" w:space="0" w:color="auto"/>
        <w:bottom w:val="none" w:sz="0" w:space="0" w:color="auto"/>
        <w:right w:val="none" w:sz="0" w:space="0" w:color="auto"/>
      </w:divBdr>
    </w:div>
    <w:div w:id="161824216">
      <w:marLeft w:val="480"/>
      <w:marRight w:val="0"/>
      <w:marTop w:val="0"/>
      <w:marBottom w:val="0"/>
      <w:divBdr>
        <w:top w:val="none" w:sz="0" w:space="0" w:color="auto"/>
        <w:left w:val="none" w:sz="0" w:space="0" w:color="auto"/>
        <w:bottom w:val="none" w:sz="0" w:space="0" w:color="auto"/>
        <w:right w:val="none" w:sz="0" w:space="0" w:color="auto"/>
      </w:divBdr>
    </w:div>
    <w:div w:id="162284539">
      <w:marLeft w:val="480"/>
      <w:marRight w:val="0"/>
      <w:marTop w:val="0"/>
      <w:marBottom w:val="0"/>
      <w:divBdr>
        <w:top w:val="none" w:sz="0" w:space="0" w:color="auto"/>
        <w:left w:val="none" w:sz="0" w:space="0" w:color="auto"/>
        <w:bottom w:val="none" w:sz="0" w:space="0" w:color="auto"/>
        <w:right w:val="none" w:sz="0" w:space="0" w:color="auto"/>
      </w:divBdr>
    </w:div>
    <w:div w:id="163323051">
      <w:marLeft w:val="480"/>
      <w:marRight w:val="0"/>
      <w:marTop w:val="0"/>
      <w:marBottom w:val="0"/>
      <w:divBdr>
        <w:top w:val="none" w:sz="0" w:space="0" w:color="auto"/>
        <w:left w:val="none" w:sz="0" w:space="0" w:color="auto"/>
        <w:bottom w:val="none" w:sz="0" w:space="0" w:color="auto"/>
        <w:right w:val="none" w:sz="0" w:space="0" w:color="auto"/>
      </w:divBdr>
    </w:div>
    <w:div w:id="164440264">
      <w:marLeft w:val="480"/>
      <w:marRight w:val="0"/>
      <w:marTop w:val="0"/>
      <w:marBottom w:val="0"/>
      <w:divBdr>
        <w:top w:val="none" w:sz="0" w:space="0" w:color="auto"/>
        <w:left w:val="none" w:sz="0" w:space="0" w:color="auto"/>
        <w:bottom w:val="none" w:sz="0" w:space="0" w:color="auto"/>
        <w:right w:val="none" w:sz="0" w:space="0" w:color="auto"/>
      </w:divBdr>
    </w:div>
    <w:div w:id="164445839">
      <w:bodyDiv w:val="1"/>
      <w:marLeft w:val="0"/>
      <w:marRight w:val="0"/>
      <w:marTop w:val="0"/>
      <w:marBottom w:val="0"/>
      <w:divBdr>
        <w:top w:val="none" w:sz="0" w:space="0" w:color="auto"/>
        <w:left w:val="none" w:sz="0" w:space="0" w:color="auto"/>
        <w:bottom w:val="none" w:sz="0" w:space="0" w:color="auto"/>
        <w:right w:val="none" w:sz="0" w:space="0" w:color="auto"/>
      </w:divBdr>
    </w:div>
    <w:div w:id="165947128">
      <w:marLeft w:val="480"/>
      <w:marRight w:val="0"/>
      <w:marTop w:val="0"/>
      <w:marBottom w:val="0"/>
      <w:divBdr>
        <w:top w:val="none" w:sz="0" w:space="0" w:color="auto"/>
        <w:left w:val="none" w:sz="0" w:space="0" w:color="auto"/>
        <w:bottom w:val="none" w:sz="0" w:space="0" w:color="auto"/>
        <w:right w:val="none" w:sz="0" w:space="0" w:color="auto"/>
      </w:divBdr>
    </w:div>
    <w:div w:id="168180125">
      <w:marLeft w:val="480"/>
      <w:marRight w:val="0"/>
      <w:marTop w:val="0"/>
      <w:marBottom w:val="0"/>
      <w:divBdr>
        <w:top w:val="none" w:sz="0" w:space="0" w:color="auto"/>
        <w:left w:val="none" w:sz="0" w:space="0" w:color="auto"/>
        <w:bottom w:val="none" w:sz="0" w:space="0" w:color="auto"/>
        <w:right w:val="none" w:sz="0" w:space="0" w:color="auto"/>
      </w:divBdr>
    </w:div>
    <w:div w:id="168370806">
      <w:marLeft w:val="480"/>
      <w:marRight w:val="0"/>
      <w:marTop w:val="0"/>
      <w:marBottom w:val="0"/>
      <w:divBdr>
        <w:top w:val="none" w:sz="0" w:space="0" w:color="auto"/>
        <w:left w:val="none" w:sz="0" w:space="0" w:color="auto"/>
        <w:bottom w:val="none" w:sz="0" w:space="0" w:color="auto"/>
        <w:right w:val="none" w:sz="0" w:space="0" w:color="auto"/>
      </w:divBdr>
    </w:div>
    <w:div w:id="172182416">
      <w:marLeft w:val="480"/>
      <w:marRight w:val="0"/>
      <w:marTop w:val="0"/>
      <w:marBottom w:val="0"/>
      <w:divBdr>
        <w:top w:val="none" w:sz="0" w:space="0" w:color="auto"/>
        <w:left w:val="none" w:sz="0" w:space="0" w:color="auto"/>
        <w:bottom w:val="none" w:sz="0" w:space="0" w:color="auto"/>
        <w:right w:val="none" w:sz="0" w:space="0" w:color="auto"/>
      </w:divBdr>
    </w:div>
    <w:div w:id="172576845">
      <w:marLeft w:val="480"/>
      <w:marRight w:val="0"/>
      <w:marTop w:val="0"/>
      <w:marBottom w:val="0"/>
      <w:divBdr>
        <w:top w:val="none" w:sz="0" w:space="0" w:color="auto"/>
        <w:left w:val="none" w:sz="0" w:space="0" w:color="auto"/>
        <w:bottom w:val="none" w:sz="0" w:space="0" w:color="auto"/>
        <w:right w:val="none" w:sz="0" w:space="0" w:color="auto"/>
      </w:divBdr>
    </w:div>
    <w:div w:id="173767083">
      <w:marLeft w:val="480"/>
      <w:marRight w:val="0"/>
      <w:marTop w:val="0"/>
      <w:marBottom w:val="0"/>
      <w:divBdr>
        <w:top w:val="none" w:sz="0" w:space="0" w:color="auto"/>
        <w:left w:val="none" w:sz="0" w:space="0" w:color="auto"/>
        <w:bottom w:val="none" w:sz="0" w:space="0" w:color="auto"/>
        <w:right w:val="none" w:sz="0" w:space="0" w:color="auto"/>
      </w:divBdr>
    </w:div>
    <w:div w:id="173806791">
      <w:bodyDiv w:val="1"/>
      <w:marLeft w:val="0"/>
      <w:marRight w:val="0"/>
      <w:marTop w:val="0"/>
      <w:marBottom w:val="0"/>
      <w:divBdr>
        <w:top w:val="none" w:sz="0" w:space="0" w:color="auto"/>
        <w:left w:val="none" w:sz="0" w:space="0" w:color="auto"/>
        <w:bottom w:val="none" w:sz="0" w:space="0" w:color="auto"/>
        <w:right w:val="none" w:sz="0" w:space="0" w:color="auto"/>
      </w:divBdr>
    </w:div>
    <w:div w:id="173807854">
      <w:marLeft w:val="480"/>
      <w:marRight w:val="0"/>
      <w:marTop w:val="0"/>
      <w:marBottom w:val="0"/>
      <w:divBdr>
        <w:top w:val="none" w:sz="0" w:space="0" w:color="auto"/>
        <w:left w:val="none" w:sz="0" w:space="0" w:color="auto"/>
        <w:bottom w:val="none" w:sz="0" w:space="0" w:color="auto"/>
        <w:right w:val="none" w:sz="0" w:space="0" w:color="auto"/>
      </w:divBdr>
    </w:div>
    <w:div w:id="178087740">
      <w:marLeft w:val="480"/>
      <w:marRight w:val="0"/>
      <w:marTop w:val="0"/>
      <w:marBottom w:val="0"/>
      <w:divBdr>
        <w:top w:val="none" w:sz="0" w:space="0" w:color="auto"/>
        <w:left w:val="none" w:sz="0" w:space="0" w:color="auto"/>
        <w:bottom w:val="none" w:sz="0" w:space="0" w:color="auto"/>
        <w:right w:val="none" w:sz="0" w:space="0" w:color="auto"/>
      </w:divBdr>
    </w:div>
    <w:div w:id="178200116">
      <w:marLeft w:val="480"/>
      <w:marRight w:val="0"/>
      <w:marTop w:val="0"/>
      <w:marBottom w:val="0"/>
      <w:divBdr>
        <w:top w:val="none" w:sz="0" w:space="0" w:color="auto"/>
        <w:left w:val="none" w:sz="0" w:space="0" w:color="auto"/>
        <w:bottom w:val="none" w:sz="0" w:space="0" w:color="auto"/>
        <w:right w:val="none" w:sz="0" w:space="0" w:color="auto"/>
      </w:divBdr>
    </w:div>
    <w:div w:id="181674313">
      <w:marLeft w:val="480"/>
      <w:marRight w:val="0"/>
      <w:marTop w:val="0"/>
      <w:marBottom w:val="0"/>
      <w:divBdr>
        <w:top w:val="none" w:sz="0" w:space="0" w:color="auto"/>
        <w:left w:val="none" w:sz="0" w:space="0" w:color="auto"/>
        <w:bottom w:val="none" w:sz="0" w:space="0" w:color="auto"/>
        <w:right w:val="none" w:sz="0" w:space="0" w:color="auto"/>
      </w:divBdr>
    </w:div>
    <w:div w:id="181750479">
      <w:marLeft w:val="480"/>
      <w:marRight w:val="0"/>
      <w:marTop w:val="0"/>
      <w:marBottom w:val="0"/>
      <w:divBdr>
        <w:top w:val="none" w:sz="0" w:space="0" w:color="auto"/>
        <w:left w:val="none" w:sz="0" w:space="0" w:color="auto"/>
        <w:bottom w:val="none" w:sz="0" w:space="0" w:color="auto"/>
        <w:right w:val="none" w:sz="0" w:space="0" w:color="auto"/>
      </w:divBdr>
    </w:div>
    <w:div w:id="182059402">
      <w:marLeft w:val="480"/>
      <w:marRight w:val="0"/>
      <w:marTop w:val="0"/>
      <w:marBottom w:val="0"/>
      <w:divBdr>
        <w:top w:val="none" w:sz="0" w:space="0" w:color="auto"/>
        <w:left w:val="none" w:sz="0" w:space="0" w:color="auto"/>
        <w:bottom w:val="none" w:sz="0" w:space="0" w:color="auto"/>
        <w:right w:val="none" w:sz="0" w:space="0" w:color="auto"/>
      </w:divBdr>
    </w:div>
    <w:div w:id="183641531">
      <w:marLeft w:val="640"/>
      <w:marRight w:val="0"/>
      <w:marTop w:val="0"/>
      <w:marBottom w:val="0"/>
      <w:divBdr>
        <w:top w:val="none" w:sz="0" w:space="0" w:color="auto"/>
        <w:left w:val="none" w:sz="0" w:space="0" w:color="auto"/>
        <w:bottom w:val="none" w:sz="0" w:space="0" w:color="auto"/>
        <w:right w:val="none" w:sz="0" w:space="0" w:color="auto"/>
      </w:divBdr>
    </w:div>
    <w:div w:id="184559865">
      <w:marLeft w:val="480"/>
      <w:marRight w:val="0"/>
      <w:marTop w:val="0"/>
      <w:marBottom w:val="0"/>
      <w:divBdr>
        <w:top w:val="none" w:sz="0" w:space="0" w:color="auto"/>
        <w:left w:val="none" w:sz="0" w:space="0" w:color="auto"/>
        <w:bottom w:val="none" w:sz="0" w:space="0" w:color="auto"/>
        <w:right w:val="none" w:sz="0" w:space="0" w:color="auto"/>
      </w:divBdr>
    </w:div>
    <w:div w:id="187986343">
      <w:marLeft w:val="480"/>
      <w:marRight w:val="0"/>
      <w:marTop w:val="0"/>
      <w:marBottom w:val="0"/>
      <w:divBdr>
        <w:top w:val="none" w:sz="0" w:space="0" w:color="auto"/>
        <w:left w:val="none" w:sz="0" w:space="0" w:color="auto"/>
        <w:bottom w:val="none" w:sz="0" w:space="0" w:color="auto"/>
        <w:right w:val="none" w:sz="0" w:space="0" w:color="auto"/>
      </w:divBdr>
    </w:div>
    <w:div w:id="188374793">
      <w:bodyDiv w:val="1"/>
      <w:marLeft w:val="0"/>
      <w:marRight w:val="0"/>
      <w:marTop w:val="0"/>
      <w:marBottom w:val="0"/>
      <w:divBdr>
        <w:top w:val="none" w:sz="0" w:space="0" w:color="auto"/>
        <w:left w:val="none" w:sz="0" w:space="0" w:color="auto"/>
        <w:bottom w:val="none" w:sz="0" w:space="0" w:color="auto"/>
        <w:right w:val="none" w:sz="0" w:space="0" w:color="auto"/>
      </w:divBdr>
    </w:div>
    <w:div w:id="189034301">
      <w:marLeft w:val="480"/>
      <w:marRight w:val="0"/>
      <w:marTop w:val="0"/>
      <w:marBottom w:val="0"/>
      <w:divBdr>
        <w:top w:val="none" w:sz="0" w:space="0" w:color="auto"/>
        <w:left w:val="none" w:sz="0" w:space="0" w:color="auto"/>
        <w:bottom w:val="none" w:sz="0" w:space="0" w:color="auto"/>
        <w:right w:val="none" w:sz="0" w:space="0" w:color="auto"/>
      </w:divBdr>
    </w:div>
    <w:div w:id="192420936">
      <w:marLeft w:val="480"/>
      <w:marRight w:val="0"/>
      <w:marTop w:val="0"/>
      <w:marBottom w:val="0"/>
      <w:divBdr>
        <w:top w:val="none" w:sz="0" w:space="0" w:color="auto"/>
        <w:left w:val="none" w:sz="0" w:space="0" w:color="auto"/>
        <w:bottom w:val="none" w:sz="0" w:space="0" w:color="auto"/>
        <w:right w:val="none" w:sz="0" w:space="0" w:color="auto"/>
      </w:divBdr>
    </w:div>
    <w:div w:id="193151350">
      <w:marLeft w:val="480"/>
      <w:marRight w:val="0"/>
      <w:marTop w:val="0"/>
      <w:marBottom w:val="0"/>
      <w:divBdr>
        <w:top w:val="none" w:sz="0" w:space="0" w:color="auto"/>
        <w:left w:val="none" w:sz="0" w:space="0" w:color="auto"/>
        <w:bottom w:val="none" w:sz="0" w:space="0" w:color="auto"/>
        <w:right w:val="none" w:sz="0" w:space="0" w:color="auto"/>
      </w:divBdr>
    </w:div>
    <w:div w:id="193738018">
      <w:marLeft w:val="480"/>
      <w:marRight w:val="0"/>
      <w:marTop w:val="0"/>
      <w:marBottom w:val="0"/>
      <w:divBdr>
        <w:top w:val="none" w:sz="0" w:space="0" w:color="auto"/>
        <w:left w:val="none" w:sz="0" w:space="0" w:color="auto"/>
        <w:bottom w:val="none" w:sz="0" w:space="0" w:color="auto"/>
        <w:right w:val="none" w:sz="0" w:space="0" w:color="auto"/>
      </w:divBdr>
    </w:div>
    <w:div w:id="194389102">
      <w:marLeft w:val="480"/>
      <w:marRight w:val="0"/>
      <w:marTop w:val="0"/>
      <w:marBottom w:val="0"/>
      <w:divBdr>
        <w:top w:val="none" w:sz="0" w:space="0" w:color="auto"/>
        <w:left w:val="none" w:sz="0" w:space="0" w:color="auto"/>
        <w:bottom w:val="none" w:sz="0" w:space="0" w:color="auto"/>
        <w:right w:val="none" w:sz="0" w:space="0" w:color="auto"/>
      </w:divBdr>
    </w:div>
    <w:div w:id="194975072">
      <w:marLeft w:val="480"/>
      <w:marRight w:val="0"/>
      <w:marTop w:val="0"/>
      <w:marBottom w:val="0"/>
      <w:divBdr>
        <w:top w:val="none" w:sz="0" w:space="0" w:color="auto"/>
        <w:left w:val="none" w:sz="0" w:space="0" w:color="auto"/>
        <w:bottom w:val="none" w:sz="0" w:space="0" w:color="auto"/>
        <w:right w:val="none" w:sz="0" w:space="0" w:color="auto"/>
      </w:divBdr>
    </w:div>
    <w:div w:id="195777972">
      <w:marLeft w:val="480"/>
      <w:marRight w:val="0"/>
      <w:marTop w:val="0"/>
      <w:marBottom w:val="0"/>
      <w:divBdr>
        <w:top w:val="none" w:sz="0" w:space="0" w:color="auto"/>
        <w:left w:val="none" w:sz="0" w:space="0" w:color="auto"/>
        <w:bottom w:val="none" w:sz="0" w:space="0" w:color="auto"/>
        <w:right w:val="none" w:sz="0" w:space="0" w:color="auto"/>
      </w:divBdr>
    </w:div>
    <w:div w:id="198858739">
      <w:marLeft w:val="640"/>
      <w:marRight w:val="0"/>
      <w:marTop w:val="0"/>
      <w:marBottom w:val="0"/>
      <w:divBdr>
        <w:top w:val="none" w:sz="0" w:space="0" w:color="auto"/>
        <w:left w:val="none" w:sz="0" w:space="0" w:color="auto"/>
        <w:bottom w:val="none" w:sz="0" w:space="0" w:color="auto"/>
        <w:right w:val="none" w:sz="0" w:space="0" w:color="auto"/>
      </w:divBdr>
    </w:div>
    <w:div w:id="206457204">
      <w:marLeft w:val="480"/>
      <w:marRight w:val="0"/>
      <w:marTop w:val="0"/>
      <w:marBottom w:val="0"/>
      <w:divBdr>
        <w:top w:val="none" w:sz="0" w:space="0" w:color="auto"/>
        <w:left w:val="none" w:sz="0" w:space="0" w:color="auto"/>
        <w:bottom w:val="none" w:sz="0" w:space="0" w:color="auto"/>
        <w:right w:val="none" w:sz="0" w:space="0" w:color="auto"/>
      </w:divBdr>
    </w:div>
    <w:div w:id="208301119">
      <w:marLeft w:val="480"/>
      <w:marRight w:val="0"/>
      <w:marTop w:val="0"/>
      <w:marBottom w:val="0"/>
      <w:divBdr>
        <w:top w:val="none" w:sz="0" w:space="0" w:color="auto"/>
        <w:left w:val="none" w:sz="0" w:space="0" w:color="auto"/>
        <w:bottom w:val="none" w:sz="0" w:space="0" w:color="auto"/>
        <w:right w:val="none" w:sz="0" w:space="0" w:color="auto"/>
      </w:divBdr>
    </w:div>
    <w:div w:id="211818206">
      <w:marLeft w:val="480"/>
      <w:marRight w:val="0"/>
      <w:marTop w:val="0"/>
      <w:marBottom w:val="0"/>
      <w:divBdr>
        <w:top w:val="none" w:sz="0" w:space="0" w:color="auto"/>
        <w:left w:val="none" w:sz="0" w:space="0" w:color="auto"/>
        <w:bottom w:val="none" w:sz="0" w:space="0" w:color="auto"/>
        <w:right w:val="none" w:sz="0" w:space="0" w:color="auto"/>
      </w:divBdr>
    </w:div>
    <w:div w:id="215048501">
      <w:marLeft w:val="480"/>
      <w:marRight w:val="0"/>
      <w:marTop w:val="0"/>
      <w:marBottom w:val="0"/>
      <w:divBdr>
        <w:top w:val="none" w:sz="0" w:space="0" w:color="auto"/>
        <w:left w:val="none" w:sz="0" w:space="0" w:color="auto"/>
        <w:bottom w:val="none" w:sz="0" w:space="0" w:color="auto"/>
        <w:right w:val="none" w:sz="0" w:space="0" w:color="auto"/>
      </w:divBdr>
    </w:div>
    <w:div w:id="216164294">
      <w:marLeft w:val="480"/>
      <w:marRight w:val="0"/>
      <w:marTop w:val="0"/>
      <w:marBottom w:val="0"/>
      <w:divBdr>
        <w:top w:val="none" w:sz="0" w:space="0" w:color="auto"/>
        <w:left w:val="none" w:sz="0" w:space="0" w:color="auto"/>
        <w:bottom w:val="none" w:sz="0" w:space="0" w:color="auto"/>
        <w:right w:val="none" w:sz="0" w:space="0" w:color="auto"/>
      </w:divBdr>
    </w:div>
    <w:div w:id="217329410">
      <w:marLeft w:val="480"/>
      <w:marRight w:val="0"/>
      <w:marTop w:val="0"/>
      <w:marBottom w:val="0"/>
      <w:divBdr>
        <w:top w:val="none" w:sz="0" w:space="0" w:color="auto"/>
        <w:left w:val="none" w:sz="0" w:space="0" w:color="auto"/>
        <w:bottom w:val="none" w:sz="0" w:space="0" w:color="auto"/>
        <w:right w:val="none" w:sz="0" w:space="0" w:color="auto"/>
      </w:divBdr>
    </w:div>
    <w:div w:id="218321796">
      <w:marLeft w:val="480"/>
      <w:marRight w:val="0"/>
      <w:marTop w:val="0"/>
      <w:marBottom w:val="0"/>
      <w:divBdr>
        <w:top w:val="none" w:sz="0" w:space="0" w:color="auto"/>
        <w:left w:val="none" w:sz="0" w:space="0" w:color="auto"/>
        <w:bottom w:val="none" w:sz="0" w:space="0" w:color="auto"/>
        <w:right w:val="none" w:sz="0" w:space="0" w:color="auto"/>
      </w:divBdr>
    </w:div>
    <w:div w:id="219637420">
      <w:marLeft w:val="480"/>
      <w:marRight w:val="0"/>
      <w:marTop w:val="0"/>
      <w:marBottom w:val="0"/>
      <w:divBdr>
        <w:top w:val="none" w:sz="0" w:space="0" w:color="auto"/>
        <w:left w:val="none" w:sz="0" w:space="0" w:color="auto"/>
        <w:bottom w:val="none" w:sz="0" w:space="0" w:color="auto"/>
        <w:right w:val="none" w:sz="0" w:space="0" w:color="auto"/>
      </w:divBdr>
    </w:div>
    <w:div w:id="222062131">
      <w:marLeft w:val="480"/>
      <w:marRight w:val="0"/>
      <w:marTop w:val="0"/>
      <w:marBottom w:val="0"/>
      <w:divBdr>
        <w:top w:val="none" w:sz="0" w:space="0" w:color="auto"/>
        <w:left w:val="none" w:sz="0" w:space="0" w:color="auto"/>
        <w:bottom w:val="none" w:sz="0" w:space="0" w:color="auto"/>
        <w:right w:val="none" w:sz="0" w:space="0" w:color="auto"/>
      </w:divBdr>
    </w:div>
    <w:div w:id="225144103">
      <w:marLeft w:val="480"/>
      <w:marRight w:val="0"/>
      <w:marTop w:val="0"/>
      <w:marBottom w:val="0"/>
      <w:divBdr>
        <w:top w:val="none" w:sz="0" w:space="0" w:color="auto"/>
        <w:left w:val="none" w:sz="0" w:space="0" w:color="auto"/>
        <w:bottom w:val="none" w:sz="0" w:space="0" w:color="auto"/>
        <w:right w:val="none" w:sz="0" w:space="0" w:color="auto"/>
      </w:divBdr>
    </w:div>
    <w:div w:id="227617162">
      <w:marLeft w:val="480"/>
      <w:marRight w:val="0"/>
      <w:marTop w:val="0"/>
      <w:marBottom w:val="0"/>
      <w:divBdr>
        <w:top w:val="none" w:sz="0" w:space="0" w:color="auto"/>
        <w:left w:val="none" w:sz="0" w:space="0" w:color="auto"/>
        <w:bottom w:val="none" w:sz="0" w:space="0" w:color="auto"/>
        <w:right w:val="none" w:sz="0" w:space="0" w:color="auto"/>
      </w:divBdr>
    </w:div>
    <w:div w:id="228225438">
      <w:marLeft w:val="480"/>
      <w:marRight w:val="0"/>
      <w:marTop w:val="0"/>
      <w:marBottom w:val="0"/>
      <w:divBdr>
        <w:top w:val="none" w:sz="0" w:space="0" w:color="auto"/>
        <w:left w:val="none" w:sz="0" w:space="0" w:color="auto"/>
        <w:bottom w:val="none" w:sz="0" w:space="0" w:color="auto"/>
        <w:right w:val="none" w:sz="0" w:space="0" w:color="auto"/>
      </w:divBdr>
    </w:div>
    <w:div w:id="233199285">
      <w:marLeft w:val="480"/>
      <w:marRight w:val="0"/>
      <w:marTop w:val="0"/>
      <w:marBottom w:val="0"/>
      <w:divBdr>
        <w:top w:val="none" w:sz="0" w:space="0" w:color="auto"/>
        <w:left w:val="none" w:sz="0" w:space="0" w:color="auto"/>
        <w:bottom w:val="none" w:sz="0" w:space="0" w:color="auto"/>
        <w:right w:val="none" w:sz="0" w:space="0" w:color="auto"/>
      </w:divBdr>
    </w:div>
    <w:div w:id="234245095">
      <w:marLeft w:val="480"/>
      <w:marRight w:val="0"/>
      <w:marTop w:val="0"/>
      <w:marBottom w:val="0"/>
      <w:divBdr>
        <w:top w:val="none" w:sz="0" w:space="0" w:color="auto"/>
        <w:left w:val="none" w:sz="0" w:space="0" w:color="auto"/>
        <w:bottom w:val="none" w:sz="0" w:space="0" w:color="auto"/>
        <w:right w:val="none" w:sz="0" w:space="0" w:color="auto"/>
      </w:divBdr>
    </w:div>
    <w:div w:id="235290237">
      <w:marLeft w:val="480"/>
      <w:marRight w:val="0"/>
      <w:marTop w:val="0"/>
      <w:marBottom w:val="0"/>
      <w:divBdr>
        <w:top w:val="none" w:sz="0" w:space="0" w:color="auto"/>
        <w:left w:val="none" w:sz="0" w:space="0" w:color="auto"/>
        <w:bottom w:val="none" w:sz="0" w:space="0" w:color="auto"/>
        <w:right w:val="none" w:sz="0" w:space="0" w:color="auto"/>
      </w:divBdr>
    </w:div>
    <w:div w:id="240020410">
      <w:marLeft w:val="480"/>
      <w:marRight w:val="0"/>
      <w:marTop w:val="0"/>
      <w:marBottom w:val="0"/>
      <w:divBdr>
        <w:top w:val="none" w:sz="0" w:space="0" w:color="auto"/>
        <w:left w:val="none" w:sz="0" w:space="0" w:color="auto"/>
        <w:bottom w:val="none" w:sz="0" w:space="0" w:color="auto"/>
        <w:right w:val="none" w:sz="0" w:space="0" w:color="auto"/>
      </w:divBdr>
    </w:div>
    <w:div w:id="242375507">
      <w:marLeft w:val="640"/>
      <w:marRight w:val="0"/>
      <w:marTop w:val="0"/>
      <w:marBottom w:val="0"/>
      <w:divBdr>
        <w:top w:val="none" w:sz="0" w:space="0" w:color="auto"/>
        <w:left w:val="none" w:sz="0" w:space="0" w:color="auto"/>
        <w:bottom w:val="none" w:sz="0" w:space="0" w:color="auto"/>
        <w:right w:val="none" w:sz="0" w:space="0" w:color="auto"/>
      </w:divBdr>
    </w:div>
    <w:div w:id="243342426">
      <w:marLeft w:val="480"/>
      <w:marRight w:val="0"/>
      <w:marTop w:val="0"/>
      <w:marBottom w:val="0"/>
      <w:divBdr>
        <w:top w:val="none" w:sz="0" w:space="0" w:color="auto"/>
        <w:left w:val="none" w:sz="0" w:space="0" w:color="auto"/>
        <w:bottom w:val="none" w:sz="0" w:space="0" w:color="auto"/>
        <w:right w:val="none" w:sz="0" w:space="0" w:color="auto"/>
      </w:divBdr>
    </w:div>
    <w:div w:id="243878516">
      <w:marLeft w:val="480"/>
      <w:marRight w:val="0"/>
      <w:marTop w:val="0"/>
      <w:marBottom w:val="0"/>
      <w:divBdr>
        <w:top w:val="none" w:sz="0" w:space="0" w:color="auto"/>
        <w:left w:val="none" w:sz="0" w:space="0" w:color="auto"/>
        <w:bottom w:val="none" w:sz="0" w:space="0" w:color="auto"/>
        <w:right w:val="none" w:sz="0" w:space="0" w:color="auto"/>
      </w:divBdr>
    </w:div>
    <w:div w:id="246423412">
      <w:marLeft w:val="480"/>
      <w:marRight w:val="0"/>
      <w:marTop w:val="0"/>
      <w:marBottom w:val="0"/>
      <w:divBdr>
        <w:top w:val="none" w:sz="0" w:space="0" w:color="auto"/>
        <w:left w:val="none" w:sz="0" w:space="0" w:color="auto"/>
        <w:bottom w:val="none" w:sz="0" w:space="0" w:color="auto"/>
        <w:right w:val="none" w:sz="0" w:space="0" w:color="auto"/>
      </w:divBdr>
    </w:div>
    <w:div w:id="246840449">
      <w:marLeft w:val="480"/>
      <w:marRight w:val="0"/>
      <w:marTop w:val="0"/>
      <w:marBottom w:val="0"/>
      <w:divBdr>
        <w:top w:val="none" w:sz="0" w:space="0" w:color="auto"/>
        <w:left w:val="none" w:sz="0" w:space="0" w:color="auto"/>
        <w:bottom w:val="none" w:sz="0" w:space="0" w:color="auto"/>
        <w:right w:val="none" w:sz="0" w:space="0" w:color="auto"/>
      </w:divBdr>
    </w:div>
    <w:div w:id="247615188">
      <w:marLeft w:val="480"/>
      <w:marRight w:val="0"/>
      <w:marTop w:val="0"/>
      <w:marBottom w:val="0"/>
      <w:divBdr>
        <w:top w:val="none" w:sz="0" w:space="0" w:color="auto"/>
        <w:left w:val="none" w:sz="0" w:space="0" w:color="auto"/>
        <w:bottom w:val="none" w:sz="0" w:space="0" w:color="auto"/>
        <w:right w:val="none" w:sz="0" w:space="0" w:color="auto"/>
      </w:divBdr>
    </w:div>
    <w:div w:id="247931291">
      <w:marLeft w:val="480"/>
      <w:marRight w:val="0"/>
      <w:marTop w:val="0"/>
      <w:marBottom w:val="0"/>
      <w:divBdr>
        <w:top w:val="none" w:sz="0" w:space="0" w:color="auto"/>
        <w:left w:val="none" w:sz="0" w:space="0" w:color="auto"/>
        <w:bottom w:val="none" w:sz="0" w:space="0" w:color="auto"/>
        <w:right w:val="none" w:sz="0" w:space="0" w:color="auto"/>
      </w:divBdr>
    </w:div>
    <w:div w:id="249392375">
      <w:marLeft w:val="640"/>
      <w:marRight w:val="0"/>
      <w:marTop w:val="0"/>
      <w:marBottom w:val="0"/>
      <w:divBdr>
        <w:top w:val="none" w:sz="0" w:space="0" w:color="auto"/>
        <w:left w:val="none" w:sz="0" w:space="0" w:color="auto"/>
        <w:bottom w:val="none" w:sz="0" w:space="0" w:color="auto"/>
        <w:right w:val="none" w:sz="0" w:space="0" w:color="auto"/>
      </w:divBdr>
    </w:div>
    <w:div w:id="250895798">
      <w:marLeft w:val="480"/>
      <w:marRight w:val="0"/>
      <w:marTop w:val="0"/>
      <w:marBottom w:val="0"/>
      <w:divBdr>
        <w:top w:val="none" w:sz="0" w:space="0" w:color="auto"/>
        <w:left w:val="none" w:sz="0" w:space="0" w:color="auto"/>
        <w:bottom w:val="none" w:sz="0" w:space="0" w:color="auto"/>
        <w:right w:val="none" w:sz="0" w:space="0" w:color="auto"/>
      </w:divBdr>
    </w:div>
    <w:div w:id="252977329">
      <w:marLeft w:val="480"/>
      <w:marRight w:val="0"/>
      <w:marTop w:val="0"/>
      <w:marBottom w:val="0"/>
      <w:divBdr>
        <w:top w:val="none" w:sz="0" w:space="0" w:color="auto"/>
        <w:left w:val="none" w:sz="0" w:space="0" w:color="auto"/>
        <w:bottom w:val="none" w:sz="0" w:space="0" w:color="auto"/>
        <w:right w:val="none" w:sz="0" w:space="0" w:color="auto"/>
      </w:divBdr>
    </w:div>
    <w:div w:id="253635002">
      <w:marLeft w:val="640"/>
      <w:marRight w:val="0"/>
      <w:marTop w:val="0"/>
      <w:marBottom w:val="0"/>
      <w:divBdr>
        <w:top w:val="none" w:sz="0" w:space="0" w:color="auto"/>
        <w:left w:val="none" w:sz="0" w:space="0" w:color="auto"/>
        <w:bottom w:val="none" w:sz="0" w:space="0" w:color="auto"/>
        <w:right w:val="none" w:sz="0" w:space="0" w:color="auto"/>
      </w:divBdr>
    </w:div>
    <w:div w:id="263004012">
      <w:marLeft w:val="640"/>
      <w:marRight w:val="0"/>
      <w:marTop w:val="0"/>
      <w:marBottom w:val="0"/>
      <w:divBdr>
        <w:top w:val="none" w:sz="0" w:space="0" w:color="auto"/>
        <w:left w:val="none" w:sz="0" w:space="0" w:color="auto"/>
        <w:bottom w:val="none" w:sz="0" w:space="0" w:color="auto"/>
        <w:right w:val="none" w:sz="0" w:space="0" w:color="auto"/>
      </w:divBdr>
    </w:div>
    <w:div w:id="268439286">
      <w:marLeft w:val="480"/>
      <w:marRight w:val="0"/>
      <w:marTop w:val="0"/>
      <w:marBottom w:val="0"/>
      <w:divBdr>
        <w:top w:val="none" w:sz="0" w:space="0" w:color="auto"/>
        <w:left w:val="none" w:sz="0" w:space="0" w:color="auto"/>
        <w:bottom w:val="none" w:sz="0" w:space="0" w:color="auto"/>
        <w:right w:val="none" w:sz="0" w:space="0" w:color="auto"/>
      </w:divBdr>
    </w:div>
    <w:div w:id="271786381">
      <w:marLeft w:val="480"/>
      <w:marRight w:val="0"/>
      <w:marTop w:val="0"/>
      <w:marBottom w:val="0"/>
      <w:divBdr>
        <w:top w:val="none" w:sz="0" w:space="0" w:color="auto"/>
        <w:left w:val="none" w:sz="0" w:space="0" w:color="auto"/>
        <w:bottom w:val="none" w:sz="0" w:space="0" w:color="auto"/>
        <w:right w:val="none" w:sz="0" w:space="0" w:color="auto"/>
      </w:divBdr>
    </w:div>
    <w:div w:id="277760646">
      <w:marLeft w:val="480"/>
      <w:marRight w:val="0"/>
      <w:marTop w:val="0"/>
      <w:marBottom w:val="0"/>
      <w:divBdr>
        <w:top w:val="none" w:sz="0" w:space="0" w:color="auto"/>
        <w:left w:val="none" w:sz="0" w:space="0" w:color="auto"/>
        <w:bottom w:val="none" w:sz="0" w:space="0" w:color="auto"/>
        <w:right w:val="none" w:sz="0" w:space="0" w:color="auto"/>
      </w:divBdr>
    </w:div>
    <w:div w:id="277836607">
      <w:marLeft w:val="480"/>
      <w:marRight w:val="0"/>
      <w:marTop w:val="0"/>
      <w:marBottom w:val="0"/>
      <w:divBdr>
        <w:top w:val="none" w:sz="0" w:space="0" w:color="auto"/>
        <w:left w:val="none" w:sz="0" w:space="0" w:color="auto"/>
        <w:bottom w:val="none" w:sz="0" w:space="0" w:color="auto"/>
        <w:right w:val="none" w:sz="0" w:space="0" w:color="auto"/>
      </w:divBdr>
    </w:div>
    <w:div w:id="280766108">
      <w:marLeft w:val="480"/>
      <w:marRight w:val="0"/>
      <w:marTop w:val="0"/>
      <w:marBottom w:val="0"/>
      <w:divBdr>
        <w:top w:val="none" w:sz="0" w:space="0" w:color="auto"/>
        <w:left w:val="none" w:sz="0" w:space="0" w:color="auto"/>
        <w:bottom w:val="none" w:sz="0" w:space="0" w:color="auto"/>
        <w:right w:val="none" w:sz="0" w:space="0" w:color="auto"/>
      </w:divBdr>
    </w:div>
    <w:div w:id="284624595">
      <w:marLeft w:val="480"/>
      <w:marRight w:val="0"/>
      <w:marTop w:val="0"/>
      <w:marBottom w:val="0"/>
      <w:divBdr>
        <w:top w:val="none" w:sz="0" w:space="0" w:color="auto"/>
        <w:left w:val="none" w:sz="0" w:space="0" w:color="auto"/>
        <w:bottom w:val="none" w:sz="0" w:space="0" w:color="auto"/>
        <w:right w:val="none" w:sz="0" w:space="0" w:color="auto"/>
      </w:divBdr>
    </w:div>
    <w:div w:id="285703520">
      <w:bodyDiv w:val="1"/>
      <w:marLeft w:val="0"/>
      <w:marRight w:val="0"/>
      <w:marTop w:val="0"/>
      <w:marBottom w:val="0"/>
      <w:divBdr>
        <w:top w:val="none" w:sz="0" w:space="0" w:color="auto"/>
        <w:left w:val="none" w:sz="0" w:space="0" w:color="auto"/>
        <w:bottom w:val="none" w:sz="0" w:space="0" w:color="auto"/>
        <w:right w:val="none" w:sz="0" w:space="0" w:color="auto"/>
      </w:divBdr>
    </w:div>
    <w:div w:id="287981181">
      <w:marLeft w:val="480"/>
      <w:marRight w:val="0"/>
      <w:marTop w:val="0"/>
      <w:marBottom w:val="0"/>
      <w:divBdr>
        <w:top w:val="none" w:sz="0" w:space="0" w:color="auto"/>
        <w:left w:val="none" w:sz="0" w:space="0" w:color="auto"/>
        <w:bottom w:val="none" w:sz="0" w:space="0" w:color="auto"/>
        <w:right w:val="none" w:sz="0" w:space="0" w:color="auto"/>
      </w:divBdr>
    </w:div>
    <w:div w:id="290091297">
      <w:marLeft w:val="480"/>
      <w:marRight w:val="0"/>
      <w:marTop w:val="0"/>
      <w:marBottom w:val="0"/>
      <w:divBdr>
        <w:top w:val="none" w:sz="0" w:space="0" w:color="auto"/>
        <w:left w:val="none" w:sz="0" w:space="0" w:color="auto"/>
        <w:bottom w:val="none" w:sz="0" w:space="0" w:color="auto"/>
        <w:right w:val="none" w:sz="0" w:space="0" w:color="auto"/>
      </w:divBdr>
    </w:div>
    <w:div w:id="290593826">
      <w:marLeft w:val="480"/>
      <w:marRight w:val="0"/>
      <w:marTop w:val="0"/>
      <w:marBottom w:val="0"/>
      <w:divBdr>
        <w:top w:val="none" w:sz="0" w:space="0" w:color="auto"/>
        <w:left w:val="none" w:sz="0" w:space="0" w:color="auto"/>
        <w:bottom w:val="none" w:sz="0" w:space="0" w:color="auto"/>
        <w:right w:val="none" w:sz="0" w:space="0" w:color="auto"/>
      </w:divBdr>
    </w:div>
    <w:div w:id="291056256">
      <w:marLeft w:val="640"/>
      <w:marRight w:val="0"/>
      <w:marTop w:val="0"/>
      <w:marBottom w:val="0"/>
      <w:divBdr>
        <w:top w:val="none" w:sz="0" w:space="0" w:color="auto"/>
        <w:left w:val="none" w:sz="0" w:space="0" w:color="auto"/>
        <w:bottom w:val="none" w:sz="0" w:space="0" w:color="auto"/>
        <w:right w:val="none" w:sz="0" w:space="0" w:color="auto"/>
      </w:divBdr>
    </w:div>
    <w:div w:id="291328875">
      <w:marLeft w:val="480"/>
      <w:marRight w:val="0"/>
      <w:marTop w:val="0"/>
      <w:marBottom w:val="0"/>
      <w:divBdr>
        <w:top w:val="none" w:sz="0" w:space="0" w:color="auto"/>
        <w:left w:val="none" w:sz="0" w:space="0" w:color="auto"/>
        <w:bottom w:val="none" w:sz="0" w:space="0" w:color="auto"/>
        <w:right w:val="none" w:sz="0" w:space="0" w:color="auto"/>
      </w:divBdr>
    </w:div>
    <w:div w:id="291597646">
      <w:marLeft w:val="480"/>
      <w:marRight w:val="0"/>
      <w:marTop w:val="0"/>
      <w:marBottom w:val="0"/>
      <w:divBdr>
        <w:top w:val="none" w:sz="0" w:space="0" w:color="auto"/>
        <w:left w:val="none" w:sz="0" w:space="0" w:color="auto"/>
        <w:bottom w:val="none" w:sz="0" w:space="0" w:color="auto"/>
        <w:right w:val="none" w:sz="0" w:space="0" w:color="auto"/>
      </w:divBdr>
    </w:div>
    <w:div w:id="291717884">
      <w:marLeft w:val="480"/>
      <w:marRight w:val="0"/>
      <w:marTop w:val="0"/>
      <w:marBottom w:val="0"/>
      <w:divBdr>
        <w:top w:val="none" w:sz="0" w:space="0" w:color="auto"/>
        <w:left w:val="none" w:sz="0" w:space="0" w:color="auto"/>
        <w:bottom w:val="none" w:sz="0" w:space="0" w:color="auto"/>
        <w:right w:val="none" w:sz="0" w:space="0" w:color="auto"/>
      </w:divBdr>
    </w:div>
    <w:div w:id="292441216">
      <w:marLeft w:val="480"/>
      <w:marRight w:val="0"/>
      <w:marTop w:val="0"/>
      <w:marBottom w:val="0"/>
      <w:divBdr>
        <w:top w:val="none" w:sz="0" w:space="0" w:color="auto"/>
        <w:left w:val="none" w:sz="0" w:space="0" w:color="auto"/>
        <w:bottom w:val="none" w:sz="0" w:space="0" w:color="auto"/>
        <w:right w:val="none" w:sz="0" w:space="0" w:color="auto"/>
      </w:divBdr>
    </w:div>
    <w:div w:id="293609985">
      <w:marLeft w:val="640"/>
      <w:marRight w:val="0"/>
      <w:marTop w:val="0"/>
      <w:marBottom w:val="0"/>
      <w:divBdr>
        <w:top w:val="none" w:sz="0" w:space="0" w:color="auto"/>
        <w:left w:val="none" w:sz="0" w:space="0" w:color="auto"/>
        <w:bottom w:val="none" w:sz="0" w:space="0" w:color="auto"/>
        <w:right w:val="none" w:sz="0" w:space="0" w:color="auto"/>
      </w:divBdr>
    </w:div>
    <w:div w:id="298465192">
      <w:marLeft w:val="480"/>
      <w:marRight w:val="0"/>
      <w:marTop w:val="0"/>
      <w:marBottom w:val="0"/>
      <w:divBdr>
        <w:top w:val="none" w:sz="0" w:space="0" w:color="auto"/>
        <w:left w:val="none" w:sz="0" w:space="0" w:color="auto"/>
        <w:bottom w:val="none" w:sz="0" w:space="0" w:color="auto"/>
        <w:right w:val="none" w:sz="0" w:space="0" w:color="auto"/>
      </w:divBdr>
    </w:div>
    <w:div w:id="299464115">
      <w:marLeft w:val="480"/>
      <w:marRight w:val="0"/>
      <w:marTop w:val="0"/>
      <w:marBottom w:val="0"/>
      <w:divBdr>
        <w:top w:val="none" w:sz="0" w:space="0" w:color="auto"/>
        <w:left w:val="none" w:sz="0" w:space="0" w:color="auto"/>
        <w:bottom w:val="none" w:sz="0" w:space="0" w:color="auto"/>
        <w:right w:val="none" w:sz="0" w:space="0" w:color="auto"/>
      </w:divBdr>
    </w:div>
    <w:div w:id="299501845">
      <w:marLeft w:val="480"/>
      <w:marRight w:val="0"/>
      <w:marTop w:val="0"/>
      <w:marBottom w:val="0"/>
      <w:divBdr>
        <w:top w:val="none" w:sz="0" w:space="0" w:color="auto"/>
        <w:left w:val="none" w:sz="0" w:space="0" w:color="auto"/>
        <w:bottom w:val="none" w:sz="0" w:space="0" w:color="auto"/>
        <w:right w:val="none" w:sz="0" w:space="0" w:color="auto"/>
      </w:divBdr>
    </w:div>
    <w:div w:id="299650824">
      <w:marLeft w:val="640"/>
      <w:marRight w:val="0"/>
      <w:marTop w:val="0"/>
      <w:marBottom w:val="0"/>
      <w:divBdr>
        <w:top w:val="none" w:sz="0" w:space="0" w:color="auto"/>
        <w:left w:val="none" w:sz="0" w:space="0" w:color="auto"/>
        <w:bottom w:val="none" w:sz="0" w:space="0" w:color="auto"/>
        <w:right w:val="none" w:sz="0" w:space="0" w:color="auto"/>
      </w:divBdr>
    </w:div>
    <w:div w:id="299966079">
      <w:marLeft w:val="640"/>
      <w:marRight w:val="0"/>
      <w:marTop w:val="0"/>
      <w:marBottom w:val="0"/>
      <w:divBdr>
        <w:top w:val="none" w:sz="0" w:space="0" w:color="auto"/>
        <w:left w:val="none" w:sz="0" w:space="0" w:color="auto"/>
        <w:bottom w:val="none" w:sz="0" w:space="0" w:color="auto"/>
        <w:right w:val="none" w:sz="0" w:space="0" w:color="auto"/>
      </w:divBdr>
    </w:div>
    <w:div w:id="300962216">
      <w:marLeft w:val="480"/>
      <w:marRight w:val="0"/>
      <w:marTop w:val="0"/>
      <w:marBottom w:val="0"/>
      <w:divBdr>
        <w:top w:val="none" w:sz="0" w:space="0" w:color="auto"/>
        <w:left w:val="none" w:sz="0" w:space="0" w:color="auto"/>
        <w:bottom w:val="none" w:sz="0" w:space="0" w:color="auto"/>
        <w:right w:val="none" w:sz="0" w:space="0" w:color="auto"/>
      </w:divBdr>
    </w:div>
    <w:div w:id="301809925">
      <w:marLeft w:val="480"/>
      <w:marRight w:val="0"/>
      <w:marTop w:val="0"/>
      <w:marBottom w:val="0"/>
      <w:divBdr>
        <w:top w:val="none" w:sz="0" w:space="0" w:color="auto"/>
        <w:left w:val="none" w:sz="0" w:space="0" w:color="auto"/>
        <w:bottom w:val="none" w:sz="0" w:space="0" w:color="auto"/>
        <w:right w:val="none" w:sz="0" w:space="0" w:color="auto"/>
      </w:divBdr>
    </w:div>
    <w:div w:id="302658119">
      <w:marLeft w:val="480"/>
      <w:marRight w:val="0"/>
      <w:marTop w:val="0"/>
      <w:marBottom w:val="0"/>
      <w:divBdr>
        <w:top w:val="none" w:sz="0" w:space="0" w:color="auto"/>
        <w:left w:val="none" w:sz="0" w:space="0" w:color="auto"/>
        <w:bottom w:val="none" w:sz="0" w:space="0" w:color="auto"/>
        <w:right w:val="none" w:sz="0" w:space="0" w:color="auto"/>
      </w:divBdr>
    </w:div>
    <w:div w:id="303311943">
      <w:marLeft w:val="640"/>
      <w:marRight w:val="0"/>
      <w:marTop w:val="0"/>
      <w:marBottom w:val="0"/>
      <w:divBdr>
        <w:top w:val="none" w:sz="0" w:space="0" w:color="auto"/>
        <w:left w:val="none" w:sz="0" w:space="0" w:color="auto"/>
        <w:bottom w:val="none" w:sz="0" w:space="0" w:color="auto"/>
        <w:right w:val="none" w:sz="0" w:space="0" w:color="auto"/>
      </w:divBdr>
    </w:div>
    <w:div w:id="303778448">
      <w:marLeft w:val="640"/>
      <w:marRight w:val="0"/>
      <w:marTop w:val="0"/>
      <w:marBottom w:val="0"/>
      <w:divBdr>
        <w:top w:val="none" w:sz="0" w:space="0" w:color="auto"/>
        <w:left w:val="none" w:sz="0" w:space="0" w:color="auto"/>
        <w:bottom w:val="none" w:sz="0" w:space="0" w:color="auto"/>
        <w:right w:val="none" w:sz="0" w:space="0" w:color="auto"/>
      </w:divBdr>
    </w:div>
    <w:div w:id="304161624">
      <w:marLeft w:val="480"/>
      <w:marRight w:val="0"/>
      <w:marTop w:val="0"/>
      <w:marBottom w:val="0"/>
      <w:divBdr>
        <w:top w:val="none" w:sz="0" w:space="0" w:color="auto"/>
        <w:left w:val="none" w:sz="0" w:space="0" w:color="auto"/>
        <w:bottom w:val="none" w:sz="0" w:space="0" w:color="auto"/>
        <w:right w:val="none" w:sz="0" w:space="0" w:color="auto"/>
      </w:divBdr>
    </w:div>
    <w:div w:id="305550700">
      <w:marLeft w:val="480"/>
      <w:marRight w:val="0"/>
      <w:marTop w:val="0"/>
      <w:marBottom w:val="0"/>
      <w:divBdr>
        <w:top w:val="none" w:sz="0" w:space="0" w:color="auto"/>
        <w:left w:val="none" w:sz="0" w:space="0" w:color="auto"/>
        <w:bottom w:val="none" w:sz="0" w:space="0" w:color="auto"/>
        <w:right w:val="none" w:sz="0" w:space="0" w:color="auto"/>
      </w:divBdr>
    </w:div>
    <w:div w:id="309213592">
      <w:marLeft w:val="480"/>
      <w:marRight w:val="0"/>
      <w:marTop w:val="0"/>
      <w:marBottom w:val="0"/>
      <w:divBdr>
        <w:top w:val="none" w:sz="0" w:space="0" w:color="auto"/>
        <w:left w:val="none" w:sz="0" w:space="0" w:color="auto"/>
        <w:bottom w:val="none" w:sz="0" w:space="0" w:color="auto"/>
        <w:right w:val="none" w:sz="0" w:space="0" w:color="auto"/>
      </w:divBdr>
    </w:div>
    <w:div w:id="310525456">
      <w:marLeft w:val="480"/>
      <w:marRight w:val="0"/>
      <w:marTop w:val="0"/>
      <w:marBottom w:val="0"/>
      <w:divBdr>
        <w:top w:val="none" w:sz="0" w:space="0" w:color="auto"/>
        <w:left w:val="none" w:sz="0" w:space="0" w:color="auto"/>
        <w:bottom w:val="none" w:sz="0" w:space="0" w:color="auto"/>
        <w:right w:val="none" w:sz="0" w:space="0" w:color="auto"/>
      </w:divBdr>
    </w:div>
    <w:div w:id="311831556">
      <w:marLeft w:val="480"/>
      <w:marRight w:val="0"/>
      <w:marTop w:val="0"/>
      <w:marBottom w:val="0"/>
      <w:divBdr>
        <w:top w:val="none" w:sz="0" w:space="0" w:color="auto"/>
        <w:left w:val="none" w:sz="0" w:space="0" w:color="auto"/>
        <w:bottom w:val="none" w:sz="0" w:space="0" w:color="auto"/>
        <w:right w:val="none" w:sz="0" w:space="0" w:color="auto"/>
      </w:divBdr>
    </w:div>
    <w:div w:id="314725131">
      <w:marLeft w:val="480"/>
      <w:marRight w:val="0"/>
      <w:marTop w:val="0"/>
      <w:marBottom w:val="0"/>
      <w:divBdr>
        <w:top w:val="none" w:sz="0" w:space="0" w:color="auto"/>
        <w:left w:val="none" w:sz="0" w:space="0" w:color="auto"/>
        <w:bottom w:val="none" w:sz="0" w:space="0" w:color="auto"/>
        <w:right w:val="none" w:sz="0" w:space="0" w:color="auto"/>
      </w:divBdr>
    </w:div>
    <w:div w:id="315839042">
      <w:marLeft w:val="480"/>
      <w:marRight w:val="0"/>
      <w:marTop w:val="0"/>
      <w:marBottom w:val="0"/>
      <w:divBdr>
        <w:top w:val="none" w:sz="0" w:space="0" w:color="auto"/>
        <w:left w:val="none" w:sz="0" w:space="0" w:color="auto"/>
        <w:bottom w:val="none" w:sz="0" w:space="0" w:color="auto"/>
        <w:right w:val="none" w:sz="0" w:space="0" w:color="auto"/>
      </w:divBdr>
    </w:div>
    <w:div w:id="318196477">
      <w:marLeft w:val="480"/>
      <w:marRight w:val="0"/>
      <w:marTop w:val="0"/>
      <w:marBottom w:val="0"/>
      <w:divBdr>
        <w:top w:val="none" w:sz="0" w:space="0" w:color="auto"/>
        <w:left w:val="none" w:sz="0" w:space="0" w:color="auto"/>
        <w:bottom w:val="none" w:sz="0" w:space="0" w:color="auto"/>
        <w:right w:val="none" w:sz="0" w:space="0" w:color="auto"/>
      </w:divBdr>
    </w:div>
    <w:div w:id="318576113">
      <w:marLeft w:val="480"/>
      <w:marRight w:val="0"/>
      <w:marTop w:val="0"/>
      <w:marBottom w:val="0"/>
      <w:divBdr>
        <w:top w:val="none" w:sz="0" w:space="0" w:color="auto"/>
        <w:left w:val="none" w:sz="0" w:space="0" w:color="auto"/>
        <w:bottom w:val="none" w:sz="0" w:space="0" w:color="auto"/>
        <w:right w:val="none" w:sz="0" w:space="0" w:color="auto"/>
      </w:divBdr>
    </w:div>
    <w:div w:id="320306216">
      <w:marLeft w:val="480"/>
      <w:marRight w:val="0"/>
      <w:marTop w:val="0"/>
      <w:marBottom w:val="0"/>
      <w:divBdr>
        <w:top w:val="none" w:sz="0" w:space="0" w:color="auto"/>
        <w:left w:val="none" w:sz="0" w:space="0" w:color="auto"/>
        <w:bottom w:val="none" w:sz="0" w:space="0" w:color="auto"/>
        <w:right w:val="none" w:sz="0" w:space="0" w:color="auto"/>
      </w:divBdr>
    </w:div>
    <w:div w:id="321591864">
      <w:marLeft w:val="480"/>
      <w:marRight w:val="0"/>
      <w:marTop w:val="0"/>
      <w:marBottom w:val="0"/>
      <w:divBdr>
        <w:top w:val="none" w:sz="0" w:space="0" w:color="auto"/>
        <w:left w:val="none" w:sz="0" w:space="0" w:color="auto"/>
        <w:bottom w:val="none" w:sz="0" w:space="0" w:color="auto"/>
        <w:right w:val="none" w:sz="0" w:space="0" w:color="auto"/>
      </w:divBdr>
    </w:div>
    <w:div w:id="324863975">
      <w:marLeft w:val="480"/>
      <w:marRight w:val="0"/>
      <w:marTop w:val="0"/>
      <w:marBottom w:val="0"/>
      <w:divBdr>
        <w:top w:val="none" w:sz="0" w:space="0" w:color="auto"/>
        <w:left w:val="none" w:sz="0" w:space="0" w:color="auto"/>
        <w:bottom w:val="none" w:sz="0" w:space="0" w:color="auto"/>
        <w:right w:val="none" w:sz="0" w:space="0" w:color="auto"/>
      </w:divBdr>
    </w:div>
    <w:div w:id="327905075">
      <w:marLeft w:val="480"/>
      <w:marRight w:val="0"/>
      <w:marTop w:val="0"/>
      <w:marBottom w:val="0"/>
      <w:divBdr>
        <w:top w:val="none" w:sz="0" w:space="0" w:color="auto"/>
        <w:left w:val="none" w:sz="0" w:space="0" w:color="auto"/>
        <w:bottom w:val="none" w:sz="0" w:space="0" w:color="auto"/>
        <w:right w:val="none" w:sz="0" w:space="0" w:color="auto"/>
      </w:divBdr>
    </w:div>
    <w:div w:id="329672886">
      <w:marLeft w:val="480"/>
      <w:marRight w:val="0"/>
      <w:marTop w:val="0"/>
      <w:marBottom w:val="0"/>
      <w:divBdr>
        <w:top w:val="none" w:sz="0" w:space="0" w:color="auto"/>
        <w:left w:val="none" w:sz="0" w:space="0" w:color="auto"/>
        <w:bottom w:val="none" w:sz="0" w:space="0" w:color="auto"/>
        <w:right w:val="none" w:sz="0" w:space="0" w:color="auto"/>
      </w:divBdr>
    </w:div>
    <w:div w:id="329914098">
      <w:marLeft w:val="480"/>
      <w:marRight w:val="0"/>
      <w:marTop w:val="0"/>
      <w:marBottom w:val="0"/>
      <w:divBdr>
        <w:top w:val="none" w:sz="0" w:space="0" w:color="auto"/>
        <w:left w:val="none" w:sz="0" w:space="0" w:color="auto"/>
        <w:bottom w:val="none" w:sz="0" w:space="0" w:color="auto"/>
        <w:right w:val="none" w:sz="0" w:space="0" w:color="auto"/>
      </w:divBdr>
    </w:div>
    <w:div w:id="335349279">
      <w:marLeft w:val="480"/>
      <w:marRight w:val="0"/>
      <w:marTop w:val="0"/>
      <w:marBottom w:val="0"/>
      <w:divBdr>
        <w:top w:val="none" w:sz="0" w:space="0" w:color="auto"/>
        <w:left w:val="none" w:sz="0" w:space="0" w:color="auto"/>
        <w:bottom w:val="none" w:sz="0" w:space="0" w:color="auto"/>
        <w:right w:val="none" w:sz="0" w:space="0" w:color="auto"/>
      </w:divBdr>
    </w:div>
    <w:div w:id="345712308">
      <w:marLeft w:val="480"/>
      <w:marRight w:val="0"/>
      <w:marTop w:val="0"/>
      <w:marBottom w:val="0"/>
      <w:divBdr>
        <w:top w:val="none" w:sz="0" w:space="0" w:color="auto"/>
        <w:left w:val="none" w:sz="0" w:space="0" w:color="auto"/>
        <w:bottom w:val="none" w:sz="0" w:space="0" w:color="auto"/>
        <w:right w:val="none" w:sz="0" w:space="0" w:color="auto"/>
      </w:divBdr>
    </w:div>
    <w:div w:id="346180656">
      <w:marLeft w:val="640"/>
      <w:marRight w:val="0"/>
      <w:marTop w:val="0"/>
      <w:marBottom w:val="0"/>
      <w:divBdr>
        <w:top w:val="none" w:sz="0" w:space="0" w:color="auto"/>
        <w:left w:val="none" w:sz="0" w:space="0" w:color="auto"/>
        <w:bottom w:val="none" w:sz="0" w:space="0" w:color="auto"/>
        <w:right w:val="none" w:sz="0" w:space="0" w:color="auto"/>
      </w:divBdr>
    </w:div>
    <w:div w:id="349453923">
      <w:marLeft w:val="480"/>
      <w:marRight w:val="0"/>
      <w:marTop w:val="0"/>
      <w:marBottom w:val="0"/>
      <w:divBdr>
        <w:top w:val="none" w:sz="0" w:space="0" w:color="auto"/>
        <w:left w:val="none" w:sz="0" w:space="0" w:color="auto"/>
        <w:bottom w:val="none" w:sz="0" w:space="0" w:color="auto"/>
        <w:right w:val="none" w:sz="0" w:space="0" w:color="auto"/>
      </w:divBdr>
    </w:div>
    <w:div w:id="351735202">
      <w:marLeft w:val="480"/>
      <w:marRight w:val="0"/>
      <w:marTop w:val="0"/>
      <w:marBottom w:val="0"/>
      <w:divBdr>
        <w:top w:val="none" w:sz="0" w:space="0" w:color="auto"/>
        <w:left w:val="none" w:sz="0" w:space="0" w:color="auto"/>
        <w:bottom w:val="none" w:sz="0" w:space="0" w:color="auto"/>
        <w:right w:val="none" w:sz="0" w:space="0" w:color="auto"/>
      </w:divBdr>
    </w:div>
    <w:div w:id="353267118">
      <w:marLeft w:val="480"/>
      <w:marRight w:val="0"/>
      <w:marTop w:val="0"/>
      <w:marBottom w:val="0"/>
      <w:divBdr>
        <w:top w:val="none" w:sz="0" w:space="0" w:color="auto"/>
        <w:left w:val="none" w:sz="0" w:space="0" w:color="auto"/>
        <w:bottom w:val="none" w:sz="0" w:space="0" w:color="auto"/>
        <w:right w:val="none" w:sz="0" w:space="0" w:color="auto"/>
      </w:divBdr>
    </w:div>
    <w:div w:id="354039259">
      <w:marLeft w:val="640"/>
      <w:marRight w:val="0"/>
      <w:marTop w:val="0"/>
      <w:marBottom w:val="0"/>
      <w:divBdr>
        <w:top w:val="none" w:sz="0" w:space="0" w:color="auto"/>
        <w:left w:val="none" w:sz="0" w:space="0" w:color="auto"/>
        <w:bottom w:val="none" w:sz="0" w:space="0" w:color="auto"/>
        <w:right w:val="none" w:sz="0" w:space="0" w:color="auto"/>
      </w:divBdr>
    </w:div>
    <w:div w:id="354383874">
      <w:marLeft w:val="480"/>
      <w:marRight w:val="0"/>
      <w:marTop w:val="0"/>
      <w:marBottom w:val="0"/>
      <w:divBdr>
        <w:top w:val="none" w:sz="0" w:space="0" w:color="auto"/>
        <w:left w:val="none" w:sz="0" w:space="0" w:color="auto"/>
        <w:bottom w:val="none" w:sz="0" w:space="0" w:color="auto"/>
        <w:right w:val="none" w:sz="0" w:space="0" w:color="auto"/>
      </w:divBdr>
    </w:div>
    <w:div w:id="355038033">
      <w:marLeft w:val="480"/>
      <w:marRight w:val="0"/>
      <w:marTop w:val="0"/>
      <w:marBottom w:val="0"/>
      <w:divBdr>
        <w:top w:val="none" w:sz="0" w:space="0" w:color="auto"/>
        <w:left w:val="none" w:sz="0" w:space="0" w:color="auto"/>
        <w:bottom w:val="none" w:sz="0" w:space="0" w:color="auto"/>
        <w:right w:val="none" w:sz="0" w:space="0" w:color="auto"/>
      </w:divBdr>
    </w:div>
    <w:div w:id="356658792">
      <w:marLeft w:val="480"/>
      <w:marRight w:val="0"/>
      <w:marTop w:val="0"/>
      <w:marBottom w:val="0"/>
      <w:divBdr>
        <w:top w:val="none" w:sz="0" w:space="0" w:color="auto"/>
        <w:left w:val="none" w:sz="0" w:space="0" w:color="auto"/>
        <w:bottom w:val="none" w:sz="0" w:space="0" w:color="auto"/>
        <w:right w:val="none" w:sz="0" w:space="0" w:color="auto"/>
      </w:divBdr>
    </w:div>
    <w:div w:id="358626073">
      <w:marLeft w:val="480"/>
      <w:marRight w:val="0"/>
      <w:marTop w:val="0"/>
      <w:marBottom w:val="0"/>
      <w:divBdr>
        <w:top w:val="none" w:sz="0" w:space="0" w:color="auto"/>
        <w:left w:val="none" w:sz="0" w:space="0" w:color="auto"/>
        <w:bottom w:val="none" w:sz="0" w:space="0" w:color="auto"/>
        <w:right w:val="none" w:sz="0" w:space="0" w:color="auto"/>
      </w:divBdr>
    </w:div>
    <w:div w:id="361251115">
      <w:marLeft w:val="480"/>
      <w:marRight w:val="0"/>
      <w:marTop w:val="0"/>
      <w:marBottom w:val="0"/>
      <w:divBdr>
        <w:top w:val="none" w:sz="0" w:space="0" w:color="auto"/>
        <w:left w:val="none" w:sz="0" w:space="0" w:color="auto"/>
        <w:bottom w:val="none" w:sz="0" w:space="0" w:color="auto"/>
        <w:right w:val="none" w:sz="0" w:space="0" w:color="auto"/>
      </w:divBdr>
    </w:div>
    <w:div w:id="362753084">
      <w:marLeft w:val="480"/>
      <w:marRight w:val="0"/>
      <w:marTop w:val="0"/>
      <w:marBottom w:val="0"/>
      <w:divBdr>
        <w:top w:val="none" w:sz="0" w:space="0" w:color="auto"/>
        <w:left w:val="none" w:sz="0" w:space="0" w:color="auto"/>
        <w:bottom w:val="none" w:sz="0" w:space="0" w:color="auto"/>
        <w:right w:val="none" w:sz="0" w:space="0" w:color="auto"/>
      </w:divBdr>
    </w:div>
    <w:div w:id="363755534">
      <w:marLeft w:val="480"/>
      <w:marRight w:val="0"/>
      <w:marTop w:val="0"/>
      <w:marBottom w:val="0"/>
      <w:divBdr>
        <w:top w:val="none" w:sz="0" w:space="0" w:color="auto"/>
        <w:left w:val="none" w:sz="0" w:space="0" w:color="auto"/>
        <w:bottom w:val="none" w:sz="0" w:space="0" w:color="auto"/>
        <w:right w:val="none" w:sz="0" w:space="0" w:color="auto"/>
      </w:divBdr>
    </w:div>
    <w:div w:id="364982687">
      <w:marLeft w:val="480"/>
      <w:marRight w:val="0"/>
      <w:marTop w:val="0"/>
      <w:marBottom w:val="0"/>
      <w:divBdr>
        <w:top w:val="none" w:sz="0" w:space="0" w:color="auto"/>
        <w:left w:val="none" w:sz="0" w:space="0" w:color="auto"/>
        <w:bottom w:val="none" w:sz="0" w:space="0" w:color="auto"/>
        <w:right w:val="none" w:sz="0" w:space="0" w:color="auto"/>
      </w:divBdr>
    </w:div>
    <w:div w:id="366760582">
      <w:marLeft w:val="480"/>
      <w:marRight w:val="0"/>
      <w:marTop w:val="0"/>
      <w:marBottom w:val="0"/>
      <w:divBdr>
        <w:top w:val="none" w:sz="0" w:space="0" w:color="auto"/>
        <w:left w:val="none" w:sz="0" w:space="0" w:color="auto"/>
        <w:bottom w:val="none" w:sz="0" w:space="0" w:color="auto"/>
        <w:right w:val="none" w:sz="0" w:space="0" w:color="auto"/>
      </w:divBdr>
    </w:div>
    <w:div w:id="368192031">
      <w:marLeft w:val="480"/>
      <w:marRight w:val="0"/>
      <w:marTop w:val="0"/>
      <w:marBottom w:val="0"/>
      <w:divBdr>
        <w:top w:val="none" w:sz="0" w:space="0" w:color="auto"/>
        <w:left w:val="none" w:sz="0" w:space="0" w:color="auto"/>
        <w:bottom w:val="none" w:sz="0" w:space="0" w:color="auto"/>
        <w:right w:val="none" w:sz="0" w:space="0" w:color="auto"/>
      </w:divBdr>
    </w:div>
    <w:div w:id="368997585">
      <w:marLeft w:val="480"/>
      <w:marRight w:val="0"/>
      <w:marTop w:val="0"/>
      <w:marBottom w:val="0"/>
      <w:divBdr>
        <w:top w:val="none" w:sz="0" w:space="0" w:color="auto"/>
        <w:left w:val="none" w:sz="0" w:space="0" w:color="auto"/>
        <w:bottom w:val="none" w:sz="0" w:space="0" w:color="auto"/>
        <w:right w:val="none" w:sz="0" w:space="0" w:color="auto"/>
      </w:divBdr>
    </w:div>
    <w:div w:id="373121619">
      <w:marLeft w:val="480"/>
      <w:marRight w:val="0"/>
      <w:marTop w:val="0"/>
      <w:marBottom w:val="0"/>
      <w:divBdr>
        <w:top w:val="none" w:sz="0" w:space="0" w:color="auto"/>
        <w:left w:val="none" w:sz="0" w:space="0" w:color="auto"/>
        <w:bottom w:val="none" w:sz="0" w:space="0" w:color="auto"/>
        <w:right w:val="none" w:sz="0" w:space="0" w:color="auto"/>
      </w:divBdr>
    </w:div>
    <w:div w:id="373579147">
      <w:marLeft w:val="640"/>
      <w:marRight w:val="0"/>
      <w:marTop w:val="0"/>
      <w:marBottom w:val="0"/>
      <w:divBdr>
        <w:top w:val="none" w:sz="0" w:space="0" w:color="auto"/>
        <w:left w:val="none" w:sz="0" w:space="0" w:color="auto"/>
        <w:bottom w:val="none" w:sz="0" w:space="0" w:color="auto"/>
        <w:right w:val="none" w:sz="0" w:space="0" w:color="auto"/>
      </w:divBdr>
    </w:div>
    <w:div w:id="376244688">
      <w:marLeft w:val="480"/>
      <w:marRight w:val="0"/>
      <w:marTop w:val="0"/>
      <w:marBottom w:val="0"/>
      <w:divBdr>
        <w:top w:val="none" w:sz="0" w:space="0" w:color="auto"/>
        <w:left w:val="none" w:sz="0" w:space="0" w:color="auto"/>
        <w:bottom w:val="none" w:sz="0" w:space="0" w:color="auto"/>
        <w:right w:val="none" w:sz="0" w:space="0" w:color="auto"/>
      </w:divBdr>
    </w:div>
    <w:div w:id="376976033">
      <w:marLeft w:val="480"/>
      <w:marRight w:val="0"/>
      <w:marTop w:val="0"/>
      <w:marBottom w:val="0"/>
      <w:divBdr>
        <w:top w:val="none" w:sz="0" w:space="0" w:color="auto"/>
        <w:left w:val="none" w:sz="0" w:space="0" w:color="auto"/>
        <w:bottom w:val="none" w:sz="0" w:space="0" w:color="auto"/>
        <w:right w:val="none" w:sz="0" w:space="0" w:color="auto"/>
      </w:divBdr>
    </w:div>
    <w:div w:id="377121857">
      <w:marLeft w:val="480"/>
      <w:marRight w:val="0"/>
      <w:marTop w:val="0"/>
      <w:marBottom w:val="0"/>
      <w:divBdr>
        <w:top w:val="none" w:sz="0" w:space="0" w:color="auto"/>
        <w:left w:val="none" w:sz="0" w:space="0" w:color="auto"/>
        <w:bottom w:val="none" w:sz="0" w:space="0" w:color="auto"/>
        <w:right w:val="none" w:sz="0" w:space="0" w:color="auto"/>
      </w:divBdr>
    </w:div>
    <w:div w:id="378168683">
      <w:marLeft w:val="480"/>
      <w:marRight w:val="0"/>
      <w:marTop w:val="0"/>
      <w:marBottom w:val="0"/>
      <w:divBdr>
        <w:top w:val="none" w:sz="0" w:space="0" w:color="auto"/>
        <w:left w:val="none" w:sz="0" w:space="0" w:color="auto"/>
        <w:bottom w:val="none" w:sz="0" w:space="0" w:color="auto"/>
        <w:right w:val="none" w:sz="0" w:space="0" w:color="auto"/>
      </w:divBdr>
    </w:div>
    <w:div w:id="380061081">
      <w:marLeft w:val="480"/>
      <w:marRight w:val="0"/>
      <w:marTop w:val="0"/>
      <w:marBottom w:val="0"/>
      <w:divBdr>
        <w:top w:val="none" w:sz="0" w:space="0" w:color="auto"/>
        <w:left w:val="none" w:sz="0" w:space="0" w:color="auto"/>
        <w:bottom w:val="none" w:sz="0" w:space="0" w:color="auto"/>
        <w:right w:val="none" w:sz="0" w:space="0" w:color="auto"/>
      </w:divBdr>
    </w:div>
    <w:div w:id="381558744">
      <w:marLeft w:val="480"/>
      <w:marRight w:val="0"/>
      <w:marTop w:val="0"/>
      <w:marBottom w:val="0"/>
      <w:divBdr>
        <w:top w:val="none" w:sz="0" w:space="0" w:color="auto"/>
        <w:left w:val="none" w:sz="0" w:space="0" w:color="auto"/>
        <w:bottom w:val="none" w:sz="0" w:space="0" w:color="auto"/>
        <w:right w:val="none" w:sz="0" w:space="0" w:color="auto"/>
      </w:divBdr>
    </w:div>
    <w:div w:id="381943856">
      <w:marLeft w:val="480"/>
      <w:marRight w:val="0"/>
      <w:marTop w:val="0"/>
      <w:marBottom w:val="0"/>
      <w:divBdr>
        <w:top w:val="none" w:sz="0" w:space="0" w:color="auto"/>
        <w:left w:val="none" w:sz="0" w:space="0" w:color="auto"/>
        <w:bottom w:val="none" w:sz="0" w:space="0" w:color="auto"/>
        <w:right w:val="none" w:sz="0" w:space="0" w:color="auto"/>
      </w:divBdr>
    </w:div>
    <w:div w:id="382142875">
      <w:marLeft w:val="480"/>
      <w:marRight w:val="0"/>
      <w:marTop w:val="0"/>
      <w:marBottom w:val="0"/>
      <w:divBdr>
        <w:top w:val="none" w:sz="0" w:space="0" w:color="auto"/>
        <w:left w:val="none" w:sz="0" w:space="0" w:color="auto"/>
        <w:bottom w:val="none" w:sz="0" w:space="0" w:color="auto"/>
        <w:right w:val="none" w:sz="0" w:space="0" w:color="auto"/>
      </w:divBdr>
    </w:div>
    <w:div w:id="384063476">
      <w:bodyDiv w:val="1"/>
      <w:marLeft w:val="0"/>
      <w:marRight w:val="0"/>
      <w:marTop w:val="0"/>
      <w:marBottom w:val="0"/>
      <w:divBdr>
        <w:top w:val="none" w:sz="0" w:space="0" w:color="auto"/>
        <w:left w:val="none" w:sz="0" w:space="0" w:color="auto"/>
        <w:bottom w:val="none" w:sz="0" w:space="0" w:color="auto"/>
        <w:right w:val="none" w:sz="0" w:space="0" w:color="auto"/>
      </w:divBdr>
    </w:div>
    <w:div w:id="384179181">
      <w:marLeft w:val="480"/>
      <w:marRight w:val="0"/>
      <w:marTop w:val="0"/>
      <w:marBottom w:val="0"/>
      <w:divBdr>
        <w:top w:val="none" w:sz="0" w:space="0" w:color="auto"/>
        <w:left w:val="none" w:sz="0" w:space="0" w:color="auto"/>
        <w:bottom w:val="none" w:sz="0" w:space="0" w:color="auto"/>
        <w:right w:val="none" w:sz="0" w:space="0" w:color="auto"/>
      </w:divBdr>
    </w:div>
    <w:div w:id="384647741">
      <w:marLeft w:val="480"/>
      <w:marRight w:val="0"/>
      <w:marTop w:val="0"/>
      <w:marBottom w:val="0"/>
      <w:divBdr>
        <w:top w:val="none" w:sz="0" w:space="0" w:color="auto"/>
        <w:left w:val="none" w:sz="0" w:space="0" w:color="auto"/>
        <w:bottom w:val="none" w:sz="0" w:space="0" w:color="auto"/>
        <w:right w:val="none" w:sz="0" w:space="0" w:color="auto"/>
      </w:divBdr>
    </w:div>
    <w:div w:id="385034623">
      <w:marLeft w:val="480"/>
      <w:marRight w:val="0"/>
      <w:marTop w:val="0"/>
      <w:marBottom w:val="0"/>
      <w:divBdr>
        <w:top w:val="none" w:sz="0" w:space="0" w:color="auto"/>
        <w:left w:val="none" w:sz="0" w:space="0" w:color="auto"/>
        <w:bottom w:val="none" w:sz="0" w:space="0" w:color="auto"/>
        <w:right w:val="none" w:sz="0" w:space="0" w:color="auto"/>
      </w:divBdr>
    </w:div>
    <w:div w:id="389813973">
      <w:marLeft w:val="480"/>
      <w:marRight w:val="0"/>
      <w:marTop w:val="0"/>
      <w:marBottom w:val="0"/>
      <w:divBdr>
        <w:top w:val="none" w:sz="0" w:space="0" w:color="auto"/>
        <w:left w:val="none" w:sz="0" w:space="0" w:color="auto"/>
        <w:bottom w:val="none" w:sz="0" w:space="0" w:color="auto"/>
        <w:right w:val="none" w:sz="0" w:space="0" w:color="auto"/>
      </w:divBdr>
    </w:div>
    <w:div w:id="390621481">
      <w:marLeft w:val="480"/>
      <w:marRight w:val="0"/>
      <w:marTop w:val="0"/>
      <w:marBottom w:val="0"/>
      <w:divBdr>
        <w:top w:val="none" w:sz="0" w:space="0" w:color="auto"/>
        <w:left w:val="none" w:sz="0" w:space="0" w:color="auto"/>
        <w:bottom w:val="none" w:sz="0" w:space="0" w:color="auto"/>
        <w:right w:val="none" w:sz="0" w:space="0" w:color="auto"/>
      </w:divBdr>
    </w:div>
    <w:div w:id="394550718">
      <w:marLeft w:val="480"/>
      <w:marRight w:val="0"/>
      <w:marTop w:val="0"/>
      <w:marBottom w:val="0"/>
      <w:divBdr>
        <w:top w:val="none" w:sz="0" w:space="0" w:color="auto"/>
        <w:left w:val="none" w:sz="0" w:space="0" w:color="auto"/>
        <w:bottom w:val="none" w:sz="0" w:space="0" w:color="auto"/>
        <w:right w:val="none" w:sz="0" w:space="0" w:color="auto"/>
      </w:divBdr>
    </w:div>
    <w:div w:id="397092783">
      <w:marLeft w:val="480"/>
      <w:marRight w:val="0"/>
      <w:marTop w:val="0"/>
      <w:marBottom w:val="0"/>
      <w:divBdr>
        <w:top w:val="none" w:sz="0" w:space="0" w:color="auto"/>
        <w:left w:val="none" w:sz="0" w:space="0" w:color="auto"/>
        <w:bottom w:val="none" w:sz="0" w:space="0" w:color="auto"/>
        <w:right w:val="none" w:sz="0" w:space="0" w:color="auto"/>
      </w:divBdr>
    </w:div>
    <w:div w:id="397827793">
      <w:bodyDiv w:val="1"/>
      <w:marLeft w:val="0"/>
      <w:marRight w:val="0"/>
      <w:marTop w:val="0"/>
      <w:marBottom w:val="0"/>
      <w:divBdr>
        <w:top w:val="none" w:sz="0" w:space="0" w:color="auto"/>
        <w:left w:val="none" w:sz="0" w:space="0" w:color="auto"/>
        <w:bottom w:val="none" w:sz="0" w:space="0" w:color="auto"/>
        <w:right w:val="none" w:sz="0" w:space="0" w:color="auto"/>
      </w:divBdr>
    </w:div>
    <w:div w:id="397939712">
      <w:marLeft w:val="480"/>
      <w:marRight w:val="0"/>
      <w:marTop w:val="0"/>
      <w:marBottom w:val="0"/>
      <w:divBdr>
        <w:top w:val="none" w:sz="0" w:space="0" w:color="auto"/>
        <w:left w:val="none" w:sz="0" w:space="0" w:color="auto"/>
        <w:bottom w:val="none" w:sz="0" w:space="0" w:color="auto"/>
        <w:right w:val="none" w:sz="0" w:space="0" w:color="auto"/>
      </w:divBdr>
    </w:div>
    <w:div w:id="397948293">
      <w:marLeft w:val="480"/>
      <w:marRight w:val="0"/>
      <w:marTop w:val="0"/>
      <w:marBottom w:val="0"/>
      <w:divBdr>
        <w:top w:val="none" w:sz="0" w:space="0" w:color="auto"/>
        <w:left w:val="none" w:sz="0" w:space="0" w:color="auto"/>
        <w:bottom w:val="none" w:sz="0" w:space="0" w:color="auto"/>
        <w:right w:val="none" w:sz="0" w:space="0" w:color="auto"/>
      </w:divBdr>
    </w:div>
    <w:div w:id="403920857">
      <w:marLeft w:val="480"/>
      <w:marRight w:val="0"/>
      <w:marTop w:val="0"/>
      <w:marBottom w:val="0"/>
      <w:divBdr>
        <w:top w:val="none" w:sz="0" w:space="0" w:color="auto"/>
        <w:left w:val="none" w:sz="0" w:space="0" w:color="auto"/>
        <w:bottom w:val="none" w:sz="0" w:space="0" w:color="auto"/>
        <w:right w:val="none" w:sz="0" w:space="0" w:color="auto"/>
      </w:divBdr>
    </w:div>
    <w:div w:id="405298554">
      <w:marLeft w:val="480"/>
      <w:marRight w:val="0"/>
      <w:marTop w:val="0"/>
      <w:marBottom w:val="0"/>
      <w:divBdr>
        <w:top w:val="none" w:sz="0" w:space="0" w:color="auto"/>
        <w:left w:val="none" w:sz="0" w:space="0" w:color="auto"/>
        <w:bottom w:val="none" w:sz="0" w:space="0" w:color="auto"/>
        <w:right w:val="none" w:sz="0" w:space="0" w:color="auto"/>
      </w:divBdr>
    </w:div>
    <w:div w:id="405539456">
      <w:marLeft w:val="480"/>
      <w:marRight w:val="0"/>
      <w:marTop w:val="0"/>
      <w:marBottom w:val="0"/>
      <w:divBdr>
        <w:top w:val="none" w:sz="0" w:space="0" w:color="auto"/>
        <w:left w:val="none" w:sz="0" w:space="0" w:color="auto"/>
        <w:bottom w:val="none" w:sz="0" w:space="0" w:color="auto"/>
        <w:right w:val="none" w:sz="0" w:space="0" w:color="auto"/>
      </w:divBdr>
    </w:div>
    <w:div w:id="406538642">
      <w:marLeft w:val="640"/>
      <w:marRight w:val="0"/>
      <w:marTop w:val="0"/>
      <w:marBottom w:val="0"/>
      <w:divBdr>
        <w:top w:val="none" w:sz="0" w:space="0" w:color="auto"/>
        <w:left w:val="none" w:sz="0" w:space="0" w:color="auto"/>
        <w:bottom w:val="none" w:sz="0" w:space="0" w:color="auto"/>
        <w:right w:val="none" w:sz="0" w:space="0" w:color="auto"/>
      </w:divBdr>
    </w:div>
    <w:div w:id="407851038">
      <w:marLeft w:val="480"/>
      <w:marRight w:val="0"/>
      <w:marTop w:val="0"/>
      <w:marBottom w:val="0"/>
      <w:divBdr>
        <w:top w:val="none" w:sz="0" w:space="0" w:color="auto"/>
        <w:left w:val="none" w:sz="0" w:space="0" w:color="auto"/>
        <w:bottom w:val="none" w:sz="0" w:space="0" w:color="auto"/>
        <w:right w:val="none" w:sz="0" w:space="0" w:color="auto"/>
      </w:divBdr>
    </w:div>
    <w:div w:id="408164025">
      <w:marLeft w:val="480"/>
      <w:marRight w:val="0"/>
      <w:marTop w:val="0"/>
      <w:marBottom w:val="0"/>
      <w:divBdr>
        <w:top w:val="none" w:sz="0" w:space="0" w:color="auto"/>
        <w:left w:val="none" w:sz="0" w:space="0" w:color="auto"/>
        <w:bottom w:val="none" w:sz="0" w:space="0" w:color="auto"/>
        <w:right w:val="none" w:sz="0" w:space="0" w:color="auto"/>
      </w:divBdr>
    </w:div>
    <w:div w:id="414596237">
      <w:marLeft w:val="480"/>
      <w:marRight w:val="0"/>
      <w:marTop w:val="0"/>
      <w:marBottom w:val="0"/>
      <w:divBdr>
        <w:top w:val="none" w:sz="0" w:space="0" w:color="auto"/>
        <w:left w:val="none" w:sz="0" w:space="0" w:color="auto"/>
        <w:bottom w:val="none" w:sz="0" w:space="0" w:color="auto"/>
        <w:right w:val="none" w:sz="0" w:space="0" w:color="auto"/>
      </w:divBdr>
    </w:div>
    <w:div w:id="414714274">
      <w:marLeft w:val="640"/>
      <w:marRight w:val="0"/>
      <w:marTop w:val="0"/>
      <w:marBottom w:val="0"/>
      <w:divBdr>
        <w:top w:val="none" w:sz="0" w:space="0" w:color="auto"/>
        <w:left w:val="none" w:sz="0" w:space="0" w:color="auto"/>
        <w:bottom w:val="none" w:sz="0" w:space="0" w:color="auto"/>
        <w:right w:val="none" w:sz="0" w:space="0" w:color="auto"/>
      </w:divBdr>
    </w:div>
    <w:div w:id="415439363">
      <w:marLeft w:val="480"/>
      <w:marRight w:val="0"/>
      <w:marTop w:val="0"/>
      <w:marBottom w:val="0"/>
      <w:divBdr>
        <w:top w:val="none" w:sz="0" w:space="0" w:color="auto"/>
        <w:left w:val="none" w:sz="0" w:space="0" w:color="auto"/>
        <w:bottom w:val="none" w:sz="0" w:space="0" w:color="auto"/>
        <w:right w:val="none" w:sz="0" w:space="0" w:color="auto"/>
      </w:divBdr>
    </w:div>
    <w:div w:id="420807209">
      <w:marLeft w:val="480"/>
      <w:marRight w:val="0"/>
      <w:marTop w:val="0"/>
      <w:marBottom w:val="0"/>
      <w:divBdr>
        <w:top w:val="none" w:sz="0" w:space="0" w:color="auto"/>
        <w:left w:val="none" w:sz="0" w:space="0" w:color="auto"/>
        <w:bottom w:val="none" w:sz="0" w:space="0" w:color="auto"/>
        <w:right w:val="none" w:sz="0" w:space="0" w:color="auto"/>
      </w:divBdr>
    </w:div>
    <w:div w:id="421607457">
      <w:marLeft w:val="480"/>
      <w:marRight w:val="0"/>
      <w:marTop w:val="0"/>
      <w:marBottom w:val="0"/>
      <w:divBdr>
        <w:top w:val="none" w:sz="0" w:space="0" w:color="auto"/>
        <w:left w:val="none" w:sz="0" w:space="0" w:color="auto"/>
        <w:bottom w:val="none" w:sz="0" w:space="0" w:color="auto"/>
        <w:right w:val="none" w:sz="0" w:space="0" w:color="auto"/>
      </w:divBdr>
    </w:div>
    <w:div w:id="424036476">
      <w:marLeft w:val="480"/>
      <w:marRight w:val="0"/>
      <w:marTop w:val="0"/>
      <w:marBottom w:val="0"/>
      <w:divBdr>
        <w:top w:val="none" w:sz="0" w:space="0" w:color="auto"/>
        <w:left w:val="none" w:sz="0" w:space="0" w:color="auto"/>
        <w:bottom w:val="none" w:sz="0" w:space="0" w:color="auto"/>
        <w:right w:val="none" w:sz="0" w:space="0" w:color="auto"/>
      </w:divBdr>
    </w:div>
    <w:div w:id="424111534">
      <w:marLeft w:val="480"/>
      <w:marRight w:val="0"/>
      <w:marTop w:val="0"/>
      <w:marBottom w:val="0"/>
      <w:divBdr>
        <w:top w:val="none" w:sz="0" w:space="0" w:color="auto"/>
        <w:left w:val="none" w:sz="0" w:space="0" w:color="auto"/>
        <w:bottom w:val="none" w:sz="0" w:space="0" w:color="auto"/>
        <w:right w:val="none" w:sz="0" w:space="0" w:color="auto"/>
      </w:divBdr>
    </w:div>
    <w:div w:id="425735788">
      <w:bodyDiv w:val="1"/>
      <w:marLeft w:val="0"/>
      <w:marRight w:val="0"/>
      <w:marTop w:val="0"/>
      <w:marBottom w:val="0"/>
      <w:divBdr>
        <w:top w:val="none" w:sz="0" w:space="0" w:color="auto"/>
        <w:left w:val="none" w:sz="0" w:space="0" w:color="auto"/>
        <w:bottom w:val="none" w:sz="0" w:space="0" w:color="auto"/>
        <w:right w:val="none" w:sz="0" w:space="0" w:color="auto"/>
      </w:divBdr>
    </w:div>
    <w:div w:id="426731145">
      <w:marLeft w:val="480"/>
      <w:marRight w:val="0"/>
      <w:marTop w:val="0"/>
      <w:marBottom w:val="0"/>
      <w:divBdr>
        <w:top w:val="none" w:sz="0" w:space="0" w:color="auto"/>
        <w:left w:val="none" w:sz="0" w:space="0" w:color="auto"/>
        <w:bottom w:val="none" w:sz="0" w:space="0" w:color="auto"/>
        <w:right w:val="none" w:sz="0" w:space="0" w:color="auto"/>
      </w:divBdr>
    </w:div>
    <w:div w:id="431560357">
      <w:marLeft w:val="480"/>
      <w:marRight w:val="0"/>
      <w:marTop w:val="0"/>
      <w:marBottom w:val="0"/>
      <w:divBdr>
        <w:top w:val="none" w:sz="0" w:space="0" w:color="auto"/>
        <w:left w:val="none" w:sz="0" w:space="0" w:color="auto"/>
        <w:bottom w:val="none" w:sz="0" w:space="0" w:color="auto"/>
        <w:right w:val="none" w:sz="0" w:space="0" w:color="auto"/>
      </w:divBdr>
    </w:div>
    <w:div w:id="431635167">
      <w:marLeft w:val="480"/>
      <w:marRight w:val="0"/>
      <w:marTop w:val="0"/>
      <w:marBottom w:val="0"/>
      <w:divBdr>
        <w:top w:val="none" w:sz="0" w:space="0" w:color="auto"/>
        <w:left w:val="none" w:sz="0" w:space="0" w:color="auto"/>
        <w:bottom w:val="none" w:sz="0" w:space="0" w:color="auto"/>
        <w:right w:val="none" w:sz="0" w:space="0" w:color="auto"/>
      </w:divBdr>
    </w:div>
    <w:div w:id="432017042">
      <w:marLeft w:val="480"/>
      <w:marRight w:val="0"/>
      <w:marTop w:val="0"/>
      <w:marBottom w:val="0"/>
      <w:divBdr>
        <w:top w:val="none" w:sz="0" w:space="0" w:color="auto"/>
        <w:left w:val="none" w:sz="0" w:space="0" w:color="auto"/>
        <w:bottom w:val="none" w:sz="0" w:space="0" w:color="auto"/>
        <w:right w:val="none" w:sz="0" w:space="0" w:color="auto"/>
      </w:divBdr>
    </w:div>
    <w:div w:id="432289504">
      <w:marLeft w:val="480"/>
      <w:marRight w:val="0"/>
      <w:marTop w:val="0"/>
      <w:marBottom w:val="0"/>
      <w:divBdr>
        <w:top w:val="none" w:sz="0" w:space="0" w:color="auto"/>
        <w:left w:val="none" w:sz="0" w:space="0" w:color="auto"/>
        <w:bottom w:val="none" w:sz="0" w:space="0" w:color="auto"/>
        <w:right w:val="none" w:sz="0" w:space="0" w:color="auto"/>
      </w:divBdr>
    </w:div>
    <w:div w:id="434902668">
      <w:marLeft w:val="480"/>
      <w:marRight w:val="0"/>
      <w:marTop w:val="0"/>
      <w:marBottom w:val="0"/>
      <w:divBdr>
        <w:top w:val="none" w:sz="0" w:space="0" w:color="auto"/>
        <w:left w:val="none" w:sz="0" w:space="0" w:color="auto"/>
        <w:bottom w:val="none" w:sz="0" w:space="0" w:color="auto"/>
        <w:right w:val="none" w:sz="0" w:space="0" w:color="auto"/>
      </w:divBdr>
    </w:div>
    <w:div w:id="435445195">
      <w:marLeft w:val="480"/>
      <w:marRight w:val="0"/>
      <w:marTop w:val="0"/>
      <w:marBottom w:val="0"/>
      <w:divBdr>
        <w:top w:val="none" w:sz="0" w:space="0" w:color="auto"/>
        <w:left w:val="none" w:sz="0" w:space="0" w:color="auto"/>
        <w:bottom w:val="none" w:sz="0" w:space="0" w:color="auto"/>
        <w:right w:val="none" w:sz="0" w:space="0" w:color="auto"/>
      </w:divBdr>
    </w:div>
    <w:div w:id="442311225">
      <w:marLeft w:val="480"/>
      <w:marRight w:val="0"/>
      <w:marTop w:val="0"/>
      <w:marBottom w:val="0"/>
      <w:divBdr>
        <w:top w:val="none" w:sz="0" w:space="0" w:color="auto"/>
        <w:left w:val="none" w:sz="0" w:space="0" w:color="auto"/>
        <w:bottom w:val="none" w:sz="0" w:space="0" w:color="auto"/>
        <w:right w:val="none" w:sz="0" w:space="0" w:color="auto"/>
      </w:divBdr>
    </w:div>
    <w:div w:id="443840703">
      <w:marLeft w:val="480"/>
      <w:marRight w:val="0"/>
      <w:marTop w:val="0"/>
      <w:marBottom w:val="0"/>
      <w:divBdr>
        <w:top w:val="none" w:sz="0" w:space="0" w:color="auto"/>
        <w:left w:val="none" w:sz="0" w:space="0" w:color="auto"/>
        <w:bottom w:val="none" w:sz="0" w:space="0" w:color="auto"/>
        <w:right w:val="none" w:sz="0" w:space="0" w:color="auto"/>
      </w:divBdr>
    </w:div>
    <w:div w:id="447966963">
      <w:marLeft w:val="480"/>
      <w:marRight w:val="0"/>
      <w:marTop w:val="0"/>
      <w:marBottom w:val="0"/>
      <w:divBdr>
        <w:top w:val="none" w:sz="0" w:space="0" w:color="auto"/>
        <w:left w:val="none" w:sz="0" w:space="0" w:color="auto"/>
        <w:bottom w:val="none" w:sz="0" w:space="0" w:color="auto"/>
        <w:right w:val="none" w:sz="0" w:space="0" w:color="auto"/>
      </w:divBdr>
    </w:div>
    <w:div w:id="452099775">
      <w:marLeft w:val="480"/>
      <w:marRight w:val="0"/>
      <w:marTop w:val="0"/>
      <w:marBottom w:val="0"/>
      <w:divBdr>
        <w:top w:val="none" w:sz="0" w:space="0" w:color="auto"/>
        <w:left w:val="none" w:sz="0" w:space="0" w:color="auto"/>
        <w:bottom w:val="none" w:sz="0" w:space="0" w:color="auto"/>
        <w:right w:val="none" w:sz="0" w:space="0" w:color="auto"/>
      </w:divBdr>
    </w:div>
    <w:div w:id="455611562">
      <w:marLeft w:val="480"/>
      <w:marRight w:val="0"/>
      <w:marTop w:val="0"/>
      <w:marBottom w:val="0"/>
      <w:divBdr>
        <w:top w:val="none" w:sz="0" w:space="0" w:color="auto"/>
        <w:left w:val="none" w:sz="0" w:space="0" w:color="auto"/>
        <w:bottom w:val="none" w:sz="0" w:space="0" w:color="auto"/>
        <w:right w:val="none" w:sz="0" w:space="0" w:color="auto"/>
      </w:divBdr>
    </w:div>
    <w:div w:id="458032062">
      <w:marLeft w:val="480"/>
      <w:marRight w:val="0"/>
      <w:marTop w:val="0"/>
      <w:marBottom w:val="0"/>
      <w:divBdr>
        <w:top w:val="none" w:sz="0" w:space="0" w:color="auto"/>
        <w:left w:val="none" w:sz="0" w:space="0" w:color="auto"/>
        <w:bottom w:val="none" w:sz="0" w:space="0" w:color="auto"/>
        <w:right w:val="none" w:sz="0" w:space="0" w:color="auto"/>
      </w:divBdr>
    </w:div>
    <w:div w:id="461994842">
      <w:marLeft w:val="480"/>
      <w:marRight w:val="0"/>
      <w:marTop w:val="0"/>
      <w:marBottom w:val="0"/>
      <w:divBdr>
        <w:top w:val="none" w:sz="0" w:space="0" w:color="auto"/>
        <w:left w:val="none" w:sz="0" w:space="0" w:color="auto"/>
        <w:bottom w:val="none" w:sz="0" w:space="0" w:color="auto"/>
        <w:right w:val="none" w:sz="0" w:space="0" w:color="auto"/>
      </w:divBdr>
    </w:div>
    <w:div w:id="467478470">
      <w:bodyDiv w:val="1"/>
      <w:marLeft w:val="0"/>
      <w:marRight w:val="0"/>
      <w:marTop w:val="0"/>
      <w:marBottom w:val="0"/>
      <w:divBdr>
        <w:top w:val="none" w:sz="0" w:space="0" w:color="auto"/>
        <w:left w:val="none" w:sz="0" w:space="0" w:color="auto"/>
        <w:bottom w:val="none" w:sz="0" w:space="0" w:color="auto"/>
        <w:right w:val="none" w:sz="0" w:space="0" w:color="auto"/>
      </w:divBdr>
    </w:div>
    <w:div w:id="470757358">
      <w:marLeft w:val="480"/>
      <w:marRight w:val="0"/>
      <w:marTop w:val="0"/>
      <w:marBottom w:val="0"/>
      <w:divBdr>
        <w:top w:val="none" w:sz="0" w:space="0" w:color="auto"/>
        <w:left w:val="none" w:sz="0" w:space="0" w:color="auto"/>
        <w:bottom w:val="none" w:sz="0" w:space="0" w:color="auto"/>
        <w:right w:val="none" w:sz="0" w:space="0" w:color="auto"/>
      </w:divBdr>
    </w:div>
    <w:div w:id="472411471">
      <w:marLeft w:val="480"/>
      <w:marRight w:val="0"/>
      <w:marTop w:val="0"/>
      <w:marBottom w:val="0"/>
      <w:divBdr>
        <w:top w:val="none" w:sz="0" w:space="0" w:color="auto"/>
        <w:left w:val="none" w:sz="0" w:space="0" w:color="auto"/>
        <w:bottom w:val="none" w:sz="0" w:space="0" w:color="auto"/>
        <w:right w:val="none" w:sz="0" w:space="0" w:color="auto"/>
      </w:divBdr>
    </w:div>
    <w:div w:id="473840145">
      <w:marLeft w:val="480"/>
      <w:marRight w:val="0"/>
      <w:marTop w:val="0"/>
      <w:marBottom w:val="0"/>
      <w:divBdr>
        <w:top w:val="none" w:sz="0" w:space="0" w:color="auto"/>
        <w:left w:val="none" w:sz="0" w:space="0" w:color="auto"/>
        <w:bottom w:val="none" w:sz="0" w:space="0" w:color="auto"/>
        <w:right w:val="none" w:sz="0" w:space="0" w:color="auto"/>
      </w:divBdr>
    </w:div>
    <w:div w:id="474370344">
      <w:marLeft w:val="480"/>
      <w:marRight w:val="0"/>
      <w:marTop w:val="0"/>
      <w:marBottom w:val="0"/>
      <w:divBdr>
        <w:top w:val="none" w:sz="0" w:space="0" w:color="auto"/>
        <w:left w:val="none" w:sz="0" w:space="0" w:color="auto"/>
        <w:bottom w:val="none" w:sz="0" w:space="0" w:color="auto"/>
        <w:right w:val="none" w:sz="0" w:space="0" w:color="auto"/>
      </w:divBdr>
    </w:div>
    <w:div w:id="476000571">
      <w:marLeft w:val="480"/>
      <w:marRight w:val="0"/>
      <w:marTop w:val="0"/>
      <w:marBottom w:val="0"/>
      <w:divBdr>
        <w:top w:val="none" w:sz="0" w:space="0" w:color="auto"/>
        <w:left w:val="none" w:sz="0" w:space="0" w:color="auto"/>
        <w:bottom w:val="none" w:sz="0" w:space="0" w:color="auto"/>
        <w:right w:val="none" w:sz="0" w:space="0" w:color="auto"/>
      </w:divBdr>
    </w:div>
    <w:div w:id="476387304">
      <w:marLeft w:val="480"/>
      <w:marRight w:val="0"/>
      <w:marTop w:val="0"/>
      <w:marBottom w:val="0"/>
      <w:divBdr>
        <w:top w:val="none" w:sz="0" w:space="0" w:color="auto"/>
        <w:left w:val="none" w:sz="0" w:space="0" w:color="auto"/>
        <w:bottom w:val="none" w:sz="0" w:space="0" w:color="auto"/>
        <w:right w:val="none" w:sz="0" w:space="0" w:color="auto"/>
      </w:divBdr>
    </w:div>
    <w:div w:id="478227102">
      <w:marLeft w:val="480"/>
      <w:marRight w:val="0"/>
      <w:marTop w:val="0"/>
      <w:marBottom w:val="0"/>
      <w:divBdr>
        <w:top w:val="none" w:sz="0" w:space="0" w:color="auto"/>
        <w:left w:val="none" w:sz="0" w:space="0" w:color="auto"/>
        <w:bottom w:val="none" w:sz="0" w:space="0" w:color="auto"/>
        <w:right w:val="none" w:sz="0" w:space="0" w:color="auto"/>
      </w:divBdr>
    </w:div>
    <w:div w:id="478965049">
      <w:marLeft w:val="480"/>
      <w:marRight w:val="0"/>
      <w:marTop w:val="0"/>
      <w:marBottom w:val="0"/>
      <w:divBdr>
        <w:top w:val="none" w:sz="0" w:space="0" w:color="auto"/>
        <w:left w:val="none" w:sz="0" w:space="0" w:color="auto"/>
        <w:bottom w:val="none" w:sz="0" w:space="0" w:color="auto"/>
        <w:right w:val="none" w:sz="0" w:space="0" w:color="auto"/>
      </w:divBdr>
    </w:div>
    <w:div w:id="479079255">
      <w:marLeft w:val="480"/>
      <w:marRight w:val="0"/>
      <w:marTop w:val="0"/>
      <w:marBottom w:val="0"/>
      <w:divBdr>
        <w:top w:val="none" w:sz="0" w:space="0" w:color="auto"/>
        <w:left w:val="none" w:sz="0" w:space="0" w:color="auto"/>
        <w:bottom w:val="none" w:sz="0" w:space="0" w:color="auto"/>
        <w:right w:val="none" w:sz="0" w:space="0" w:color="auto"/>
      </w:divBdr>
    </w:div>
    <w:div w:id="479271721">
      <w:marLeft w:val="480"/>
      <w:marRight w:val="0"/>
      <w:marTop w:val="0"/>
      <w:marBottom w:val="0"/>
      <w:divBdr>
        <w:top w:val="none" w:sz="0" w:space="0" w:color="auto"/>
        <w:left w:val="none" w:sz="0" w:space="0" w:color="auto"/>
        <w:bottom w:val="none" w:sz="0" w:space="0" w:color="auto"/>
        <w:right w:val="none" w:sz="0" w:space="0" w:color="auto"/>
      </w:divBdr>
    </w:div>
    <w:div w:id="480653964">
      <w:marLeft w:val="480"/>
      <w:marRight w:val="0"/>
      <w:marTop w:val="0"/>
      <w:marBottom w:val="0"/>
      <w:divBdr>
        <w:top w:val="none" w:sz="0" w:space="0" w:color="auto"/>
        <w:left w:val="none" w:sz="0" w:space="0" w:color="auto"/>
        <w:bottom w:val="none" w:sz="0" w:space="0" w:color="auto"/>
        <w:right w:val="none" w:sz="0" w:space="0" w:color="auto"/>
      </w:divBdr>
    </w:div>
    <w:div w:id="482740722">
      <w:marLeft w:val="480"/>
      <w:marRight w:val="0"/>
      <w:marTop w:val="0"/>
      <w:marBottom w:val="0"/>
      <w:divBdr>
        <w:top w:val="none" w:sz="0" w:space="0" w:color="auto"/>
        <w:left w:val="none" w:sz="0" w:space="0" w:color="auto"/>
        <w:bottom w:val="none" w:sz="0" w:space="0" w:color="auto"/>
        <w:right w:val="none" w:sz="0" w:space="0" w:color="auto"/>
      </w:divBdr>
    </w:div>
    <w:div w:id="483358245">
      <w:marLeft w:val="640"/>
      <w:marRight w:val="0"/>
      <w:marTop w:val="0"/>
      <w:marBottom w:val="0"/>
      <w:divBdr>
        <w:top w:val="none" w:sz="0" w:space="0" w:color="auto"/>
        <w:left w:val="none" w:sz="0" w:space="0" w:color="auto"/>
        <w:bottom w:val="none" w:sz="0" w:space="0" w:color="auto"/>
        <w:right w:val="none" w:sz="0" w:space="0" w:color="auto"/>
      </w:divBdr>
    </w:div>
    <w:div w:id="486750295">
      <w:marLeft w:val="480"/>
      <w:marRight w:val="0"/>
      <w:marTop w:val="0"/>
      <w:marBottom w:val="0"/>
      <w:divBdr>
        <w:top w:val="none" w:sz="0" w:space="0" w:color="auto"/>
        <w:left w:val="none" w:sz="0" w:space="0" w:color="auto"/>
        <w:bottom w:val="none" w:sz="0" w:space="0" w:color="auto"/>
        <w:right w:val="none" w:sz="0" w:space="0" w:color="auto"/>
      </w:divBdr>
    </w:div>
    <w:div w:id="487137338">
      <w:marLeft w:val="480"/>
      <w:marRight w:val="0"/>
      <w:marTop w:val="0"/>
      <w:marBottom w:val="0"/>
      <w:divBdr>
        <w:top w:val="none" w:sz="0" w:space="0" w:color="auto"/>
        <w:left w:val="none" w:sz="0" w:space="0" w:color="auto"/>
        <w:bottom w:val="none" w:sz="0" w:space="0" w:color="auto"/>
        <w:right w:val="none" w:sz="0" w:space="0" w:color="auto"/>
      </w:divBdr>
    </w:div>
    <w:div w:id="488794822">
      <w:marLeft w:val="480"/>
      <w:marRight w:val="0"/>
      <w:marTop w:val="0"/>
      <w:marBottom w:val="0"/>
      <w:divBdr>
        <w:top w:val="none" w:sz="0" w:space="0" w:color="auto"/>
        <w:left w:val="none" w:sz="0" w:space="0" w:color="auto"/>
        <w:bottom w:val="none" w:sz="0" w:space="0" w:color="auto"/>
        <w:right w:val="none" w:sz="0" w:space="0" w:color="auto"/>
      </w:divBdr>
    </w:div>
    <w:div w:id="489518536">
      <w:marLeft w:val="480"/>
      <w:marRight w:val="0"/>
      <w:marTop w:val="0"/>
      <w:marBottom w:val="0"/>
      <w:divBdr>
        <w:top w:val="none" w:sz="0" w:space="0" w:color="auto"/>
        <w:left w:val="none" w:sz="0" w:space="0" w:color="auto"/>
        <w:bottom w:val="none" w:sz="0" w:space="0" w:color="auto"/>
        <w:right w:val="none" w:sz="0" w:space="0" w:color="auto"/>
      </w:divBdr>
    </w:div>
    <w:div w:id="490753766">
      <w:marLeft w:val="480"/>
      <w:marRight w:val="0"/>
      <w:marTop w:val="0"/>
      <w:marBottom w:val="0"/>
      <w:divBdr>
        <w:top w:val="none" w:sz="0" w:space="0" w:color="auto"/>
        <w:left w:val="none" w:sz="0" w:space="0" w:color="auto"/>
        <w:bottom w:val="none" w:sz="0" w:space="0" w:color="auto"/>
        <w:right w:val="none" w:sz="0" w:space="0" w:color="auto"/>
      </w:divBdr>
    </w:div>
    <w:div w:id="492180029">
      <w:marLeft w:val="480"/>
      <w:marRight w:val="0"/>
      <w:marTop w:val="0"/>
      <w:marBottom w:val="0"/>
      <w:divBdr>
        <w:top w:val="none" w:sz="0" w:space="0" w:color="auto"/>
        <w:left w:val="none" w:sz="0" w:space="0" w:color="auto"/>
        <w:bottom w:val="none" w:sz="0" w:space="0" w:color="auto"/>
        <w:right w:val="none" w:sz="0" w:space="0" w:color="auto"/>
      </w:divBdr>
    </w:div>
    <w:div w:id="492645766">
      <w:marLeft w:val="480"/>
      <w:marRight w:val="0"/>
      <w:marTop w:val="0"/>
      <w:marBottom w:val="0"/>
      <w:divBdr>
        <w:top w:val="none" w:sz="0" w:space="0" w:color="auto"/>
        <w:left w:val="none" w:sz="0" w:space="0" w:color="auto"/>
        <w:bottom w:val="none" w:sz="0" w:space="0" w:color="auto"/>
        <w:right w:val="none" w:sz="0" w:space="0" w:color="auto"/>
      </w:divBdr>
    </w:div>
    <w:div w:id="493187364">
      <w:marLeft w:val="480"/>
      <w:marRight w:val="0"/>
      <w:marTop w:val="0"/>
      <w:marBottom w:val="0"/>
      <w:divBdr>
        <w:top w:val="none" w:sz="0" w:space="0" w:color="auto"/>
        <w:left w:val="none" w:sz="0" w:space="0" w:color="auto"/>
        <w:bottom w:val="none" w:sz="0" w:space="0" w:color="auto"/>
        <w:right w:val="none" w:sz="0" w:space="0" w:color="auto"/>
      </w:divBdr>
    </w:div>
    <w:div w:id="493641707">
      <w:marLeft w:val="480"/>
      <w:marRight w:val="0"/>
      <w:marTop w:val="0"/>
      <w:marBottom w:val="0"/>
      <w:divBdr>
        <w:top w:val="none" w:sz="0" w:space="0" w:color="auto"/>
        <w:left w:val="none" w:sz="0" w:space="0" w:color="auto"/>
        <w:bottom w:val="none" w:sz="0" w:space="0" w:color="auto"/>
        <w:right w:val="none" w:sz="0" w:space="0" w:color="auto"/>
      </w:divBdr>
    </w:div>
    <w:div w:id="496578347">
      <w:marLeft w:val="480"/>
      <w:marRight w:val="0"/>
      <w:marTop w:val="0"/>
      <w:marBottom w:val="0"/>
      <w:divBdr>
        <w:top w:val="none" w:sz="0" w:space="0" w:color="auto"/>
        <w:left w:val="none" w:sz="0" w:space="0" w:color="auto"/>
        <w:bottom w:val="none" w:sz="0" w:space="0" w:color="auto"/>
        <w:right w:val="none" w:sz="0" w:space="0" w:color="auto"/>
      </w:divBdr>
    </w:div>
    <w:div w:id="496725019">
      <w:marLeft w:val="480"/>
      <w:marRight w:val="0"/>
      <w:marTop w:val="0"/>
      <w:marBottom w:val="0"/>
      <w:divBdr>
        <w:top w:val="none" w:sz="0" w:space="0" w:color="auto"/>
        <w:left w:val="none" w:sz="0" w:space="0" w:color="auto"/>
        <w:bottom w:val="none" w:sz="0" w:space="0" w:color="auto"/>
        <w:right w:val="none" w:sz="0" w:space="0" w:color="auto"/>
      </w:divBdr>
    </w:div>
    <w:div w:id="503663788">
      <w:marLeft w:val="480"/>
      <w:marRight w:val="0"/>
      <w:marTop w:val="0"/>
      <w:marBottom w:val="0"/>
      <w:divBdr>
        <w:top w:val="none" w:sz="0" w:space="0" w:color="auto"/>
        <w:left w:val="none" w:sz="0" w:space="0" w:color="auto"/>
        <w:bottom w:val="none" w:sz="0" w:space="0" w:color="auto"/>
        <w:right w:val="none" w:sz="0" w:space="0" w:color="auto"/>
      </w:divBdr>
    </w:div>
    <w:div w:id="508177575">
      <w:marLeft w:val="640"/>
      <w:marRight w:val="0"/>
      <w:marTop w:val="0"/>
      <w:marBottom w:val="0"/>
      <w:divBdr>
        <w:top w:val="none" w:sz="0" w:space="0" w:color="auto"/>
        <w:left w:val="none" w:sz="0" w:space="0" w:color="auto"/>
        <w:bottom w:val="none" w:sz="0" w:space="0" w:color="auto"/>
        <w:right w:val="none" w:sz="0" w:space="0" w:color="auto"/>
      </w:divBdr>
    </w:div>
    <w:div w:id="509300339">
      <w:marLeft w:val="480"/>
      <w:marRight w:val="0"/>
      <w:marTop w:val="0"/>
      <w:marBottom w:val="0"/>
      <w:divBdr>
        <w:top w:val="none" w:sz="0" w:space="0" w:color="auto"/>
        <w:left w:val="none" w:sz="0" w:space="0" w:color="auto"/>
        <w:bottom w:val="none" w:sz="0" w:space="0" w:color="auto"/>
        <w:right w:val="none" w:sz="0" w:space="0" w:color="auto"/>
      </w:divBdr>
    </w:div>
    <w:div w:id="509680433">
      <w:marLeft w:val="480"/>
      <w:marRight w:val="0"/>
      <w:marTop w:val="0"/>
      <w:marBottom w:val="0"/>
      <w:divBdr>
        <w:top w:val="none" w:sz="0" w:space="0" w:color="auto"/>
        <w:left w:val="none" w:sz="0" w:space="0" w:color="auto"/>
        <w:bottom w:val="none" w:sz="0" w:space="0" w:color="auto"/>
        <w:right w:val="none" w:sz="0" w:space="0" w:color="auto"/>
      </w:divBdr>
    </w:div>
    <w:div w:id="512576765">
      <w:marLeft w:val="480"/>
      <w:marRight w:val="0"/>
      <w:marTop w:val="0"/>
      <w:marBottom w:val="0"/>
      <w:divBdr>
        <w:top w:val="none" w:sz="0" w:space="0" w:color="auto"/>
        <w:left w:val="none" w:sz="0" w:space="0" w:color="auto"/>
        <w:bottom w:val="none" w:sz="0" w:space="0" w:color="auto"/>
        <w:right w:val="none" w:sz="0" w:space="0" w:color="auto"/>
      </w:divBdr>
    </w:div>
    <w:div w:id="513492492">
      <w:marLeft w:val="480"/>
      <w:marRight w:val="0"/>
      <w:marTop w:val="0"/>
      <w:marBottom w:val="0"/>
      <w:divBdr>
        <w:top w:val="none" w:sz="0" w:space="0" w:color="auto"/>
        <w:left w:val="none" w:sz="0" w:space="0" w:color="auto"/>
        <w:bottom w:val="none" w:sz="0" w:space="0" w:color="auto"/>
        <w:right w:val="none" w:sz="0" w:space="0" w:color="auto"/>
      </w:divBdr>
    </w:div>
    <w:div w:id="514537433">
      <w:marLeft w:val="480"/>
      <w:marRight w:val="0"/>
      <w:marTop w:val="0"/>
      <w:marBottom w:val="0"/>
      <w:divBdr>
        <w:top w:val="none" w:sz="0" w:space="0" w:color="auto"/>
        <w:left w:val="none" w:sz="0" w:space="0" w:color="auto"/>
        <w:bottom w:val="none" w:sz="0" w:space="0" w:color="auto"/>
        <w:right w:val="none" w:sz="0" w:space="0" w:color="auto"/>
      </w:divBdr>
    </w:div>
    <w:div w:id="516389106">
      <w:marLeft w:val="480"/>
      <w:marRight w:val="0"/>
      <w:marTop w:val="0"/>
      <w:marBottom w:val="0"/>
      <w:divBdr>
        <w:top w:val="none" w:sz="0" w:space="0" w:color="auto"/>
        <w:left w:val="none" w:sz="0" w:space="0" w:color="auto"/>
        <w:bottom w:val="none" w:sz="0" w:space="0" w:color="auto"/>
        <w:right w:val="none" w:sz="0" w:space="0" w:color="auto"/>
      </w:divBdr>
    </w:div>
    <w:div w:id="517282759">
      <w:marLeft w:val="480"/>
      <w:marRight w:val="0"/>
      <w:marTop w:val="0"/>
      <w:marBottom w:val="0"/>
      <w:divBdr>
        <w:top w:val="none" w:sz="0" w:space="0" w:color="auto"/>
        <w:left w:val="none" w:sz="0" w:space="0" w:color="auto"/>
        <w:bottom w:val="none" w:sz="0" w:space="0" w:color="auto"/>
        <w:right w:val="none" w:sz="0" w:space="0" w:color="auto"/>
      </w:divBdr>
    </w:div>
    <w:div w:id="518928892">
      <w:marLeft w:val="480"/>
      <w:marRight w:val="0"/>
      <w:marTop w:val="0"/>
      <w:marBottom w:val="0"/>
      <w:divBdr>
        <w:top w:val="none" w:sz="0" w:space="0" w:color="auto"/>
        <w:left w:val="none" w:sz="0" w:space="0" w:color="auto"/>
        <w:bottom w:val="none" w:sz="0" w:space="0" w:color="auto"/>
        <w:right w:val="none" w:sz="0" w:space="0" w:color="auto"/>
      </w:divBdr>
    </w:div>
    <w:div w:id="522865586">
      <w:marLeft w:val="480"/>
      <w:marRight w:val="0"/>
      <w:marTop w:val="0"/>
      <w:marBottom w:val="0"/>
      <w:divBdr>
        <w:top w:val="none" w:sz="0" w:space="0" w:color="auto"/>
        <w:left w:val="none" w:sz="0" w:space="0" w:color="auto"/>
        <w:bottom w:val="none" w:sz="0" w:space="0" w:color="auto"/>
        <w:right w:val="none" w:sz="0" w:space="0" w:color="auto"/>
      </w:divBdr>
    </w:div>
    <w:div w:id="523909711">
      <w:marLeft w:val="640"/>
      <w:marRight w:val="0"/>
      <w:marTop w:val="0"/>
      <w:marBottom w:val="0"/>
      <w:divBdr>
        <w:top w:val="none" w:sz="0" w:space="0" w:color="auto"/>
        <w:left w:val="none" w:sz="0" w:space="0" w:color="auto"/>
        <w:bottom w:val="none" w:sz="0" w:space="0" w:color="auto"/>
        <w:right w:val="none" w:sz="0" w:space="0" w:color="auto"/>
      </w:divBdr>
    </w:div>
    <w:div w:id="526216684">
      <w:marLeft w:val="480"/>
      <w:marRight w:val="0"/>
      <w:marTop w:val="0"/>
      <w:marBottom w:val="0"/>
      <w:divBdr>
        <w:top w:val="none" w:sz="0" w:space="0" w:color="auto"/>
        <w:left w:val="none" w:sz="0" w:space="0" w:color="auto"/>
        <w:bottom w:val="none" w:sz="0" w:space="0" w:color="auto"/>
        <w:right w:val="none" w:sz="0" w:space="0" w:color="auto"/>
      </w:divBdr>
    </w:div>
    <w:div w:id="526454081">
      <w:marLeft w:val="480"/>
      <w:marRight w:val="0"/>
      <w:marTop w:val="0"/>
      <w:marBottom w:val="0"/>
      <w:divBdr>
        <w:top w:val="none" w:sz="0" w:space="0" w:color="auto"/>
        <w:left w:val="none" w:sz="0" w:space="0" w:color="auto"/>
        <w:bottom w:val="none" w:sz="0" w:space="0" w:color="auto"/>
        <w:right w:val="none" w:sz="0" w:space="0" w:color="auto"/>
      </w:divBdr>
    </w:div>
    <w:div w:id="526723908">
      <w:marLeft w:val="480"/>
      <w:marRight w:val="0"/>
      <w:marTop w:val="0"/>
      <w:marBottom w:val="0"/>
      <w:divBdr>
        <w:top w:val="none" w:sz="0" w:space="0" w:color="auto"/>
        <w:left w:val="none" w:sz="0" w:space="0" w:color="auto"/>
        <w:bottom w:val="none" w:sz="0" w:space="0" w:color="auto"/>
        <w:right w:val="none" w:sz="0" w:space="0" w:color="auto"/>
      </w:divBdr>
    </w:div>
    <w:div w:id="527790429">
      <w:marLeft w:val="480"/>
      <w:marRight w:val="0"/>
      <w:marTop w:val="0"/>
      <w:marBottom w:val="0"/>
      <w:divBdr>
        <w:top w:val="none" w:sz="0" w:space="0" w:color="auto"/>
        <w:left w:val="none" w:sz="0" w:space="0" w:color="auto"/>
        <w:bottom w:val="none" w:sz="0" w:space="0" w:color="auto"/>
        <w:right w:val="none" w:sz="0" w:space="0" w:color="auto"/>
      </w:divBdr>
    </w:div>
    <w:div w:id="529611896">
      <w:marLeft w:val="480"/>
      <w:marRight w:val="0"/>
      <w:marTop w:val="0"/>
      <w:marBottom w:val="0"/>
      <w:divBdr>
        <w:top w:val="none" w:sz="0" w:space="0" w:color="auto"/>
        <w:left w:val="none" w:sz="0" w:space="0" w:color="auto"/>
        <w:bottom w:val="none" w:sz="0" w:space="0" w:color="auto"/>
        <w:right w:val="none" w:sz="0" w:space="0" w:color="auto"/>
      </w:divBdr>
    </w:div>
    <w:div w:id="543911275">
      <w:marLeft w:val="480"/>
      <w:marRight w:val="0"/>
      <w:marTop w:val="0"/>
      <w:marBottom w:val="0"/>
      <w:divBdr>
        <w:top w:val="none" w:sz="0" w:space="0" w:color="auto"/>
        <w:left w:val="none" w:sz="0" w:space="0" w:color="auto"/>
        <w:bottom w:val="none" w:sz="0" w:space="0" w:color="auto"/>
        <w:right w:val="none" w:sz="0" w:space="0" w:color="auto"/>
      </w:divBdr>
    </w:div>
    <w:div w:id="544025998">
      <w:marLeft w:val="480"/>
      <w:marRight w:val="0"/>
      <w:marTop w:val="0"/>
      <w:marBottom w:val="0"/>
      <w:divBdr>
        <w:top w:val="none" w:sz="0" w:space="0" w:color="auto"/>
        <w:left w:val="none" w:sz="0" w:space="0" w:color="auto"/>
        <w:bottom w:val="none" w:sz="0" w:space="0" w:color="auto"/>
        <w:right w:val="none" w:sz="0" w:space="0" w:color="auto"/>
      </w:divBdr>
    </w:div>
    <w:div w:id="544875781">
      <w:marLeft w:val="640"/>
      <w:marRight w:val="0"/>
      <w:marTop w:val="0"/>
      <w:marBottom w:val="0"/>
      <w:divBdr>
        <w:top w:val="none" w:sz="0" w:space="0" w:color="auto"/>
        <w:left w:val="none" w:sz="0" w:space="0" w:color="auto"/>
        <w:bottom w:val="none" w:sz="0" w:space="0" w:color="auto"/>
        <w:right w:val="none" w:sz="0" w:space="0" w:color="auto"/>
      </w:divBdr>
    </w:div>
    <w:div w:id="545604792">
      <w:marLeft w:val="640"/>
      <w:marRight w:val="0"/>
      <w:marTop w:val="0"/>
      <w:marBottom w:val="0"/>
      <w:divBdr>
        <w:top w:val="none" w:sz="0" w:space="0" w:color="auto"/>
        <w:left w:val="none" w:sz="0" w:space="0" w:color="auto"/>
        <w:bottom w:val="none" w:sz="0" w:space="0" w:color="auto"/>
        <w:right w:val="none" w:sz="0" w:space="0" w:color="auto"/>
      </w:divBdr>
    </w:div>
    <w:div w:id="546259952">
      <w:marLeft w:val="480"/>
      <w:marRight w:val="0"/>
      <w:marTop w:val="0"/>
      <w:marBottom w:val="0"/>
      <w:divBdr>
        <w:top w:val="none" w:sz="0" w:space="0" w:color="auto"/>
        <w:left w:val="none" w:sz="0" w:space="0" w:color="auto"/>
        <w:bottom w:val="none" w:sz="0" w:space="0" w:color="auto"/>
        <w:right w:val="none" w:sz="0" w:space="0" w:color="auto"/>
      </w:divBdr>
    </w:div>
    <w:div w:id="546645965">
      <w:marLeft w:val="480"/>
      <w:marRight w:val="0"/>
      <w:marTop w:val="0"/>
      <w:marBottom w:val="0"/>
      <w:divBdr>
        <w:top w:val="none" w:sz="0" w:space="0" w:color="auto"/>
        <w:left w:val="none" w:sz="0" w:space="0" w:color="auto"/>
        <w:bottom w:val="none" w:sz="0" w:space="0" w:color="auto"/>
        <w:right w:val="none" w:sz="0" w:space="0" w:color="auto"/>
      </w:divBdr>
    </w:div>
    <w:div w:id="550574422">
      <w:marLeft w:val="480"/>
      <w:marRight w:val="0"/>
      <w:marTop w:val="0"/>
      <w:marBottom w:val="0"/>
      <w:divBdr>
        <w:top w:val="none" w:sz="0" w:space="0" w:color="auto"/>
        <w:left w:val="none" w:sz="0" w:space="0" w:color="auto"/>
        <w:bottom w:val="none" w:sz="0" w:space="0" w:color="auto"/>
        <w:right w:val="none" w:sz="0" w:space="0" w:color="auto"/>
      </w:divBdr>
    </w:div>
    <w:div w:id="552469567">
      <w:marLeft w:val="480"/>
      <w:marRight w:val="0"/>
      <w:marTop w:val="0"/>
      <w:marBottom w:val="0"/>
      <w:divBdr>
        <w:top w:val="none" w:sz="0" w:space="0" w:color="auto"/>
        <w:left w:val="none" w:sz="0" w:space="0" w:color="auto"/>
        <w:bottom w:val="none" w:sz="0" w:space="0" w:color="auto"/>
        <w:right w:val="none" w:sz="0" w:space="0" w:color="auto"/>
      </w:divBdr>
    </w:div>
    <w:div w:id="553471701">
      <w:marLeft w:val="480"/>
      <w:marRight w:val="0"/>
      <w:marTop w:val="0"/>
      <w:marBottom w:val="0"/>
      <w:divBdr>
        <w:top w:val="none" w:sz="0" w:space="0" w:color="auto"/>
        <w:left w:val="none" w:sz="0" w:space="0" w:color="auto"/>
        <w:bottom w:val="none" w:sz="0" w:space="0" w:color="auto"/>
        <w:right w:val="none" w:sz="0" w:space="0" w:color="auto"/>
      </w:divBdr>
    </w:div>
    <w:div w:id="554318562">
      <w:marLeft w:val="480"/>
      <w:marRight w:val="0"/>
      <w:marTop w:val="0"/>
      <w:marBottom w:val="0"/>
      <w:divBdr>
        <w:top w:val="none" w:sz="0" w:space="0" w:color="auto"/>
        <w:left w:val="none" w:sz="0" w:space="0" w:color="auto"/>
        <w:bottom w:val="none" w:sz="0" w:space="0" w:color="auto"/>
        <w:right w:val="none" w:sz="0" w:space="0" w:color="auto"/>
      </w:divBdr>
    </w:div>
    <w:div w:id="555508619">
      <w:bodyDiv w:val="1"/>
      <w:marLeft w:val="0"/>
      <w:marRight w:val="0"/>
      <w:marTop w:val="0"/>
      <w:marBottom w:val="0"/>
      <w:divBdr>
        <w:top w:val="none" w:sz="0" w:space="0" w:color="auto"/>
        <w:left w:val="none" w:sz="0" w:space="0" w:color="auto"/>
        <w:bottom w:val="none" w:sz="0" w:space="0" w:color="auto"/>
        <w:right w:val="none" w:sz="0" w:space="0" w:color="auto"/>
      </w:divBdr>
    </w:div>
    <w:div w:id="557282213">
      <w:marLeft w:val="480"/>
      <w:marRight w:val="0"/>
      <w:marTop w:val="0"/>
      <w:marBottom w:val="0"/>
      <w:divBdr>
        <w:top w:val="none" w:sz="0" w:space="0" w:color="auto"/>
        <w:left w:val="none" w:sz="0" w:space="0" w:color="auto"/>
        <w:bottom w:val="none" w:sz="0" w:space="0" w:color="auto"/>
        <w:right w:val="none" w:sz="0" w:space="0" w:color="auto"/>
      </w:divBdr>
    </w:div>
    <w:div w:id="559287893">
      <w:marLeft w:val="480"/>
      <w:marRight w:val="0"/>
      <w:marTop w:val="0"/>
      <w:marBottom w:val="0"/>
      <w:divBdr>
        <w:top w:val="none" w:sz="0" w:space="0" w:color="auto"/>
        <w:left w:val="none" w:sz="0" w:space="0" w:color="auto"/>
        <w:bottom w:val="none" w:sz="0" w:space="0" w:color="auto"/>
        <w:right w:val="none" w:sz="0" w:space="0" w:color="auto"/>
      </w:divBdr>
    </w:div>
    <w:div w:id="562180230">
      <w:marLeft w:val="480"/>
      <w:marRight w:val="0"/>
      <w:marTop w:val="0"/>
      <w:marBottom w:val="0"/>
      <w:divBdr>
        <w:top w:val="none" w:sz="0" w:space="0" w:color="auto"/>
        <w:left w:val="none" w:sz="0" w:space="0" w:color="auto"/>
        <w:bottom w:val="none" w:sz="0" w:space="0" w:color="auto"/>
        <w:right w:val="none" w:sz="0" w:space="0" w:color="auto"/>
      </w:divBdr>
    </w:div>
    <w:div w:id="564998392">
      <w:marLeft w:val="480"/>
      <w:marRight w:val="0"/>
      <w:marTop w:val="0"/>
      <w:marBottom w:val="0"/>
      <w:divBdr>
        <w:top w:val="none" w:sz="0" w:space="0" w:color="auto"/>
        <w:left w:val="none" w:sz="0" w:space="0" w:color="auto"/>
        <w:bottom w:val="none" w:sz="0" w:space="0" w:color="auto"/>
        <w:right w:val="none" w:sz="0" w:space="0" w:color="auto"/>
      </w:divBdr>
    </w:div>
    <w:div w:id="565919059">
      <w:marLeft w:val="640"/>
      <w:marRight w:val="0"/>
      <w:marTop w:val="0"/>
      <w:marBottom w:val="0"/>
      <w:divBdr>
        <w:top w:val="none" w:sz="0" w:space="0" w:color="auto"/>
        <w:left w:val="none" w:sz="0" w:space="0" w:color="auto"/>
        <w:bottom w:val="none" w:sz="0" w:space="0" w:color="auto"/>
        <w:right w:val="none" w:sz="0" w:space="0" w:color="auto"/>
      </w:divBdr>
    </w:div>
    <w:div w:id="566065591">
      <w:marLeft w:val="480"/>
      <w:marRight w:val="0"/>
      <w:marTop w:val="0"/>
      <w:marBottom w:val="0"/>
      <w:divBdr>
        <w:top w:val="none" w:sz="0" w:space="0" w:color="auto"/>
        <w:left w:val="none" w:sz="0" w:space="0" w:color="auto"/>
        <w:bottom w:val="none" w:sz="0" w:space="0" w:color="auto"/>
        <w:right w:val="none" w:sz="0" w:space="0" w:color="auto"/>
      </w:divBdr>
    </w:div>
    <w:div w:id="568423275">
      <w:marLeft w:val="480"/>
      <w:marRight w:val="0"/>
      <w:marTop w:val="0"/>
      <w:marBottom w:val="0"/>
      <w:divBdr>
        <w:top w:val="none" w:sz="0" w:space="0" w:color="auto"/>
        <w:left w:val="none" w:sz="0" w:space="0" w:color="auto"/>
        <w:bottom w:val="none" w:sz="0" w:space="0" w:color="auto"/>
        <w:right w:val="none" w:sz="0" w:space="0" w:color="auto"/>
      </w:divBdr>
    </w:div>
    <w:div w:id="572083239">
      <w:bodyDiv w:val="1"/>
      <w:marLeft w:val="0"/>
      <w:marRight w:val="0"/>
      <w:marTop w:val="0"/>
      <w:marBottom w:val="0"/>
      <w:divBdr>
        <w:top w:val="none" w:sz="0" w:space="0" w:color="auto"/>
        <w:left w:val="none" w:sz="0" w:space="0" w:color="auto"/>
        <w:bottom w:val="none" w:sz="0" w:space="0" w:color="auto"/>
        <w:right w:val="none" w:sz="0" w:space="0" w:color="auto"/>
      </w:divBdr>
    </w:div>
    <w:div w:id="575285770">
      <w:marLeft w:val="480"/>
      <w:marRight w:val="0"/>
      <w:marTop w:val="0"/>
      <w:marBottom w:val="0"/>
      <w:divBdr>
        <w:top w:val="none" w:sz="0" w:space="0" w:color="auto"/>
        <w:left w:val="none" w:sz="0" w:space="0" w:color="auto"/>
        <w:bottom w:val="none" w:sz="0" w:space="0" w:color="auto"/>
        <w:right w:val="none" w:sz="0" w:space="0" w:color="auto"/>
      </w:divBdr>
    </w:div>
    <w:div w:id="579682958">
      <w:marLeft w:val="480"/>
      <w:marRight w:val="0"/>
      <w:marTop w:val="0"/>
      <w:marBottom w:val="0"/>
      <w:divBdr>
        <w:top w:val="none" w:sz="0" w:space="0" w:color="auto"/>
        <w:left w:val="none" w:sz="0" w:space="0" w:color="auto"/>
        <w:bottom w:val="none" w:sz="0" w:space="0" w:color="auto"/>
        <w:right w:val="none" w:sz="0" w:space="0" w:color="auto"/>
      </w:divBdr>
    </w:div>
    <w:div w:id="580022872">
      <w:marLeft w:val="480"/>
      <w:marRight w:val="0"/>
      <w:marTop w:val="0"/>
      <w:marBottom w:val="0"/>
      <w:divBdr>
        <w:top w:val="none" w:sz="0" w:space="0" w:color="auto"/>
        <w:left w:val="none" w:sz="0" w:space="0" w:color="auto"/>
        <w:bottom w:val="none" w:sz="0" w:space="0" w:color="auto"/>
        <w:right w:val="none" w:sz="0" w:space="0" w:color="auto"/>
      </w:divBdr>
    </w:div>
    <w:div w:id="581256027">
      <w:marLeft w:val="480"/>
      <w:marRight w:val="0"/>
      <w:marTop w:val="0"/>
      <w:marBottom w:val="0"/>
      <w:divBdr>
        <w:top w:val="none" w:sz="0" w:space="0" w:color="auto"/>
        <w:left w:val="none" w:sz="0" w:space="0" w:color="auto"/>
        <w:bottom w:val="none" w:sz="0" w:space="0" w:color="auto"/>
        <w:right w:val="none" w:sz="0" w:space="0" w:color="auto"/>
      </w:divBdr>
    </w:div>
    <w:div w:id="582107429">
      <w:marLeft w:val="480"/>
      <w:marRight w:val="0"/>
      <w:marTop w:val="0"/>
      <w:marBottom w:val="0"/>
      <w:divBdr>
        <w:top w:val="none" w:sz="0" w:space="0" w:color="auto"/>
        <w:left w:val="none" w:sz="0" w:space="0" w:color="auto"/>
        <w:bottom w:val="none" w:sz="0" w:space="0" w:color="auto"/>
        <w:right w:val="none" w:sz="0" w:space="0" w:color="auto"/>
      </w:divBdr>
    </w:div>
    <w:div w:id="585381946">
      <w:marLeft w:val="480"/>
      <w:marRight w:val="0"/>
      <w:marTop w:val="0"/>
      <w:marBottom w:val="0"/>
      <w:divBdr>
        <w:top w:val="none" w:sz="0" w:space="0" w:color="auto"/>
        <w:left w:val="none" w:sz="0" w:space="0" w:color="auto"/>
        <w:bottom w:val="none" w:sz="0" w:space="0" w:color="auto"/>
        <w:right w:val="none" w:sz="0" w:space="0" w:color="auto"/>
      </w:divBdr>
    </w:div>
    <w:div w:id="585652298">
      <w:marLeft w:val="480"/>
      <w:marRight w:val="0"/>
      <w:marTop w:val="0"/>
      <w:marBottom w:val="0"/>
      <w:divBdr>
        <w:top w:val="none" w:sz="0" w:space="0" w:color="auto"/>
        <w:left w:val="none" w:sz="0" w:space="0" w:color="auto"/>
        <w:bottom w:val="none" w:sz="0" w:space="0" w:color="auto"/>
        <w:right w:val="none" w:sz="0" w:space="0" w:color="auto"/>
      </w:divBdr>
    </w:div>
    <w:div w:id="587884724">
      <w:marLeft w:val="480"/>
      <w:marRight w:val="0"/>
      <w:marTop w:val="0"/>
      <w:marBottom w:val="0"/>
      <w:divBdr>
        <w:top w:val="none" w:sz="0" w:space="0" w:color="auto"/>
        <w:left w:val="none" w:sz="0" w:space="0" w:color="auto"/>
        <w:bottom w:val="none" w:sz="0" w:space="0" w:color="auto"/>
        <w:right w:val="none" w:sz="0" w:space="0" w:color="auto"/>
      </w:divBdr>
    </w:div>
    <w:div w:id="588198455">
      <w:marLeft w:val="480"/>
      <w:marRight w:val="0"/>
      <w:marTop w:val="0"/>
      <w:marBottom w:val="0"/>
      <w:divBdr>
        <w:top w:val="none" w:sz="0" w:space="0" w:color="auto"/>
        <w:left w:val="none" w:sz="0" w:space="0" w:color="auto"/>
        <w:bottom w:val="none" w:sz="0" w:space="0" w:color="auto"/>
        <w:right w:val="none" w:sz="0" w:space="0" w:color="auto"/>
      </w:divBdr>
    </w:div>
    <w:div w:id="588199322">
      <w:marLeft w:val="640"/>
      <w:marRight w:val="0"/>
      <w:marTop w:val="0"/>
      <w:marBottom w:val="0"/>
      <w:divBdr>
        <w:top w:val="none" w:sz="0" w:space="0" w:color="auto"/>
        <w:left w:val="none" w:sz="0" w:space="0" w:color="auto"/>
        <w:bottom w:val="none" w:sz="0" w:space="0" w:color="auto"/>
        <w:right w:val="none" w:sz="0" w:space="0" w:color="auto"/>
      </w:divBdr>
    </w:div>
    <w:div w:id="589582543">
      <w:marLeft w:val="480"/>
      <w:marRight w:val="0"/>
      <w:marTop w:val="0"/>
      <w:marBottom w:val="0"/>
      <w:divBdr>
        <w:top w:val="none" w:sz="0" w:space="0" w:color="auto"/>
        <w:left w:val="none" w:sz="0" w:space="0" w:color="auto"/>
        <w:bottom w:val="none" w:sz="0" w:space="0" w:color="auto"/>
        <w:right w:val="none" w:sz="0" w:space="0" w:color="auto"/>
      </w:divBdr>
    </w:div>
    <w:div w:id="589854137">
      <w:marLeft w:val="480"/>
      <w:marRight w:val="0"/>
      <w:marTop w:val="0"/>
      <w:marBottom w:val="0"/>
      <w:divBdr>
        <w:top w:val="none" w:sz="0" w:space="0" w:color="auto"/>
        <w:left w:val="none" w:sz="0" w:space="0" w:color="auto"/>
        <w:bottom w:val="none" w:sz="0" w:space="0" w:color="auto"/>
        <w:right w:val="none" w:sz="0" w:space="0" w:color="auto"/>
      </w:divBdr>
    </w:div>
    <w:div w:id="591934137">
      <w:marLeft w:val="480"/>
      <w:marRight w:val="0"/>
      <w:marTop w:val="0"/>
      <w:marBottom w:val="0"/>
      <w:divBdr>
        <w:top w:val="none" w:sz="0" w:space="0" w:color="auto"/>
        <w:left w:val="none" w:sz="0" w:space="0" w:color="auto"/>
        <w:bottom w:val="none" w:sz="0" w:space="0" w:color="auto"/>
        <w:right w:val="none" w:sz="0" w:space="0" w:color="auto"/>
      </w:divBdr>
    </w:div>
    <w:div w:id="592906933">
      <w:marLeft w:val="480"/>
      <w:marRight w:val="0"/>
      <w:marTop w:val="0"/>
      <w:marBottom w:val="0"/>
      <w:divBdr>
        <w:top w:val="none" w:sz="0" w:space="0" w:color="auto"/>
        <w:left w:val="none" w:sz="0" w:space="0" w:color="auto"/>
        <w:bottom w:val="none" w:sz="0" w:space="0" w:color="auto"/>
        <w:right w:val="none" w:sz="0" w:space="0" w:color="auto"/>
      </w:divBdr>
    </w:div>
    <w:div w:id="595942566">
      <w:marLeft w:val="480"/>
      <w:marRight w:val="0"/>
      <w:marTop w:val="0"/>
      <w:marBottom w:val="0"/>
      <w:divBdr>
        <w:top w:val="none" w:sz="0" w:space="0" w:color="auto"/>
        <w:left w:val="none" w:sz="0" w:space="0" w:color="auto"/>
        <w:bottom w:val="none" w:sz="0" w:space="0" w:color="auto"/>
        <w:right w:val="none" w:sz="0" w:space="0" w:color="auto"/>
      </w:divBdr>
    </w:div>
    <w:div w:id="598946957">
      <w:marLeft w:val="480"/>
      <w:marRight w:val="0"/>
      <w:marTop w:val="0"/>
      <w:marBottom w:val="0"/>
      <w:divBdr>
        <w:top w:val="none" w:sz="0" w:space="0" w:color="auto"/>
        <w:left w:val="none" w:sz="0" w:space="0" w:color="auto"/>
        <w:bottom w:val="none" w:sz="0" w:space="0" w:color="auto"/>
        <w:right w:val="none" w:sz="0" w:space="0" w:color="auto"/>
      </w:divBdr>
    </w:div>
    <w:div w:id="601106653">
      <w:marLeft w:val="480"/>
      <w:marRight w:val="0"/>
      <w:marTop w:val="0"/>
      <w:marBottom w:val="0"/>
      <w:divBdr>
        <w:top w:val="none" w:sz="0" w:space="0" w:color="auto"/>
        <w:left w:val="none" w:sz="0" w:space="0" w:color="auto"/>
        <w:bottom w:val="none" w:sz="0" w:space="0" w:color="auto"/>
        <w:right w:val="none" w:sz="0" w:space="0" w:color="auto"/>
      </w:divBdr>
    </w:div>
    <w:div w:id="610748587">
      <w:marLeft w:val="480"/>
      <w:marRight w:val="0"/>
      <w:marTop w:val="0"/>
      <w:marBottom w:val="0"/>
      <w:divBdr>
        <w:top w:val="none" w:sz="0" w:space="0" w:color="auto"/>
        <w:left w:val="none" w:sz="0" w:space="0" w:color="auto"/>
        <w:bottom w:val="none" w:sz="0" w:space="0" w:color="auto"/>
        <w:right w:val="none" w:sz="0" w:space="0" w:color="auto"/>
      </w:divBdr>
    </w:div>
    <w:div w:id="610818281">
      <w:marLeft w:val="480"/>
      <w:marRight w:val="0"/>
      <w:marTop w:val="0"/>
      <w:marBottom w:val="0"/>
      <w:divBdr>
        <w:top w:val="none" w:sz="0" w:space="0" w:color="auto"/>
        <w:left w:val="none" w:sz="0" w:space="0" w:color="auto"/>
        <w:bottom w:val="none" w:sz="0" w:space="0" w:color="auto"/>
        <w:right w:val="none" w:sz="0" w:space="0" w:color="auto"/>
      </w:divBdr>
    </w:div>
    <w:div w:id="611984447">
      <w:marLeft w:val="480"/>
      <w:marRight w:val="0"/>
      <w:marTop w:val="0"/>
      <w:marBottom w:val="0"/>
      <w:divBdr>
        <w:top w:val="none" w:sz="0" w:space="0" w:color="auto"/>
        <w:left w:val="none" w:sz="0" w:space="0" w:color="auto"/>
        <w:bottom w:val="none" w:sz="0" w:space="0" w:color="auto"/>
        <w:right w:val="none" w:sz="0" w:space="0" w:color="auto"/>
      </w:divBdr>
    </w:div>
    <w:div w:id="615022538">
      <w:marLeft w:val="480"/>
      <w:marRight w:val="0"/>
      <w:marTop w:val="0"/>
      <w:marBottom w:val="0"/>
      <w:divBdr>
        <w:top w:val="none" w:sz="0" w:space="0" w:color="auto"/>
        <w:left w:val="none" w:sz="0" w:space="0" w:color="auto"/>
        <w:bottom w:val="none" w:sz="0" w:space="0" w:color="auto"/>
        <w:right w:val="none" w:sz="0" w:space="0" w:color="auto"/>
      </w:divBdr>
    </w:div>
    <w:div w:id="615335636">
      <w:marLeft w:val="480"/>
      <w:marRight w:val="0"/>
      <w:marTop w:val="0"/>
      <w:marBottom w:val="0"/>
      <w:divBdr>
        <w:top w:val="none" w:sz="0" w:space="0" w:color="auto"/>
        <w:left w:val="none" w:sz="0" w:space="0" w:color="auto"/>
        <w:bottom w:val="none" w:sz="0" w:space="0" w:color="auto"/>
        <w:right w:val="none" w:sz="0" w:space="0" w:color="auto"/>
      </w:divBdr>
    </w:div>
    <w:div w:id="617219801">
      <w:marLeft w:val="480"/>
      <w:marRight w:val="0"/>
      <w:marTop w:val="0"/>
      <w:marBottom w:val="0"/>
      <w:divBdr>
        <w:top w:val="none" w:sz="0" w:space="0" w:color="auto"/>
        <w:left w:val="none" w:sz="0" w:space="0" w:color="auto"/>
        <w:bottom w:val="none" w:sz="0" w:space="0" w:color="auto"/>
        <w:right w:val="none" w:sz="0" w:space="0" w:color="auto"/>
      </w:divBdr>
    </w:div>
    <w:div w:id="618728616">
      <w:bodyDiv w:val="1"/>
      <w:marLeft w:val="0"/>
      <w:marRight w:val="0"/>
      <w:marTop w:val="0"/>
      <w:marBottom w:val="0"/>
      <w:divBdr>
        <w:top w:val="none" w:sz="0" w:space="0" w:color="auto"/>
        <w:left w:val="none" w:sz="0" w:space="0" w:color="auto"/>
        <w:bottom w:val="none" w:sz="0" w:space="0" w:color="auto"/>
        <w:right w:val="none" w:sz="0" w:space="0" w:color="auto"/>
      </w:divBdr>
    </w:div>
    <w:div w:id="625428855">
      <w:marLeft w:val="480"/>
      <w:marRight w:val="0"/>
      <w:marTop w:val="0"/>
      <w:marBottom w:val="0"/>
      <w:divBdr>
        <w:top w:val="none" w:sz="0" w:space="0" w:color="auto"/>
        <w:left w:val="none" w:sz="0" w:space="0" w:color="auto"/>
        <w:bottom w:val="none" w:sz="0" w:space="0" w:color="auto"/>
        <w:right w:val="none" w:sz="0" w:space="0" w:color="auto"/>
      </w:divBdr>
    </w:div>
    <w:div w:id="628125256">
      <w:marLeft w:val="480"/>
      <w:marRight w:val="0"/>
      <w:marTop w:val="0"/>
      <w:marBottom w:val="0"/>
      <w:divBdr>
        <w:top w:val="none" w:sz="0" w:space="0" w:color="auto"/>
        <w:left w:val="none" w:sz="0" w:space="0" w:color="auto"/>
        <w:bottom w:val="none" w:sz="0" w:space="0" w:color="auto"/>
        <w:right w:val="none" w:sz="0" w:space="0" w:color="auto"/>
      </w:divBdr>
    </w:div>
    <w:div w:id="628973525">
      <w:marLeft w:val="480"/>
      <w:marRight w:val="0"/>
      <w:marTop w:val="0"/>
      <w:marBottom w:val="0"/>
      <w:divBdr>
        <w:top w:val="none" w:sz="0" w:space="0" w:color="auto"/>
        <w:left w:val="none" w:sz="0" w:space="0" w:color="auto"/>
        <w:bottom w:val="none" w:sz="0" w:space="0" w:color="auto"/>
        <w:right w:val="none" w:sz="0" w:space="0" w:color="auto"/>
      </w:divBdr>
    </w:div>
    <w:div w:id="630139379">
      <w:marLeft w:val="480"/>
      <w:marRight w:val="0"/>
      <w:marTop w:val="0"/>
      <w:marBottom w:val="0"/>
      <w:divBdr>
        <w:top w:val="none" w:sz="0" w:space="0" w:color="auto"/>
        <w:left w:val="none" w:sz="0" w:space="0" w:color="auto"/>
        <w:bottom w:val="none" w:sz="0" w:space="0" w:color="auto"/>
        <w:right w:val="none" w:sz="0" w:space="0" w:color="auto"/>
      </w:divBdr>
    </w:div>
    <w:div w:id="636186593">
      <w:marLeft w:val="480"/>
      <w:marRight w:val="0"/>
      <w:marTop w:val="0"/>
      <w:marBottom w:val="0"/>
      <w:divBdr>
        <w:top w:val="none" w:sz="0" w:space="0" w:color="auto"/>
        <w:left w:val="none" w:sz="0" w:space="0" w:color="auto"/>
        <w:bottom w:val="none" w:sz="0" w:space="0" w:color="auto"/>
        <w:right w:val="none" w:sz="0" w:space="0" w:color="auto"/>
      </w:divBdr>
    </w:div>
    <w:div w:id="640693890">
      <w:marLeft w:val="480"/>
      <w:marRight w:val="0"/>
      <w:marTop w:val="0"/>
      <w:marBottom w:val="0"/>
      <w:divBdr>
        <w:top w:val="none" w:sz="0" w:space="0" w:color="auto"/>
        <w:left w:val="none" w:sz="0" w:space="0" w:color="auto"/>
        <w:bottom w:val="none" w:sz="0" w:space="0" w:color="auto"/>
        <w:right w:val="none" w:sz="0" w:space="0" w:color="auto"/>
      </w:divBdr>
    </w:div>
    <w:div w:id="642389344">
      <w:marLeft w:val="480"/>
      <w:marRight w:val="0"/>
      <w:marTop w:val="0"/>
      <w:marBottom w:val="0"/>
      <w:divBdr>
        <w:top w:val="none" w:sz="0" w:space="0" w:color="auto"/>
        <w:left w:val="none" w:sz="0" w:space="0" w:color="auto"/>
        <w:bottom w:val="none" w:sz="0" w:space="0" w:color="auto"/>
        <w:right w:val="none" w:sz="0" w:space="0" w:color="auto"/>
      </w:divBdr>
    </w:div>
    <w:div w:id="644822054">
      <w:bodyDiv w:val="1"/>
      <w:marLeft w:val="0"/>
      <w:marRight w:val="0"/>
      <w:marTop w:val="0"/>
      <w:marBottom w:val="0"/>
      <w:divBdr>
        <w:top w:val="none" w:sz="0" w:space="0" w:color="auto"/>
        <w:left w:val="none" w:sz="0" w:space="0" w:color="auto"/>
        <w:bottom w:val="none" w:sz="0" w:space="0" w:color="auto"/>
        <w:right w:val="none" w:sz="0" w:space="0" w:color="auto"/>
      </w:divBdr>
    </w:div>
    <w:div w:id="646664082">
      <w:marLeft w:val="480"/>
      <w:marRight w:val="0"/>
      <w:marTop w:val="0"/>
      <w:marBottom w:val="0"/>
      <w:divBdr>
        <w:top w:val="none" w:sz="0" w:space="0" w:color="auto"/>
        <w:left w:val="none" w:sz="0" w:space="0" w:color="auto"/>
        <w:bottom w:val="none" w:sz="0" w:space="0" w:color="auto"/>
        <w:right w:val="none" w:sz="0" w:space="0" w:color="auto"/>
      </w:divBdr>
    </w:div>
    <w:div w:id="646934825">
      <w:marLeft w:val="480"/>
      <w:marRight w:val="0"/>
      <w:marTop w:val="0"/>
      <w:marBottom w:val="0"/>
      <w:divBdr>
        <w:top w:val="none" w:sz="0" w:space="0" w:color="auto"/>
        <w:left w:val="none" w:sz="0" w:space="0" w:color="auto"/>
        <w:bottom w:val="none" w:sz="0" w:space="0" w:color="auto"/>
        <w:right w:val="none" w:sz="0" w:space="0" w:color="auto"/>
      </w:divBdr>
    </w:div>
    <w:div w:id="647632097">
      <w:marLeft w:val="480"/>
      <w:marRight w:val="0"/>
      <w:marTop w:val="0"/>
      <w:marBottom w:val="0"/>
      <w:divBdr>
        <w:top w:val="none" w:sz="0" w:space="0" w:color="auto"/>
        <w:left w:val="none" w:sz="0" w:space="0" w:color="auto"/>
        <w:bottom w:val="none" w:sz="0" w:space="0" w:color="auto"/>
        <w:right w:val="none" w:sz="0" w:space="0" w:color="auto"/>
      </w:divBdr>
    </w:div>
    <w:div w:id="651299590">
      <w:marLeft w:val="480"/>
      <w:marRight w:val="0"/>
      <w:marTop w:val="0"/>
      <w:marBottom w:val="0"/>
      <w:divBdr>
        <w:top w:val="none" w:sz="0" w:space="0" w:color="auto"/>
        <w:left w:val="none" w:sz="0" w:space="0" w:color="auto"/>
        <w:bottom w:val="none" w:sz="0" w:space="0" w:color="auto"/>
        <w:right w:val="none" w:sz="0" w:space="0" w:color="auto"/>
      </w:divBdr>
    </w:div>
    <w:div w:id="652149722">
      <w:marLeft w:val="480"/>
      <w:marRight w:val="0"/>
      <w:marTop w:val="0"/>
      <w:marBottom w:val="0"/>
      <w:divBdr>
        <w:top w:val="none" w:sz="0" w:space="0" w:color="auto"/>
        <w:left w:val="none" w:sz="0" w:space="0" w:color="auto"/>
        <w:bottom w:val="none" w:sz="0" w:space="0" w:color="auto"/>
        <w:right w:val="none" w:sz="0" w:space="0" w:color="auto"/>
      </w:divBdr>
    </w:div>
    <w:div w:id="656501099">
      <w:marLeft w:val="480"/>
      <w:marRight w:val="0"/>
      <w:marTop w:val="0"/>
      <w:marBottom w:val="0"/>
      <w:divBdr>
        <w:top w:val="none" w:sz="0" w:space="0" w:color="auto"/>
        <w:left w:val="none" w:sz="0" w:space="0" w:color="auto"/>
        <w:bottom w:val="none" w:sz="0" w:space="0" w:color="auto"/>
        <w:right w:val="none" w:sz="0" w:space="0" w:color="auto"/>
      </w:divBdr>
    </w:div>
    <w:div w:id="661280897">
      <w:marLeft w:val="480"/>
      <w:marRight w:val="0"/>
      <w:marTop w:val="0"/>
      <w:marBottom w:val="0"/>
      <w:divBdr>
        <w:top w:val="none" w:sz="0" w:space="0" w:color="auto"/>
        <w:left w:val="none" w:sz="0" w:space="0" w:color="auto"/>
        <w:bottom w:val="none" w:sz="0" w:space="0" w:color="auto"/>
        <w:right w:val="none" w:sz="0" w:space="0" w:color="auto"/>
      </w:divBdr>
    </w:div>
    <w:div w:id="664283446">
      <w:marLeft w:val="480"/>
      <w:marRight w:val="0"/>
      <w:marTop w:val="0"/>
      <w:marBottom w:val="0"/>
      <w:divBdr>
        <w:top w:val="none" w:sz="0" w:space="0" w:color="auto"/>
        <w:left w:val="none" w:sz="0" w:space="0" w:color="auto"/>
        <w:bottom w:val="none" w:sz="0" w:space="0" w:color="auto"/>
        <w:right w:val="none" w:sz="0" w:space="0" w:color="auto"/>
      </w:divBdr>
    </w:div>
    <w:div w:id="667053138">
      <w:marLeft w:val="480"/>
      <w:marRight w:val="0"/>
      <w:marTop w:val="0"/>
      <w:marBottom w:val="0"/>
      <w:divBdr>
        <w:top w:val="none" w:sz="0" w:space="0" w:color="auto"/>
        <w:left w:val="none" w:sz="0" w:space="0" w:color="auto"/>
        <w:bottom w:val="none" w:sz="0" w:space="0" w:color="auto"/>
        <w:right w:val="none" w:sz="0" w:space="0" w:color="auto"/>
      </w:divBdr>
    </w:div>
    <w:div w:id="667057863">
      <w:marLeft w:val="480"/>
      <w:marRight w:val="0"/>
      <w:marTop w:val="0"/>
      <w:marBottom w:val="0"/>
      <w:divBdr>
        <w:top w:val="none" w:sz="0" w:space="0" w:color="auto"/>
        <w:left w:val="none" w:sz="0" w:space="0" w:color="auto"/>
        <w:bottom w:val="none" w:sz="0" w:space="0" w:color="auto"/>
        <w:right w:val="none" w:sz="0" w:space="0" w:color="auto"/>
      </w:divBdr>
    </w:div>
    <w:div w:id="669604042">
      <w:marLeft w:val="480"/>
      <w:marRight w:val="0"/>
      <w:marTop w:val="0"/>
      <w:marBottom w:val="0"/>
      <w:divBdr>
        <w:top w:val="none" w:sz="0" w:space="0" w:color="auto"/>
        <w:left w:val="none" w:sz="0" w:space="0" w:color="auto"/>
        <w:bottom w:val="none" w:sz="0" w:space="0" w:color="auto"/>
        <w:right w:val="none" w:sz="0" w:space="0" w:color="auto"/>
      </w:divBdr>
    </w:div>
    <w:div w:id="672269171">
      <w:marLeft w:val="480"/>
      <w:marRight w:val="0"/>
      <w:marTop w:val="0"/>
      <w:marBottom w:val="0"/>
      <w:divBdr>
        <w:top w:val="none" w:sz="0" w:space="0" w:color="auto"/>
        <w:left w:val="none" w:sz="0" w:space="0" w:color="auto"/>
        <w:bottom w:val="none" w:sz="0" w:space="0" w:color="auto"/>
        <w:right w:val="none" w:sz="0" w:space="0" w:color="auto"/>
      </w:divBdr>
    </w:div>
    <w:div w:id="672955564">
      <w:marLeft w:val="480"/>
      <w:marRight w:val="0"/>
      <w:marTop w:val="0"/>
      <w:marBottom w:val="0"/>
      <w:divBdr>
        <w:top w:val="none" w:sz="0" w:space="0" w:color="auto"/>
        <w:left w:val="none" w:sz="0" w:space="0" w:color="auto"/>
        <w:bottom w:val="none" w:sz="0" w:space="0" w:color="auto"/>
        <w:right w:val="none" w:sz="0" w:space="0" w:color="auto"/>
      </w:divBdr>
    </w:div>
    <w:div w:id="675039718">
      <w:marLeft w:val="480"/>
      <w:marRight w:val="0"/>
      <w:marTop w:val="0"/>
      <w:marBottom w:val="0"/>
      <w:divBdr>
        <w:top w:val="none" w:sz="0" w:space="0" w:color="auto"/>
        <w:left w:val="none" w:sz="0" w:space="0" w:color="auto"/>
        <w:bottom w:val="none" w:sz="0" w:space="0" w:color="auto"/>
        <w:right w:val="none" w:sz="0" w:space="0" w:color="auto"/>
      </w:divBdr>
    </w:div>
    <w:div w:id="675881514">
      <w:marLeft w:val="480"/>
      <w:marRight w:val="0"/>
      <w:marTop w:val="0"/>
      <w:marBottom w:val="0"/>
      <w:divBdr>
        <w:top w:val="none" w:sz="0" w:space="0" w:color="auto"/>
        <w:left w:val="none" w:sz="0" w:space="0" w:color="auto"/>
        <w:bottom w:val="none" w:sz="0" w:space="0" w:color="auto"/>
        <w:right w:val="none" w:sz="0" w:space="0" w:color="auto"/>
      </w:divBdr>
    </w:div>
    <w:div w:id="679742365">
      <w:marLeft w:val="480"/>
      <w:marRight w:val="0"/>
      <w:marTop w:val="0"/>
      <w:marBottom w:val="0"/>
      <w:divBdr>
        <w:top w:val="none" w:sz="0" w:space="0" w:color="auto"/>
        <w:left w:val="none" w:sz="0" w:space="0" w:color="auto"/>
        <w:bottom w:val="none" w:sz="0" w:space="0" w:color="auto"/>
        <w:right w:val="none" w:sz="0" w:space="0" w:color="auto"/>
      </w:divBdr>
    </w:div>
    <w:div w:id="680202529">
      <w:marLeft w:val="640"/>
      <w:marRight w:val="0"/>
      <w:marTop w:val="0"/>
      <w:marBottom w:val="0"/>
      <w:divBdr>
        <w:top w:val="none" w:sz="0" w:space="0" w:color="auto"/>
        <w:left w:val="none" w:sz="0" w:space="0" w:color="auto"/>
        <w:bottom w:val="none" w:sz="0" w:space="0" w:color="auto"/>
        <w:right w:val="none" w:sz="0" w:space="0" w:color="auto"/>
      </w:divBdr>
    </w:div>
    <w:div w:id="680358313">
      <w:marLeft w:val="480"/>
      <w:marRight w:val="0"/>
      <w:marTop w:val="0"/>
      <w:marBottom w:val="0"/>
      <w:divBdr>
        <w:top w:val="none" w:sz="0" w:space="0" w:color="auto"/>
        <w:left w:val="none" w:sz="0" w:space="0" w:color="auto"/>
        <w:bottom w:val="none" w:sz="0" w:space="0" w:color="auto"/>
        <w:right w:val="none" w:sz="0" w:space="0" w:color="auto"/>
      </w:divBdr>
    </w:div>
    <w:div w:id="681711427">
      <w:marLeft w:val="480"/>
      <w:marRight w:val="0"/>
      <w:marTop w:val="0"/>
      <w:marBottom w:val="0"/>
      <w:divBdr>
        <w:top w:val="none" w:sz="0" w:space="0" w:color="auto"/>
        <w:left w:val="none" w:sz="0" w:space="0" w:color="auto"/>
        <w:bottom w:val="none" w:sz="0" w:space="0" w:color="auto"/>
        <w:right w:val="none" w:sz="0" w:space="0" w:color="auto"/>
      </w:divBdr>
    </w:div>
    <w:div w:id="682248780">
      <w:marLeft w:val="640"/>
      <w:marRight w:val="0"/>
      <w:marTop w:val="0"/>
      <w:marBottom w:val="0"/>
      <w:divBdr>
        <w:top w:val="none" w:sz="0" w:space="0" w:color="auto"/>
        <w:left w:val="none" w:sz="0" w:space="0" w:color="auto"/>
        <w:bottom w:val="none" w:sz="0" w:space="0" w:color="auto"/>
        <w:right w:val="none" w:sz="0" w:space="0" w:color="auto"/>
      </w:divBdr>
    </w:div>
    <w:div w:id="686834328">
      <w:marLeft w:val="480"/>
      <w:marRight w:val="0"/>
      <w:marTop w:val="0"/>
      <w:marBottom w:val="0"/>
      <w:divBdr>
        <w:top w:val="none" w:sz="0" w:space="0" w:color="auto"/>
        <w:left w:val="none" w:sz="0" w:space="0" w:color="auto"/>
        <w:bottom w:val="none" w:sz="0" w:space="0" w:color="auto"/>
        <w:right w:val="none" w:sz="0" w:space="0" w:color="auto"/>
      </w:divBdr>
    </w:div>
    <w:div w:id="687874729">
      <w:marLeft w:val="480"/>
      <w:marRight w:val="0"/>
      <w:marTop w:val="0"/>
      <w:marBottom w:val="0"/>
      <w:divBdr>
        <w:top w:val="none" w:sz="0" w:space="0" w:color="auto"/>
        <w:left w:val="none" w:sz="0" w:space="0" w:color="auto"/>
        <w:bottom w:val="none" w:sz="0" w:space="0" w:color="auto"/>
        <w:right w:val="none" w:sz="0" w:space="0" w:color="auto"/>
      </w:divBdr>
    </w:div>
    <w:div w:id="688264790">
      <w:marLeft w:val="480"/>
      <w:marRight w:val="0"/>
      <w:marTop w:val="0"/>
      <w:marBottom w:val="0"/>
      <w:divBdr>
        <w:top w:val="none" w:sz="0" w:space="0" w:color="auto"/>
        <w:left w:val="none" w:sz="0" w:space="0" w:color="auto"/>
        <w:bottom w:val="none" w:sz="0" w:space="0" w:color="auto"/>
        <w:right w:val="none" w:sz="0" w:space="0" w:color="auto"/>
      </w:divBdr>
    </w:div>
    <w:div w:id="693074698">
      <w:marLeft w:val="480"/>
      <w:marRight w:val="0"/>
      <w:marTop w:val="0"/>
      <w:marBottom w:val="0"/>
      <w:divBdr>
        <w:top w:val="none" w:sz="0" w:space="0" w:color="auto"/>
        <w:left w:val="none" w:sz="0" w:space="0" w:color="auto"/>
        <w:bottom w:val="none" w:sz="0" w:space="0" w:color="auto"/>
        <w:right w:val="none" w:sz="0" w:space="0" w:color="auto"/>
      </w:divBdr>
    </w:div>
    <w:div w:id="695079085">
      <w:marLeft w:val="480"/>
      <w:marRight w:val="0"/>
      <w:marTop w:val="0"/>
      <w:marBottom w:val="0"/>
      <w:divBdr>
        <w:top w:val="none" w:sz="0" w:space="0" w:color="auto"/>
        <w:left w:val="none" w:sz="0" w:space="0" w:color="auto"/>
        <w:bottom w:val="none" w:sz="0" w:space="0" w:color="auto"/>
        <w:right w:val="none" w:sz="0" w:space="0" w:color="auto"/>
      </w:divBdr>
    </w:div>
    <w:div w:id="696589854">
      <w:bodyDiv w:val="1"/>
      <w:marLeft w:val="0"/>
      <w:marRight w:val="0"/>
      <w:marTop w:val="0"/>
      <w:marBottom w:val="0"/>
      <w:divBdr>
        <w:top w:val="none" w:sz="0" w:space="0" w:color="auto"/>
        <w:left w:val="none" w:sz="0" w:space="0" w:color="auto"/>
        <w:bottom w:val="none" w:sz="0" w:space="0" w:color="auto"/>
        <w:right w:val="none" w:sz="0" w:space="0" w:color="auto"/>
      </w:divBdr>
    </w:div>
    <w:div w:id="699937929">
      <w:marLeft w:val="480"/>
      <w:marRight w:val="0"/>
      <w:marTop w:val="0"/>
      <w:marBottom w:val="0"/>
      <w:divBdr>
        <w:top w:val="none" w:sz="0" w:space="0" w:color="auto"/>
        <w:left w:val="none" w:sz="0" w:space="0" w:color="auto"/>
        <w:bottom w:val="none" w:sz="0" w:space="0" w:color="auto"/>
        <w:right w:val="none" w:sz="0" w:space="0" w:color="auto"/>
      </w:divBdr>
    </w:div>
    <w:div w:id="702436184">
      <w:marLeft w:val="480"/>
      <w:marRight w:val="0"/>
      <w:marTop w:val="0"/>
      <w:marBottom w:val="0"/>
      <w:divBdr>
        <w:top w:val="none" w:sz="0" w:space="0" w:color="auto"/>
        <w:left w:val="none" w:sz="0" w:space="0" w:color="auto"/>
        <w:bottom w:val="none" w:sz="0" w:space="0" w:color="auto"/>
        <w:right w:val="none" w:sz="0" w:space="0" w:color="auto"/>
      </w:divBdr>
    </w:div>
    <w:div w:id="705445900">
      <w:marLeft w:val="640"/>
      <w:marRight w:val="0"/>
      <w:marTop w:val="0"/>
      <w:marBottom w:val="0"/>
      <w:divBdr>
        <w:top w:val="none" w:sz="0" w:space="0" w:color="auto"/>
        <w:left w:val="none" w:sz="0" w:space="0" w:color="auto"/>
        <w:bottom w:val="none" w:sz="0" w:space="0" w:color="auto"/>
        <w:right w:val="none" w:sz="0" w:space="0" w:color="auto"/>
      </w:divBdr>
    </w:div>
    <w:div w:id="705912330">
      <w:marLeft w:val="480"/>
      <w:marRight w:val="0"/>
      <w:marTop w:val="0"/>
      <w:marBottom w:val="0"/>
      <w:divBdr>
        <w:top w:val="none" w:sz="0" w:space="0" w:color="auto"/>
        <w:left w:val="none" w:sz="0" w:space="0" w:color="auto"/>
        <w:bottom w:val="none" w:sz="0" w:space="0" w:color="auto"/>
        <w:right w:val="none" w:sz="0" w:space="0" w:color="auto"/>
      </w:divBdr>
    </w:div>
    <w:div w:id="706180502">
      <w:marLeft w:val="480"/>
      <w:marRight w:val="0"/>
      <w:marTop w:val="0"/>
      <w:marBottom w:val="0"/>
      <w:divBdr>
        <w:top w:val="none" w:sz="0" w:space="0" w:color="auto"/>
        <w:left w:val="none" w:sz="0" w:space="0" w:color="auto"/>
        <w:bottom w:val="none" w:sz="0" w:space="0" w:color="auto"/>
        <w:right w:val="none" w:sz="0" w:space="0" w:color="auto"/>
      </w:divBdr>
    </w:div>
    <w:div w:id="707878789">
      <w:marLeft w:val="480"/>
      <w:marRight w:val="0"/>
      <w:marTop w:val="0"/>
      <w:marBottom w:val="0"/>
      <w:divBdr>
        <w:top w:val="none" w:sz="0" w:space="0" w:color="auto"/>
        <w:left w:val="none" w:sz="0" w:space="0" w:color="auto"/>
        <w:bottom w:val="none" w:sz="0" w:space="0" w:color="auto"/>
        <w:right w:val="none" w:sz="0" w:space="0" w:color="auto"/>
      </w:divBdr>
    </w:div>
    <w:div w:id="715395829">
      <w:marLeft w:val="640"/>
      <w:marRight w:val="0"/>
      <w:marTop w:val="0"/>
      <w:marBottom w:val="0"/>
      <w:divBdr>
        <w:top w:val="none" w:sz="0" w:space="0" w:color="auto"/>
        <w:left w:val="none" w:sz="0" w:space="0" w:color="auto"/>
        <w:bottom w:val="none" w:sz="0" w:space="0" w:color="auto"/>
        <w:right w:val="none" w:sz="0" w:space="0" w:color="auto"/>
      </w:divBdr>
    </w:div>
    <w:div w:id="717361050">
      <w:marLeft w:val="480"/>
      <w:marRight w:val="0"/>
      <w:marTop w:val="0"/>
      <w:marBottom w:val="0"/>
      <w:divBdr>
        <w:top w:val="none" w:sz="0" w:space="0" w:color="auto"/>
        <w:left w:val="none" w:sz="0" w:space="0" w:color="auto"/>
        <w:bottom w:val="none" w:sz="0" w:space="0" w:color="auto"/>
        <w:right w:val="none" w:sz="0" w:space="0" w:color="auto"/>
      </w:divBdr>
    </w:div>
    <w:div w:id="718163813">
      <w:marLeft w:val="640"/>
      <w:marRight w:val="0"/>
      <w:marTop w:val="0"/>
      <w:marBottom w:val="0"/>
      <w:divBdr>
        <w:top w:val="none" w:sz="0" w:space="0" w:color="auto"/>
        <w:left w:val="none" w:sz="0" w:space="0" w:color="auto"/>
        <w:bottom w:val="none" w:sz="0" w:space="0" w:color="auto"/>
        <w:right w:val="none" w:sz="0" w:space="0" w:color="auto"/>
      </w:divBdr>
    </w:div>
    <w:div w:id="718362909">
      <w:marLeft w:val="480"/>
      <w:marRight w:val="0"/>
      <w:marTop w:val="0"/>
      <w:marBottom w:val="0"/>
      <w:divBdr>
        <w:top w:val="none" w:sz="0" w:space="0" w:color="auto"/>
        <w:left w:val="none" w:sz="0" w:space="0" w:color="auto"/>
        <w:bottom w:val="none" w:sz="0" w:space="0" w:color="auto"/>
        <w:right w:val="none" w:sz="0" w:space="0" w:color="auto"/>
      </w:divBdr>
    </w:div>
    <w:div w:id="719207394">
      <w:marLeft w:val="480"/>
      <w:marRight w:val="0"/>
      <w:marTop w:val="0"/>
      <w:marBottom w:val="0"/>
      <w:divBdr>
        <w:top w:val="none" w:sz="0" w:space="0" w:color="auto"/>
        <w:left w:val="none" w:sz="0" w:space="0" w:color="auto"/>
        <w:bottom w:val="none" w:sz="0" w:space="0" w:color="auto"/>
        <w:right w:val="none" w:sz="0" w:space="0" w:color="auto"/>
      </w:divBdr>
    </w:div>
    <w:div w:id="719330916">
      <w:marLeft w:val="480"/>
      <w:marRight w:val="0"/>
      <w:marTop w:val="0"/>
      <w:marBottom w:val="0"/>
      <w:divBdr>
        <w:top w:val="none" w:sz="0" w:space="0" w:color="auto"/>
        <w:left w:val="none" w:sz="0" w:space="0" w:color="auto"/>
        <w:bottom w:val="none" w:sz="0" w:space="0" w:color="auto"/>
        <w:right w:val="none" w:sz="0" w:space="0" w:color="auto"/>
      </w:divBdr>
    </w:div>
    <w:div w:id="721827512">
      <w:bodyDiv w:val="1"/>
      <w:marLeft w:val="0"/>
      <w:marRight w:val="0"/>
      <w:marTop w:val="0"/>
      <w:marBottom w:val="0"/>
      <w:divBdr>
        <w:top w:val="none" w:sz="0" w:space="0" w:color="auto"/>
        <w:left w:val="none" w:sz="0" w:space="0" w:color="auto"/>
        <w:bottom w:val="none" w:sz="0" w:space="0" w:color="auto"/>
        <w:right w:val="none" w:sz="0" w:space="0" w:color="auto"/>
      </w:divBdr>
    </w:div>
    <w:div w:id="722413611">
      <w:marLeft w:val="480"/>
      <w:marRight w:val="0"/>
      <w:marTop w:val="0"/>
      <w:marBottom w:val="0"/>
      <w:divBdr>
        <w:top w:val="none" w:sz="0" w:space="0" w:color="auto"/>
        <w:left w:val="none" w:sz="0" w:space="0" w:color="auto"/>
        <w:bottom w:val="none" w:sz="0" w:space="0" w:color="auto"/>
        <w:right w:val="none" w:sz="0" w:space="0" w:color="auto"/>
      </w:divBdr>
    </w:div>
    <w:div w:id="725681605">
      <w:marLeft w:val="640"/>
      <w:marRight w:val="0"/>
      <w:marTop w:val="0"/>
      <w:marBottom w:val="0"/>
      <w:divBdr>
        <w:top w:val="none" w:sz="0" w:space="0" w:color="auto"/>
        <w:left w:val="none" w:sz="0" w:space="0" w:color="auto"/>
        <w:bottom w:val="none" w:sz="0" w:space="0" w:color="auto"/>
        <w:right w:val="none" w:sz="0" w:space="0" w:color="auto"/>
      </w:divBdr>
    </w:div>
    <w:div w:id="726681741">
      <w:marLeft w:val="480"/>
      <w:marRight w:val="0"/>
      <w:marTop w:val="0"/>
      <w:marBottom w:val="0"/>
      <w:divBdr>
        <w:top w:val="none" w:sz="0" w:space="0" w:color="auto"/>
        <w:left w:val="none" w:sz="0" w:space="0" w:color="auto"/>
        <w:bottom w:val="none" w:sz="0" w:space="0" w:color="auto"/>
        <w:right w:val="none" w:sz="0" w:space="0" w:color="auto"/>
      </w:divBdr>
    </w:div>
    <w:div w:id="728656060">
      <w:bodyDiv w:val="1"/>
      <w:marLeft w:val="0"/>
      <w:marRight w:val="0"/>
      <w:marTop w:val="0"/>
      <w:marBottom w:val="0"/>
      <w:divBdr>
        <w:top w:val="none" w:sz="0" w:space="0" w:color="auto"/>
        <w:left w:val="none" w:sz="0" w:space="0" w:color="auto"/>
        <w:bottom w:val="none" w:sz="0" w:space="0" w:color="auto"/>
        <w:right w:val="none" w:sz="0" w:space="0" w:color="auto"/>
      </w:divBdr>
    </w:div>
    <w:div w:id="731776307">
      <w:marLeft w:val="480"/>
      <w:marRight w:val="0"/>
      <w:marTop w:val="0"/>
      <w:marBottom w:val="0"/>
      <w:divBdr>
        <w:top w:val="none" w:sz="0" w:space="0" w:color="auto"/>
        <w:left w:val="none" w:sz="0" w:space="0" w:color="auto"/>
        <w:bottom w:val="none" w:sz="0" w:space="0" w:color="auto"/>
        <w:right w:val="none" w:sz="0" w:space="0" w:color="auto"/>
      </w:divBdr>
    </w:div>
    <w:div w:id="731998874">
      <w:marLeft w:val="480"/>
      <w:marRight w:val="0"/>
      <w:marTop w:val="0"/>
      <w:marBottom w:val="0"/>
      <w:divBdr>
        <w:top w:val="none" w:sz="0" w:space="0" w:color="auto"/>
        <w:left w:val="none" w:sz="0" w:space="0" w:color="auto"/>
        <w:bottom w:val="none" w:sz="0" w:space="0" w:color="auto"/>
        <w:right w:val="none" w:sz="0" w:space="0" w:color="auto"/>
      </w:divBdr>
    </w:div>
    <w:div w:id="736826630">
      <w:marLeft w:val="480"/>
      <w:marRight w:val="0"/>
      <w:marTop w:val="0"/>
      <w:marBottom w:val="0"/>
      <w:divBdr>
        <w:top w:val="none" w:sz="0" w:space="0" w:color="auto"/>
        <w:left w:val="none" w:sz="0" w:space="0" w:color="auto"/>
        <w:bottom w:val="none" w:sz="0" w:space="0" w:color="auto"/>
        <w:right w:val="none" w:sz="0" w:space="0" w:color="auto"/>
      </w:divBdr>
    </w:div>
    <w:div w:id="737217158">
      <w:bodyDiv w:val="1"/>
      <w:marLeft w:val="0"/>
      <w:marRight w:val="0"/>
      <w:marTop w:val="0"/>
      <w:marBottom w:val="0"/>
      <w:divBdr>
        <w:top w:val="none" w:sz="0" w:space="0" w:color="auto"/>
        <w:left w:val="none" w:sz="0" w:space="0" w:color="auto"/>
        <w:bottom w:val="none" w:sz="0" w:space="0" w:color="auto"/>
        <w:right w:val="none" w:sz="0" w:space="0" w:color="auto"/>
      </w:divBdr>
    </w:div>
    <w:div w:id="738215630">
      <w:marLeft w:val="480"/>
      <w:marRight w:val="0"/>
      <w:marTop w:val="0"/>
      <w:marBottom w:val="0"/>
      <w:divBdr>
        <w:top w:val="none" w:sz="0" w:space="0" w:color="auto"/>
        <w:left w:val="none" w:sz="0" w:space="0" w:color="auto"/>
        <w:bottom w:val="none" w:sz="0" w:space="0" w:color="auto"/>
        <w:right w:val="none" w:sz="0" w:space="0" w:color="auto"/>
      </w:divBdr>
    </w:div>
    <w:div w:id="741026776">
      <w:marLeft w:val="480"/>
      <w:marRight w:val="0"/>
      <w:marTop w:val="0"/>
      <w:marBottom w:val="0"/>
      <w:divBdr>
        <w:top w:val="none" w:sz="0" w:space="0" w:color="auto"/>
        <w:left w:val="none" w:sz="0" w:space="0" w:color="auto"/>
        <w:bottom w:val="none" w:sz="0" w:space="0" w:color="auto"/>
        <w:right w:val="none" w:sz="0" w:space="0" w:color="auto"/>
      </w:divBdr>
    </w:div>
    <w:div w:id="743137730">
      <w:marLeft w:val="640"/>
      <w:marRight w:val="0"/>
      <w:marTop w:val="0"/>
      <w:marBottom w:val="0"/>
      <w:divBdr>
        <w:top w:val="none" w:sz="0" w:space="0" w:color="auto"/>
        <w:left w:val="none" w:sz="0" w:space="0" w:color="auto"/>
        <w:bottom w:val="none" w:sz="0" w:space="0" w:color="auto"/>
        <w:right w:val="none" w:sz="0" w:space="0" w:color="auto"/>
      </w:divBdr>
    </w:div>
    <w:div w:id="744645206">
      <w:marLeft w:val="480"/>
      <w:marRight w:val="0"/>
      <w:marTop w:val="0"/>
      <w:marBottom w:val="0"/>
      <w:divBdr>
        <w:top w:val="none" w:sz="0" w:space="0" w:color="auto"/>
        <w:left w:val="none" w:sz="0" w:space="0" w:color="auto"/>
        <w:bottom w:val="none" w:sz="0" w:space="0" w:color="auto"/>
        <w:right w:val="none" w:sz="0" w:space="0" w:color="auto"/>
      </w:divBdr>
    </w:div>
    <w:div w:id="750808456">
      <w:marLeft w:val="480"/>
      <w:marRight w:val="0"/>
      <w:marTop w:val="0"/>
      <w:marBottom w:val="0"/>
      <w:divBdr>
        <w:top w:val="none" w:sz="0" w:space="0" w:color="auto"/>
        <w:left w:val="none" w:sz="0" w:space="0" w:color="auto"/>
        <w:bottom w:val="none" w:sz="0" w:space="0" w:color="auto"/>
        <w:right w:val="none" w:sz="0" w:space="0" w:color="auto"/>
      </w:divBdr>
    </w:div>
    <w:div w:id="750852153">
      <w:marLeft w:val="480"/>
      <w:marRight w:val="0"/>
      <w:marTop w:val="0"/>
      <w:marBottom w:val="0"/>
      <w:divBdr>
        <w:top w:val="none" w:sz="0" w:space="0" w:color="auto"/>
        <w:left w:val="none" w:sz="0" w:space="0" w:color="auto"/>
        <w:bottom w:val="none" w:sz="0" w:space="0" w:color="auto"/>
        <w:right w:val="none" w:sz="0" w:space="0" w:color="auto"/>
      </w:divBdr>
    </w:div>
    <w:div w:id="750852982">
      <w:marLeft w:val="480"/>
      <w:marRight w:val="0"/>
      <w:marTop w:val="0"/>
      <w:marBottom w:val="0"/>
      <w:divBdr>
        <w:top w:val="none" w:sz="0" w:space="0" w:color="auto"/>
        <w:left w:val="none" w:sz="0" w:space="0" w:color="auto"/>
        <w:bottom w:val="none" w:sz="0" w:space="0" w:color="auto"/>
        <w:right w:val="none" w:sz="0" w:space="0" w:color="auto"/>
      </w:divBdr>
    </w:div>
    <w:div w:id="751052513">
      <w:marLeft w:val="480"/>
      <w:marRight w:val="0"/>
      <w:marTop w:val="0"/>
      <w:marBottom w:val="0"/>
      <w:divBdr>
        <w:top w:val="none" w:sz="0" w:space="0" w:color="auto"/>
        <w:left w:val="none" w:sz="0" w:space="0" w:color="auto"/>
        <w:bottom w:val="none" w:sz="0" w:space="0" w:color="auto"/>
        <w:right w:val="none" w:sz="0" w:space="0" w:color="auto"/>
      </w:divBdr>
    </w:div>
    <w:div w:id="751437622">
      <w:marLeft w:val="480"/>
      <w:marRight w:val="0"/>
      <w:marTop w:val="0"/>
      <w:marBottom w:val="0"/>
      <w:divBdr>
        <w:top w:val="none" w:sz="0" w:space="0" w:color="auto"/>
        <w:left w:val="none" w:sz="0" w:space="0" w:color="auto"/>
        <w:bottom w:val="none" w:sz="0" w:space="0" w:color="auto"/>
        <w:right w:val="none" w:sz="0" w:space="0" w:color="auto"/>
      </w:divBdr>
    </w:div>
    <w:div w:id="754134772">
      <w:marLeft w:val="480"/>
      <w:marRight w:val="0"/>
      <w:marTop w:val="0"/>
      <w:marBottom w:val="0"/>
      <w:divBdr>
        <w:top w:val="none" w:sz="0" w:space="0" w:color="auto"/>
        <w:left w:val="none" w:sz="0" w:space="0" w:color="auto"/>
        <w:bottom w:val="none" w:sz="0" w:space="0" w:color="auto"/>
        <w:right w:val="none" w:sz="0" w:space="0" w:color="auto"/>
      </w:divBdr>
    </w:div>
    <w:div w:id="756366781">
      <w:marLeft w:val="480"/>
      <w:marRight w:val="0"/>
      <w:marTop w:val="0"/>
      <w:marBottom w:val="0"/>
      <w:divBdr>
        <w:top w:val="none" w:sz="0" w:space="0" w:color="auto"/>
        <w:left w:val="none" w:sz="0" w:space="0" w:color="auto"/>
        <w:bottom w:val="none" w:sz="0" w:space="0" w:color="auto"/>
        <w:right w:val="none" w:sz="0" w:space="0" w:color="auto"/>
      </w:divBdr>
    </w:div>
    <w:div w:id="757016365">
      <w:marLeft w:val="480"/>
      <w:marRight w:val="0"/>
      <w:marTop w:val="0"/>
      <w:marBottom w:val="0"/>
      <w:divBdr>
        <w:top w:val="none" w:sz="0" w:space="0" w:color="auto"/>
        <w:left w:val="none" w:sz="0" w:space="0" w:color="auto"/>
        <w:bottom w:val="none" w:sz="0" w:space="0" w:color="auto"/>
        <w:right w:val="none" w:sz="0" w:space="0" w:color="auto"/>
      </w:divBdr>
    </w:div>
    <w:div w:id="757212118">
      <w:marLeft w:val="640"/>
      <w:marRight w:val="0"/>
      <w:marTop w:val="0"/>
      <w:marBottom w:val="0"/>
      <w:divBdr>
        <w:top w:val="none" w:sz="0" w:space="0" w:color="auto"/>
        <w:left w:val="none" w:sz="0" w:space="0" w:color="auto"/>
        <w:bottom w:val="none" w:sz="0" w:space="0" w:color="auto"/>
        <w:right w:val="none" w:sz="0" w:space="0" w:color="auto"/>
      </w:divBdr>
    </w:div>
    <w:div w:id="757991153">
      <w:bodyDiv w:val="1"/>
      <w:marLeft w:val="0"/>
      <w:marRight w:val="0"/>
      <w:marTop w:val="0"/>
      <w:marBottom w:val="0"/>
      <w:divBdr>
        <w:top w:val="none" w:sz="0" w:space="0" w:color="auto"/>
        <w:left w:val="none" w:sz="0" w:space="0" w:color="auto"/>
        <w:bottom w:val="none" w:sz="0" w:space="0" w:color="auto"/>
        <w:right w:val="none" w:sz="0" w:space="0" w:color="auto"/>
      </w:divBdr>
    </w:div>
    <w:div w:id="759329923">
      <w:marLeft w:val="480"/>
      <w:marRight w:val="0"/>
      <w:marTop w:val="0"/>
      <w:marBottom w:val="0"/>
      <w:divBdr>
        <w:top w:val="none" w:sz="0" w:space="0" w:color="auto"/>
        <w:left w:val="none" w:sz="0" w:space="0" w:color="auto"/>
        <w:bottom w:val="none" w:sz="0" w:space="0" w:color="auto"/>
        <w:right w:val="none" w:sz="0" w:space="0" w:color="auto"/>
      </w:divBdr>
    </w:div>
    <w:div w:id="762335229">
      <w:marLeft w:val="480"/>
      <w:marRight w:val="0"/>
      <w:marTop w:val="0"/>
      <w:marBottom w:val="0"/>
      <w:divBdr>
        <w:top w:val="none" w:sz="0" w:space="0" w:color="auto"/>
        <w:left w:val="none" w:sz="0" w:space="0" w:color="auto"/>
        <w:bottom w:val="none" w:sz="0" w:space="0" w:color="auto"/>
        <w:right w:val="none" w:sz="0" w:space="0" w:color="auto"/>
      </w:divBdr>
    </w:div>
    <w:div w:id="762727165">
      <w:marLeft w:val="640"/>
      <w:marRight w:val="0"/>
      <w:marTop w:val="0"/>
      <w:marBottom w:val="0"/>
      <w:divBdr>
        <w:top w:val="none" w:sz="0" w:space="0" w:color="auto"/>
        <w:left w:val="none" w:sz="0" w:space="0" w:color="auto"/>
        <w:bottom w:val="none" w:sz="0" w:space="0" w:color="auto"/>
        <w:right w:val="none" w:sz="0" w:space="0" w:color="auto"/>
      </w:divBdr>
    </w:div>
    <w:div w:id="766923427">
      <w:marLeft w:val="640"/>
      <w:marRight w:val="0"/>
      <w:marTop w:val="0"/>
      <w:marBottom w:val="0"/>
      <w:divBdr>
        <w:top w:val="none" w:sz="0" w:space="0" w:color="auto"/>
        <w:left w:val="none" w:sz="0" w:space="0" w:color="auto"/>
        <w:bottom w:val="none" w:sz="0" w:space="0" w:color="auto"/>
        <w:right w:val="none" w:sz="0" w:space="0" w:color="auto"/>
      </w:divBdr>
    </w:div>
    <w:div w:id="771824468">
      <w:marLeft w:val="480"/>
      <w:marRight w:val="0"/>
      <w:marTop w:val="0"/>
      <w:marBottom w:val="0"/>
      <w:divBdr>
        <w:top w:val="none" w:sz="0" w:space="0" w:color="auto"/>
        <w:left w:val="none" w:sz="0" w:space="0" w:color="auto"/>
        <w:bottom w:val="none" w:sz="0" w:space="0" w:color="auto"/>
        <w:right w:val="none" w:sz="0" w:space="0" w:color="auto"/>
      </w:divBdr>
    </w:div>
    <w:div w:id="773063076">
      <w:marLeft w:val="640"/>
      <w:marRight w:val="0"/>
      <w:marTop w:val="0"/>
      <w:marBottom w:val="0"/>
      <w:divBdr>
        <w:top w:val="none" w:sz="0" w:space="0" w:color="auto"/>
        <w:left w:val="none" w:sz="0" w:space="0" w:color="auto"/>
        <w:bottom w:val="none" w:sz="0" w:space="0" w:color="auto"/>
        <w:right w:val="none" w:sz="0" w:space="0" w:color="auto"/>
      </w:divBdr>
    </w:div>
    <w:div w:id="781412192">
      <w:marLeft w:val="480"/>
      <w:marRight w:val="0"/>
      <w:marTop w:val="0"/>
      <w:marBottom w:val="0"/>
      <w:divBdr>
        <w:top w:val="none" w:sz="0" w:space="0" w:color="auto"/>
        <w:left w:val="none" w:sz="0" w:space="0" w:color="auto"/>
        <w:bottom w:val="none" w:sz="0" w:space="0" w:color="auto"/>
        <w:right w:val="none" w:sz="0" w:space="0" w:color="auto"/>
      </w:divBdr>
    </w:div>
    <w:div w:id="782530994">
      <w:marLeft w:val="480"/>
      <w:marRight w:val="0"/>
      <w:marTop w:val="0"/>
      <w:marBottom w:val="0"/>
      <w:divBdr>
        <w:top w:val="none" w:sz="0" w:space="0" w:color="auto"/>
        <w:left w:val="none" w:sz="0" w:space="0" w:color="auto"/>
        <w:bottom w:val="none" w:sz="0" w:space="0" w:color="auto"/>
        <w:right w:val="none" w:sz="0" w:space="0" w:color="auto"/>
      </w:divBdr>
    </w:div>
    <w:div w:id="784688549">
      <w:marLeft w:val="480"/>
      <w:marRight w:val="0"/>
      <w:marTop w:val="0"/>
      <w:marBottom w:val="0"/>
      <w:divBdr>
        <w:top w:val="none" w:sz="0" w:space="0" w:color="auto"/>
        <w:left w:val="none" w:sz="0" w:space="0" w:color="auto"/>
        <w:bottom w:val="none" w:sz="0" w:space="0" w:color="auto"/>
        <w:right w:val="none" w:sz="0" w:space="0" w:color="auto"/>
      </w:divBdr>
    </w:div>
    <w:div w:id="787089199">
      <w:marLeft w:val="480"/>
      <w:marRight w:val="0"/>
      <w:marTop w:val="0"/>
      <w:marBottom w:val="0"/>
      <w:divBdr>
        <w:top w:val="none" w:sz="0" w:space="0" w:color="auto"/>
        <w:left w:val="none" w:sz="0" w:space="0" w:color="auto"/>
        <w:bottom w:val="none" w:sz="0" w:space="0" w:color="auto"/>
        <w:right w:val="none" w:sz="0" w:space="0" w:color="auto"/>
      </w:divBdr>
    </w:div>
    <w:div w:id="789592208">
      <w:marLeft w:val="640"/>
      <w:marRight w:val="0"/>
      <w:marTop w:val="0"/>
      <w:marBottom w:val="0"/>
      <w:divBdr>
        <w:top w:val="none" w:sz="0" w:space="0" w:color="auto"/>
        <w:left w:val="none" w:sz="0" w:space="0" w:color="auto"/>
        <w:bottom w:val="none" w:sz="0" w:space="0" w:color="auto"/>
        <w:right w:val="none" w:sz="0" w:space="0" w:color="auto"/>
      </w:divBdr>
    </w:div>
    <w:div w:id="791627977">
      <w:marLeft w:val="480"/>
      <w:marRight w:val="0"/>
      <w:marTop w:val="0"/>
      <w:marBottom w:val="0"/>
      <w:divBdr>
        <w:top w:val="none" w:sz="0" w:space="0" w:color="auto"/>
        <w:left w:val="none" w:sz="0" w:space="0" w:color="auto"/>
        <w:bottom w:val="none" w:sz="0" w:space="0" w:color="auto"/>
        <w:right w:val="none" w:sz="0" w:space="0" w:color="auto"/>
      </w:divBdr>
    </w:div>
    <w:div w:id="792288418">
      <w:marLeft w:val="480"/>
      <w:marRight w:val="0"/>
      <w:marTop w:val="0"/>
      <w:marBottom w:val="0"/>
      <w:divBdr>
        <w:top w:val="none" w:sz="0" w:space="0" w:color="auto"/>
        <w:left w:val="none" w:sz="0" w:space="0" w:color="auto"/>
        <w:bottom w:val="none" w:sz="0" w:space="0" w:color="auto"/>
        <w:right w:val="none" w:sz="0" w:space="0" w:color="auto"/>
      </w:divBdr>
    </w:div>
    <w:div w:id="793014185">
      <w:marLeft w:val="480"/>
      <w:marRight w:val="0"/>
      <w:marTop w:val="0"/>
      <w:marBottom w:val="0"/>
      <w:divBdr>
        <w:top w:val="none" w:sz="0" w:space="0" w:color="auto"/>
        <w:left w:val="none" w:sz="0" w:space="0" w:color="auto"/>
        <w:bottom w:val="none" w:sz="0" w:space="0" w:color="auto"/>
        <w:right w:val="none" w:sz="0" w:space="0" w:color="auto"/>
      </w:divBdr>
    </w:div>
    <w:div w:id="798574525">
      <w:marLeft w:val="480"/>
      <w:marRight w:val="0"/>
      <w:marTop w:val="0"/>
      <w:marBottom w:val="0"/>
      <w:divBdr>
        <w:top w:val="none" w:sz="0" w:space="0" w:color="auto"/>
        <w:left w:val="none" w:sz="0" w:space="0" w:color="auto"/>
        <w:bottom w:val="none" w:sz="0" w:space="0" w:color="auto"/>
        <w:right w:val="none" w:sz="0" w:space="0" w:color="auto"/>
      </w:divBdr>
    </w:div>
    <w:div w:id="800928287">
      <w:bodyDiv w:val="1"/>
      <w:marLeft w:val="0"/>
      <w:marRight w:val="0"/>
      <w:marTop w:val="0"/>
      <w:marBottom w:val="0"/>
      <w:divBdr>
        <w:top w:val="none" w:sz="0" w:space="0" w:color="auto"/>
        <w:left w:val="none" w:sz="0" w:space="0" w:color="auto"/>
        <w:bottom w:val="none" w:sz="0" w:space="0" w:color="auto"/>
        <w:right w:val="none" w:sz="0" w:space="0" w:color="auto"/>
      </w:divBdr>
    </w:div>
    <w:div w:id="803081149">
      <w:marLeft w:val="480"/>
      <w:marRight w:val="0"/>
      <w:marTop w:val="0"/>
      <w:marBottom w:val="0"/>
      <w:divBdr>
        <w:top w:val="none" w:sz="0" w:space="0" w:color="auto"/>
        <w:left w:val="none" w:sz="0" w:space="0" w:color="auto"/>
        <w:bottom w:val="none" w:sz="0" w:space="0" w:color="auto"/>
        <w:right w:val="none" w:sz="0" w:space="0" w:color="auto"/>
      </w:divBdr>
    </w:div>
    <w:div w:id="804784669">
      <w:marLeft w:val="480"/>
      <w:marRight w:val="0"/>
      <w:marTop w:val="0"/>
      <w:marBottom w:val="0"/>
      <w:divBdr>
        <w:top w:val="none" w:sz="0" w:space="0" w:color="auto"/>
        <w:left w:val="none" w:sz="0" w:space="0" w:color="auto"/>
        <w:bottom w:val="none" w:sz="0" w:space="0" w:color="auto"/>
        <w:right w:val="none" w:sz="0" w:space="0" w:color="auto"/>
      </w:divBdr>
    </w:div>
    <w:div w:id="810828864">
      <w:marLeft w:val="480"/>
      <w:marRight w:val="0"/>
      <w:marTop w:val="0"/>
      <w:marBottom w:val="0"/>
      <w:divBdr>
        <w:top w:val="none" w:sz="0" w:space="0" w:color="auto"/>
        <w:left w:val="none" w:sz="0" w:space="0" w:color="auto"/>
        <w:bottom w:val="none" w:sz="0" w:space="0" w:color="auto"/>
        <w:right w:val="none" w:sz="0" w:space="0" w:color="auto"/>
      </w:divBdr>
    </w:div>
    <w:div w:id="814832704">
      <w:marLeft w:val="480"/>
      <w:marRight w:val="0"/>
      <w:marTop w:val="0"/>
      <w:marBottom w:val="0"/>
      <w:divBdr>
        <w:top w:val="none" w:sz="0" w:space="0" w:color="auto"/>
        <w:left w:val="none" w:sz="0" w:space="0" w:color="auto"/>
        <w:bottom w:val="none" w:sz="0" w:space="0" w:color="auto"/>
        <w:right w:val="none" w:sz="0" w:space="0" w:color="auto"/>
      </w:divBdr>
    </w:div>
    <w:div w:id="818569893">
      <w:marLeft w:val="480"/>
      <w:marRight w:val="0"/>
      <w:marTop w:val="0"/>
      <w:marBottom w:val="0"/>
      <w:divBdr>
        <w:top w:val="none" w:sz="0" w:space="0" w:color="auto"/>
        <w:left w:val="none" w:sz="0" w:space="0" w:color="auto"/>
        <w:bottom w:val="none" w:sz="0" w:space="0" w:color="auto"/>
        <w:right w:val="none" w:sz="0" w:space="0" w:color="auto"/>
      </w:divBdr>
    </w:div>
    <w:div w:id="820392466">
      <w:marLeft w:val="480"/>
      <w:marRight w:val="0"/>
      <w:marTop w:val="0"/>
      <w:marBottom w:val="0"/>
      <w:divBdr>
        <w:top w:val="none" w:sz="0" w:space="0" w:color="auto"/>
        <w:left w:val="none" w:sz="0" w:space="0" w:color="auto"/>
        <w:bottom w:val="none" w:sz="0" w:space="0" w:color="auto"/>
        <w:right w:val="none" w:sz="0" w:space="0" w:color="auto"/>
      </w:divBdr>
    </w:div>
    <w:div w:id="820972603">
      <w:marLeft w:val="480"/>
      <w:marRight w:val="0"/>
      <w:marTop w:val="0"/>
      <w:marBottom w:val="0"/>
      <w:divBdr>
        <w:top w:val="none" w:sz="0" w:space="0" w:color="auto"/>
        <w:left w:val="none" w:sz="0" w:space="0" w:color="auto"/>
        <w:bottom w:val="none" w:sz="0" w:space="0" w:color="auto"/>
        <w:right w:val="none" w:sz="0" w:space="0" w:color="auto"/>
      </w:divBdr>
    </w:div>
    <w:div w:id="821233599">
      <w:marLeft w:val="640"/>
      <w:marRight w:val="0"/>
      <w:marTop w:val="0"/>
      <w:marBottom w:val="0"/>
      <w:divBdr>
        <w:top w:val="none" w:sz="0" w:space="0" w:color="auto"/>
        <w:left w:val="none" w:sz="0" w:space="0" w:color="auto"/>
        <w:bottom w:val="none" w:sz="0" w:space="0" w:color="auto"/>
        <w:right w:val="none" w:sz="0" w:space="0" w:color="auto"/>
      </w:divBdr>
    </w:div>
    <w:div w:id="829521145">
      <w:marLeft w:val="480"/>
      <w:marRight w:val="0"/>
      <w:marTop w:val="0"/>
      <w:marBottom w:val="0"/>
      <w:divBdr>
        <w:top w:val="none" w:sz="0" w:space="0" w:color="auto"/>
        <w:left w:val="none" w:sz="0" w:space="0" w:color="auto"/>
        <w:bottom w:val="none" w:sz="0" w:space="0" w:color="auto"/>
        <w:right w:val="none" w:sz="0" w:space="0" w:color="auto"/>
      </w:divBdr>
    </w:div>
    <w:div w:id="831412123">
      <w:marLeft w:val="480"/>
      <w:marRight w:val="0"/>
      <w:marTop w:val="0"/>
      <w:marBottom w:val="0"/>
      <w:divBdr>
        <w:top w:val="none" w:sz="0" w:space="0" w:color="auto"/>
        <w:left w:val="none" w:sz="0" w:space="0" w:color="auto"/>
        <w:bottom w:val="none" w:sz="0" w:space="0" w:color="auto"/>
        <w:right w:val="none" w:sz="0" w:space="0" w:color="auto"/>
      </w:divBdr>
    </w:div>
    <w:div w:id="832180006">
      <w:marLeft w:val="480"/>
      <w:marRight w:val="0"/>
      <w:marTop w:val="0"/>
      <w:marBottom w:val="0"/>
      <w:divBdr>
        <w:top w:val="none" w:sz="0" w:space="0" w:color="auto"/>
        <w:left w:val="none" w:sz="0" w:space="0" w:color="auto"/>
        <w:bottom w:val="none" w:sz="0" w:space="0" w:color="auto"/>
        <w:right w:val="none" w:sz="0" w:space="0" w:color="auto"/>
      </w:divBdr>
    </w:div>
    <w:div w:id="836112684">
      <w:marLeft w:val="480"/>
      <w:marRight w:val="0"/>
      <w:marTop w:val="0"/>
      <w:marBottom w:val="0"/>
      <w:divBdr>
        <w:top w:val="none" w:sz="0" w:space="0" w:color="auto"/>
        <w:left w:val="none" w:sz="0" w:space="0" w:color="auto"/>
        <w:bottom w:val="none" w:sz="0" w:space="0" w:color="auto"/>
        <w:right w:val="none" w:sz="0" w:space="0" w:color="auto"/>
      </w:divBdr>
    </w:div>
    <w:div w:id="836188765">
      <w:marLeft w:val="480"/>
      <w:marRight w:val="0"/>
      <w:marTop w:val="0"/>
      <w:marBottom w:val="0"/>
      <w:divBdr>
        <w:top w:val="none" w:sz="0" w:space="0" w:color="auto"/>
        <w:left w:val="none" w:sz="0" w:space="0" w:color="auto"/>
        <w:bottom w:val="none" w:sz="0" w:space="0" w:color="auto"/>
        <w:right w:val="none" w:sz="0" w:space="0" w:color="auto"/>
      </w:divBdr>
    </w:div>
    <w:div w:id="836310822">
      <w:marLeft w:val="480"/>
      <w:marRight w:val="0"/>
      <w:marTop w:val="0"/>
      <w:marBottom w:val="0"/>
      <w:divBdr>
        <w:top w:val="none" w:sz="0" w:space="0" w:color="auto"/>
        <w:left w:val="none" w:sz="0" w:space="0" w:color="auto"/>
        <w:bottom w:val="none" w:sz="0" w:space="0" w:color="auto"/>
        <w:right w:val="none" w:sz="0" w:space="0" w:color="auto"/>
      </w:divBdr>
    </w:div>
    <w:div w:id="836768751">
      <w:marLeft w:val="480"/>
      <w:marRight w:val="0"/>
      <w:marTop w:val="0"/>
      <w:marBottom w:val="0"/>
      <w:divBdr>
        <w:top w:val="none" w:sz="0" w:space="0" w:color="auto"/>
        <w:left w:val="none" w:sz="0" w:space="0" w:color="auto"/>
        <w:bottom w:val="none" w:sz="0" w:space="0" w:color="auto"/>
        <w:right w:val="none" w:sz="0" w:space="0" w:color="auto"/>
      </w:divBdr>
    </w:div>
    <w:div w:id="841356194">
      <w:marLeft w:val="480"/>
      <w:marRight w:val="0"/>
      <w:marTop w:val="0"/>
      <w:marBottom w:val="0"/>
      <w:divBdr>
        <w:top w:val="none" w:sz="0" w:space="0" w:color="auto"/>
        <w:left w:val="none" w:sz="0" w:space="0" w:color="auto"/>
        <w:bottom w:val="none" w:sz="0" w:space="0" w:color="auto"/>
        <w:right w:val="none" w:sz="0" w:space="0" w:color="auto"/>
      </w:divBdr>
    </w:div>
    <w:div w:id="842622097">
      <w:marLeft w:val="480"/>
      <w:marRight w:val="0"/>
      <w:marTop w:val="0"/>
      <w:marBottom w:val="0"/>
      <w:divBdr>
        <w:top w:val="none" w:sz="0" w:space="0" w:color="auto"/>
        <w:left w:val="none" w:sz="0" w:space="0" w:color="auto"/>
        <w:bottom w:val="none" w:sz="0" w:space="0" w:color="auto"/>
        <w:right w:val="none" w:sz="0" w:space="0" w:color="auto"/>
      </w:divBdr>
    </w:div>
    <w:div w:id="843477045">
      <w:bodyDiv w:val="1"/>
      <w:marLeft w:val="0"/>
      <w:marRight w:val="0"/>
      <w:marTop w:val="0"/>
      <w:marBottom w:val="0"/>
      <w:divBdr>
        <w:top w:val="none" w:sz="0" w:space="0" w:color="auto"/>
        <w:left w:val="none" w:sz="0" w:space="0" w:color="auto"/>
        <w:bottom w:val="none" w:sz="0" w:space="0" w:color="auto"/>
        <w:right w:val="none" w:sz="0" w:space="0" w:color="auto"/>
      </w:divBdr>
    </w:div>
    <w:div w:id="844781643">
      <w:marLeft w:val="480"/>
      <w:marRight w:val="0"/>
      <w:marTop w:val="0"/>
      <w:marBottom w:val="0"/>
      <w:divBdr>
        <w:top w:val="none" w:sz="0" w:space="0" w:color="auto"/>
        <w:left w:val="none" w:sz="0" w:space="0" w:color="auto"/>
        <w:bottom w:val="none" w:sz="0" w:space="0" w:color="auto"/>
        <w:right w:val="none" w:sz="0" w:space="0" w:color="auto"/>
      </w:divBdr>
    </w:div>
    <w:div w:id="845171687">
      <w:marLeft w:val="640"/>
      <w:marRight w:val="0"/>
      <w:marTop w:val="0"/>
      <w:marBottom w:val="0"/>
      <w:divBdr>
        <w:top w:val="none" w:sz="0" w:space="0" w:color="auto"/>
        <w:left w:val="none" w:sz="0" w:space="0" w:color="auto"/>
        <w:bottom w:val="none" w:sz="0" w:space="0" w:color="auto"/>
        <w:right w:val="none" w:sz="0" w:space="0" w:color="auto"/>
      </w:divBdr>
    </w:div>
    <w:div w:id="845365030">
      <w:marLeft w:val="480"/>
      <w:marRight w:val="0"/>
      <w:marTop w:val="0"/>
      <w:marBottom w:val="0"/>
      <w:divBdr>
        <w:top w:val="none" w:sz="0" w:space="0" w:color="auto"/>
        <w:left w:val="none" w:sz="0" w:space="0" w:color="auto"/>
        <w:bottom w:val="none" w:sz="0" w:space="0" w:color="auto"/>
        <w:right w:val="none" w:sz="0" w:space="0" w:color="auto"/>
      </w:divBdr>
    </w:div>
    <w:div w:id="848376187">
      <w:marLeft w:val="480"/>
      <w:marRight w:val="0"/>
      <w:marTop w:val="0"/>
      <w:marBottom w:val="0"/>
      <w:divBdr>
        <w:top w:val="none" w:sz="0" w:space="0" w:color="auto"/>
        <w:left w:val="none" w:sz="0" w:space="0" w:color="auto"/>
        <w:bottom w:val="none" w:sz="0" w:space="0" w:color="auto"/>
        <w:right w:val="none" w:sz="0" w:space="0" w:color="auto"/>
      </w:divBdr>
    </w:div>
    <w:div w:id="850291555">
      <w:marLeft w:val="480"/>
      <w:marRight w:val="0"/>
      <w:marTop w:val="0"/>
      <w:marBottom w:val="0"/>
      <w:divBdr>
        <w:top w:val="none" w:sz="0" w:space="0" w:color="auto"/>
        <w:left w:val="none" w:sz="0" w:space="0" w:color="auto"/>
        <w:bottom w:val="none" w:sz="0" w:space="0" w:color="auto"/>
        <w:right w:val="none" w:sz="0" w:space="0" w:color="auto"/>
      </w:divBdr>
    </w:div>
    <w:div w:id="851455240">
      <w:marLeft w:val="480"/>
      <w:marRight w:val="0"/>
      <w:marTop w:val="0"/>
      <w:marBottom w:val="0"/>
      <w:divBdr>
        <w:top w:val="none" w:sz="0" w:space="0" w:color="auto"/>
        <w:left w:val="none" w:sz="0" w:space="0" w:color="auto"/>
        <w:bottom w:val="none" w:sz="0" w:space="0" w:color="auto"/>
        <w:right w:val="none" w:sz="0" w:space="0" w:color="auto"/>
      </w:divBdr>
    </w:div>
    <w:div w:id="852454273">
      <w:marLeft w:val="480"/>
      <w:marRight w:val="0"/>
      <w:marTop w:val="0"/>
      <w:marBottom w:val="0"/>
      <w:divBdr>
        <w:top w:val="none" w:sz="0" w:space="0" w:color="auto"/>
        <w:left w:val="none" w:sz="0" w:space="0" w:color="auto"/>
        <w:bottom w:val="none" w:sz="0" w:space="0" w:color="auto"/>
        <w:right w:val="none" w:sz="0" w:space="0" w:color="auto"/>
      </w:divBdr>
    </w:div>
    <w:div w:id="856962069">
      <w:marLeft w:val="480"/>
      <w:marRight w:val="0"/>
      <w:marTop w:val="0"/>
      <w:marBottom w:val="0"/>
      <w:divBdr>
        <w:top w:val="none" w:sz="0" w:space="0" w:color="auto"/>
        <w:left w:val="none" w:sz="0" w:space="0" w:color="auto"/>
        <w:bottom w:val="none" w:sz="0" w:space="0" w:color="auto"/>
        <w:right w:val="none" w:sz="0" w:space="0" w:color="auto"/>
      </w:divBdr>
    </w:div>
    <w:div w:id="857307616">
      <w:marLeft w:val="480"/>
      <w:marRight w:val="0"/>
      <w:marTop w:val="0"/>
      <w:marBottom w:val="0"/>
      <w:divBdr>
        <w:top w:val="none" w:sz="0" w:space="0" w:color="auto"/>
        <w:left w:val="none" w:sz="0" w:space="0" w:color="auto"/>
        <w:bottom w:val="none" w:sz="0" w:space="0" w:color="auto"/>
        <w:right w:val="none" w:sz="0" w:space="0" w:color="auto"/>
      </w:divBdr>
    </w:div>
    <w:div w:id="862668809">
      <w:marLeft w:val="480"/>
      <w:marRight w:val="0"/>
      <w:marTop w:val="0"/>
      <w:marBottom w:val="0"/>
      <w:divBdr>
        <w:top w:val="none" w:sz="0" w:space="0" w:color="auto"/>
        <w:left w:val="none" w:sz="0" w:space="0" w:color="auto"/>
        <w:bottom w:val="none" w:sz="0" w:space="0" w:color="auto"/>
        <w:right w:val="none" w:sz="0" w:space="0" w:color="auto"/>
      </w:divBdr>
    </w:div>
    <w:div w:id="863521335">
      <w:marLeft w:val="640"/>
      <w:marRight w:val="0"/>
      <w:marTop w:val="0"/>
      <w:marBottom w:val="0"/>
      <w:divBdr>
        <w:top w:val="none" w:sz="0" w:space="0" w:color="auto"/>
        <w:left w:val="none" w:sz="0" w:space="0" w:color="auto"/>
        <w:bottom w:val="none" w:sz="0" w:space="0" w:color="auto"/>
        <w:right w:val="none" w:sz="0" w:space="0" w:color="auto"/>
      </w:divBdr>
    </w:div>
    <w:div w:id="867182671">
      <w:marLeft w:val="480"/>
      <w:marRight w:val="0"/>
      <w:marTop w:val="0"/>
      <w:marBottom w:val="0"/>
      <w:divBdr>
        <w:top w:val="none" w:sz="0" w:space="0" w:color="auto"/>
        <w:left w:val="none" w:sz="0" w:space="0" w:color="auto"/>
        <w:bottom w:val="none" w:sz="0" w:space="0" w:color="auto"/>
        <w:right w:val="none" w:sz="0" w:space="0" w:color="auto"/>
      </w:divBdr>
    </w:div>
    <w:div w:id="869804671">
      <w:marLeft w:val="640"/>
      <w:marRight w:val="0"/>
      <w:marTop w:val="0"/>
      <w:marBottom w:val="0"/>
      <w:divBdr>
        <w:top w:val="none" w:sz="0" w:space="0" w:color="auto"/>
        <w:left w:val="none" w:sz="0" w:space="0" w:color="auto"/>
        <w:bottom w:val="none" w:sz="0" w:space="0" w:color="auto"/>
        <w:right w:val="none" w:sz="0" w:space="0" w:color="auto"/>
      </w:divBdr>
    </w:div>
    <w:div w:id="870067138">
      <w:marLeft w:val="480"/>
      <w:marRight w:val="0"/>
      <w:marTop w:val="0"/>
      <w:marBottom w:val="0"/>
      <w:divBdr>
        <w:top w:val="none" w:sz="0" w:space="0" w:color="auto"/>
        <w:left w:val="none" w:sz="0" w:space="0" w:color="auto"/>
        <w:bottom w:val="none" w:sz="0" w:space="0" w:color="auto"/>
        <w:right w:val="none" w:sz="0" w:space="0" w:color="auto"/>
      </w:divBdr>
    </w:div>
    <w:div w:id="873888713">
      <w:marLeft w:val="480"/>
      <w:marRight w:val="0"/>
      <w:marTop w:val="0"/>
      <w:marBottom w:val="0"/>
      <w:divBdr>
        <w:top w:val="none" w:sz="0" w:space="0" w:color="auto"/>
        <w:left w:val="none" w:sz="0" w:space="0" w:color="auto"/>
        <w:bottom w:val="none" w:sz="0" w:space="0" w:color="auto"/>
        <w:right w:val="none" w:sz="0" w:space="0" w:color="auto"/>
      </w:divBdr>
    </w:div>
    <w:div w:id="875042766">
      <w:marLeft w:val="480"/>
      <w:marRight w:val="0"/>
      <w:marTop w:val="0"/>
      <w:marBottom w:val="0"/>
      <w:divBdr>
        <w:top w:val="none" w:sz="0" w:space="0" w:color="auto"/>
        <w:left w:val="none" w:sz="0" w:space="0" w:color="auto"/>
        <w:bottom w:val="none" w:sz="0" w:space="0" w:color="auto"/>
        <w:right w:val="none" w:sz="0" w:space="0" w:color="auto"/>
      </w:divBdr>
    </w:div>
    <w:div w:id="875191130">
      <w:marLeft w:val="480"/>
      <w:marRight w:val="0"/>
      <w:marTop w:val="0"/>
      <w:marBottom w:val="0"/>
      <w:divBdr>
        <w:top w:val="none" w:sz="0" w:space="0" w:color="auto"/>
        <w:left w:val="none" w:sz="0" w:space="0" w:color="auto"/>
        <w:bottom w:val="none" w:sz="0" w:space="0" w:color="auto"/>
        <w:right w:val="none" w:sz="0" w:space="0" w:color="auto"/>
      </w:divBdr>
    </w:div>
    <w:div w:id="876503471">
      <w:marLeft w:val="480"/>
      <w:marRight w:val="0"/>
      <w:marTop w:val="0"/>
      <w:marBottom w:val="0"/>
      <w:divBdr>
        <w:top w:val="none" w:sz="0" w:space="0" w:color="auto"/>
        <w:left w:val="none" w:sz="0" w:space="0" w:color="auto"/>
        <w:bottom w:val="none" w:sz="0" w:space="0" w:color="auto"/>
        <w:right w:val="none" w:sz="0" w:space="0" w:color="auto"/>
      </w:divBdr>
    </w:div>
    <w:div w:id="877544599">
      <w:marLeft w:val="480"/>
      <w:marRight w:val="0"/>
      <w:marTop w:val="0"/>
      <w:marBottom w:val="0"/>
      <w:divBdr>
        <w:top w:val="none" w:sz="0" w:space="0" w:color="auto"/>
        <w:left w:val="none" w:sz="0" w:space="0" w:color="auto"/>
        <w:bottom w:val="none" w:sz="0" w:space="0" w:color="auto"/>
        <w:right w:val="none" w:sz="0" w:space="0" w:color="auto"/>
      </w:divBdr>
    </w:div>
    <w:div w:id="878274271">
      <w:marLeft w:val="480"/>
      <w:marRight w:val="0"/>
      <w:marTop w:val="0"/>
      <w:marBottom w:val="0"/>
      <w:divBdr>
        <w:top w:val="none" w:sz="0" w:space="0" w:color="auto"/>
        <w:left w:val="none" w:sz="0" w:space="0" w:color="auto"/>
        <w:bottom w:val="none" w:sz="0" w:space="0" w:color="auto"/>
        <w:right w:val="none" w:sz="0" w:space="0" w:color="auto"/>
      </w:divBdr>
    </w:div>
    <w:div w:id="878861331">
      <w:marLeft w:val="480"/>
      <w:marRight w:val="0"/>
      <w:marTop w:val="0"/>
      <w:marBottom w:val="0"/>
      <w:divBdr>
        <w:top w:val="none" w:sz="0" w:space="0" w:color="auto"/>
        <w:left w:val="none" w:sz="0" w:space="0" w:color="auto"/>
        <w:bottom w:val="none" w:sz="0" w:space="0" w:color="auto"/>
        <w:right w:val="none" w:sz="0" w:space="0" w:color="auto"/>
      </w:divBdr>
    </w:div>
    <w:div w:id="880483457">
      <w:marLeft w:val="640"/>
      <w:marRight w:val="0"/>
      <w:marTop w:val="0"/>
      <w:marBottom w:val="0"/>
      <w:divBdr>
        <w:top w:val="none" w:sz="0" w:space="0" w:color="auto"/>
        <w:left w:val="none" w:sz="0" w:space="0" w:color="auto"/>
        <w:bottom w:val="none" w:sz="0" w:space="0" w:color="auto"/>
        <w:right w:val="none" w:sz="0" w:space="0" w:color="auto"/>
      </w:divBdr>
    </w:div>
    <w:div w:id="882867886">
      <w:marLeft w:val="480"/>
      <w:marRight w:val="0"/>
      <w:marTop w:val="0"/>
      <w:marBottom w:val="0"/>
      <w:divBdr>
        <w:top w:val="none" w:sz="0" w:space="0" w:color="auto"/>
        <w:left w:val="none" w:sz="0" w:space="0" w:color="auto"/>
        <w:bottom w:val="none" w:sz="0" w:space="0" w:color="auto"/>
        <w:right w:val="none" w:sz="0" w:space="0" w:color="auto"/>
      </w:divBdr>
    </w:div>
    <w:div w:id="883371670">
      <w:marLeft w:val="480"/>
      <w:marRight w:val="0"/>
      <w:marTop w:val="0"/>
      <w:marBottom w:val="0"/>
      <w:divBdr>
        <w:top w:val="none" w:sz="0" w:space="0" w:color="auto"/>
        <w:left w:val="none" w:sz="0" w:space="0" w:color="auto"/>
        <w:bottom w:val="none" w:sz="0" w:space="0" w:color="auto"/>
        <w:right w:val="none" w:sz="0" w:space="0" w:color="auto"/>
      </w:divBdr>
    </w:div>
    <w:div w:id="887886393">
      <w:marLeft w:val="640"/>
      <w:marRight w:val="0"/>
      <w:marTop w:val="0"/>
      <w:marBottom w:val="0"/>
      <w:divBdr>
        <w:top w:val="none" w:sz="0" w:space="0" w:color="auto"/>
        <w:left w:val="none" w:sz="0" w:space="0" w:color="auto"/>
        <w:bottom w:val="none" w:sz="0" w:space="0" w:color="auto"/>
        <w:right w:val="none" w:sz="0" w:space="0" w:color="auto"/>
      </w:divBdr>
    </w:div>
    <w:div w:id="888538068">
      <w:marLeft w:val="480"/>
      <w:marRight w:val="0"/>
      <w:marTop w:val="0"/>
      <w:marBottom w:val="0"/>
      <w:divBdr>
        <w:top w:val="none" w:sz="0" w:space="0" w:color="auto"/>
        <w:left w:val="none" w:sz="0" w:space="0" w:color="auto"/>
        <w:bottom w:val="none" w:sz="0" w:space="0" w:color="auto"/>
        <w:right w:val="none" w:sz="0" w:space="0" w:color="auto"/>
      </w:divBdr>
    </w:div>
    <w:div w:id="891966644">
      <w:marLeft w:val="480"/>
      <w:marRight w:val="0"/>
      <w:marTop w:val="0"/>
      <w:marBottom w:val="0"/>
      <w:divBdr>
        <w:top w:val="none" w:sz="0" w:space="0" w:color="auto"/>
        <w:left w:val="none" w:sz="0" w:space="0" w:color="auto"/>
        <w:bottom w:val="none" w:sz="0" w:space="0" w:color="auto"/>
        <w:right w:val="none" w:sz="0" w:space="0" w:color="auto"/>
      </w:divBdr>
    </w:div>
    <w:div w:id="898977509">
      <w:marLeft w:val="480"/>
      <w:marRight w:val="0"/>
      <w:marTop w:val="0"/>
      <w:marBottom w:val="0"/>
      <w:divBdr>
        <w:top w:val="none" w:sz="0" w:space="0" w:color="auto"/>
        <w:left w:val="none" w:sz="0" w:space="0" w:color="auto"/>
        <w:bottom w:val="none" w:sz="0" w:space="0" w:color="auto"/>
        <w:right w:val="none" w:sz="0" w:space="0" w:color="auto"/>
      </w:divBdr>
    </w:div>
    <w:div w:id="899513149">
      <w:marLeft w:val="480"/>
      <w:marRight w:val="0"/>
      <w:marTop w:val="0"/>
      <w:marBottom w:val="0"/>
      <w:divBdr>
        <w:top w:val="none" w:sz="0" w:space="0" w:color="auto"/>
        <w:left w:val="none" w:sz="0" w:space="0" w:color="auto"/>
        <w:bottom w:val="none" w:sz="0" w:space="0" w:color="auto"/>
        <w:right w:val="none" w:sz="0" w:space="0" w:color="auto"/>
      </w:divBdr>
    </w:div>
    <w:div w:id="899747442">
      <w:marLeft w:val="480"/>
      <w:marRight w:val="0"/>
      <w:marTop w:val="0"/>
      <w:marBottom w:val="0"/>
      <w:divBdr>
        <w:top w:val="none" w:sz="0" w:space="0" w:color="auto"/>
        <w:left w:val="none" w:sz="0" w:space="0" w:color="auto"/>
        <w:bottom w:val="none" w:sz="0" w:space="0" w:color="auto"/>
        <w:right w:val="none" w:sz="0" w:space="0" w:color="auto"/>
      </w:divBdr>
    </w:div>
    <w:div w:id="900480324">
      <w:marLeft w:val="480"/>
      <w:marRight w:val="0"/>
      <w:marTop w:val="0"/>
      <w:marBottom w:val="0"/>
      <w:divBdr>
        <w:top w:val="none" w:sz="0" w:space="0" w:color="auto"/>
        <w:left w:val="none" w:sz="0" w:space="0" w:color="auto"/>
        <w:bottom w:val="none" w:sz="0" w:space="0" w:color="auto"/>
        <w:right w:val="none" w:sz="0" w:space="0" w:color="auto"/>
      </w:divBdr>
    </w:div>
    <w:div w:id="902718684">
      <w:marLeft w:val="480"/>
      <w:marRight w:val="0"/>
      <w:marTop w:val="0"/>
      <w:marBottom w:val="0"/>
      <w:divBdr>
        <w:top w:val="none" w:sz="0" w:space="0" w:color="auto"/>
        <w:left w:val="none" w:sz="0" w:space="0" w:color="auto"/>
        <w:bottom w:val="none" w:sz="0" w:space="0" w:color="auto"/>
        <w:right w:val="none" w:sz="0" w:space="0" w:color="auto"/>
      </w:divBdr>
    </w:div>
    <w:div w:id="903377135">
      <w:marLeft w:val="480"/>
      <w:marRight w:val="0"/>
      <w:marTop w:val="0"/>
      <w:marBottom w:val="0"/>
      <w:divBdr>
        <w:top w:val="none" w:sz="0" w:space="0" w:color="auto"/>
        <w:left w:val="none" w:sz="0" w:space="0" w:color="auto"/>
        <w:bottom w:val="none" w:sz="0" w:space="0" w:color="auto"/>
        <w:right w:val="none" w:sz="0" w:space="0" w:color="auto"/>
      </w:divBdr>
    </w:div>
    <w:div w:id="904416209">
      <w:marLeft w:val="480"/>
      <w:marRight w:val="0"/>
      <w:marTop w:val="0"/>
      <w:marBottom w:val="0"/>
      <w:divBdr>
        <w:top w:val="none" w:sz="0" w:space="0" w:color="auto"/>
        <w:left w:val="none" w:sz="0" w:space="0" w:color="auto"/>
        <w:bottom w:val="none" w:sz="0" w:space="0" w:color="auto"/>
        <w:right w:val="none" w:sz="0" w:space="0" w:color="auto"/>
      </w:divBdr>
    </w:div>
    <w:div w:id="905644668">
      <w:marLeft w:val="480"/>
      <w:marRight w:val="0"/>
      <w:marTop w:val="0"/>
      <w:marBottom w:val="0"/>
      <w:divBdr>
        <w:top w:val="none" w:sz="0" w:space="0" w:color="auto"/>
        <w:left w:val="none" w:sz="0" w:space="0" w:color="auto"/>
        <w:bottom w:val="none" w:sz="0" w:space="0" w:color="auto"/>
        <w:right w:val="none" w:sz="0" w:space="0" w:color="auto"/>
      </w:divBdr>
    </w:div>
    <w:div w:id="911349783">
      <w:marLeft w:val="480"/>
      <w:marRight w:val="0"/>
      <w:marTop w:val="0"/>
      <w:marBottom w:val="0"/>
      <w:divBdr>
        <w:top w:val="none" w:sz="0" w:space="0" w:color="auto"/>
        <w:left w:val="none" w:sz="0" w:space="0" w:color="auto"/>
        <w:bottom w:val="none" w:sz="0" w:space="0" w:color="auto"/>
        <w:right w:val="none" w:sz="0" w:space="0" w:color="auto"/>
      </w:divBdr>
    </w:div>
    <w:div w:id="912473862">
      <w:marLeft w:val="480"/>
      <w:marRight w:val="0"/>
      <w:marTop w:val="0"/>
      <w:marBottom w:val="0"/>
      <w:divBdr>
        <w:top w:val="none" w:sz="0" w:space="0" w:color="auto"/>
        <w:left w:val="none" w:sz="0" w:space="0" w:color="auto"/>
        <w:bottom w:val="none" w:sz="0" w:space="0" w:color="auto"/>
        <w:right w:val="none" w:sz="0" w:space="0" w:color="auto"/>
      </w:divBdr>
    </w:div>
    <w:div w:id="912816736">
      <w:marLeft w:val="480"/>
      <w:marRight w:val="0"/>
      <w:marTop w:val="0"/>
      <w:marBottom w:val="0"/>
      <w:divBdr>
        <w:top w:val="none" w:sz="0" w:space="0" w:color="auto"/>
        <w:left w:val="none" w:sz="0" w:space="0" w:color="auto"/>
        <w:bottom w:val="none" w:sz="0" w:space="0" w:color="auto"/>
        <w:right w:val="none" w:sz="0" w:space="0" w:color="auto"/>
      </w:divBdr>
    </w:div>
    <w:div w:id="915672906">
      <w:marLeft w:val="480"/>
      <w:marRight w:val="0"/>
      <w:marTop w:val="0"/>
      <w:marBottom w:val="0"/>
      <w:divBdr>
        <w:top w:val="none" w:sz="0" w:space="0" w:color="auto"/>
        <w:left w:val="none" w:sz="0" w:space="0" w:color="auto"/>
        <w:bottom w:val="none" w:sz="0" w:space="0" w:color="auto"/>
        <w:right w:val="none" w:sz="0" w:space="0" w:color="auto"/>
      </w:divBdr>
    </w:div>
    <w:div w:id="917590398">
      <w:marLeft w:val="480"/>
      <w:marRight w:val="0"/>
      <w:marTop w:val="0"/>
      <w:marBottom w:val="0"/>
      <w:divBdr>
        <w:top w:val="none" w:sz="0" w:space="0" w:color="auto"/>
        <w:left w:val="none" w:sz="0" w:space="0" w:color="auto"/>
        <w:bottom w:val="none" w:sz="0" w:space="0" w:color="auto"/>
        <w:right w:val="none" w:sz="0" w:space="0" w:color="auto"/>
      </w:divBdr>
    </w:div>
    <w:div w:id="921573086">
      <w:marLeft w:val="640"/>
      <w:marRight w:val="0"/>
      <w:marTop w:val="0"/>
      <w:marBottom w:val="0"/>
      <w:divBdr>
        <w:top w:val="none" w:sz="0" w:space="0" w:color="auto"/>
        <w:left w:val="none" w:sz="0" w:space="0" w:color="auto"/>
        <w:bottom w:val="none" w:sz="0" w:space="0" w:color="auto"/>
        <w:right w:val="none" w:sz="0" w:space="0" w:color="auto"/>
      </w:divBdr>
    </w:div>
    <w:div w:id="922226096">
      <w:marLeft w:val="480"/>
      <w:marRight w:val="0"/>
      <w:marTop w:val="0"/>
      <w:marBottom w:val="0"/>
      <w:divBdr>
        <w:top w:val="none" w:sz="0" w:space="0" w:color="auto"/>
        <w:left w:val="none" w:sz="0" w:space="0" w:color="auto"/>
        <w:bottom w:val="none" w:sz="0" w:space="0" w:color="auto"/>
        <w:right w:val="none" w:sz="0" w:space="0" w:color="auto"/>
      </w:divBdr>
    </w:div>
    <w:div w:id="922493747">
      <w:marLeft w:val="480"/>
      <w:marRight w:val="0"/>
      <w:marTop w:val="0"/>
      <w:marBottom w:val="0"/>
      <w:divBdr>
        <w:top w:val="none" w:sz="0" w:space="0" w:color="auto"/>
        <w:left w:val="none" w:sz="0" w:space="0" w:color="auto"/>
        <w:bottom w:val="none" w:sz="0" w:space="0" w:color="auto"/>
        <w:right w:val="none" w:sz="0" w:space="0" w:color="auto"/>
      </w:divBdr>
    </w:div>
    <w:div w:id="922495412">
      <w:marLeft w:val="480"/>
      <w:marRight w:val="0"/>
      <w:marTop w:val="0"/>
      <w:marBottom w:val="0"/>
      <w:divBdr>
        <w:top w:val="none" w:sz="0" w:space="0" w:color="auto"/>
        <w:left w:val="none" w:sz="0" w:space="0" w:color="auto"/>
        <w:bottom w:val="none" w:sz="0" w:space="0" w:color="auto"/>
        <w:right w:val="none" w:sz="0" w:space="0" w:color="auto"/>
      </w:divBdr>
    </w:div>
    <w:div w:id="924535100">
      <w:marLeft w:val="480"/>
      <w:marRight w:val="0"/>
      <w:marTop w:val="0"/>
      <w:marBottom w:val="0"/>
      <w:divBdr>
        <w:top w:val="none" w:sz="0" w:space="0" w:color="auto"/>
        <w:left w:val="none" w:sz="0" w:space="0" w:color="auto"/>
        <w:bottom w:val="none" w:sz="0" w:space="0" w:color="auto"/>
        <w:right w:val="none" w:sz="0" w:space="0" w:color="auto"/>
      </w:divBdr>
    </w:div>
    <w:div w:id="926839901">
      <w:marLeft w:val="480"/>
      <w:marRight w:val="0"/>
      <w:marTop w:val="0"/>
      <w:marBottom w:val="0"/>
      <w:divBdr>
        <w:top w:val="none" w:sz="0" w:space="0" w:color="auto"/>
        <w:left w:val="none" w:sz="0" w:space="0" w:color="auto"/>
        <w:bottom w:val="none" w:sz="0" w:space="0" w:color="auto"/>
        <w:right w:val="none" w:sz="0" w:space="0" w:color="auto"/>
      </w:divBdr>
    </w:div>
    <w:div w:id="929581122">
      <w:marLeft w:val="480"/>
      <w:marRight w:val="0"/>
      <w:marTop w:val="0"/>
      <w:marBottom w:val="0"/>
      <w:divBdr>
        <w:top w:val="none" w:sz="0" w:space="0" w:color="auto"/>
        <w:left w:val="none" w:sz="0" w:space="0" w:color="auto"/>
        <w:bottom w:val="none" w:sz="0" w:space="0" w:color="auto"/>
        <w:right w:val="none" w:sz="0" w:space="0" w:color="auto"/>
      </w:divBdr>
    </w:div>
    <w:div w:id="930818783">
      <w:marLeft w:val="480"/>
      <w:marRight w:val="0"/>
      <w:marTop w:val="0"/>
      <w:marBottom w:val="0"/>
      <w:divBdr>
        <w:top w:val="none" w:sz="0" w:space="0" w:color="auto"/>
        <w:left w:val="none" w:sz="0" w:space="0" w:color="auto"/>
        <w:bottom w:val="none" w:sz="0" w:space="0" w:color="auto"/>
        <w:right w:val="none" w:sz="0" w:space="0" w:color="auto"/>
      </w:divBdr>
    </w:div>
    <w:div w:id="933518078">
      <w:marLeft w:val="480"/>
      <w:marRight w:val="0"/>
      <w:marTop w:val="0"/>
      <w:marBottom w:val="0"/>
      <w:divBdr>
        <w:top w:val="none" w:sz="0" w:space="0" w:color="auto"/>
        <w:left w:val="none" w:sz="0" w:space="0" w:color="auto"/>
        <w:bottom w:val="none" w:sz="0" w:space="0" w:color="auto"/>
        <w:right w:val="none" w:sz="0" w:space="0" w:color="auto"/>
      </w:divBdr>
    </w:div>
    <w:div w:id="933780180">
      <w:marLeft w:val="480"/>
      <w:marRight w:val="0"/>
      <w:marTop w:val="0"/>
      <w:marBottom w:val="0"/>
      <w:divBdr>
        <w:top w:val="none" w:sz="0" w:space="0" w:color="auto"/>
        <w:left w:val="none" w:sz="0" w:space="0" w:color="auto"/>
        <w:bottom w:val="none" w:sz="0" w:space="0" w:color="auto"/>
        <w:right w:val="none" w:sz="0" w:space="0" w:color="auto"/>
      </w:divBdr>
    </w:div>
    <w:div w:id="936862071">
      <w:marLeft w:val="640"/>
      <w:marRight w:val="0"/>
      <w:marTop w:val="0"/>
      <w:marBottom w:val="0"/>
      <w:divBdr>
        <w:top w:val="none" w:sz="0" w:space="0" w:color="auto"/>
        <w:left w:val="none" w:sz="0" w:space="0" w:color="auto"/>
        <w:bottom w:val="none" w:sz="0" w:space="0" w:color="auto"/>
        <w:right w:val="none" w:sz="0" w:space="0" w:color="auto"/>
      </w:divBdr>
    </w:div>
    <w:div w:id="936909683">
      <w:marLeft w:val="480"/>
      <w:marRight w:val="0"/>
      <w:marTop w:val="0"/>
      <w:marBottom w:val="0"/>
      <w:divBdr>
        <w:top w:val="none" w:sz="0" w:space="0" w:color="auto"/>
        <w:left w:val="none" w:sz="0" w:space="0" w:color="auto"/>
        <w:bottom w:val="none" w:sz="0" w:space="0" w:color="auto"/>
        <w:right w:val="none" w:sz="0" w:space="0" w:color="auto"/>
      </w:divBdr>
    </w:div>
    <w:div w:id="937713452">
      <w:marLeft w:val="480"/>
      <w:marRight w:val="0"/>
      <w:marTop w:val="0"/>
      <w:marBottom w:val="0"/>
      <w:divBdr>
        <w:top w:val="none" w:sz="0" w:space="0" w:color="auto"/>
        <w:left w:val="none" w:sz="0" w:space="0" w:color="auto"/>
        <w:bottom w:val="none" w:sz="0" w:space="0" w:color="auto"/>
        <w:right w:val="none" w:sz="0" w:space="0" w:color="auto"/>
      </w:divBdr>
    </w:div>
    <w:div w:id="937831678">
      <w:marLeft w:val="640"/>
      <w:marRight w:val="0"/>
      <w:marTop w:val="0"/>
      <w:marBottom w:val="0"/>
      <w:divBdr>
        <w:top w:val="none" w:sz="0" w:space="0" w:color="auto"/>
        <w:left w:val="none" w:sz="0" w:space="0" w:color="auto"/>
        <w:bottom w:val="none" w:sz="0" w:space="0" w:color="auto"/>
        <w:right w:val="none" w:sz="0" w:space="0" w:color="auto"/>
      </w:divBdr>
    </w:div>
    <w:div w:id="937835871">
      <w:marLeft w:val="480"/>
      <w:marRight w:val="0"/>
      <w:marTop w:val="0"/>
      <w:marBottom w:val="0"/>
      <w:divBdr>
        <w:top w:val="none" w:sz="0" w:space="0" w:color="auto"/>
        <w:left w:val="none" w:sz="0" w:space="0" w:color="auto"/>
        <w:bottom w:val="none" w:sz="0" w:space="0" w:color="auto"/>
        <w:right w:val="none" w:sz="0" w:space="0" w:color="auto"/>
      </w:divBdr>
    </w:div>
    <w:div w:id="939335657">
      <w:marLeft w:val="480"/>
      <w:marRight w:val="0"/>
      <w:marTop w:val="0"/>
      <w:marBottom w:val="0"/>
      <w:divBdr>
        <w:top w:val="none" w:sz="0" w:space="0" w:color="auto"/>
        <w:left w:val="none" w:sz="0" w:space="0" w:color="auto"/>
        <w:bottom w:val="none" w:sz="0" w:space="0" w:color="auto"/>
        <w:right w:val="none" w:sz="0" w:space="0" w:color="auto"/>
      </w:divBdr>
    </w:div>
    <w:div w:id="948120557">
      <w:marLeft w:val="480"/>
      <w:marRight w:val="0"/>
      <w:marTop w:val="0"/>
      <w:marBottom w:val="0"/>
      <w:divBdr>
        <w:top w:val="none" w:sz="0" w:space="0" w:color="auto"/>
        <w:left w:val="none" w:sz="0" w:space="0" w:color="auto"/>
        <w:bottom w:val="none" w:sz="0" w:space="0" w:color="auto"/>
        <w:right w:val="none" w:sz="0" w:space="0" w:color="auto"/>
      </w:divBdr>
    </w:div>
    <w:div w:id="953949215">
      <w:marLeft w:val="480"/>
      <w:marRight w:val="0"/>
      <w:marTop w:val="0"/>
      <w:marBottom w:val="0"/>
      <w:divBdr>
        <w:top w:val="none" w:sz="0" w:space="0" w:color="auto"/>
        <w:left w:val="none" w:sz="0" w:space="0" w:color="auto"/>
        <w:bottom w:val="none" w:sz="0" w:space="0" w:color="auto"/>
        <w:right w:val="none" w:sz="0" w:space="0" w:color="auto"/>
      </w:divBdr>
    </w:div>
    <w:div w:id="955868048">
      <w:marLeft w:val="480"/>
      <w:marRight w:val="0"/>
      <w:marTop w:val="0"/>
      <w:marBottom w:val="0"/>
      <w:divBdr>
        <w:top w:val="none" w:sz="0" w:space="0" w:color="auto"/>
        <w:left w:val="none" w:sz="0" w:space="0" w:color="auto"/>
        <w:bottom w:val="none" w:sz="0" w:space="0" w:color="auto"/>
        <w:right w:val="none" w:sz="0" w:space="0" w:color="auto"/>
      </w:divBdr>
    </w:div>
    <w:div w:id="966131785">
      <w:bodyDiv w:val="1"/>
      <w:marLeft w:val="0"/>
      <w:marRight w:val="0"/>
      <w:marTop w:val="0"/>
      <w:marBottom w:val="0"/>
      <w:divBdr>
        <w:top w:val="none" w:sz="0" w:space="0" w:color="auto"/>
        <w:left w:val="none" w:sz="0" w:space="0" w:color="auto"/>
        <w:bottom w:val="none" w:sz="0" w:space="0" w:color="auto"/>
        <w:right w:val="none" w:sz="0" w:space="0" w:color="auto"/>
      </w:divBdr>
    </w:div>
    <w:div w:id="967664960">
      <w:marLeft w:val="480"/>
      <w:marRight w:val="0"/>
      <w:marTop w:val="0"/>
      <w:marBottom w:val="0"/>
      <w:divBdr>
        <w:top w:val="none" w:sz="0" w:space="0" w:color="auto"/>
        <w:left w:val="none" w:sz="0" w:space="0" w:color="auto"/>
        <w:bottom w:val="none" w:sz="0" w:space="0" w:color="auto"/>
        <w:right w:val="none" w:sz="0" w:space="0" w:color="auto"/>
      </w:divBdr>
    </w:div>
    <w:div w:id="968361192">
      <w:marLeft w:val="480"/>
      <w:marRight w:val="0"/>
      <w:marTop w:val="0"/>
      <w:marBottom w:val="0"/>
      <w:divBdr>
        <w:top w:val="none" w:sz="0" w:space="0" w:color="auto"/>
        <w:left w:val="none" w:sz="0" w:space="0" w:color="auto"/>
        <w:bottom w:val="none" w:sz="0" w:space="0" w:color="auto"/>
        <w:right w:val="none" w:sz="0" w:space="0" w:color="auto"/>
      </w:divBdr>
    </w:div>
    <w:div w:id="969558141">
      <w:marLeft w:val="480"/>
      <w:marRight w:val="0"/>
      <w:marTop w:val="0"/>
      <w:marBottom w:val="0"/>
      <w:divBdr>
        <w:top w:val="none" w:sz="0" w:space="0" w:color="auto"/>
        <w:left w:val="none" w:sz="0" w:space="0" w:color="auto"/>
        <w:bottom w:val="none" w:sz="0" w:space="0" w:color="auto"/>
        <w:right w:val="none" w:sz="0" w:space="0" w:color="auto"/>
      </w:divBdr>
    </w:div>
    <w:div w:id="969627368">
      <w:marLeft w:val="480"/>
      <w:marRight w:val="0"/>
      <w:marTop w:val="0"/>
      <w:marBottom w:val="0"/>
      <w:divBdr>
        <w:top w:val="none" w:sz="0" w:space="0" w:color="auto"/>
        <w:left w:val="none" w:sz="0" w:space="0" w:color="auto"/>
        <w:bottom w:val="none" w:sz="0" w:space="0" w:color="auto"/>
        <w:right w:val="none" w:sz="0" w:space="0" w:color="auto"/>
      </w:divBdr>
    </w:div>
    <w:div w:id="971441659">
      <w:marLeft w:val="480"/>
      <w:marRight w:val="0"/>
      <w:marTop w:val="0"/>
      <w:marBottom w:val="0"/>
      <w:divBdr>
        <w:top w:val="none" w:sz="0" w:space="0" w:color="auto"/>
        <w:left w:val="none" w:sz="0" w:space="0" w:color="auto"/>
        <w:bottom w:val="none" w:sz="0" w:space="0" w:color="auto"/>
        <w:right w:val="none" w:sz="0" w:space="0" w:color="auto"/>
      </w:divBdr>
    </w:div>
    <w:div w:id="974526502">
      <w:marLeft w:val="480"/>
      <w:marRight w:val="0"/>
      <w:marTop w:val="0"/>
      <w:marBottom w:val="0"/>
      <w:divBdr>
        <w:top w:val="none" w:sz="0" w:space="0" w:color="auto"/>
        <w:left w:val="none" w:sz="0" w:space="0" w:color="auto"/>
        <w:bottom w:val="none" w:sz="0" w:space="0" w:color="auto"/>
        <w:right w:val="none" w:sz="0" w:space="0" w:color="auto"/>
      </w:divBdr>
    </w:div>
    <w:div w:id="976104414">
      <w:marLeft w:val="480"/>
      <w:marRight w:val="0"/>
      <w:marTop w:val="0"/>
      <w:marBottom w:val="0"/>
      <w:divBdr>
        <w:top w:val="none" w:sz="0" w:space="0" w:color="auto"/>
        <w:left w:val="none" w:sz="0" w:space="0" w:color="auto"/>
        <w:bottom w:val="none" w:sz="0" w:space="0" w:color="auto"/>
        <w:right w:val="none" w:sz="0" w:space="0" w:color="auto"/>
      </w:divBdr>
    </w:div>
    <w:div w:id="977303005">
      <w:marLeft w:val="480"/>
      <w:marRight w:val="0"/>
      <w:marTop w:val="0"/>
      <w:marBottom w:val="0"/>
      <w:divBdr>
        <w:top w:val="none" w:sz="0" w:space="0" w:color="auto"/>
        <w:left w:val="none" w:sz="0" w:space="0" w:color="auto"/>
        <w:bottom w:val="none" w:sz="0" w:space="0" w:color="auto"/>
        <w:right w:val="none" w:sz="0" w:space="0" w:color="auto"/>
      </w:divBdr>
    </w:div>
    <w:div w:id="978533207">
      <w:marLeft w:val="480"/>
      <w:marRight w:val="0"/>
      <w:marTop w:val="0"/>
      <w:marBottom w:val="0"/>
      <w:divBdr>
        <w:top w:val="none" w:sz="0" w:space="0" w:color="auto"/>
        <w:left w:val="none" w:sz="0" w:space="0" w:color="auto"/>
        <w:bottom w:val="none" w:sz="0" w:space="0" w:color="auto"/>
        <w:right w:val="none" w:sz="0" w:space="0" w:color="auto"/>
      </w:divBdr>
    </w:div>
    <w:div w:id="979923731">
      <w:marLeft w:val="480"/>
      <w:marRight w:val="0"/>
      <w:marTop w:val="0"/>
      <w:marBottom w:val="0"/>
      <w:divBdr>
        <w:top w:val="none" w:sz="0" w:space="0" w:color="auto"/>
        <w:left w:val="none" w:sz="0" w:space="0" w:color="auto"/>
        <w:bottom w:val="none" w:sz="0" w:space="0" w:color="auto"/>
        <w:right w:val="none" w:sz="0" w:space="0" w:color="auto"/>
      </w:divBdr>
    </w:div>
    <w:div w:id="981082919">
      <w:marLeft w:val="480"/>
      <w:marRight w:val="0"/>
      <w:marTop w:val="0"/>
      <w:marBottom w:val="0"/>
      <w:divBdr>
        <w:top w:val="none" w:sz="0" w:space="0" w:color="auto"/>
        <w:left w:val="none" w:sz="0" w:space="0" w:color="auto"/>
        <w:bottom w:val="none" w:sz="0" w:space="0" w:color="auto"/>
        <w:right w:val="none" w:sz="0" w:space="0" w:color="auto"/>
      </w:divBdr>
    </w:div>
    <w:div w:id="982854481">
      <w:marLeft w:val="480"/>
      <w:marRight w:val="0"/>
      <w:marTop w:val="0"/>
      <w:marBottom w:val="0"/>
      <w:divBdr>
        <w:top w:val="none" w:sz="0" w:space="0" w:color="auto"/>
        <w:left w:val="none" w:sz="0" w:space="0" w:color="auto"/>
        <w:bottom w:val="none" w:sz="0" w:space="0" w:color="auto"/>
        <w:right w:val="none" w:sz="0" w:space="0" w:color="auto"/>
      </w:divBdr>
    </w:div>
    <w:div w:id="983002958">
      <w:marLeft w:val="480"/>
      <w:marRight w:val="0"/>
      <w:marTop w:val="0"/>
      <w:marBottom w:val="0"/>
      <w:divBdr>
        <w:top w:val="none" w:sz="0" w:space="0" w:color="auto"/>
        <w:left w:val="none" w:sz="0" w:space="0" w:color="auto"/>
        <w:bottom w:val="none" w:sz="0" w:space="0" w:color="auto"/>
        <w:right w:val="none" w:sz="0" w:space="0" w:color="auto"/>
      </w:divBdr>
    </w:div>
    <w:div w:id="983269271">
      <w:marLeft w:val="480"/>
      <w:marRight w:val="0"/>
      <w:marTop w:val="0"/>
      <w:marBottom w:val="0"/>
      <w:divBdr>
        <w:top w:val="none" w:sz="0" w:space="0" w:color="auto"/>
        <w:left w:val="none" w:sz="0" w:space="0" w:color="auto"/>
        <w:bottom w:val="none" w:sz="0" w:space="0" w:color="auto"/>
        <w:right w:val="none" w:sz="0" w:space="0" w:color="auto"/>
      </w:divBdr>
    </w:div>
    <w:div w:id="985358090">
      <w:marLeft w:val="480"/>
      <w:marRight w:val="0"/>
      <w:marTop w:val="0"/>
      <w:marBottom w:val="0"/>
      <w:divBdr>
        <w:top w:val="none" w:sz="0" w:space="0" w:color="auto"/>
        <w:left w:val="none" w:sz="0" w:space="0" w:color="auto"/>
        <w:bottom w:val="none" w:sz="0" w:space="0" w:color="auto"/>
        <w:right w:val="none" w:sz="0" w:space="0" w:color="auto"/>
      </w:divBdr>
    </w:div>
    <w:div w:id="985429768">
      <w:marLeft w:val="480"/>
      <w:marRight w:val="0"/>
      <w:marTop w:val="0"/>
      <w:marBottom w:val="0"/>
      <w:divBdr>
        <w:top w:val="none" w:sz="0" w:space="0" w:color="auto"/>
        <w:left w:val="none" w:sz="0" w:space="0" w:color="auto"/>
        <w:bottom w:val="none" w:sz="0" w:space="0" w:color="auto"/>
        <w:right w:val="none" w:sz="0" w:space="0" w:color="auto"/>
      </w:divBdr>
    </w:div>
    <w:div w:id="985890357">
      <w:marLeft w:val="480"/>
      <w:marRight w:val="0"/>
      <w:marTop w:val="0"/>
      <w:marBottom w:val="0"/>
      <w:divBdr>
        <w:top w:val="none" w:sz="0" w:space="0" w:color="auto"/>
        <w:left w:val="none" w:sz="0" w:space="0" w:color="auto"/>
        <w:bottom w:val="none" w:sz="0" w:space="0" w:color="auto"/>
        <w:right w:val="none" w:sz="0" w:space="0" w:color="auto"/>
      </w:divBdr>
    </w:div>
    <w:div w:id="989409218">
      <w:marLeft w:val="480"/>
      <w:marRight w:val="0"/>
      <w:marTop w:val="0"/>
      <w:marBottom w:val="0"/>
      <w:divBdr>
        <w:top w:val="none" w:sz="0" w:space="0" w:color="auto"/>
        <w:left w:val="none" w:sz="0" w:space="0" w:color="auto"/>
        <w:bottom w:val="none" w:sz="0" w:space="0" w:color="auto"/>
        <w:right w:val="none" w:sz="0" w:space="0" w:color="auto"/>
      </w:divBdr>
    </w:div>
    <w:div w:id="989749827">
      <w:marLeft w:val="640"/>
      <w:marRight w:val="0"/>
      <w:marTop w:val="0"/>
      <w:marBottom w:val="0"/>
      <w:divBdr>
        <w:top w:val="none" w:sz="0" w:space="0" w:color="auto"/>
        <w:left w:val="none" w:sz="0" w:space="0" w:color="auto"/>
        <w:bottom w:val="none" w:sz="0" w:space="0" w:color="auto"/>
        <w:right w:val="none" w:sz="0" w:space="0" w:color="auto"/>
      </w:divBdr>
    </w:div>
    <w:div w:id="992564947">
      <w:marLeft w:val="480"/>
      <w:marRight w:val="0"/>
      <w:marTop w:val="0"/>
      <w:marBottom w:val="0"/>
      <w:divBdr>
        <w:top w:val="none" w:sz="0" w:space="0" w:color="auto"/>
        <w:left w:val="none" w:sz="0" w:space="0" w:color="auto"/>
        <w:bottom w:val="none" w:sz="0" w:space="0" w:color="auto"/>
        <w:right w:val="none" w:sz="0" w:space="0" w:color="auto"/>
      </w:divBdr>
    </w:div>
    <w:div w:id="997423307">
      <w:marLeft w:val="480"/>
      <w:marRight w:val="0"/>
      <w:marTop w:val="0"/>
      <w:marBottom w:val="0"/>
      <w:divBdr>
        <w:top w:val="none" w:sz="0" w:space="0" w:color="auto"/>
        <w:left w:val="none" w:sz="0" w:space="0" w:color="auto"/>
        <w:bottom w:val="none" w:sz="0" w:space="0" w:color="auto"/>
        <w:right w:val="none" w:sz="0" w:space="0" w:color="auto"/>
      </w:divBdr>
    </w:div>
    <w:div w:id="1000305506">
      <w:marLeft w:val="480"/>
      <w:marRight w:val="0"/>
      <w:marTop w:val="0"/>
      <w:marBottom w:val="0"/>
      <w:divBdr>
        <w:top w:val="none" w:sz="0" w:space="0" w:color="auto"/>
        <w:left w:val="none" w:sz="0" w:space="0" w:color="auto"/>
        <w:bottom w:val="none" w:sz="0" w:space="0" w:color="auto"/>
        <w:right w:val="none" w:sz="0" w:space="0" w:color="auto"/>
      </w:divBdr>
    </w:div>
    <w:div w:id="1000620040">
      <w:marLeft w:val="480"/>
      <w:marRight w:val="0"/>
      <w:marTop w:val="0"/>
      <w:marBottom w:val="0"/>
      <w:divBdr>
        <w:top w:val="none" w:sz="0" w:space="0" w:color="auto"/>
        <w:left w:val="none" w:sz="0" w:space="0" w:color="auto"/>
        <w:bottom w:val="none" w:sz="0" w:space="0" w:color="auto"/>
        <w:right w:val="none" w:sz="0" w:space="0" w:color="auto"/>
      </w:divBdr>
    </w:div>
    <w:div w:id="1003241971">
      <w:marLeft w:val="640"/>
      <w:marRight w:val="0"/>
      <w:marTop w:val="0"/>
      <w:marBottom w:val="0"/>
      <w:divBdr>
        <w:top w:val="none" w:sz="0" w:space="0" w:color="auto"/>
        <w:left w:val="none" w:sz="0" w:space="0" w:color="auto"/>
        <w:bottom w:val="none" w:sz="0" w:space="0" w:color="auto"/>
        <w:right w:val="none" w:sz="0" w:space="0" w:color="auto"/>
      </w:divBdr>
    </w:div>
    <w:div w:id="1003245459">
      <w:marLeft w:val="480"/>
      <w:marRight w:val="0"/>
      <w:marTop w:val="0"/>
      <w:marBottom w:val="0"/>
      <w:divBdr>
        <w:top w:val="none" w:sz="0" w:space="0" w:color="auto"/>
        <w:left w:val="none" w:sz="0" w:space="0" w:color="auto"/>
        <w:bottom w:val="none" w:sz="0" w:space="0" w:color="auto"/>
        <w:right w:val="none" w:sz="0" w:space="0" w:color="auto"/>
      </w:divBdr>
    </w:div>
    <w:div w:id="1005667560">
      <w:marLeft w:val="480"/>
      <w:marRight w:val="0"/>
      <w:marTop w:val="0"/>
      <w:marBottom w:val="0"/>
      <w:divBdr>
        <w:top w:val="none" w:sz="0" w:space="0" w:color="auto"/>
        <w:left w:val="none" w:sz="0" w:space="0" w:color="auto"/>
        <w:bottom w:val="none" w:sz="0" w:space="0" w:color="auto"/>
        <w:right w:val="none" w:sz="0" w:space="0" w:color="auto"/>
      </w:divBdr>
    </w:div>
    <w:div w:id="1005670928">
      <w:marLeft w:val="480"/>
      <w:marRight w:val="0"/>
      <w:marTop w:val="0"/>
      <w:marBottom w:val="0"/>
      <w:divBdr>
        <w:top w:val="none" w:sz="0" w:space="0" w:color="auto"/>
        <w:left w:val="none" w:sz="0" w:space="0" w:color="auto"/>
        <w:bottom w:val="none" w:sz="0" w:space="0" w:color="auto"/>
        <w:right w:val="none" w:sz="0" w:space="0" w:color="auto"/>
      </w:divBdr>
    </w:div>
    <w:div w:id="1006055809">
      <w:marLeft w:val="480"/>
      <w:marRight w:val="0"/>
      <w:marTop w:val="0"/>
      <w:marBottom w:val="0"/>
      <w:divBdr>
        <w:top w:val="none" w:sz="0" w:space="0" w:color="auto"/>
        <w:left w:val="none" w:sz="0" w:space="0" w:color="auto"/>
        <w:bottom w:val="none" w:sz="0" w:space="0" w:color="auto"/>
        <w:right w:val="none" w:sz="0" w:space="0" w:color="auto"/>
      </w:divBdr>
    </w:div>
    <w:div w:id="1010645543">
      <w:marLeft w:val="480"/>
      <w:marRight w:val="0"/>
      <w:marTop w:val="0"/>
      <w:marBottom w:val="0"/>
      <w:divBdr>
        <w:top w:val="none" w:sz="0" w:space="0" w:color="auto"/>
        <w:left w:val="none" w:sz="0" w:space="0" w:color="auto"/>
        <w:bottom w:val="none" w:sz="0" w:space="0" w:color="auto"/>
        <w:right w:val="none" w:sz="0" w:space="0" w:color="auto"/>
      </w:divBdr>
    </w:div>
    <w:div w:id="1010792349">
      <w:marLeft w:val="480"/>
      <w:marRight w:val="0"/>
      <w:marTop w:val="0"/>
      <w:marBottom w:val="0"/>
      <w:divBdr>
        <w:top w:val="none" w:sz="0" w:space="0" w:color="auto"/>
        <w:left w:val="none" w:sz="0" w:space="0" w:color="auto"/>
        <w:bottom w:val="none" w:sz="0" w:space="0" w:color="auto"/>
        <w:right w:val="none" w:sz="0" w:space="0" w:color="auto"/>
      </w:divBdr>
    </w:div>
    <w:div w:id="1010839834">
      <w:marLeft w:val="480"/>
      <w:marRight w:val="0"/>
      <w:marTop w:val="0"/>
      <w:marBottom w:val="0"/>
      <w:divBdr>
        <w:top w:val="none" w:sz="0" w:space="0" w:color="auto"/>
        <w:left w:val="none" w:sz="0" w:space="0" w:color="auto"/>
        <w:bottom w:val="none" w:sz="0" w:space="0" w:color="auto"/>
        <w:right w:val="none" w:sz="0" w:space="0" w:color="auto"/>
      </w:divBdr>
    </w:div>
    <w:div w:id="1012687739">
      <w:marLeft w:val="480"/>
      <w:marRight w:val="0"/>
      <w:marTop w:val="0"/>
      <w:marBottom w:val="0"/>
      <w:divBdr>
        <w:top w:val="none" w:sz="0" w:space="0" w:color="auto"/>
        <w:left w:val="none" w:sz="0" w:space="0" w:color="auto"/>
        <w:bottom w:val="none" w:sz="0" w:space="0" w:color="auto"/>
        <w:right w:val="none" w:sz="0" w:space="0" w:color="auto"/>
      </w:divBdr>
    </w:div>
    <w:div w:id="1013146917">
      <w:marLeft w:val="480"/>
      <w:marRight w:val="0"/>
      <w:marTop w:val="0"/>
      <w:marBottom w:val="0"/>
      <w:divBdr>
        <w:top w:val="none" w:sz="0" w:space="0" w:color="auto"/>
        <w:left w:val="none" w:sz="0" w:space="0" w:color="auto"/>
        <w:bottom w:val="none" w:sz="0" w:space="0" w:color="auto"/>
        <w:right w:val="none" w:sz="0" w:space="0" w:color="auto"/>
      </w:divBdr>
    </w:div>
    <w:div w:id="1018116834">
      <w:marLeft w:val="480"/>
      <w:marRight w:val="0"/>
      <w:marTop w:val="0"/>
      <w:marBottom w:val="0"/>
      <w:divBdr>
        <w:top w:val="none" w:sz="0" w:space="0" w:color="auto"/>
        <w:left w:val="none" w:sz="0" w:space="0" w:color="auto"/>
        <w:bottom w:val="none" w:sz="0" w:space="0" w:color="auto"/>
        <w:right w:val="none" w:sz="0" w:space="0" w:color="auto"/>
      </w:divBdr>
    </w:div>
    <w:div w:id="1018121972">
      <w:marLeft w:val="480"/>
      <w:marRight w:val="0"/>
      <w:marTop w:val="0"/>
      <w:marBottom w:val="0"/>
      <w:divBdr>
        <w:top w:val="none" w:sz="0" w:space="0" w:color="auto"/>
        <w:left w:val="none" w:sz="0" w:space="0" w:color="auto"/>
        <w:bottom w:val="none" w:sz="0" w:space="0" w:color="auto"/>
        <w:right w:val="none" w:sz="0" w:space="0" w:color="auto"/>
      </w:divBdr>
    </w:div>
    <w:div w:id="1020545431">
      <w:marLeft w:val="480"/>
      <w:marRight w:val="0"/>
      <w:marTop w:val="0"/>
      <w:marBottom w:val="0"/>
      <w:divBdr>
        <w:top w:val="none" w:sz="0" w:space="0" w:color="auto"/>
        <w:left w:val="none" w:sz="0" w:space="0" w:color="auto"/>
        <w:bottom w:val="none" w:sz="0" w:space="0" w:color="auto"/>
        <w:right w:val="none" w:sz="0" w:space="0" w:color="auto"/>
      </w:divBdr>
    </w:div>
    <w:div w:id="1020819881">
      <w:marLeft w:val="480"/>
      <w:marRight w:val="0"/>
      <w:marTop w:val="0"/>
      <w:marBottom w:val="0"/>
      <w:divBdr>
        <w:top w:val="none" w:sz="0" w:space="0" w:color="auto"/>
        <w:left w:val="none" w:sz="0" w:space="0" w:color="auto"/>
        <w:bottom w:val="none" w:sz="0" w:space="0" w:color="auto"/>
        <w:right w:val="none" w:sz="0" w:space="0" w:color="auto"/>
      </w:divBdr>
    </w:div>
    <w:div w:id="1024356978">
      <w:marLeft w:val="480"/>
      <w:marRight w:val="0"/>
      <w:marTop w:val="0"/>
      <w:marBottom w:val="0"/>
      <w:divBdr>
        <w:top w:val="none" w:sz="0" w:space="0" w:color="auto"/>
        <w:left w:val="none" w:sz="0" w:space="0" w:color="auto"/>
        <w:bottom w:val="none" w:sz="0" w:space="0" w:color="auto"/>
        <w:right w:val="none" w:sz="0" w:space="0" w:color="auto"/>
      </w:divBdr>
    </w:div>
    <w:div w:id="1024749442">
      <w:marLeft w:val="480"/>
      <w:marRight w:val="0"/>
      <w:marTop w:val="0"/>
      <w:marBottom w:val="0"/>
      <w:divBdr>
        <w:top w:val="none" w:sz="0" w:space="0" w:color="auto"/>
        <w:left w:val="none" w:sz="0" w:space="0" w:color="auto"/>
        <w:bottom w:val="none" w:sz="0" w:space="0" w:color="auto"/>
        <w:right w:val="none" w:sz="0" w:space="0" w:color="auto"/>
      </w:divBdr>
    </w:div>
    <w:div w:id="1024868540">
      <w:marLeft w:val="480"/>
      <w:marRight w:val="0"/>
      <w:marTop w:val="0"/>
      <w:marBottom w:val="0"/>
      <w:divBdr>
        <w:top w:val="none" w:sz="0" w:space="0" w:color="auto"/>
        <w:left w:val="none" w:sz="0" w:space="0" w:color="auto"/>
        <w:bottom w:val="none" w:sz="0" w:space="0" w:color="auto"/>
        <w:right w:val="none" w:sz="0" w:space="0" w:color="auto"/>
      </w:divBdr>
    </w:div>
    <w:div w:id="1028218436">
      <w:marLeft w:val="480"/>
      <w:marRight w:val="0"/>
      <w:marTop w:val="0"/>
      <w:marBottom w:val="0"/>
      <w:divBdr>
        <w:top w:val="none" w:sz="0" w:space="0" w:color="auto"/>
        <w:left w:val="none" w:sz="0" w:space="0" w:color="auto"/>
        <w:bottom w:val="none" w:sz="0" w:space="0" w:color="auto"/>
        <w:right w:val="none" w:sz="0" w:space="0" w:color="auto"/>
      </w:divBdr>
    </w:div>
    <w:div w:id="1030490901">
      <w:marLeft w:val="480"/>
      <w:marRight w:val="0"/>
      <w:marTop w:val="0"/>
      <w:marBottom w:val="0"/>
      <w:divBdr>
        <w:top w:val="none" w:sz="0" w:space="0" w:color="auto"/>
        <w:left w:val="none" w:sz="0" w:space="0" w:color="auto"/>
        <w:bottom w:val="none" w:sz="0" w:space="0" w:color="auto"/>
        <w:right w:val="none" w:sz="0" w:space="0" w:color="auto"/>
      </w:divBdr>
    </w:div>
    <w:div w:id="1033074357">
      <w:marLeft w:val="640"/>
      <w:marRight w:val="0"/>
      <w:marTop w:val="0"/>
      <w:marBottom w:val="0"/>
      <w:divBdr>
        <w:top w:val="none" w:sz="0" w:space="0" w:color="auto"/>
        <w:left w:val="none" w:sz="0" w:space="0" w:color="auto"/>
        <w:bottom w:val="none" w:sz="0" w:space="0" w:color="auto"/>
        <w:right w:val="none" w:sz="0" w:space="0" w:color="auto"/>
      </w:divBdr>
    </w:div>
    <w:div w:id="1038774734">
      <w:marLeft w:val="640"/>
      <w:marRight w:val="0"/>
      <w:marTop w:val="0"/>
      <w:marBottom w:val="0"/>
      <w:divBdr>
        <w:top w:val="none" w:sz="0" w:space="0" w:color="auto"/>
        <w:left w:val="none" w:sz="0" w:space="0" w:color="auto"/>
        <w:bottom w:val="none" w:sz="0" w:space="0" w:color="auto"/>
        <w:right w:val="none" w:sz="0" w:space="0" w:color="auto"/>
      </w:divBdr>
    </w:div>
    <w:div w:id="1039012681">
      <w:marLeft w:val="480"/>
      <w:marRight w:val="0"/>
      <w:marTop w:val="0"/>
      <w:marBottom w:val="0"/>
      <w:divBdr>
        <w:top w:val="none" w:sz="0" w:space="0" w:color="auto"/>
        <w:left w:val="none" w:sz="0" w:space="0" w:color="auto"/>
        <w:bottom w:val="none" w:sz="0" w:space="0" w:color="auto"/>
        <w:right w:val="none" w:sz="0" w:space="0" w:color="auto"/>
      </w:divBdr>
    </w:div>
    <w:div w:id="1043557346">
      <w:marLeft w:val="480"/>
      <w:marRight w:val="0"/>
      <w:marTop w:val="0"/>
      <w:marBottom w:val="0"/>
      <w:divBdr>
        <w:top w:val="none" w:sz="0" w:space="0" w:color="auto"/>
        <w:left w:val="none" w:sz="0" w:space="0" w:color="auto"/>
        <w:bottom w:val="none" w:sz="0" w:space="0" w:color="auto"/>
        <w:right w:val="none" w:sz="0" w:space="0" w:color="auto"/>
      </w:divBdr>
    </w:div>
    <w:div w:id="1043796718">
      <w:marLeft w:val="480"/>
      <w:marRight w:val="0"/>
      <w:marTop w:val="0"/>
      <w:marBottom w:val="0"/>
      <w:divBdr>
        <w:top w:val="none" w:sz="0" w:space="0" w:color="auto"/>
        <w:left w:val="none" w:sz="0" w:space="0" w:color="auto"/>
        <w:bottom w:val="none" w:sz="0" w:space="0" w:color="auto"/>
        <w:right w:val="none" w:sz="0" w:space="0" w:color="auto"/>
      </w:divBdr>
    </w:div>
    <w:div w:id="1046485198">
      <w:marLeft w:val="480"/>
      <w:marRight w:val="0"/>
      <w:marTop w:val="0"/>
      <w:marBottom w:val="0"/>
      <w:divBdr>
        <w:top w:val="none" w:sz="0" w:space="0" w:color="auto"/>
        <w:left w:val="none" w:sz="0" w:space="0" w:color="auto"/>
        <w:bottom w:val="none" w:sz="0" w:space="0" w:color="auto"/>
        <w:right w:val="none" w:sz="0" w:space="0" w:color="auto"/>
      </w:divBdr>
    </w:div>
    <w:div w:id="1050885373">
      <w:marLeft w:val="480"/>
      <w:marRight w:val="0"/>
      <w:marTop w:val="0"/>
      <w:marBottom w:val="0"/>
      <w:divBdr>
        <w:top w:val="none" w:sz="0" w:space="0" w:color="auto"/>
        <w:left w:val="none" w:sz="0" w:space="0" w:color="auto"/>
        <w:bottom w:val="none" w:sz="0" w:space="0" w:color="auto"/>
        <w:right w:val="none" w:sz="0" w:space="0" w:color="auto"/>
      </w:divBdr>
    </w:div>
    <w:div w:id="1052730816">
      <w:marLeft w:val="480"/>
      <w:marRight w:val="0"/>
      <w:marTop w:val="0"/>
      <w:marBottom w:val="0"/>
      <w:divBdr>
        <w:top w:val="none" w:sz="0" w:space="0" w:color="auto"/>
        <w:left w:val="none" w:sz="0" w:space="0" w:color="auto"/>
        <w:bottom w:val="none" w:sz="0" w:space="0" w:color="auto"/>
        <w:right w:val="none" w:sz="0" w:space="0" w:color="auto"/>
      </w:divBdr>
    </w:div>
    <w:div w:id="1052731229">
      <w:marLeft w:val="480"/>
      <w:marRight w:val="0"/>
      <w:marTop w:val="0"/>
      <w:marBottom w:val="0"/>
      <w:divBdr>
        <w:top w:val="none" w:sz="0" w:space="0" w:color="auto"/>
        <w:left w:val="none" w:sz="0" w:space="0" w:color="auto"/>
        <w:bottom w:val="none" w:sz="0" w:space="0" w:color="auto"/>
        <w:right w:val="none" w:sz="0" w:space="0" w:color="auto"/>
      </w:divBdr>
    </w:div>
    <w:div w:id="1053966276">
      <w:marLeft w:val="480"/>
      <w:marRight w:val="0"/>
      <w:marTop w:val="0"/>
      <w:marBottom w:val="0"/>
      <w:divBdr>
        <w:top w:val="none" w:sz="0" w:space="0" w:color="auto"/>
        <w:left w:val="none" w:sz="0" w:space="0" w:color="auto"/>
        <w:bottom w:val="none" w:sz="0" w:space="0" w:color="auto"/>
        <w:right w:val="none" w:sz="0" w:space="0" w:color="auto"/>
      </w:divBdr>
    </w:div>
    <w:div w:id="1054817886">
      <w:marLeft w:val="480"/>
      <w:marRight w:val="0"/>
      <w:marTop w:val="0"/>
      <w:marBottom w:val="0"/>
      <w:divBdr>
        <w:top w:val="none" w:sz="0" w:space="0" w:color="auto"/>
        <w:left w:val="none" w:sz="0" w:space="0" w:color="auto"/>
        <w:bottom w:val="none" w:sz="0" w:space="0" w:color="auto"/>
        <w:right w:val="none" w:sz="0" w:space="0" w:color="auto"/>
      </w:divBdr>
    </w:div>
    <w:div w:id="1054933676">
      <w:marLeft w:val="480"/>
      <w:marRight w:val="0"/>
      <w:marTop w:val="0"/>
      <w:marBottom w:val="0"/>
      <w:divBdr>
        <w:top w:val="none" w:sz="0" w:space="0" w:color="auto"/>
        <w:left w:val="none" w:sz="0" w:space="0" w:color="auto"/>
        <w:bottom w:val="none" w:sz="0" w:space="0" w:color="auto"/>
        <w:right w:val="none" w:sz="0" w:space="0" w:color="auto"/>
      </w:divBdr>
    </w:div>
    <w:div w:id="1062406087">
      <w:marLeft w:val="480"/>
      <w:marRight w:val="0"/>
      <w:marTop w:val="0"/>
      <w:marBottom w:val="0"/>
      <w:divBdr>
        <w:top w:val="none" w:sz="0" w:space="0" w:color="auto"/>
        <w:left w:val="none" w:sz="0" w:space="0" w:color="auto"/>
        <w:bottom w:val="none" w:sz="0" w:space="0" w:color="auto"/>
        <w:right w:val="none" w:sz="0" w:space="0" w:color="auto"/>
      </w:divBdr>
    </w:div>
    <w:div w:id="1062564581">
      <w:marLeft w:val="480"/>
      <w:marRight w:val="0"/>
      <w:marTop w:val="0"/>
      <w:marBottom w:val="0"/>
      <w:divBdr>
        <w:top w:val="none" w:sz="0" w:space="0" w:color="auto"/>
        <w:left w:val="none" w:sz="0" w:space="0" w:color="auto"/>
        <w:bottom w:val="none" w:sz="0" w:space="0" w:color="auto"/>
        <w:right w:val="none" w:sz="0" w:space="0" w:color="auto"/>
      </w:divBdr>
    </w:div>
    <w:div w:id="1062947279">
      <w:marLeft w:val="480"/>
      <w:marRight w:val="0"/>
      <w:marTop w:val="0"/>
      <w:marBottom w:val="0"/>
      <w:divBdr>
        <w:top w:val="none" w:sz="0" w:space="0" w:color="auto"/>
        <w:left w:val="none" w:sz="0" w:space="0" w:color="auto"/>
        <w:bottom w:val="none" w:sz="0" w:space="0" w:color="auto"/>
        <w:right w:val="none" w:sz="0" w:space="0" w:color="auto"/>
      </w:divBdr>
    </w:div>
    <w:div w:id="1063530735">
      <w:marLeft w:val="480"/>
      <w:marRight w:val="0"/>
      <w:marTop w:val="0"/>
      <w:marBottom w:val="0"/>
      <w:divBdr>
        <w:top w:val="none" w:sz="0" w:space="0" w:color="auto"/>
        <w:left w:val="none" w:sz="0" w:space="0" w:color="auto"/>
        <w:bottom w:val="none" w:sz="0" w:space="0" w:color="auto"/>
        <w:right w:val="none" w:sz="0" w:space="0" w:color="auto"/>
      </w:divBdr>
    </w:div>
    <w:div w:id="1063602755">
      <w:marLeft w:val="480"/>
      <w:marRight w:val="0"/>
      <w:marTop w:val="0"/>
      <w:marBottom w:val="0"/>
      <w:divBdr>
        <w:top w:val="none" w:sz="0" w:space="0" w:color="auto"/>
        <w:left w:val="none" w:sz="0" w:space="0" w:color="auto"/>
        <w:bottom w:val="none" w:sz="0" w:space="0" w:color="auto"/>
        <w:right w:val="none" w:sz="0" w:space="0" w:color="auto"/>
      </w:divBdr>
    </w:div>
    <w:div w:id="1068766769">
      <w:marLeft w:val="480"/>
      <w:marRight w:val="0"/>
      <w:marTop w:val="0"/>
      <w:marBottom w:val="0"/>
      <w:divBdr>
        <w:top w:val="none" w:sz="0" w:space="0" w:color="auto"/>
        <w:left w:val="none" w:sz="0" w:space="0" w:color="auto"/>
        <w:bottom w:val="none" w:sz="0" w:space="0" w:color="auto"/>
        <w:right w:val="none" w:sz="0" w:space="0" w:color="auto"/>
      </w:divBdr>
    </w:div>
    <w:div w:id="1069035114">
      <w:marLeft w:val="480"/>
      <w:marRight w:val="0"/>
      <w:marTop w:val="0"/>
      <w:marBottom w:val="0"/>
      <w:divBdr>
        <w:top w:val="none" w:sz="0" w:space="0" w:color="auto"/>
        <w:left w:val="none" w:sz="0" w:space="0" w:color="auto"/>
        <w:bottom w:val="none" w:sz="0" w:space="0" w:color="auto"/>
        <w:right w:val="none" w:sz="0" w:space="0" w:color="auto"/>
      </w:divBdr>
    </w:div>
    <w:div w:id="1069183624">
      <w:marLeft w:val="480"/>
      <w:marRight w:val="0"/>
      <w:marTop w:val="0"/>
      <w:marBottom w:val="0"/>
      <w:divBdr>
        <w:top w:val="none" w:sz="0" w:space="0" w:color="auto"/>
        <w:left w:val="none" w:sz="0" w:space="0" w:color="auto"/>
        <w:bottom w:val="none" w:sz="0" w:space="0" w:color="auto"/>
        <w:right w:val="none" w:sz="0" w:space="0" w:color="auto"/>
      </w:divBdr>
    </w:div>
    <w:div w:id="1069503958">
      <w:marLeft w:val="480"/>
      <w:marRight w:val="0"/>
      <w:marTop w:val="0"/>
      <w:marBottom w:val="0"/>
      <w:divBdr>
        <w:top w:val="none" w:sz="0" w:space="0" w:color="auto"/>
        <w:left w:val="none" w:sz="0" w:space="0" w:color="auto"/>
        <w:bottom w:val="none" w:sz="0" w:space="0" w:color="auto"/>
        <w:right w:val="none" w:sz="0" w:space="0" w:color="auto"/>
      </w:divBdr>
    </w:div>
    <w:div w:id="1072385949">
      <w:marLeft w:val="480"/>
      <w:marRight w:val="0"/>
      <w:marTop w:val="0"/>
      <w:marBottom w:val="0"/>
      <w:divBdr>
        <w:top w:val="none" w:sz="0" w:space="0" w:color="auto"/>
        <w:left w:val="none" w:sz="0" w:space="0" w:color="auto"/>
        <w:bottom w:val="none" w:sz="0" w:space="0" w:color="auto"/>
        <w:right w:val="none" w:sz="0" w:space="0" w:color="auto"/>
      </w:divBdr>
    </w:div>
    <w:div w:id="1074664187">
      <w:marLeft w:val="480"/>
      <w:marRight w:val="0"/>
      <w:marTop w:val="0"/>
      <w:marBottom w:val="0"/>
      <w:divBdr>
        <w:top w:val="none" w:sz="0" w:space="0" w:color="auto"/>
        <w:left w:val="none" w:sz="0" w:space="0" w:color="auto"/>
        <w:bottom w:val="none" w:sz="0" w:space="0" w:color="auto"/>
        <w:right w:val="none" w:sz="0" w:space="0" w:color="auto"/>
      </w:divBdr>
    </w:div>
    <w:div w:id="1080254829">
      <w:marLeft w:val="480"/>
      <w:marRight w:val="0"/>
      <w:marTop w:val="0"/>
      <w:marBottom w:val="0"/>
      <w:divBdr>
        <w:top w:val="none" w:sz="0" w:space="0" w:color="auto"/>
        <w:left w:val="none" w:sz="0" w:space="0" w:color="auto"/>
        <w:bottom w:val="none" w:sz="0" w:space="0" w:color="auto"/>
        <w:right w:val="none" w:sz="0" w:space="0" w:color="auto"/>
      </w:divBdr>
    </w:div>
    <w:div w:id="1080449131">
      <w:marLeft w:val="480"/>
      <w:marRight w:val="0"/>
      <w:marTop w:val="0"/>
      <w:marBottom w:val="0"/>
      <w:divBdr>
        <w:top w:val="none" w:sz="0" w:space="0" w:color="auto"/>
        <w:left w:val="none" w:sz="0" w:space="0" w:color="auto"/>
        <w:bottom w:val="none" w:sz="0" w:space="0" w:color="auto"/>
        <w:right w:val="none" w:sz="0" w:space="0" w:color="auto"/>
      </w:divBdr>
    </w:div>
    <w:div w:id="1081827258">
      <w:marLeft w:val="480"/>
      <w:marRight w:val="0"/>
      <w:marTop w:val="0"/>
      <w:marBottom w:val="0"/>
      <w:divBdr>
        <w:top w:val="none" w:sz="0" w:space="0" w:color="auto"/>
        <w:left w:val="none" w:sz="0" w:space="0" w:color="auto"/>
        <w:bottom w:val="none" w:sz="0" w:space="0" w:color="auto"/>
        <w:right w:val="none" w:sz="0" w:space="0" w:color="auto"/>
      </w:divBdr>
    </w:div>
    <w:div w:id="1082021757">
      <w:marLeft w:val="640"/>
      <w:marRight w:val="0"/>
      <w:marTop w:val="0"/>
      <w:marBottom w:val="0"/>
      <w:divBdr>
        <w:top w:val="none" w:sz="0" w:space="0" w:color="auto"/>
        <w:left w:val="none" w:sz="0" w:space="0" w:color="auto"/>
        <w:bottom w:val="none" w:sz="0" w:space="0" w:color="auto"/>
        <w:right w:val="none" w:sz="0" w:space="0" w:color="auto"/>
      </w:divBdr>
    </w:div>
    <w:div w:id="1082796977">
      <w:marLeft w:val="480"/>
      <w:marRight w:val="0"/>
      <w:marTop w:val="0"/>
      <w:marBottom w:val="0"/>
      <w:divBdr>
        <w:top w:val="none" w:sz="0" w:space="0" w:color="auto"/>
        <w:left w:val="none" w:sz="0" w:space="0" w:color="auto"/>
        <w:bottom w:val="none" w:sz="0" w:space="0" w:color="auto"/>
        <w:right w:val="none" w:sz="0" w:space="0" w:color="auto"/>
      </w:divBdr>
    </w:div>
    <w:div w:id="1086803042">
      <w:marLeft w:val="480"/>
      <w:marRight w:val="0"/>
      <w:marTop w:val="0"/>
      <w:marBottom w:val="0"/>
      <w:divBdr>
        <w:top w:val="none" w:sz="0" w:space="0" w:color="auto"/>
        <w:left w:val="none" w:sz="0" w:space="0" w:color="auto"/>
        <w:bottom w:val="none" w:sz="0" w:space="0" w:color="auto"/>
        <w:right w:val="none" w:sz="0" w:space="0" w:color="auto"/>
      </w:divBdr>
    </w:div>
    <w:div w:id="1087766929">
      <w:marLeft w:val="480"/>
      <w:marRight w:val="0"/>
      <w:marTop w:val="0"/>
      <w:marBottom w:val="0"/>
      <w:divBdr>
        <w:top w:val="none" w:sz="0" w:space="0" w:color="auto"/>
        <w:left w:val="none" w:sz="0" w:space="0" w:color="auto"/>
        <w:bottom w:val="none" w:sz="0" w:space="0" w:color="auto"/>
        <w:right w:val="none" w:sz="0" w:space="0" w:color="auto"/>
      </w:divBdr>
    </w:div>
    <w:div w:id="1090390051">
      <w:marLeft w:val="480"/>
      <w:marRight w:val="0"/>
      <w:marTop w:val="0"/>
      <w:marBottom w:val="0"/>
      <w:divBdr>
        <w:top w:val="none" w:sz="0" w:space="0" w:color="auto"/>
        <w:left w:val="none" w:sz="0" w:space="0" w:color="auto"/>
        <w:bottom w:val="none" w:sz="0" w:space="0" w:color="auto"/>
        <w:right w:val="none" w:sz="0" w:space="0" w:color="auto"/>
      </w:divBdr>
    </w:div>
    <w:div w:id="1091318495">
      <w:marLeft w:val="480"/>
      <w:marRight w:val="0"/>
      <w:marTop w:val="0"/>
      <w:marBottom w:val="0"/>
      <w:divBdr>
        <w:top w:val="none" w:sz="0" w:space="0" w:color="auto"/>
        <w:left w:val="none" w:sz="0" w:space="0" w:color="auto"/>
        <w:bottom w:val="none" w:sz="0" w:space="0" w:color="auto"/>
        <w:right w:val="none" w:sz="0" w:space="0" w:color="auto"/>
      </w:divBdr>
    </w:div>
    <w:div w:id="1095129349">
      <w:marLeft w:val="480"/>
      <w:marRight w:val="0"/>
      <w:marTop w:val="0"/>
      <w:marBottom w:val="0"/>
      <w:divBdr>
        <w:top w:val="none" w:sz="0" w:space="0" w:color="auto"/>
        <w:left w:val="none" w:sz="0" w:space="0" w:color="auto"/>
        <w:bottom w:val="none" w:sz="0" w:space="0" w:color="auto"/>
        <w:right w:val="none" w:sz="0" w:space="0" w:color="auto"/>
      </w:divBdr>
    </w:div>
    <w:div w:id="1099064819">
      <w:marLeft w:val="480"/>
      <w:marRight w:val="0"/>
      <w:marTop w:val="0"/>
      <w:marBottom w:val="0"/>
      <w:divBdr>
        <w:top w:val="none" w:sz="0" w:space="0" w:color="auto"/>
        <w:left w:val="none" w:sz="0" w:space="0" w:color="auto"/>
        <w:bottom w:val="none" w:sz="0" w:space="0" w:color="auto"/>
        <w:right w:val="none" w:sz="0" w:space="0" w:color="auto"/>
      </w:divBdr>
    </w:div>
    <w:div w:id="1100686716">
      <w:marLeft w:val="480"/>
      <w:marRight w:val="0"/>
      <w:marTop w:val="0"/>
      <w:marBottom w:val="0"/>
      <w:divBdr>
        <w:top w:val="none" w:sz="0" w:space="0" w:color="auto"/>
        <w:left w:val="none" w:sz="0" w:space="0" w:color="auto"/>
        <w:bottom w:val="none" w:sz="0" w:space="0" w:color="auto"/>
        <w:right w:val="none" w:sz="0" w:space="0" w:color="auto"/>
      </w:divBdr>
    </w:div>
    <w:div w:id="1102727980">
      <w:marLeft w:val="480"/>
      <w:marRight w:val="0"/>
      <w:marTop w:val="0"/>
      <w:marBottom w:val="0"/>
      <w:divBdr>
        <w:top w:val="none" w:sz="0" w:space="0" w:color="auto"/>
        <w:left w:val="none" w:sz="0" w:space="0" w:color="auto"/>
        <w:bottom w:val="none" w:sz="0" w:space="0" w:color="auto"/>
        <w:right w:val="none" w:sz="0" w:space="0" w:color="auto"/>
      </w:divBdr>
    </w:div>
    <w:div w:id="1103065558">
      <w:bodyDiv w:val="1"/>
      <w:marLeft w:val="0"/>
      <w:marRight w:val="0"/>
      <w:marTop w:val="0"/>
      <w:marBottom w:val="0"/>
      <w:divBdr>
        <w:top w:val="none" w:sz="0" w:space="0" w:color="auto"/>
        <w:left w:val="none" w:sz="0" w:space="0" w:color="auto"/>
        <w:bottom w:val="none" w:sz="0" w:space="0" w:color="auto"/>
        <w:right w:val="none" w:sz="0" w:space="0" w:color="auto"/>
      </w:divBdr>
    </w:div>
    <w:div w:id="1103115850">
      <w:marLeft w:val="480"/>
      <w:marRight w:val="0"/>
      <w:marTop w:val="0"/>
      <w:marBottom w:val="0"/>
      <w:divBdr>
        <w:top w:val="none" w:sz="0" w:space="0" w:color="auto"/>
        <w:left w:val="none" w:sz="0" w:space="0" w:color="auto"/>
        <w:bottom w:val="none" w:sz="0" w:space="0" w:color="auto"/>
        <w:right w:val="none" w:sz="0" w:space="0" w:color="auto"/>
      </w:divBdr>
    </w:div>
    <w:div w:id="1104419763">
      <w:marLeft w:val="480"/>
      <w:marRight w:val="0"/>
      <w:marTop w:val="0"/>
      <w:marBottom w:val="0"/>
      <w:divBdr>
        <w:top w:val="none" w:sz="0" w:space="0" w:color="auto"/>
        <w:left w:val="none" w:sz="0" w:space="0" w:color="auto"/>
        <w:bottom w:val="none" w:sz="0" w:space="0" w:color="auto"/>
        <w:right w:val="none" w:sz="0" w:space="0" w:color="auto"/>
      </w:divBdr>
    </w:div>
    <w:div w:id="1108545258">
      <w:marLeft w:val="480"/>
      <w:marRight w:val="0"/>
      <w:marTop w:val="0"/>
      <w:marBottom w:val="0"/>
      <w:divBdr>
        <w:top w:val="none" w:sz="0" w:space="0" w:color="auto"/>
        <w:left w:val="none" w:sz="0" w:space="0" w:color="auto"/>
        <w:bottom w:val="none" w:sz="0" w:space="0" w:color="auto"/>
        <w:right w:val="none" w:sz="0" w:space="0" w:color="auto"/>
      </w:divBdr>
    </w:div>
    <w:div w:id="1108887131">
      <w:marLeft w:val="640"/>
      <w:marRight w:val="0"/>
      <w:marTop w:val="0"/>
      <w:marBottom w:val="0"/>
      <w:divBdr>
        <w:top w:val="none" w:sz="0" w:space="0" w:color="auto"/>
        <w:left w:val="none" w:sz="0" w:space="0" w:color="auto"/>
        <w:bottom w:val="none" w:sz="0" w:space="0" w:color="auto"/>
        <w:right w:val="none" w:sz="0" w:space="0" w:color="auto"/>
      </w:divBdr>
    </w:div>
    <w:div w:id="1111898100">
      <w:marLeft w:val="480"/>
      <w:marRight w:val="0"/>
      <w:marTop w:val="0"/>
      <w:marBottom w:val="0"/>
      <w:divBdr>
        <w:top w:val="none" w:sz="0" w:space="0" w:color="auto"/>
        <w:left w:val="none" w:sz="0" w:space="0" w:color="auto"/>
        <w:bottom w:val="none" w:sz="0" w:space="0" w:color="auto"/>
        <w:right w:val="none" w:sz="0" w:space="0" w:color="auto"/>
      </w:divBdr>
    </w:div>
    <w:div w:id="1113013577">
      <w:marLeft w:val="480"/>
      <w:marRight w:val="0"/>
      <w:marTop w:val="0"/>
      <w:marBottom w:val="0"/>
      <w:divBdr>
        <w:top w:val="none" w:sz="0" w:space="0" w:color="auto"/>
        <w:left w:val="none" w:sz="0" w:space="0" w:color="auto"/>
        <w:bottom w:val="none" w:sz="0" w:space="0" w:color="auto"/>
        <w:right w:val="none" w:sz="0" w:space="0" w:color="auto"/>
      </w:divBdr>
    </w:div>
    <w:div w:id="1113134346">
      <w:marLeft w:val="480"/>
      <w:marRight w:val="0"/>
      <w:marTop w:val="0"/>
      <w:marBottom w:val="0"/>
      <w:divBdr>
        <w:top w:val="none" w:sz="0" w:space="0" w:color="auto"/>
        <w:left w:val="none" w:sz="0" w:space="0" w:color="auto"/>
        <w:bottom w:val="none" w:sz="0" w:space="0" w:color="auto"/>
        <w:right w:val="none" w:sz="0" w:space="0" w:color="auto"/>
      </w:divBdr>
    </w:div>
    <w:div w:id="1115903863">
      <w:marLeft w:val="480"/>
      <w:marRight w:val="0"/>
      <w:marTop w:val="0"/>
      <w:marBottom w:val="0"/>
      <w:divBdr>
        <w:top w:val="none" w:sz="0" w:space="0" w:color="auto"/>
        <w:left w:val="none" w:sz="0" w:space="0" w:color="auto"/>
        <w:bottom w:val="none" w:sz="0" w:space="0" w:color="auto"/>
        <w:right w:val="none" w:sz="0" w:space="0" w:color="auto"/>
      </w:divBdr>
    </w:div>
    <w:div w:id="1117334646">
      <w:marLeft w:val="480"/>
      <w:marRight w:val="0"/>
      <w:marTop w:val="0"/>
      <w:marBottom w:val="0"/>
      <w:divBdr>
        <w:top w:val="none" w:sz="0" w:space="0" w:color="auto"/>
        <w:left w:val="none" w:sz="0" w:space="0" w:color="auto"/>
        <w:bottom w:val="none" w:sz="0" w:space="0" w:color="auto"/>
        <w:right w:val="none" w:sz="0" w:space="0" w:color="auto"/>
      </w:divBdr>
    </w:div>
    <w:div w:id="1118840861">
      <w:marLeft w:val="480"/>
      <w:marRight w:val="0"/>
      <w:marTop w:val="0"/>
      <w:marBottom w:val="0"/>
      <w:divBdr>
        <w:top w:val="none" w:sz="0" w:space="0" w:color="auto"/>
        <w:left w:val="none" w:sz="0" w:space="0" w:color="auto"/>
        <w:bottom w:val="none" w:sz="0" w:space="0" w:color="auto"/>
        <w:right w:val="none" w:sz="0" w:space="0" w:color="auto"/>
      </w:divBdr>
    </w:div>
    <w:div w:id="1121463708">
      <w:marLeft w:val="480"/>
      <w:marRight w:val="0"/>
      <w:marTop w:val="0"/>
      <w:marBottom w:val="0"/>
      <w:divBdr>
        <w:top w:val="none" w:sz="0" w:space="0" w:color="auto"/>
        <w:left w:val="none" w:sz="0" w:space="0" w:color="auto"/>
        <w:bottom w:val="none" w:sz="0" w:space="0" w:color="auto"/>
        <w:right w:val="none" w:sz="0" w:space="0" w:color="auto"/>
      </w:divBdr>
    </w:div>
    <w:div w:id="1121877253">
      <w:marLeft w:val="480"/>
      <w:marRight w:val="0"/>
      <w:marTop w:val="0"/>
      <w:marBottom w:val="0"/>
      <w:divBdr>
        <w:top w:val="none" w:sz="0" w:space="0" w:color="auto"/>
        <w:left w:val="none" w:sz="0" w:space="0" w:color="auto"/>
        <w:bottom w:val="none" w:sz="0" w:space="0" w:color="auto"/>
        <w:right w:val="none" w:sz="0" w:space="0" w:color="auto"/>
      </w:divBdr>
    </w:div>
    <w:div w:id="1124881749">
      <w:bodyDiv w:val="1"/>
      <w:marLeft w:val="0"/>
      <w:marRight w:val="0"/>
      <w:marTop w:val="0"/>
      <w:marBottom w:val="0"/>
      <w:divBdr>
        <w:top w:val="none" w:sz="0" w:space="0" w:color="auto"/>
        <w:left w:val="none" w:sz="0" w:space="0" w:color="auto"/>
        <w:bottom w:val="none" w:sz="0" w:space="0" w:color="auto"/>
        <w:right w:val="none" w:sz="0" w:space="0" w:color="auto"/>
      </w:divBdr>
    </w:div>
    <w:div w:id="1127550501">
      <w:marLeft w:val="480"/>
      <w:marRight w:val="0"/>
      <w:marTop w:val="0"/>
      <w:marBottom w:val="0"/>
      <w:divBdr>
        <w:top w:val="none" w:sz="0" w:space="0" w:color="auto"/>
        <w:left w:val="none" w:sz="0" w:space="0" w:color="auto"/>
        <w:bottom w:val="none" w:sz="0" w:space="0" w:color="auto"/>
        <w:right w:val="none" w:sz="0" w:space="0" w:color="auto"/>
      </w:divBdr>
    </w:div>
    <w:div w:id="1127819139">
      <w:marLeft w:val="480"/>
      <w:marRight w:val="0"/>
      <w:marTop w:val="0"/>
      <w:marBottom w:val="0"/>
      <w:divBdr>
        <w:top w:val="none" w:sz="0" w:space="0" w:color="auto"/>
        <w:left w:val="none" w:sz="0" w:space="0" w:color="auto"/>
        <w:bottom w:val="none" w:sz="0" w:space="0" w:color="auto"/>
        <w:right w:val="none" w:sz="0" w:space="0" w:color="auto"/>
      </w:divBdr>
    </w:div>
    <w:div w:id="1129279315">
      <w:marLeft w:val="480"/>
      <w:marRight w:val="0"/>
      <w:marTop w:val="0"/>
      <w:marBottom w:val="0"/>
      <w:divBdr>
        <w:top w:val="none" w:sz="0" w:space="0" w:color="auto"/>
        <w:left w:val="none" w:sz="0" w:space="0" w:color="auto"/>
        <w:bottom w:val="none" w:sz="0" w:space="0" w:color="auto"/>
        <w:right w:val="none" w:sz="0" w:space="0" w:color="auto"/>
      </w:divBdr>
    </w:div>
    <w:div w:id="1130586582">
      <w:marLeft w:val="480"/>
      <w:marRight w:val="0"/>
      <w:marTop w:val="0"/>
      <w:marBottom w:val="0"/>
      <w:divBdr>
        <w:top w:val="none" w:sz="0" w:space="0" w:color="auto"/>
        <w:left w:val="none" w:sz="0" w:space="0" w:color="auto"/>
        <w:bottom w:val="none" w:sz="0" w:space="0" w:color="auto"/>
        <w:right w:val="none" w:sz="0" w:space="0" w:color="auto"/>
      </w:divBdr>
    </w:div>
    <w:div w:id="1134520694">
      <w:bodyDiv w:val="1"/>
      <w:marLeft w:val="0"/>
      <w:marRight w:val="0"/>
      <w:marTop w:val="0"/>
      <w:marBottom w:val="0"/>
      <w:divBdr>
        <w:top w:val="none" w:sz="0" w:space="0" w:color="auto"/>
        <w:left w:val="none" w:sz="0" w:space="0" w:color="auto"/>
        <w:bottom w:val="none" w:sz="0" w:space="0" w:color="auto"/>
        <w:right w:val="none" w:sz="0" w:space="0" w:color="auto"/>
      </w:divBdr>
    </w:div>
    <w:div w:id="1134642596">
      <w:marLeft w:val="480"/>
      <w:marRight w:val="0"/>
      <w:marTop w:val="0"/>
      <w:marBottom w:val="0"/>
      <w:divBdr>
        <w:top w:val="none" w:sz="0" w:space="0" w:color="auto"/>
        <w:left w:val="none" w:sz="0" w:space="0" w:color="auto"/>
        <w:bottom w:val="none" w:sz="0" w:space="0" w:color="auto"/>
        <w:right w:val="none" w:sz="0" w:space="0" w:color="auto"/>
      </w:divBdr>
    </w:div>
    <w:div w:id="1134643271">
      <w:marLeft w:val="480"/>
      <w:marRight w:val="0"/>
      <w:marTop w:val="0"/>
      <w:marBottom w:val="0"/>
      <w:divBdr>
        <w:top w:val="none" w:sz="0" w:space="0" w:color="auto"/>
        <w:left w:val="none" w:sz="0" w:space="0" w:color="auto"/>
        <w:bottom w:val="none" w:sz="0" w:space="0" w:color="auto"/>
        <w:right w:val="none" w:sz="0" w:space="0" w:color="auto"/>
      </w:divBdr>
    </w:div>
    <w:div w:id="1138299581">
      <w:marLeft w:val="640"/>
      <w:marRight w:val="0"/>
      <w:marTop w:val="0"/>
      <w:marBottom w:val="0"/>
      <w:divBdr>
        <w:top w:val="none" w:sz="0" w:space="0" w:color="auto"/>
        <w:left w:val="none" w:sz="0" w:space="0" w:color="auto"/>
        <w:bottom w:val="none" w:sz="0" w:space="0" w:color="auto"/>
        <w:right w:val="none" w:sz="0" w:space="0" w:color="auto"/>
      </w:divBdr>
    </w:div>
    <w:div w:id="1139955683">
      <w:marLeft w:val="480"/>
      <w:marRight w:val="0"/>
      <w:marTop w:val="0"/>
      <w:marBottom w:val="0"/>
      <w:divBdr>
        <w:top w:val="none" w:sz="0" w:space="0" w:color="auto"/>
        <w:left w:val="none" w:sz="0" w:space="0" w:color="auto"/>
        <w:bottom w:val="none" w:sz="0" w:space="0" w:color="auto"/>
        <w:right w:val="none" w:sz="0" w:space="0" w:color="auto"/>
      </w:divBdr>
    </w:div>
    <w:div w:id="1142817645">
      <w:marLeft w:val="480"/>
      <w:marRight w:val="0"/>
      <w:marTop w:val="0"/>
      <w:marBottom w:val="0"/>
      <w:divBdr>
        <w:top w:val="none" w:sz="0" w:space="0" w:color="auto"/>
        <w:left w:val="none" w:sz="0" w:space="0" w:color="auto"/>
        <w:bottom w:val="none" w:sz="0" w:space="0" w:color="auto"/>
        <w:right w:val="none" w:sz="0" w:space="0" w:color="auto"/>
      </w:divBdr>
    </w:div>
    <w:div w:id="1144353651">
      <w:marLeft w:val="480"/>
      <w:marRight w:val="0"/>
      <w:marTop w:val="0"/>
      <w:marBottom w:val="0"/>
      <w:divBdr>
        <w:top w:val="none" w:sz="0" w:space="0" w:color="auto"/>
        <w:left w:val="none" w:sz="0" w:space="0" w:color="auto"/>
        <w:bottom w:val="none" w:sz="0" w:space="0" w:color="auto"/>
        <w:right w:val="none" w:sz="0" w:space="0" w:color="auto"/>
      </w:divBdr>
    </w:div>
    <w:div w:id="1144394295">
      <w:marLeft w:val="480"/>
      <w:marRight w:val="0"/>
      <w:marTop w:val="0"/>
      <w:marBottom w:val="0"/>
      <w:divBdr>
        <w:top w:val="none" w:sz="0" w:space="0" w:color="auto"/>
        <w:left w:val="none" w:sz="0" w:space="0" w:color="auto"/>
        <w:bottom w:val="none" w:sz="0" w:space="0" w:color="auto"/>
        <w:right w:val="none" w:sz="0" w:space="0" w:color="auto"/>
      </w:divBdr>
    </w:div>
    <w:div w:id="1146360304">
      <w:marLeft w:val="480"/>
      <w:marRight w:val="0"/>
      <w:marTop w:val="0"/>
      <w:marBottom w:val="0"/>
      <w:divBdr>
        <w:top w:val="none" w:sz="0" w:space="0" w:color="auto"/>
        <w:left w:val="none" w:sz="0" w:space="0" w:color="auto"/>
        <w:bottom w:val="none" w:sz="0" w:space="0" w:color="auto"/>
        <w:right w:val="none" w:sz="0" w:space="0" w:color="auto"/>
      </w:divBdr>
    </w:div>
    <w:div w:id="1147164801">
      <w:marLeft w:val="480"/>
      <w:marRight w:val="0"/>
      <w:marTop w:val="0"/>
      <w:marBottom w:val="0"/>
      <w:divBdr>
        <w:top w:val="none" w:sz="0" w:space="0" w:color="auto"/>
        <w:left w:val="none" w:sz="0" w:space="0" w:color="auto"/>
        <w:bottom w:val="none" w:sz="0" w:space="0" w:color="auto"/>
        <w:right w:val="none" w:sz="0" w:space="0" w:color="auto"/>
      </w:divBdr>
    </w:div>
    <w:div w:id="1148746971">
      <w:marLeft w:val="480"/>
      <w:marRight w:val="0"/>
      <w:marTop w:val="0"/>
      <w:marBottom w:val="0"/>
      <w:divBdr>
        <w:top w:val="none" w:sz="0" w:space="0" w:color="auto"/>
        <w:left w:val="none" w:sz="0" w:space="0" w:color="auto"/>
        <w:bottom w:val="none" w:sz="0" w:space="0" w:color="auto"/>
        <w:right w:val="none" w:sz="0" w:space="0" w:color="auto"/>
      </w:divBdr>
    </w:div>
    <w:div w:id="1151140244">
      <w:marLeft w:val="480"/>
      <w:marRight w:val="0"/>
      <w:marTop w:val="0"/>
      <w:marBottom w:val="0"/>
      <w:divBdr>
        <w:top w:val="none" w:sz="0" w:space="0" w:color="auto"/>
        <w:left w:val="none" w:sz="0" w:space="0" w:color="auto"/>
        <w:bottom w:val="none" w:sz="0" w:space="0" w:color="auto"/>
        <w:right w:val="none" w:sz="0" w:space="0" w:color="auto"/>
      </w:divBdr>
    </w:div>
    <w:div w:id="1151411654">
      <w:marLeft w:val="480"/>
      <w:marRight w:val="0"/>
      <w:marTop w:val="0"/>
      <w:marBottom w:val="0"/>
      <w:divBdr>
        <w:top w:val="none" w:sz="0" w:space="0" w:color="auto"/>
        <w:left w:val="none" w:sz="0" w:space="0" w:color="auto"/>
        <w:bottom w:val="none" w:sz="0" w:space="0" w:color="auto"/>
        <w:right w:val="none" w:sz="0" w:space="0" w:color="auto"/>
      </w:divBdr>
    </w:div>
    <w:div w:id="1153793678">
      <w:marLeft w:val="480"/>
      <w:marRight w:val="0"/>
      <w:marTop w:val="0"/>
      <w:marBottom w:val="0"/>
      <w:divBdr>
        <w:top w:val="none" w:sz="0" w:space="0" w:color="auto"/>
        <w:left w:val="none" w:sz="0" w:space="0" w:color="auto"/>
        <w:bottom w:val="none" w:sz="0" w:space="0" w:color="auto"/>
        <w:right w:val="none" w:sz="0" w:space="0" w:color="auto"/>
      </w:divBdr>
    </w:div>
    <w:div w:id="1154223296">
      <w:marLeft w:val="480"/>
      <w:marRight w:val="0"/>
      <w:marTop w:val="0"/>
      <w:marBottom w:val="0"/>
      <w:divBdr>
        <w:top w:val="none" w:sz="0" w:space="0" w:color="auto"/>
        <w:left w:val="none" w:sz="0" w:space="0" w:color="auto"/>
        <w:bottom w:val="none" w:sz="0" w:space="0" w:color="auto"/>
        <w:right w:val="none" w:sz="0" w:space="0" w:color="auto"/>
      </w:divBdr>
    </w:div>
    <w:div w:id="1154758371">
      <w:marLeft w:val="480"/>
      <w:marRight w:val="0"/>
      <w:marTop w:val="0"/>
      <w:marBottom w:val="0"/>
      <w:divBdr>
        <w:top w:val="none" w:sz="0" w:space="0" w:color="auto"/>
        <w:left w:val="none" w:sz="0" w:space="0" w:color="auto"/>
        <w:bottom w:val="none" w:sz="0" w:space="0" w:color="auto"/>
        <w:right w:val="none" w:sz="0" w:space="0" w:color="auto"/>
      </w:divBdr>
    </w:div>
    <w:div w:id="1158885382">
      <w:marLeft w:val="480"/>
      <w:marRight w:val="0"/>
      <w:marTop w:val="0"/>
      <w:marBottom w:val="0"/>
      <w:divBdr>
        <w:top w:val="none" w:sz="0" w:space="0" w:color="auto"/>
        <w:left w:val="none" w:sz="0" w:space="0" w:color="auto"/>
        <w:bottom w:val="none" w:sz="0" w:space="0" w:color="auto"/>
        <w:right w:val="none" w:sz="0" w:space="0" w:color="auto"/>
      </w:divBdr>
    </w:div>
    <w:div w:id="1159888058">
      <w:marLeft w:val="480"/>
      <w:marRight w:val="0"/>
      <w:marTop w:val="0"/>
      <w:marBottom w:val="0"/>
      <w:divBdr>
        <w:top w:val="none" w:sz="0" w:space="0" w:color="auto"/>
        <w:left w:val="none" w:sz="0" w:space="0" w:color="auto"/>
        <w:bottom w:val="none" w:sz="0" w:space="0" w:color="auto"/>
        <w:right w:val="none" w:sz="0" w:space="0" w:color="auto"/>
      </w:divBdr>
    </w:div>
    <w:div w:id="1162506934">
      <w:marLeft w:val="480"/>
      <w:marRight w:val="0"/>
      <w:marTop w:val="0"/>
      <w:marBottom w:val="0"/>
      <w:divBdr>
        <w:top w:val="none" w:sz="0" w:space="0" w:color="auto"/>
        <w:left w:val="none" w:sz="0" w:space="0" w:color="auto"/>
        <w:bottom w:val="none" w:sz="0" w:space="0" w:color="auto"/>
        <w:right w:val="none" w:sz="0" w:space="0" w:color="auto"/>
      </w:divBdr>
    </w:div>
    <w:div w:id="1163427545">
      <w:marLeft w:val="480"/>
      <w:marRight w:val="0"/>
      <w:marTop w:val="0"/>
      <w:marBottom w:val="0"/>
      <w:divBdr>
        <w:top w:val="none" w:sz="0" w:space="0" w:color="auto"/>
        <w:left w:val="none" w:sz="0" w:space="0" w:color="auto"/>
        <w:bottom w:val="none" w:sz="0" w:space="0" w:color="auto"/>
        <w:right w:val="none" w:sz="0" w:space="0" w:color="auto"/>
      </w:divBdr>
    </w:div>
    <w:div w:id="1163859648">
      <w:marLeft w:val="480"/>
      <w:marRight w:val="0"/>
      <w:marTop w:val="0"/>
      <w:marBottom w:val="0"/>
      <w:divBdr>
        <w:top w:val="none" w:sz="0" w:space="0" w:color="auto"/>
        <w:left w:val="none" w:sz="0" w:space="0" w:color="auto"/>
        <w:bottom w:val="none" w:sz="0" w:space="0" w:color="auto"/>
        <w:right w:val="none" w:sz="0" w:space="0" w:color="auto"/>
      </w:divBdr>
    </w:div>
    <w:div w:id="1164124113">
      <w:marLeft w:val="480"/>
      <w:marRight w:val="0"/>
      <w:marTop w:val="0"/>
      <w:marBottom w:val="0"/>
      <w:divBdr>
        <w:top w:val="none" w:sz="0" w:space="0" w:color="auto"/>
        <w:left w:val="none" w:sz="0" w:space="0" w:color="auto"/>
        <w:bottom w:val="none" w:sz="0" w:space="0" w:color="auto"/>
        <w:right w:val="none" w:sz="0" w:space="0" w:color="auto"/>
      </w:divBdr>
    </w:div>
    <w:div w:id="1171066390">
      <w:marLeft w:val="480"/>
      <w:marRight w:val="0"/>
      <w:marTop w:val="0"/>
      <w:marBottom w:val="0"/>
      <w:divBdr>
        <w:top w:val="none" w:sz="0" w:space="0" w:color="auto"/>
        <w:left w:val="none" w:sz="0" w:space="0" w:color="auto"/>
        <w:bottom w:val="none" w:sz="0" w:space="0" w:color="auto"/>
        <w:right w:val="none" w:sz="0" w:space="0" w:color="auto"/>
      </w:divBdr>
    </w:div>
    <w:div w:id="1172178381">
      <w:marLeft w:val="480"/>
      <w:marRight w:val="0"/>
      <w:marTop w:val="0"/>
      <w:marBottom w:val="0"/>
      <w:divBdr>
        <w:top w:val="none" w:sz="0" w:space="0" w:color="auto"/>
        <w:left w:val="none" w:sz="0" w:space="0" w:color="auto"/>
        <w:bottom w:val="none" w:sz="0" w:space="0" w:color="auto"/>
        <w:right w:val="none" w:sz="0" w:space="0" w:color="auto"/>
      </w:divBdr>
    </w:div>
    <w:div w:id="1174997166">
      <w:marLeft w:val="480"/>
      <w:marRight w:val="0"/>
      <w:marTop w:val="0"/>
      <w:marBottom w:val="0"/>
      <w:divBdr>
        <w:top w:val="none" w:sz="0" w:space="0" w:color="auto"/>
        <w:left w:val="none" w:sz="0" w:space="0" w:color="auto"/>
        <w:bottom w:val="none" w:sz="0" w:space="0" w:color="auto"/>
        <w:right w:val="none" w:sz="0" w:space="0" w:color="auto"/>
      </w:divBdr>
    </w:div>
    <w:div w:id="1175656543">
      <w:marLeft w:val="480"/>
      <w:marRight w:val="0"/>
      <w:marTop w:val="0"/>
      <w:marBottom w:val="0"/>
      <w:divBdr>
        <w:top w:val="none" w:sz="0" w:space="0" w:color="auto"/>
        <w:left w:val="none" w:sz="0" w:space="0" w:color="auto"/>
        <w:bottom w:val="none" w:sz="0" w:space="0" w:color="auto"/>
        <w:right w:val="none" w:sz="0" w:space="0" w:color="auto"/>
      </w:divBdr>
    </w:div>
    <w:div w:id="1179276271">
      <w:marLeft w:val="480"/>
      <w:marRight w:val="0"/>
      <w:marTop w:val="0"/>
      <w:marBottom w:val="0"/>
      <w:divBdr>
        <w:top w:val="none" w:sz="0" w:space="0" w:color="auto"/>
        <w:left w:val="none" w:sz="0" w:space="0" w:color="auto"/>
        <w:bottom w:val="none" w:sz="0" w:space="0" w:color="auto"/>
        <w:right w:val="none" w:sz="0" w:space="0" w:color="auto"/>
      </w:divBdr>
    </w:div>
    <w:div w:id="1182471967">
      <w:bodyDiv w:val="1"/>
      <w:marLeft w:val="0"/>
      <w:marRight w:val="0"/>
      <w:marTop w:val="0"/>
      <w:marBottom w:val="0"/>
      <w:divBdr>
        <w:top w:val="none" w:sz="0" w:space="0" w:color="auto"/>
        <w:left w:val="none" w:sz="0" w:space="0" w:color="auto"/>
        <w:bottom w:val="none" w:sz="0" w:space="0" w:color="auto"/>
        <w:right w:val="none" w:sz="0" w:space="0" w:color="auto"/>
      </w:divBdr>
    </w:div>
    <w:div w:id="1185361606">
      <w:bodyDiv w:val="1"/>
      <w:marLeft w:val="0"/>
      <w:marRight w:val="0"/>
      <w:marTop w:val="0"/>
      <w:marBottom w:val="0"/>
      <w:divBdr>
        <w:top w:val="none" w:sz="0" w:space="0" w:color="auto"/>
        <w:left w:val="none" w:sz="0" w:space="0" w:color="auto"/>
        <w:bottom w:val="none" w:sz="0" w:space="0" w:color="auto"/>
        <w:right w:val="none" w:sz="0" w:space="0" w:color="auto"/>
      </w:divBdr>
    </w:div>
    <w:div w:id="1192963131">
      <w:marLeft w:val="480"/>
      <w:marRight w:val="0"/>
      <w:marTop w:val="0"/>
      <w:marBottom w:val="0"/>
      <w:divBdr>
        <w:top w:val="none" w:sz="0" w:space="0" w:color="auto"/>
        <w:left w:val="none" w:sz="0" w:space="0" w:color="auto"/>
        <w:bottom w:val="none" w:sz="0" w:space="0" w:color="auto"/>
        <w:right w:val="none" w:sz="0" w:space="0" w:color="auto"/>
      </w:divBdr>
    </w:div>
    <w:div w:id="1194079512">
      <w:marLeft w:val="480"/>
      <w:marRight w:val="0"/>
      <w:marTop w:val="0"/>
      <w:marBottom w:val="0"/>
      <w:divBdr>
        <w:top w:val="none" w:sz="0" w:space="0" w:color="auto"/>
        <w:left w:val="none" w:sz="0" w:space="0" w:color="auto"/>
        <w:bottom w:val="none" w:sz="0" w:space="0" w:color="auto"/>
        <w:right w:val="none" w:sz="0" w:space="0" w:color="auto"/>
      </w:divBdr>
    </w:div>
    <w:div w:id="1195265834">
      <w:marLeft w:val="480"/>
      <w:marRight w:val="0"/>
      <w:marTop w:val="0"/>
      <w:marBottom w:val="0"/>
      <w:divBdr>
        <w:top w:val="none" w:sz="0" w:space="0" w:color="auto"/>
        <w:left w:val="none" w:sz="0" w:space="0" w:color="auto"/>
        <w:bottom w:val="none" w:sz="0" w:space="0" w:color="auto"/>
        <w:right w:val="none" w:sz="0" w:space="0" w:color="auto"/>
      </w:divBdr>
    </w:div>
    <w:div w:id="1195313899">
      <w:marLeft w:val="640"/>
      <w:marRight w:val="0"/>
      <w:marTop w:val="0"/>
      <w:marBottom w:val="0"/>
      <w:divBdr>
        <w:top w:val="none" w:sz="0" w:space="0" w:color="auto"/>
        <w:left w:val="none" w:sz="0" w:space="0" w:color="auto"/>
        <w:bottom w:val="none" w:sz="0" w:space="0" w:color="auto"/>
        <w:right w:val="none" w:sz="0" w:space="0" w:color="auto"/>
      </w:divBdr>
    </w:div>
    <w:div w:id="1197498239">
      <w:marLeft w:val="480"/>
      <w:marRight w:val="0"/>
      <w:marTop w:val="0"/>
      <w:marBottom w:val="0"/>
      <w:divBdr>
        <w:top w:val="none" w:sz="0" w:space="0" w:color="auto"/>
        <w:left w:val="none" w:sz="0" w:space="0" w:color="auto"/>
        <w:bottom w:val="none" w:sz="0" w:space="0" w:color="auto"/>
        <w:right w:val="none" w:sz="0" w:space="0" w:color="auto"/>
      </w:divBdr>
    </w:div>
    <w:div w:id="1197890150">
      <w:marLeft w:val="640"/>
      <w:marRight w:val="0"/>
      <w:marTop w:val="0"/>
      <w:marBottom w:val="0"/>
      <w:divBdr>
        <w:top w:val="none" w:sz="0" w:space="0" w:color="auto"/>
        <w:left w:val="none" w:sz="0" w:space="0" w:color="auto"/>
        <w:bottom w:val="none" w:sz="0" w:space="0" w:color="auto"/>
        <w:right w:val="none" w:sz="0" w:space="0" w:color="auto"/>
      </w:divBdr>
    </w:div>
    <w:div w:id="1199584919">
      <w:marLeft w:val="480"/>
      <w:marRight w:val="0"/>
      <w:marTop w:val="0"/>
      <w:marBottom w:val="0"/>
      <w:divBdr>
        <w:top w:val="none" w:sz="0" w:space="0" w:color="auto"/>
        <w:left w:val="none" w:sz="0" w:space="0" w:color="auto"/>
        <w:bottom w:val="none" w:sz="0" w:space="0" w:color="auto"/>
        <w:right w:val="none" w:sz="0" w:space="0" w:color="auto"/>
      </w:divBdr>
    </w:div>
    <w:div w:id="1200975605">
      <w:marLeft w:val="480"/>
      <w:marRight w:val="0"/>
      <w:marTop w:val="0"/>
      <w:marBottom w:val="0"/>
      <w:divBdr>
        <w:top w:val="none" w:sz="0" w:space="0" w:color="auto"/>
        <w:left w:val="none" w:sz="0" w:space="0" w:color="auto"/>
        <w:bottom w:val="none" w:sz="0" w:space="0" w:color="auto"/>
        <w:right w:val="none" w:sz="0" w:space="0" w:color="auto"/>
      </w:divBdr>
    </w:div>
    <w:div w:id="1203398490">
      <w:marLeft w:val="480"/>
      <w:marRight w:val="0"/>
      <w:marTop w:val="0"/>
      <w:marBottom w:val="0"/>
      <w:divBdr>
        <w:top w:val="none" w:sz="0" w:space="0" w:color="auto"/>
        <w:left w:val="none" w:sz="0" w:space="0" w:color="auto"/>
        <w:bottom w:val="none" w:sz="0" w:space="0" w:color="auto"/>
        <w:right w:val="none" w:sz="0" w:space="0" w:color="auto"/>
      </w:divBdr>
    </w:div>
    <w:div w:id="1204706490">
      <w:marLeft w:val="480"/>
      <w:marRight w:val="0"/>
      <w:marTop w:val="0"/>
      <w:marBottom w:val="0"/>
      <w:divBdr>
        <w:top w:val="none" w:sz="0" w:space="0" w:color="auto"/>
        <w:left w:val="none" w:sz="0" w:space="0" w:color="auto"/>
        <w:bottom w:val="none" w:sz="0" w:space="0" w:color="auto"/>
        <w:right w:val="none" w:sz="0" w:space="0" w:color="auto"/>
      </w:divBdr>
    </w:div>
    <w:div w:id="1213885652">
      <w:marLeft w:val="480"/>
      <w:marRight w:val="0"/>
      <w:marTop w:val="0"/>
      <w:marBottom w:val="0"/>
      <w:divBdr>
        <w:top w:val="none" w:sz="0" w:space="0" w:color="auto"/>
        <w:left w:val="none" w:sz="0" w:space="0" w:color="auto"/>
        <w:bottom w:val="none" w:sz="0" w:space="0" w:color="auto"/>
        <w:right w:val="none" w:sz="0" w:space="0" w:color="auto"/>
      </w:divBdr>
    </w:div>
    <w:div w:id="1214655115">
      <w:marLeft w:val="480"/>
      <w:marRight w:val="0"/>
      <w:marTop w:val="0"/>
      <w:marBottom w:val="0"/>
      <w:divBdr>
        <w:top w:val="none" w:sz="0" w:space="0" w:color="auto"/>
        <w:left w:val="none" w:sz="0" w:space="0" w:color="auto"/>
        <w:bottom w:val="none" w:sz="0" w:space="0" w:color="auto"/>
        <w:right w:val="none" w:sz="0" w:space="0" w:color="auto"/>
      </w:divBdr>
    </w:div>
    <w:div w:id="1215653943">
      <w:marLeft w:val="480"/>
      <w:marRight w:val="0"/>
      <w:marTop w:val="0"/>
      <w:marBottom w:val="0"/>
      <w:divBdr>
        <w:top w:val="none" w:sz="0" w:space="0" w:color="auto"/>
        <w:left w:val="none" w:sz="0" w:space="0" w:color="auto"/>
        <w:bottom w:val="none" w:sz="0" w:space="0" w:color="auto"/>
        <w:right w:val="none" w:sz="0" w:space="0" w:color="auto"/>
      </w:divBdr>
    </w:div>
    <w:div w:id="1217818632">
      <w:marLeft w:val="480"/>
      <w:marRight w:val="0"/>
      <w:marTop w:val="0"/>
      <w:marBottom w:val="0"/>
      <w:divBdr>
        <w:top w:val="none" w:sz="0" w:space="0" w:color="auto"/>
        <w:left w:val="none" w:sz="0" w:space="0" w:color="auto"/>
        <w:bottom w:val="none" w:sz="0" w:space="0" w:color="auto"/>
        <w:right w:val="none" w:sz="0" w:space="0" w:color="auto"/>
      </w:divBdr>
    </w:div>
    <w:div w:id="1220482972">
      <w:bodyDiv w:val="1"/>
      <w:marLeft w:val="0"/>
      <w:marRight w:val="0"/>
      <w:marTop w:val="0"/>
      <w:marBottom w:val="0"/>
      <w:divBdr>
        <w:top w:val="none" w:sz="0" w:space="0" w:color="auto"/>
        <w:left w:val="none" w:sz="0" w:space="0" w:color="auto"/>
        <w:bottom w:val="none" w:sz="0" w:space="0" w:color="auto"/>
        <w:right w:val="none" w:sz="0" w:space="0" w:color="auto"/>
      </w:divBdr>
    </w:div>
    <w:div w:id="1222251887">
      <w:marLeft w:val="480"/>
      <w:marRight w:val="0"/>
      <w:marTop w:val="0"/>
      <w:marBottom w:val="0"/>
      <w:divBdr>
        <w:top w:val="none" w:sz="0" w:space="0" w:color="auto"/>
        <w:left w:val="none" w:sz="0" w:space="0" w:color="auto"/>
        <w:bottom w:val="none" w:sz="0" w:space="0" w:color="auto"/>
        <w:right w:val="none" w:sz="0" w:space="0" w:color="auto"/>
      </w:divBdr>
    </w:div>
    <w:div w:id="1223129603">
      <w:marLeft w:val="480"/>
      <w:marRight w:val="0"/>
      <w:marTop w:val="0"/>
      <w:marBottom w:val="0"/>
      <w:divBdr>
        <w:top w:val="none" w:sz="0" w:space="0" w:color="auto"/>
        <w:left w:val="none" w:sz="0" w:space="0" w:color="auto"/>
        <w:bottom w:val="none" w:sz="0" w:space="0" w:color="auto"/>
        <w:right w:val="none" w:sz="0" w:space="0" w:color="auto"/>
      </w:divBdr>
    </w:div>
    <w:div w:id="1226917102">
      <w:marLeft w:val="480"/>
      <w:marRight w:val="0"/>
      <w:marTop w:val="0"/>
      <w:marBottom w:val="0"/>
      <w:divBdr>
        <w:top w:val="none" w:sz="0" w:space="0" w:color="auto"/>
        <w:left w:val="none" w:sz="0" w:space="0" w:color="auto"/>
        <w:bottom w:val="none" w:sz="0" w:space="0" w:color="auto"/>
        <w:right w:val="none" w:sz="0" w:space="0" w:color="auto"/>
      </w:divBdr>
    </w:div>
    <w:div w:id="1228759596">
      <w:marLeft w:val="640"/>
      <w:marRight w:val="0"/>
      <w:marTop w:val="0"/>
      <w:marBottom w:val="0"/>
      <w:divBdr>
        <w:top w:val="none" w:sz="0" w:space="0" w:color="auto"/>
        <w:left w:val="none" w:sz="0" w:space="0" w:color="auto"/>
        <w:bottom w:val="none" w:sz="0" w:space="0" w:color="auto"/>
        <w:right w:val="none" w:sz="0" w:space="0" w:color="auto"/>
      </w:divBdr>
    </w:div>
    <w:div w:id="1237742276">
      <w:marLeft w:val="480"/>
      <w:marRight w:val="0"/>
      <w:marTop w:val="0"/>
      <w:marBottom w:val="0"/>
      <w:divBdr>
        <w:top w:val="none" w:sz="0" w:space="0" w:color="auto"/>
        <w:left w:val="none" w:sz="0" w:space="0" w:color="auto"/>
        <w:bottom w:val="none" w:sz="0" w:space="0" w:color="auto"/>
        <w:right w:val="none" w:sz="0" w:space="0" w:color="auto"/>
      </w:divBdr>
    </w:div>
    <w:div w:id="1238443179">
      <w:marLeft w:val="640"/>
      <w:marRight w:val="0"/>
      <w:marTop w:val="0"/>
      <w:marBottom w:val="0"/>
      <w:divBdr>
        <w:top w:val="none" w:sz="0" w:space="0" w:color="auto"/>
        <w:left w:val="none" w:sz="0" w:space="0" w:color="auto"/>
        <w:bottom w:val="none" w:sz="0" w:space="0" w:color="auto"/>
        <w:right w:val="none" w:sz="0" w:space="0" w:color="auto"/>
      </w:divBdr>
    </w:div>
    <w:div w:id="1239167911">
      <w:marLeft w:val="640"/>
      <w:marRight w:val="0"/>
      <w:marTop w:val="0"/>
      <w:marBottom w:val="0"/>
      <w:divBdr>
        <w:top w:val="none" w:sz="0" w:space="0" w:color="auto"/>
        <w:left w:val="none" w:sz="0" w:space="0" w:color="auto"/>
        <w:bottom w:val="none" w:sz="0" w:space="0" w:color="auto"/>
        <w:right w:val="none" w:sz="0" w:space="0" w:color="auto"/>
      </w:divBdr>
    </w:div>
    <w:div w:id="1239289775">
      <w:marLeft w:val="480"/>
      <w:marRight w:val="0"/>
      <w:marTop w:val="0"/>
      <w:marBottom w:val="0"/>
      <w:divBdr>
        <w:top w:val="none" w:sz="0" w:space="0" w:color="auto"/>
        <w:left w:val="none" w:sz="0" w:space="0" w:color="auto"/>
        <w:bottom w:val="none" w:sz="0" w:space="0" w:color="auto"/>
        <w:right w:val="none" w:sz="0" w:space="0" w:color="auto"/>
      </w:divBdr>
    </w:div>
    <w:div w:id="1243174640">
      <w:marLeft w:val="640"/>
      <w:marRight w:val="0"/>
      <w:marTop w:val="0"/>
      <w:marBottom w:val="0"/>
      <w:divBdr>
        <w:top w:val="none" w:sz="0" w:space="0" w:color="auto"/>
        <w:left w:val="none" w:sz="0" w:space="0" w:color="auto"/>
        <w:bottom w:val="none" w:sz="0" w:space="0" w:color="auto"/>
        <w:right w:val="none" w:sz="0" w:space="0" w:color="auto"/>
      </w:divBdr>
    </w:div>
    <w:div w:id="1243371880">
      <w:marLeft w:val="480"/>
      <w:marRight w:val="0"/>
      <w:marTop w:val="0"/>
      <w:marBottom w:val="0"/>
      <w:divBdr>
        <w:top w:val="none" w:sz="0" w:space="0" w:color="auto"/>
        <w:left w:val="none" w:sz="0" w:space="0" w:color="auto"/>
        <w:bottom w:val="none" w:sz="0" w:space="0" w:color="auto"/>
        <w:right w:val="none" w:sz="0" w:space="0" w:color="auto"/>
      </w:divBdr>
    </w:div>
    <w:div w:id="1244333541">
      <w:marLeft w:val="480"/>
      <w:marRight w:val="0"/>
      <w:marTop w:val="0"/>
      <w:marBottom w:val="0"/>
      <w:divBdr>
        <w:top w:val="none" w:sz="0" w:space="0" w:color="auto"/>
        <w:left w:val="none" w:sz="0" w:space="0" w:color="auto"/>
        <w:bottom w:val="none" w:sz="0" w:space="0" w:color="auto"/>
        <w:right w:val="none" w:sz="0" w:space="0" w:color="auto"/>
      </w:divBdr>
    </w:div>
    <w:div w:id="1244411212">
      <w:marLeft w:val="480"/>
      <w:marRight w:val="0"/>
      <w:marTop w:val="0"/>
      <w:marBottom w:val="0"/>
      <w:divBdr>
        <w:top w:val="none" w:sz="0" w:space="0" w:color="auto"/>
        <w:left w:val="none" w:sz="0" w:space="0" w:color="auto"/>
        <w:bottom w:val="none" w:sz="0" w:space="0" w:color="auto"/>
        <w:right w:val="none" w:sz="0" w:space="0" w:color="auto"/>
      </w:divBdr>
    </w:div>
    <w:div w:id="1247108051">
      <w:marLeft w:val="480"/>
      <w:marRight w:val="0"/>
      <w:marTop w:val="0"/>
      <w:marBottom w:val="0"/>
      <w:divBdr>
        <w:top w:val="none" w:sz="0" w:space="0" w:color="auto"/>
        <w:left w:val="none" w:sz="0" w:space="0" w:color="auto"/>
        <w:bottom w:val="none" w:sz="0" w:space="0" w:color="auto"/>
        <w:right w:val="none" w:sz="0" w:space="0" w:color="auto"/>
      </w:divBdr>
    </w:div>
    <w:div w:id="1249465517">
      <w:marLeft w:val="480"/>
      <w:marRight w:val="0"/>
      <w:marTop w:val="0"/>
      <w:marBottom w:val="0"/>
      <w:divBdr>
        <w:top w:val="none" w:sz="0" w:space="0" w:color="auto"/>
        <w:left w:val="none" w:sz="0" w:space="0" w:color="auto"/>
        <w:bottom w:val="none" w:sz="0" w:space="0" w:color="auto"/>
        <w:right w:val="none" w:sz="0" w:space="0" w:color="auto"/>
      </w:divBdr>
    </w:div>
    <w:div w:id="1251423683">
      <w:marLeft w:val="480"/>
      <w:marRight w:val="0"/>
      <w:marTop w:val="0"/>
      <w:marBottom w:val="0"/>
      <w:divBdr>
        <w:top w:val="none" w:sz="0" w:space="0" w:color="auto"/>
        <w:left w:val="none" w:sz="0" w:space="0" w:color="auto"/>
        <w:bottom w:val="none" w:sz="0" w:space="0" w:color="auto"/>
        <w:right w:val="none" w:sz="0" w:space="0" w:color="auto"/>
      </w:divBdr>
    </w:div>
    <w:div w:id="1251692935">
      <w:marLeft w:val="480"/>
      <w:marRight w:val="0"/>
      <w:marTop w:val="0"/>
      <w:marBottom w:val="0"/>
      <w:divBdr>
        <w:top w:val="none" w:sz="0" w:space="0" w:color="auto"/>
        <w:left w:val="none" w:sz="0" w:space="0" w:color="auto"/>
        <w:bottom w:val="none" w:sz="0" w:space="0" w:color="auto"/>
        <w:right w:val="none" w:sz="0" w:space="0" w:color="auto"/>
      </w:divBdr>
    </w:div>
    <w:div w:id="1252662240">
      <w:marLeft w:val="480"/>
      <w:marRight w:val="0"/>
      <w:marTop w:val="0"/>
      <w:marBottom w:val="0"/>
      <w:divBdr>
        <w:top w:val="none" w:sz="0" w:space="0" w:color="auto"/>
        <w:left w:val="none" w:sz="0" w:space="0" w:color="auto"/>
        <w:bottom w:val="none" w:sz="0" w:space="0" w:color="auto"/>
        <w:right w:val="none" w:sz="0" w:space="0" w:color="auto"/>
      </w:divBdr>
    </w:div>
    <w:div w:id="1257591659">
      <w:marLeft w:val="480"/>
      <w:marRight w:val="0"/>
      <w:marTop w:val="0"/>
      <w:marBottom w:val="0"/>
      <w:divBdr>
        <w:top w:val="none" w:sz="0" w:space="0" w:color="auto"/>
        <w:left w:val="none" w:sz="0" w:space="0" w:color="auto"/>
        <w:bottom w:val="none" w:sz="0" w:space="0" w:color="auto"/>
        <w:right w:val="none" w:sz="0" w:space="0" w:color="auto"/>
      </w:divBdr>
    </w:div>
    <w:div w:id="1258758917">
      <w:marLeft w:val="480"/>
      <w:marRight w:val="0"/>
      <w:marTop w:val="0"/>
      <w:marBottom w:val="0"/>
      <w:divBdr>
        <w:top w:val="none" w:sz="0" w:space="0" w:color="auto"/>
        <w:left w:val="none" w:sz="0" w:space="0" w:color="auto"/>
        <w:bottom w:val="none" w:sz="0" w:space="0" w:color="auto"/>
        <w:right w:val="none" w:sz="0" w:space="0" w:color="auto"/>
      </w:divBdr>
    </w:div>
    <w:div w:id="1264916723">
      <w:marLeft w:val="480"/>
      <w:marRight w:val="0"/>
      <w:marTop w:val="0"/>
      <w:marBottom w:val="0"/>
      <w:divBdr>
        <w:top w:val="none" w:sz="0" w:space="0" w:color="auto"/>
        <w:left w:val="none" w:sz="0" w:space="0" w:color="auto"/>
        <w:bottom w:val="none" w:sz="0" w:space="0" w:color="auto"/>
        <w:right w:val="none" w:sz="0" w:space="0" w:color="auto"/>
      </w:divBdr>
    </w:div>
    <w:div w:id="1275210673">
      <w:marLeft w:val="480"/>
      <w:marRight w:val="0"/>
      <w:marTop w:val="0"/>
      <w:marBottom w:val="0"/>
      <w:divBdr>
        <w:top w:val="none" w:sz="0" w:space="0" w:color="auto"/>
        <w:left w:val="none" w:sz="0" w:space="0" w:color="auto"/>
        <w:bottom w:val="none" w:sz="0" w:space="0" w:color="auto"/>
        <w:right w:val="none" w:sz="0" w:space="0" w:color="auto"/>
      </w:divBdr>
    </w:div>
    <w:div w:id="1276061075">
      <w:marLeft w:val="480"/>
      <w:marRight w:val="0"/>
      <w:marTop w:val="0"/>
      <w:marBottom w:val="0"/>
      <w:divBdr>
        <w:top w:val="none" w:sz="0" w:space="0" w:color="auto"/>
        <w:left w:val="none" w:sz="0" w:space="0" w:color="auto"/>
        <w:bottom w:val="none" w:sz="0" w:space="0" w:color="auto"/>
        <w:right w:val="none" w:sz="0" w:space="0" w:color="auto"/>
      </w:divBdr>
    </w:div>
    <w:div w:id="1279145559">
      <w:marLeft w:val="480"/>
      <w:marRight w:val="0"/>
      <w:marTop w:val="0"/>
      <w:marBottom w:val="0"/>
      <w:divBdr>
        <w:top w:val="none" w:sz="0" w:space="0" w:color="auto"/>
        <w:left w:val="none" w:sz="0" w:space="0" w:color="auto"/>
        <w:bottom w:val="none" w:sz="0" w:space="0" w:color="auto"/>
        <w:right w:val="none" w:sz="0" w:space="0" w:color="auto"/>
      </w:divBdr>
    </w:div>
    <w:div w:id="1283271070">
      <w:marLeft w:val="480"/>
      <w:marRight w:val="0"/>
      <w:marTop w:val="0"/>
      <w:marBottom w:val="0"/>
      <w:divBdr>
        <w:top w:val="none" w:sz="0" w:space="0" w:color="auto"/>
        <w:left w:val="none" w:sz="0" w:space="0" w:color="auto"/>
        <w:bottom w:val="none" w:sz="0" w:space="0" w:color="auto"/>
        <w:right w:val="none" w:sz="0" w:space="0" w:color="auto"/>
      </w:divBdr>
    </w:div>
    <w:div w:id="1287931682">
      <w:marLeft w:val="480"/>
      <w:marRight w:val="0"/>
      <w:marTop w:val="0"/>
      <w:marBottom w:val="0"/>
      <w:divBdr>
        <w:top w:val="none" w:sz="0" w:space="0" w:color="auto"/>
        <w:left w:val="none" w:sz="0" w:space="0" w:color="auto"/>
        <w:bottom w:val="none" w:sz="0" w:space="0" w:color="auto"/>
        <w:right w:val="none" w:sz="0" w:space="0" w:color="auto"/>
      </w:divBdr>
    </w:div>
    <w:div w:id="1289776761">
      <w:marLeft w:val="480"/>
      <w:marRight w:val="0"/>
      <w:marTop w:val="0"/>
      <w:marBottom w:val="0"/>
      <w:divBdr>
        <w:top w:val="none" w:sz="0" w:space="0" w:color="auto"/>
        <w:left w:val="none" w:sz="0" w:space="0" w:color="auto"/>
        <w:bottom w:val="none" w:sz="0" w:space="0" w:color="auto"/>
        <w:right w:val="none" w:sz="0" w:space="0" w:color="auto"/>
      </w:divBdr>
    </w:div>
    <w:div w:id="1290740981">
      <w:marLeft w:val="480"/>
      <w:marRight w:val="0"/>
      <w:marTop w:val="0"/>
      <w:marBottom w:val="0"/>
      <w:divBdr>
        <w:top w:val="none" w:sz="0" w:space="0" w:color="auto"/>
        <w:left w:val="none" w:sz="0" w:space="0" w:color="auto"/>
        <w:bottom w:val="none" w:sz="0" w:space="0" w:color="auto"/>
        <w:right w:val="none" w:sz="0" w:space="0" w:color="auto"/>
      </w:divBdr>
    </w:div>
    <w:div w:id="1290936367">
      <w:marLeft w:val="480"/>
      <w:marRight w:val="0"/>
      <w:marTop w:val="0"/>
      <w:marBottom w:val="0"/>
      <w:divBdr>
        <w:top w:val="none" w:sz="0" w:space="0" w:color="auto"/>
        <w:left w:val="none" w:sz="0" w:space="0" w:color="auto"/>
        <w:bottom w:val="none" w:sz="0" w:space="0" w:color="auto"/>
        <w:right w:val="none" w:sz="0" w:space="0" w:color="auto"/>
      </w:divBdr>
    </w:div>
    <w:div w:id="1291932758">
      <w:marLeft w:val="480"/>
      <w:marRight w:val="0"/>
      <w:marTop w:val="0"/>
      <w:marBottom w:val="0"/>
      <w:divBdr>
        <w:top w:val="none" w:sz="0" w:space="0" w:color="auto"/>
        <w:left w:val="none" w:sz="0" w:space="0" w:color="auto"/>
        <w:bottom w:val="none" w:sz="0" w:space="0" w:color="auto"/>
        <w:right w:val="none" w:sz="0" w:space="0" w:color="auto"/>
      </w:divBdr>
    </w:div>
    <w:div w:id="1292205704">
      <w:marLeft w:val="480"/>
      <w:marRight w:val="0"/>
      <w:marTop w:val="0"/>
      <w:marBottom w:val="0"/>
      <w:divBdr>
        <w:top w:val="none" w:sz="0" w:space="0" w:color="auto"/>
        <w:left w:val="none" w:sz="0" w:space="0" w:color="auto"/>
        <w:bottom w:val="none" w:sz="0" w:space="0" w:color="auto"/>
        <w:right w:val="none" w:sz="0" w:space="0" w:color="auto"/>
      </w:divBdr>
    </w:div>
    <w:div w:id="1293485195">
      <w:marLeft w:val="480"/>
      <w:marRight w:val="0"/>
      <w:marTop w:val="0"/>
      <w:marBottom w:val="0"/>
      <w:divBdr>
        <w:top w:val="none" w:sz="0" w:space="0" w:color="auto"/>
        <w:left w:val="none" w:sz="0" w:space="0" w:color="auto"/>
        <w:bottom w:val="none" w:sz="0" w:space="0" w:color="auto"/>
        <w:right w:val="none" w:sz="0" w:space="0" w:color="auto"/>
      </w:divBdr>
    </w:div>
    <w:div w:id="1296594831">
      <w:marLeft w:val="480"/>
      <w:marRight w:val="0"/>
      <w:marTop w:val="0"/>
      <w:marBottom w:val="0"/>
      <w:divBdr>
        <w:top w:val="none" w:sz="0" w:space="0" w:color="auto"/>
        <w:left w:val="none" w:sz="0" w:space="0" w:color="auto"/>
        <w:bottom w:val="none" w:sz="0" w:space="0" w:color="auto"/>
        <w:right w:val="none" w:sz="0" w:space="0" w:color="auto"/>
      </w:divBdr>
    </w:div>
    <w:div w:id="1296791769">
      <w:marLeft w:val="480"/>
      <w:marRight w:val="0"/>
      <w:marTop w:val="0"/>
      <w:marBottom w:val="0"/>
      <w:divBdr>
        <w:top w:val="none" w:sz="0" w:space="0" w:color="auto"/>
        <w:left w:val="none" w:sz="0" w:space="0" w:color="auto"/>
        <w:bottom w:val="none" w:sz="0" w:space="0" w:color="auto"/>
        <w:right w:val="none" w:sz="0" w:space="0" w:color="auto"/>
      </w:divBdr>
    </w:div>
    <w:div w:id="1298874241">
      <w:marLeft w:val="480"/>
      <w:marRight w:val="0"/>
      <w:marTop w:val="0"/>
      <w:marBottom w:val="0"/>
      <w:divBdr>
        <w:top w:val="none" w:sz="0" w:space="0" w:color="auto"/>
        <w:left w:val="none" w:sz="0" w:space="0" w:color="auto"/>
        <w:bottom w:val="none" w:sz="0" w:space="0" w:color="auto"/>
        <w:right w:val="none" w:sz="0" w:space="0" w:color="auto"/>
      </w:divBdr>
    </w:div>
    <w:div w:id="1300378643">
      <w:marLeft w:val="480"/>
      <w:marRight w:val="0"/>
      <w:marTop w:val="0"/>
      <w:marBottom w:val="0"/>
      <w:divBdr>
        <w:top w:val="none" w:sz="0" w:space="0" w:color="auto"/>
        <w:left w:val="none" w:sz="0" w:space="0" w:color="auto"/>
        <w:bottom w:val="none" w:sz="0" w:space="0" w:color="auto"/>
        <w:right w:val="none" w:sz="0" w:space="0" w:color="auto"/>
      </w:divBdr>
    </w:div>
    <w:div w:id="1301810433">
      <w:bodyDiv w:val="1"/>
      <w:marLeft w:val="0"/>
      <w:marRight w:val="0"/>
      <w:marTop w:val="0"/>
      <w:marBottom w:val="0"/>
      <w:divBdr>
        <w:top w:val="none" w:sz="0" w:space="0" w:color="auto"/>
        <w:left w:val="none" w:sz="0" w:space="0" w:color="auto"/>
        <w:bottom w:val="none" w:sz="0" w:space="0" w:color="auto"/>
        <w:right w:val="none" w:sz="0" w:space="0" w:color="auto"/>
      </w:divBdr>
    </w:div>
    <w:div w:id="1312176523">
      <w:marLeft w:val="480"/>
      <w:marRight w:val="0"/>
      <w:marTop w:val="0"/>
      <w:marBottom w:val="0"/>
      <w:divBdr>
        <w:top w:val="none" w:sz="0" w:space="0" w:color="auto"/>
        <w:left w:val="none" w:sz="0" w:space="0" w:color="auto"/>
        <w:bottom w:val="none" w:sz="0" w:space="0" w:color="auto"/>
        <w:right w:val="none" w:sz="0" w:space="0" w:color="auto"/>
      </w:divBdr>
    </w:div>
    <w:div w:id="1316302831">
      <w:marLeft w:val="480"/>
      <w:marRight w:val="0"/>
      <w:marTop w:val="0"/>
      <w:marBottom w:val="0"/>
      <w:divBdr>
        <w:top w:val="none" w:sz="0" w:space="0" w:color="auto"/>
        <w:left w:val="none" w:sz="0" w:space="0" w:color="auto"/>
        <w:bottom w:val="none" w:sz="0" w:space="0" w:color="auto"/>
        <w:right w:val="none" w:sz="0" w:space="0" w:color="auto"/>
      </w:divBdr>
    </w:div>
    <w:div w:id="1319503512">
      <w:marLeft w:val="480"/>
      <w:marRight w:val="0"/>
      <w:marTop w:val="0"/>
      <w:marBottom w:val="0"/>
      <w:divBdr>
        <w:top w:val="none" w:sz="0" w:space="0" w:color="auto"/>
        <w:left w:val="none" w:sz="0" w:space="0" w:color="auto"/>
        <w:bottom w:val="none" w:sz="0" w:space="0" w:color="auto"/>
        <w:right w:val="none" w:sz="0" w:space="0" w:color="auto"/>
      </w:divBdr>
    </w:div>
    <w:div w:id="1319729822">
      <w:marLeft w:val="480"/>
      <w:marRight w:val="0"/>
      <w:marTop w:val="0"/>
      <w:marBottom w:val="0"/>
      <w:divBdr>
        <w:top w:val="none" w:sz="0" w:space="0" w:color="auto"/>
        <w:left w:val="none" w:sz="0" w:space="0" w:color="auto"/>
        <w:bottom w:val="none" w:sz="0" w:space="0" w:color="auto"/>
        <w:right w:val="none" w:sz="0" w:space="0" w:color="auto"/>
      </w:divBdr>
    </w:div>
    <w:div w:id="1322083930">
      <w:marLeft w:val="480"/>
      <w:marRight w:val="0"/>
      <w:marTop w:val="0"/>
      <w:marBottom w:val="0"/>
      <w:divBdr>
        <w:top w:val="none" w:sz="0" w:space="0" w:color="auto"/>
        <w:left w:val="none" w:sz="0" w:space="0" w:color="auto"/>
        <w:bottom w:val="none" w:sz="0" w:space="0" w:color="auto"/>
        <w:right w:val="none" w:sz="0" w:space="0" w:color="auto"/>
      </w:divBdr>
    </w:div>
    <w:div w:id="1323197292">
      <w:marLeft w:val="480"/>
      <w:marRight w:val="0"/>
      <w:marTop w:val="0"/>
      <w:marBottom w:val="0"/>
      <w:divBdr>
        <w:top w:val="none" w:sz="0" w:space="0" w:color="auto"/>
        <w:left w:val="none" w:sz="0" w:space="0" w:color="auto"/>
        <w:bottom w:val="none" w:sz="0" w:space="0" w:color="auto"/>
        <w:right w:val="none" w:sz="0" w:space="0" w:color="auto"/>
      </w:divBdr>
    </w:div>
    <w:div w:id="1323849588">
      <w:marLeft w:val="480"/>
      <w:marRight w:val="0"/>
      <w:marTop w:val="0"/>
      <w:marBottom w:val="0"/>
      <w:divBdr>
        <w:top w:val="none" w:sz="0" w:space="0" w:color="auto"/>
        <w:left w:val="none" w:sz="0" w:space="0" w:color="auto"/>
        <w:bottom w:val="none" w:sz="0" w:space="0" w:color="auto"/>
        <w:right w:val="none" w:sz="0" w:space="0" w:color="auto"/>
      </w:divBdr>
    </w:div>
    <w:div w:id="1328245617">
      <w:marLeft w:val="480"/>
      <w:marRight w:val="0"/>
      <w:marTop w:val="0"/>
      <w:marBottom w:val="0"/>
      <w:divBdr>
        <w:top w:val="none" w:sz="0" w:space="0" w:color="auto"/>
        <w:left w:val="none" w:sz="0" w:space="0" w:color="auto"/>
        <w:bottom w:val="none" w:sz="0" w:space="0" w:color="auto"/>
        <w:right w:val="none" w:sz="0" w:space="0" w:color="auto"/>
      </w:divBdr>
    </w:div>
    <w:div w:id="1333603835">
      <w:marLeft w:val="480"/>
      <w:marRight w:val="0"/>
      <w:marTop w:val="0"/>
      <w:marBottom w:val="0"/>
      <w:divBdr>
        <w:top w:val="none" w:sz="0" w:space="0" w:color="auto"/>
        <w:left w:val="none" w:sz="0" w:space="0" w:color="auto"/>
        <w:bottom w:val="none" w:sz="0" w:space="0" w:color="auto"/>
        <w:right w:val="none" w:sz="0" w:space="0" w:color="auto"/>
      </w:divBdr>
    </w:div>
    <w:div w:id="1338267593">
      <w:marLeft w:val="480"/>
      <w:marRight w:val="0"/>
      <w:marTop w:val="0"/>
      <w:marBottom w:val="0"/>
      <w:divBdr>
        <w:top w:val="none" w:sz="0" w:space="0" w:color="auto"/>
        <w:left w:val="none" w:sz="0" w:space="0" w:color="auto"/>
        <w:bottom w:val="none" w:sz="0" w:space="0" w:color="auto"/>
        <w:right w:val="none" w:sz="0" w:space="0" w:color="auto"/>
      </w:divBdr>
    </w:div>
    <w:div w:id="1338651149">
      <w:marLeft w:val="480"/>
      <w:marRight w:val="0"/>
      <w:marTop w:val="0"/>
      <w:marBottom w:val="0"/>
      <w:divBdr>
        <w:top w:val="none" w:sz="0" w:space="0" w:color="auto"/>
        <w:left w:val="none" w:sz="0" w:space="0" w:color="auto"/>
        <w:bottom w:val="none" w:sz="0" w:space="0" w:color="auto"/>
        <w:right w:val="none" w:sz="0" w:space="0" w:color="auto"/>
      </w:divBdr>
    </w:div>
    <w:div w:id="1342388851">
      <w:marLeft w:val="480"/>
      <w:marRight w:val="0"/>
      <w:marTop w:val="0"/>
      <w:marBottom w:val="0"/>
      <w:divBdr>
        <w:top w:val="none" w:sz="0" w:space="0" w:color="auto"/>
        <w:left w:val="none" w:sz="0" w:space="0" w:color="auto"/>
        <w:bottom w:val="none" w:sz="0" w:space="0" w:color="auto"/>
        <w:right w:val="none" w:sz="0" w:space="0" w:color="auto"/>
      </w:divBdr>
    </w:div>
    <w:div w:id="1345670884">
      <w:marLeft w:val="480"/>
      <w:marRight w:val="0"/>
      <w:marTop w:val="0"/>
      <w:marBottom w:val="0"/>
      <w:divBdr>
        <w:top w:val="none" w:sz="0" w:space="0" w:color="auto"/>
        <w:left w:val="none" w:sz="0" w:space="0" w:color="auto"/>
        <w:bottom w:val="none" w:sz="0" w:space="0" w:color="auto"/>
        <w:right w:val="none" w:sz="0" w:space="0" w:color="auto"/>
      </w:divBdr>
    </w:div>
    <w:div w:id="1346206020">
      <w:marLeft w:val="640"/>
      <w:marRight w:val="0"/>
      <w:marTop w:val="0"/>
      <w:marBottom w:val="0"/>
      <w:divBdr>
        <w:top w:val="none" w:sz="0" w:space="0" w:color="auto"/>
        <w:left w:val="none" w:sz="0" w:space="0" w:color="auto"/>
        <w:bottom w:val="none" w:sz="0" w:space="0" w:color="auto"/>
        <w:right w:val="none" w:sz="0" w:space="0" w:color="auto"/>
      </w:divBdr>
    </w:div>
    <w:div w:id="1349333722">
      <w:marLeft w:val="640"/>
      <w:marRight w:val="0"/>
      <w:marTop w:val="0"/>
      <w:marBottom w:val="0"/>
      <w:divBdr>
        <w:top w:val="none" w:sz="0" w:space="0" w:color="auto"/>
        <w:left w:val="none" w:sz="0" w:space="0" w:color="auto"/>
        <w:bottom w:val="none" w:sz="0" w:space="0" w:color="auto"/>
        <w:right w:val="none" w:sz="0" w:space="0" w:color="auto"/>
      </w:divBdr>
    </w:div>
    <w:div w:id="1350597235">
      <w:marLeft w:val="640"/>
      <w:marRight w:val="0"/>
      <w:marTop w:val="0"/>
      <w:marBottom w:val="0"/>
      <w:divBdr>
        <w:top w:val="none" w:sz="0" w:space="0" w:color="auto"/>
        <w:left w:val="none" w:sz="0" w:space="0" w:color="auto"/>
        <w:bottom w:val="none" w:sz="0" w:space="0" w:color="auto"/>
        <w:right w:val="none" w:sz="0" w:space="0" w:color="auto"/>
      </w:divBdr>
    </w:div>
    <w:div w:id="1351687726">
      <w:marLeft w:val="480"/>
      <w:marRight w:val="0"/>
      <w:marTop w:val="0"/>
      <w:marBottom w:val="0"/>
      <w:divBdr>
        <w:top w:val="none" w:sz="0" w:space="0" w:color="auto"/>
        <w:left w:val="none" w:sz="0" w:space="0" w:color="auto"/>
        <w:bottom w:val="none" w:sz="0" w:space="0" w:color="auto"/>
        <w:right w:val="none" w:sz="0" w:space="0" w:color="auto"/>
      </w:divBdr>
    </w:div>
    <w:div w:id="1356076896">
      <w:marLeft w:val="480"/>
      <w:marRight w:val="0"/>
      <w:marTop w:val="0"/>
      <w:marBottom w:val="0"/>
      <w:divBdr>
        <w:top w:val="none" w:sz="0" w:space="0" w:color="auto"/>
        <w:left w:val="none" w:sz="0" w:space="0" w:color="auto"/>
        <w:bottom w:val="none" w:sz="0" w:space="0" w:color="auto"/>
        <w:right w:val="none" w:sz="0" w:space="0" w:color="auto"/>
      </w:divBdr>
    </w:div>
    <w:div w:id="1357660249">
      <w:marLeft w:val="480"/>
      <w:marRight w:val="0"/>
      <w:marTop w:val="0"/>
      <w:marBottom w:val="0"/>
      <w:divBdr>
        <w:top w:val="none" w:sz="0" w:space="0" w:color="auto"/>
        <w:left w:val="none" w:sz="0" w:space="0" w:color="auto"/>
        <w:bottom w:val="none" w:sz="0" w:space="0" w:color="auto"/>
        <w:right w:val="none" w:sz="0" w:space="0" w:color="auto"/>
      </w:divBdr>
    </w:div>
    <w:div w:id="1359426310">
      <w:bodyDiv w:val="1"/>
      <w:marLeft w:val="0"/>
      <w:marRight w:val="0"/>
      <w:marTop w:val="0"/>
      <w:marBottom w:val="0"/>
      <w:divBdr>
        <w:top w:val="none" w:sz="0" w:space="0" w:color="auto"/>
        <w:left w:val="none" w:sz="0" w:space="0" w:color="auto"/>
        <w:bottom w:val="none" w:sz="0" w:space="0" w:color="auto"/>
        <w:right w:val="none" w:sz="0" w:space="0" w:color="auto"/>
      </w:divBdr>
    </w:div>
    <w:div w:id="1359820952">
      <w:marLeft w:val="480"/>
      <w:marRight w:val="0"/>
      <w:marTop w:val="0"/>
      <w:marBottom w:val="0"/>
      <w:divBdr>
        <w:top w:val="none" w:sz="0" w:space="0" w:color="auto"/>
        <w:left w:val="none" w:sz="0" w:space="0" w:color="auto"/>
        <w:bottom w:val="none" w:sz="0" w:space="0" w:color="auto"/>
        <w:right w:val="none" w:sz="0" w:space="0" w:color="auto"/>
      </w:divBdr>
    </w:div>
    <w:div w:id="1364790630">
      <w:marLeft w:val="480"/>
      <w:marRight w:val="0"/>
      <w:marTop w:val="0"/>
      <w:marBottom w:val="0"/>
      <w:divBdr>
        <w:top w:val="none" w:sz="0" w:space="0" w:color="auto"/>
        <w:left w:val="none" w:sz="0" w:space="0" w:color="auto"/>
        <w:bottom w:val="none" w:sz="0" w:space="0" w:color="auto"/>
        <w:right w:val="none" w:sz="0" w:space="0" w:color="auto"/>
      </w:divBdr>
    </w:div>
    <w:div w:id="1364983945">
      <w:marLeft w:val="480"/>
      <w:marRight w:val="0"/>
      <w:marTop w:val="0"/>
      <w:marBottom w:val="0"/>
      <w:divBdr>
        <w:top w:val="none" w:sz="0" w:space="0" w:color="auto"/>
        <w:left w:val="none" w:sz="0" w:space="0" w:color="auto"/>
        <w:bottom w:val="none" w:sz="0" w:space="0" w:color="auto"/>
        <w:right w:val="none" w:sz="0" w:space="0" w:color="auto"/>
      </w:divBdr>
    </w:div>
    <w:div w:id="1366099945">
      <w:marLeft w:val="480"/>
      <w:marRight w:val="0"/>
      <w:marTop w:val="0"/>
      <w:marBottom w:val="0"/>
      <w:divBdr>
        <w:top w:val="none" w:sz="0" w:space="0" w:color="auto"/>
        <w:left w:val="none" w:sz="0" w:space="0" w:color="auto"/>
        <w:bottom w:val="none" w:sz="0" w:space="0" w:color="auto"/>
        <w:right w:val="none" w:sz="0" w:space="0" w:color="auto"/>
      </w:divBdr>
    </w:div>
    <w:div w:id="1367216481">
      <w:marLeft w:val="480"/>
      <w:marRight w:val="0"/>
      <w:marTop w:val="0"/>
      <w:marBottom w:val="0"/>
      <w:divBdr>
        <w:top w:val="none" w:sz="0" w:space="0" w:color="auto"/>
        <w:left w:val="none" w:sz="0" w:space="0" w:color="auto"/>
        <w:bottom w:val="none" w:sz="0" w:space="0" w:color="auto"/>
        <w:right w:val="none" w:sz="0" w:space="0" w:color="auto"/>
      </w:divBdr>
    </w:div>
    <w:div w:id="1367825980">
      <w:marLeft w:val="480"/>
      <w:marRight w:val="0"/>
      <w:marTop w:val="0"/>
      <w:marBottom w:val="0"/>
      <w:divBdr>
        <w:top w:val="none" w:sz="0" w:space="0" w:color="auto"/>
        <w:left w:val="none" w:sz="0" w:space="0" w:color="auto"/>
        <w:bottom w:val="none" w:sz="0" w:space="0" w:color="auto"/>
        <w:right w:val="none" w:sz="0" w:space="0" w:color="auto"/>
      </w:divBdr>
    </w:div>
    <w:div w:id="1368218992">
      <w:marLeft w:val="480"/>
      <w:marRight w:val="0"/>
      <w:marTop w:val="0"/>
      <w:marBottom w:val="0"/>
      <w:divBdr>
        <w:top w:val="none" w:sz="0" w:space="0" w:color="auto"/>
        <w:left w:val="none" w:sz="0" w:space="0" w:color="auto"/>
        <w:bottom w:val="none" w:sz="0" w:space="0" w:color="auto"/>
        <w:right w:val="none" w:sz="0" w:space="0" w:color="auto"/>
      </w:divBdr>
    </w:div>
    <w:div w:id="1369258930">
      <w:marLeft w:val="480"/>
      <w:marRight w:val="0"/>
      <w:marTop w:val="0"/>
      <w:marBottom w:val="0"/>
      <w:divBdr>
        <w:top w:val="none" w:sz="0" w:space="0" w:color="auto"/>
        <w:left w:val="none" w:sz="0" w:space="0" w:color="auto"/>
        <w:bottom w:val="none" w:sz="0" w:space="0" w:color="auto"/>
        <w:right w:val="none" w:sz="0" w:space="0" w:color="auto"/>
      </w:divBdr>
    </w:div>
    <w:div w:id="1371875390">
      <w:marLeft w:val="480"/>
      <w:marRight w:val="0"/>
      <w:marTop w:val="0"/>
      <w:marBottom w:val="0"/>
      <w:divBdr>
        <w:top w:val="none" w:sz="0" w:space="0" w:color="auto"/>
        <w:left w:val="none" w:sz="0" w:space="0" w:color="auto"/>
        <w:bottom w:val="none" w:sz="0" w:space="0" w:color="auto"/>
        <w:right w:val="none" w:sz="0" w:space="0" w:color="auto"/>
      </w:divBdr>
    </w:div>
    <w:div w:id="1375959500">
      <w:marLeft w:val="480"/>
      <w:marRight w:val="0"/>
      <w:marTop w:val="0"/>
      <w:marBottom w:val="0"/>
      <w:divBdr>
        <w:top w:val="none" w:sz="0" w:space="0" w:color="auto"/>
        <w:left w:val="none" w:sz="0" w:space="0" w:color="auto"/>
        <w:bottom w:val="none" w:sz="0" w:space="0" w:color="auto"/>
        <w:right w:val="none" w:sz="0" w:space="0" w:color="auto"/>
      </w:divBdr>
    </w:div>
    <w:div w:id="1376390151">
      <w:marLeft w:val="480"/>
      <w:marRight w:val="0"/>
      <w:marTop w:val="0"/>
      <w:marBottom w:val="0"/>
      <w:divBdr>
        <w:top w:val="none" w:sz="0" w:space="0" w:color="auto"/>
        <w:left w:val="none" w:sz="0" w:space="0" w:color="auto"/>
        <w:bottom w:val="none" w:sz="0" w:space="0" w:color="auto"/>
        <w:right w:val="none" w:sz="0" w:space="0" w:color="auto"/>
      </w:divBdr>
    </w:div>
    <w:div w:id="1376467555">
      <w:marLeft w:val="480"/>
      <w:marRight w:val="0"/>
      <w:marTop w:val="0"/>
      <w:marBottom w:val="0"/>
      <w:divBdr>
        <w:top w:val="none" w:sz="0" w:space="0" w:color="auto"/>
        <w:left w:val="none" w:sz="0" w:space="0" w:color="auto"/>
        <w:bottom w:val="none" w:sz="0" w:space="0" w:color="auto"/>
        <w:right w:val="none" w:sz="0" w:space="0" w:color="auto"/>
      </w:divBdr>
    </w:div>
    <w:div w:id="1377000676">
      <w:marLeft w:val="480"/>
      <w:marRight w:val="0"/>
      <w:marTop w:val="0"/>
      <w:marBottom w:val="0"/>
      <w:divBdr>
        <w:top w:val="none" w:sz="0" w:space="0" w:color="auto"/>
        <w:left w:val="none" w:sz="0" w:space="0" w:color="auto"/>
        <w:bottom w:val="none" w:sz="0" w:space="0" w:color="auto"/>
        <w:right w:val="none" w:sz="0" w:space="0" w:color="auto"/>
      </w:divBdr>
    </w:div>
    <w:div w:id="1380134014">
      <w:marLeft w:val="480"/>
      <w:marRight w:val="0"/>
      <w:marTop w:val="0"/>
      <w:marBottom w:val="0"/>
      <w:divBdr>
        <w:top w:val="none" w:sz="0" w:space="0" w:color="auto"/>
        <w:left w:val="none" w:sz="0" w:space="0" w:color="auto"/>
        <w:bottom w:val="none" w:sz="0" w:space="0" w:color="auto"/>
        <w:right w:val="none" w:sz="0" w:space="0" w:color="auto"/>
      </w:divBdr>
    </w:div>
    <w:div w:id="1380857785">
      <w:marLeft w:val="480"/>
      <w:marRight w:val="0"/>
      <w:marTop w:val="0"/>
      <w:marBottom w:val="0"/>
      <w:divBdr>
        <w:top w:val="none" w:sz="0" w:space="0" w:color="auto"/>
        <w:left w:val="none" w:sz="0" w:space="0" w:color="auto"/>
        <w:bottom w:val="none" w:sz="0" w:space="0" w:color="auto"/>
        <w:right w:val="none" w:sz="0" w:space="0" w:color="auto"/>
      </w:divBdr>
    </w:div>
    <w:div w:id="1384983505">
      <w:marLeft w:val="480"/>
      <w:marRight w:val="0"/>
      <w:marTop w:val="0"/>
      <w:marBottom w:val="0"/>
      <w:divBdr>
        <w:top w:val="none" w:sz="0" w:space="0" w:color="auto"/>
        <w:left w:val="none" w:sz="0" w:space="0" w:color="auto"/>
        <w:bottom w:val="none" w:sz="0" w:space="0" w:color="auto"/>
        <w:right w:val="none" w:sz="0" w:space="0" w:color="auto"/>
      </w:divBdr>
    </w:div>
    <w:div w:id="1386023909">
      <w:marLeft w:val="480"/>
      <w:marRight w:val="0"/>
      <w:marTop w:val="0"/>
      <w:marBottom w:val="0"/>
      <w:divBdr>
        <w:top w:val="none" w:sz="0" w:space="0" w:color="auto"/>
        <w:left w:val="none" w:sz="0" w:space="0" w:color="auto"/>
        <w:bottom w:val="none" w:sz="0" w:space="0" w:color="auto"/>
        <w:right w:val="none" w:sz="0" w:space="0" w:color="auto"/>
      </w:divBdr>
    </w:div>
    <w:div w:id="1390227258">
      <w:marLeft w:val="480"/>
      <w:marRight w:val="0"/>
      <w:marTop w:val="0"/>
      <w:marBottom w:val="0"/>
      <w:divBdr>
        <w:top w:val="none" w:sz="0" w:space="0" w:color="auto"/>
        <w:left w:val="none" w:sz="0" w:space="0" w:color="auto"/>
        <w:bottom w:val="none" w:sz="0" w:space="0" w:color="auto"/>
        <w:right w:val="none" w:sz="0" w:space="0" w:color="auto"/>
      </w:divBdr>
    </w:div>
    <w:div w:id="1396583533">
      <w:marLeft w:val="640"/>
      <w:marRight w:val="0"/>
      <w:marTop w:val="0"/>
      <w:marBottom w:val="0"/>
      <w:divBdr>
        <w:top w:val="none" w:sz="0" w:space="0" w:color="auto"/>
        <w:left w:val="none" w:sz="0" w:space="0" w:color="auto"/>
        <w:bottom w:val="none" w:sz="0" w:space="0" w:color="auto"/>
        <w:right w:val="none" w:sz="0" w:space="0" w:color="auto"/>
      </w:divBdr>
    </w:div>
    <w:div w:id="1397782408">
      <w:marLeft w:val="480"/>
      <w:marRight w:val="0"/>
      <w:marTop w:val="0"/>
      <w:marBottom w:val="0"/>
      <w:divBdr>
        <w:top w:val="none" w:sz="0" w:space="0" w:color="auto"/>
        <w:left w:val="none" w:sz="0" w:space="0" w:color="auto"/>
        <w:bottom w:val="none" w:sz="0" w:space="0" w:color="auto"/>
        <w:right w:val="none" w:sz="0" w:space="0" w:color="auto"/>
      </w:divBdr>
    </w:div>
    <w:div w:id="1397969047">
      <w:marLeft w:val="640"/>
      <w:marRight w:val="0"/>
      <w:marTop w:val="0"/>
      <w:marBottom w:val="0"/>
      <w:divBdr>
        <w:top w:val="none" w:sz="0" w:space="0" w:color="auto"/>
        <w:left w:val="none" w:sz="0" w:space="0" w:color="auto"/>
        <w:bottom w:val="none" w:sz="0" w:space="0" w:color="auto"/>
        <w:right w:val="none" w:sz="0" w:space="0" w:color="auto"/>
      </w:divBdr>
    </w:div>
    <w:div w:id="1400442270">
      <w:marLeft w:val="480"/>
      <w:marRight w:val="0"/>
      <w:marTop w:val="0"/>
      <w:marBottom w:val="0"/>
      <w:divBdr>
        <w:top w:val="none" w:sz="0" w:space="0" w:color="auto"/>
        <w:left w:val="none" w:sz="0" w:space="0" w:color="auto"/>
        <w:bottom w:val="none" w:sz="0" w:space="0" w:color="auto"/>
        <w:right w:val="none" w:sz="0" w:space="0" w:color="auto"/>
      </w:divBdr>
    </w:div>
    <w:div w:id="1407386623">
      <w:marLeft w:val="480"/>
      <w:marRight w:val="0"/>
      <w:marTop w:val="0"/>
      <w:marBottom w:val="0"/>
      <w:divBdr>
        <w:top w:val="none" w:sz="0" w:space="0" w:color="auto"/>
        <w:left w:val="none" w:sz="0" w:space="0" w:color="auto"/>
        <w:bottom w:val="none" w:sz="0" w:space="0" w:color="auto"/>
        <w:right w:val="none" w:sz="0" w:space="0" w:color="auto"/>
      </w:divBdr>
    </w:div>
    <w:div w:id="1407723132">
      <w:marLeft w:val="480"/>
      <w:marRight w:val="0"/>
      <w:marTop w:val="0"/>
      <w:marBottom w:val="0"/>
      <w:divBdr>
        <w:top w:val="none" w:sz="0" w:space="0" w:color="auto"/>
        <w:left w:val="none" w:sz="0" w:space="0" w:color="auto"/>
        <w:bottom w:val="none" w:sz="0" w:space="0" w:color="auto"/>
        <w:right w:val="none" w:sz="0" w:space="0" w:color="auto"/>
      </w:divBdr>
    </w:div>
    <w:div w:id="1409502812">
      <w:bodyDiv w:val="1"/>
      <w:marLeft w:val="0"/>
      <w:marRight w:val="0"/>
      <w:marTop w:val="0"/>
      <w:marBottom w:val="0"/>
      <w:divBdr>
        <w:top w:val="none" w:sz="0" w:space="0" w:color="auto"/>
        <w:left w:val="none" w:sz="0" w:space="0" w:color="auto"/>
        <w:bottom w:val="none" w:sz="0" w:space="0" w:color="auto"/>
        <w:right w:val="none" w:sz="0" w:space="0" w:color="auto"/>
      </w:divBdr>
    </w:div>
    <w:div w:id="1409767722">
      <w:marLeft w:val="480"/>
      <w:marRight w:val="0"/>
      <w:marTop w:val="0"/>
      <w:marBottom w:val="0"/>
      <w:divBdr>
        <w:top w:val="none" w:sz="0" w:space="0" w:color="auto"/>
        <w:left w:val="none" w:sz="0" w:space="0" w:color="auto"/>
        <w:bottom w:val="none" w:sz="0" w:space="0" w:color="auto"/>
        <w:right w:val="none" w:sz="0" w:space="0" w:color="auto"/>
      </w:divBdr>
    </w:div>
    <w:div w:id="1410348709">
      <w:marLeft w:val="480"/>
      <w:marRight w:val="0"/>
      <w:marTop w:val="0"/>
      <w:marBottom w:val="0"/>
      <w:divBdr>
        <w:top w:val="none" w:sz="0" w:space="0" w:color="auto"/>
        <w:left w:val="none" w:sz="0" w:space="0" w:color="auto"/>
        <w:bottom w:val="none" w:sz="0" w:space="0" w:color="auto"/>
        <w:right w:val="none" w:sz="0" w:space="0" w:color="auto"/>
      </w:divBdr>
    </w:div>
    <w:div w:id="1415053574">
      <w:marLeft w:val="480"/>
      <w:marRight w:val="0"/>
      <w:marTop w:val="0"/>
      <w:marBottom w:val="0"/>
      <w:divBdr>
        <w:top w:val="none" w:sz="0" w:space="0" w:color="auto"/>
        <w:left w:val="none" w:sz="0" w:space="0" w:color="auto"/>
        <w:bottom w:val="none" w:sz="0" w:space="0" w:color="auto"/>
        <w:right w:val="none" w:sz="0" w:space="0" w:color="auto"/>
      </w:divBdr>
    </w:div>
    <w:div w:id="1415738126">
      <w:marLeft w:val="480"/>
      <w:marRight w:val="0"/>
      <w:marTop w:val="0"/>
      <w:marBottom w:val="0"/>
      <w:divBdr>
        <w:top w:val="none" w:sz="0" w:space="0" w:color="auto"/>
        <w:left w:val="none" w:sz="0" w:space="0" w:color="auto"/>
        <w:bottom w:val="none" w:sz="0" w:space="0" w:color="auto"/>
        <w:right w:val="none" w:sz="0" w:space="0" w:color="auto"/>
      </w:divBdr>
    </w:div>
    <w:div w:id="1416897958">
      <w:marLeft w:val="480"/>
      <w:marRight w:val="0"/>
      <w:marTop w:val="0"/>
      <w:marBottom w:val="0"/>
      <w:divBdr>
        <w:top w:val="none" w:sz="0" w:space="0" w:color="auto"/>
        <w:left w:val="none" w:sz="0" w:space="0" w:color="auto"/>
        <w:bottom w:val="none" w:sz="0" w:space="0" w:color="auto"/>
        <w:right w:val="none" w:sz="0" w:space="0" w:color="auto"/>
      </w:divBdr>
    </w:div>
    <w:div w:id="1420524773">
      <w:marLeft w:val="480"/>
      <w:marRight w:val="0"/>
      <w:marTop w:val="0"/>
      <w:marBottom w:val="0"/>
      <w:divBdr>
        <w:top w:val="none" w:sz="0" w:space="0" w:color="auto"/>
        <w:left w:val="none" w:sz="0" w:space="0" w:color="auto"/>
        <w:bottom w:val="none" w:sz="0" w:space="0" w:color="auto"/>
        <w:right w:val="none" w:sz="0" w:space="0" w:color="auto"/>
      </w:divBdr>
    </w:div>
    <w:div w:id="1420831086">
      <w:marLeft w:val="480"/>
      <w:marRight w:val="0"/>
      <w:marTop w:val="0"/>
      <w:marBottom w:val="0"/>
      <w:divBdr>
        <w:top w:val="none" w:sz="0" w:space="0" w:color="auto"/>
        <w:left w:val="none" w:sz="0" w:space="0" w:color="auto"/>
        <w:bottom w:val="none" w:sz="0" w:space="0" w:color="auto"/>
        <w:right w:val="none" w:sz="0" w:space="0" w:color="auto"/>
      </w:divBdr>
    </w:div>
    <w:div w:id="1422215018">
      <w:marLeft w:val="480"/>
      <w:marRight w:val="0"/>
      <w:marTop w:val="0"/>
      <w:marBottom w:val="0"/>
      <w:divBdr>
        <w:top w:val="none" w:sz="0" w:space="0" w:color="auto"/>
        <w:left w:val="none" w:sz="0" w:space="0" w:color="auto"/>
        <w:bottom w:val="none" w:sz="0" w:space="0" w:color="auto"/>
        <w:right w:val="none" w:sz="0" w:space="0" w:color="auto"/>
      </w:divBdr>
    </w:div>
    <w:div w:id="1424376067">
      <w:marLeft w:val="480"/>
      <w:marRight w:val="0"/>
      <w:marTop w:val="0"/>
      <w:marBottom w:val="0"/>
      <w:divBdr>
        <w:top w:val="none" w:sz="0" w:space="0" w:color="auto"/>
        <w:left w:val="none" w:sz="0" w:space="0" w:color="auto"/>
        <w:bottom w:val="none" w:sz="0" w:space="0" w:color="auto"/>
        <w:right w:val="none" w:sz="0" w:space="0" w:color="auto"/>
      </w:divBdr>
    </w:div>
    <w:div w:id="1429500769">
      <w:marLeft w:val="480"/>
      <w:marRight w:val="0"/>
      <w:marTop w:val="0"/>
      <w:marBottom w:val="0"/>
      <w:divBdr>
        <w:top w:val="none" w:sz="0" w:space="0" w:color="auto"/>
        <w:left w:val="none" w:sz="0" w:space="0" w:color="auto"/>
        <w:bottom w:val="none" w:sz="0" w:space="0" w:color="auto"/>
        <w:right w:val="none" w:sz="0" w:space="0" w:color="auto"/>
      </w:divBdr>
    </w:div>
    <w:div w:id="1430735316">
      <w:bodyDiv w:val="1"/>
      <w:marLeft w:val="0"/>
      <w:marRight w:val="0"/>
      <w:marTop w:val="0"/>
      <w:marBottom w:val="0"/>
      <w:divBdr>
        <w:top w:val="none" w:sz="0" w:space="0" w:color="auto"/>
        <w:left w:val="none" w:sz="0" w:space="0" w:color="auto"/>
        <w:bottom w:val="none" w:sz="0" w:space="0" w:color="auto"/>
        <w:right w:val="none" w:sz="0" w:space="0" w:color="auto"/>
      </w:divBdr>
    </w:div>
    <w:div w:id="1430807644">
      <w:marLeft w:val="480"/>
      <w:marRight w:val="0"/>
      <w:marTop w:val="0"/>
      <w:marBottom w:val="0"/>
      <w:divBdr>
        <w:top w:val="none" w:sz="0" w:space="0" w:color="auto"/>
        <w:left w:val="none" w:sz="0" w:space="0" w:color="auto"/>
        <w:bottom w:val="none" w:sz="0" w:space="0" w:color="auto"/>
        <w:right w:val="none" w:sz="0" w:space="0" w:color="auto"/>
      </w:divBdr>
    </w:div>
    <w:div w:id="1435252284">
      <w:marLeft w:val="480"/>
      <w:marRight w:val="0"/>
      <w:marTop w:val="0"/>
      <w:marBottom w:val="0"/>
      <w:divBdr>
        <w:top w:val="none" w:sz="0" w:space="0" w:color="auto"/>
        <w:left w:val="none" w:sz="0" w:space="0" w:color="auto"/>
        <w:bottom w:val="none" w:sz="0" w:space="0" w:color="auto"/>
        <w:right w:val="none" w:sz="0" w:space="0" w:color="auto"/>
      </w:divBdr>
    </w:div>
    <w:div w:id="1437559678">
      <w:marLeft w:val="480"/>
      <w:marRight w:val="0"/>
      <w:marTop w:val="0"/>
      <w:marBottom w:val="0"/>
      <w:divBdr>
        <w:top w:val="none" w:sz="0" w:space="0" w:color="auto"/>
        <w:left w:val="none" w:sz="0" w:space="0" w:color="auto"/>
        <w:bottom w:val="none" w:sz="0" w:space="0" w:color="auto"/>
        <w:right w:val="none" w:sz="0" w:space="0" w:color="auto"/>
      </w:divBdr>
    </w:div>
    <w:div w:id="1437826342">
      <w:marLeft w:val="480"/>
      <w:marRight w:val="0"/>
      <w:marTop w:val="0"/>
      <w:marBottom w:val="0"/>
      <w:divBdr>
        <w:top w:val="none" w:sz="0" w:space="0" w:color="auto"/>
        <w:left w:val="none" w:sz="0" w:space="0" w:color="auto"/>
        <w:bottom w:val="none" w:sz="0" w:space="0" w:color="auto"/>
        <w:right w:val="none" w:sz="0" w:space="0" w:color="auto"/>
      </w:divBdr>
    </w:div>
    <w:div w:id="1438674526">
      <w:marLeft w:val="480"/>
      <w:marRight w:val="0"/>
      <w:marTop w:val="0"/>
      <w:marBottom w:val="0"/>
      <w:divBdr>
        <w:top w:val="none" w:sz="0" w:space="0" w:color="auto"/>
        <w:left w:val="none" w:sz="0" w:space="0" w:color="auto"/>
        <w:bottom w:val="none" w:sz="0" w:space="0" w:color="auto"/>
        <w:right w:val="none" w:sz="0" w:space="0" w:color="auto"/>
      </w:divBdr>
    </w:div>
    <w:div w:id="1441224386">
      <w:marLeft w:val="480"/>
      <w:marRight w:val="0"/>
      <w:marTop w:val="0"/>
      <w:marBottom w:val="0"/>
      <w:divBdr>
        <w:top w:val="none" w:sz="0" w:space="0" w:color="auto"/>
        <w:left w:val="none" w:sz="0" w:space="0" w:color="auto"/>
        <w:bottom w:val="none" w:sz="0" w:space="0" w:color="auto"/>
        <w:right w:val="none" w:sz="0" w:space="0" w:color="auto"/>
      </w:divBdr>
    </w:div>
    <w:div w:id="1442841837">
      <w:marLeft w:val="480"/>
      <w:marRight w:val="0"/>
      <w:marTop w:val="0"/>
      <w:marBottom w:val="0"/>
      <w:divBdr>
        <w:top w:val="none" w:sz="0" w:space="0" w:color="auto"/>
        <w:left w:val="none" w:sz="0" w:space="0" w:color="auto"/>
        <w:bottom w:val="none" w:sz="0" w:space="0" w:color="auto"/>
        <w:right w:val="none" w:sz="0" w:space="0" w:color="auto"/>
      </w:divBdr>
    </w:div>
    <w:div w:id="1443183191">
      <w:bodyDiv w:val="1"/>
      <w:marLeft w:val="0"/>
      <w:marRight w:val="0"/>
      <w:marTop w:val="0"/>
      <w:marBottom w:val="0"/>
      <w:divBdr>
        <w:top w:val="none" w:sz="0" w:space="0" w:color="auto"/>
        <w:left w:val="none" w:sz="0" w:space="0" w:color="auto"/>
        <w:bottom w:val="none" w:sz="0" w:space="0" w:color="auto"/>
        <w:right w:val="none" w:sz="0" w:space="0" w:color="auto"/>
      </w:divBdr>
    </w:div>
    <w:div w:id="1446267162">
      <w:marLeft w:val="480"/>
      <w:marRight w:val="0"/>
      <w:marTop w:val="0"/>
      <w:marBottom w:val="0"/>
      <w:divBdr>
        <w:top w:val="none" w:sz="0" w:space="0" w:color="auto"/>
        <w:left w:val="none" w:sz="0" w:space="0" w:color="auto"/>
        <w:bottom w:val="none" w:sz="0" w:space="0" w:color="auto"/>
        <w:right w:val="none" w:sz="0" w:space="0" w:color="auto"/>
      </w:divBdr>
    </w:div>
    <w:div w:id="1446384297">
      <w:marLeft w:val="480"/>
      <w:marRight w:val="0"/>
      <w:marTop w:val="0"/>
      <w:marBottom w:val="0"/>
      <w:divBdr>
        <w:top w:val="none" w:sz="0" w:space="0" w:color="auto"/>
        <w:left w:val="none" w:sz="0" w:space="0" w:color="auto"/>
        <w:bottom w:val="none" w:sz="0" w:space="0" w:color="auto"/>
        <w:right w:val="none" w:sz="0" w:space="0" w:color="auto"/>
      </w:divBdr>
    </w:div>
    <w:div w:id="1446387300">
      <w:marLeft w:val="480"/>
      <w:marRight w:val="0"/>
      <w:marTop w:val="0"/>
      <w:marBottom w:val="0"/>
      <w:divBdr>
        <w:top w:val="none" w:sz="0" w:space="0" w:color="auto"/>
        <w:left w:val="none" w:sz="0" w:space="0" w:color="auto"/>
        <w:bottom w:val="none" w:sz="0" w:space="0" w:color="auto"/>
        <w:right w:val="none" w:sz="0" w:space="0" w:color="auto"/>
      </w:divBdr>
    </w:div>
    <w:div w:id="1446853512">
      <w:marLeft w:val="480"/>
      <w:marRight w:val="0"/>
      <w:marTop w:val="0"/>
      <w:marBottom w:val="0"/>
      <w:divBdr>
        <w:top w:val="none" w:sz="0" w:space="0" w:color="auto"/>
        <w:left w:val="none" w:sz="0" w:space="0" w:color="auto"/>
        <w:bottom w:val="none" w:sz="0" w:space="0" w:color="auto"/>
        <w:right w:val="none" w:sz="0" w:space="0" w:color="auto"/>
      </w:divBdr>
    </w:div>
    <w:div w:id="1450929273">
      <w:marLeft w:val="480"/>
      <w:marRight w:val="0"/>
      <w:marTop w:val="0"/>
      <w:marBottom w:val="0"/>
      <w:divBdr>
        <w:top w:val="none" w:sz="0" w:space="0" w:color="auto"/>
        <w:left w:val="none" w:sz="0" w:space="0" w:color="auto"/>
        <w:bottom w:val="none" w:sz="0" w:space="0" w:color="auto"/>
        <w:right w:val="none" w:sz="0" w:space="0" w:color="auto"/>
      </w:divBdr>
    </w:div>
    <w:div w:id="1451584859">
      <w:marLeft w:val="480"/>
      <w:marRight w:val="0"/>
      <w:marTop w:val="0"/>
      <w:marBottom w:val="0"/>
      <w:divBdr>
        <w:top w:val="none" w:sz="0" w:space="0" w:color="auto"/>
        <w:left w:val="none" w:sz="0" w:space="0" w:color="auto"/>
        <w:bottom w:val="none" w:sz="0" w:space="0" w:color="auto"/>
        <w:right w:val="none" w:sz="0" w:space="0" w:color="auto"/>
      </w:divBdr>
    </w:div>
    <w:div w:id="1452478153">
      <w:marLeft w:val="480"/>
      <w:marRight w:val="0"/>
      <w:marTop w:val="0"/>
      <w:marBottom w:val="0"/>
      <w:divBdr>
        <w:top w:val="none" w:sz="0" w:space="0" w:color="auto"/>
        <w:left w:val="none" w:sz="0" w:space="0" w:color="auto"/>
        <w:bottom w:val="none" w:sz="0" w:space="0" w:color="auto"/>
        <w:right w:val="none" w:sz="0" w:space="0" w:color="auto"/>
      </w:divBdr>
    </w:div>
    <w:div w:id="1453397689">
      <w:marLeft w:val="480"/>
      <w:marRight w:val="0"/>
      <w:marTop w:val="0"/>
      <w:marBottom w:val="0"/>
      <w:divBdr>
        <w:top w:val="none" w:sz="0" w:space="0" w:color="auto"/>
        <w:left w:val="none" w:sz="0" w:space="0" w:color="auto"/>
        <w:bottom w:val="none" w:sz="0" w:space="0" w:color="auto"/>
        <w:right w:val="none" w:sz="0" w:space="0" w:color="auto"/>
      </w:divBdr>
    </w:div>
    <w:div w:id="1455172585">
      <w:marLeft w:val="480"/>
      <w:marRight w:val="0"/>
      <w:marTop w:val="0"/>
      <w:marBottom w:val="0"/>
      <w:divBdr>
        <w:top w:val="none" w:sz="0" w:space="0" w:color="auto"/>
        <w:left w:val="none" w:sz="0" w:space="0" w:color="auto"/>
        <w:bottom w:val="none" w:sz="0" w:space="0" w:color="auto"/>
        <w:right w:val="none" w:sz="0" w:space="0" w:color="auto"/>
      </w:divBdr>
    </w:div>
    <w:div w:id="1455369574">
      <w:marLeft w:val="640"/>
      <w:marRight w:val="0"/>
      <w:marTop w:val="0"/>
      <w:marBottom w:val="0"/>
      <w:divBdr>
        <w:top w:val="none" w:sz="0" w:space="0" w:color="auto"/>
        <w:left w:val="none" w:sz="0" w:space="0" w:color="auto"/>
        <w:bottom w:val="none" w:sz="0" w:space="0" w:color="auto"/>
        <w:right w:val="none" w:sz="0" w:space="0" w:color="auto"/>
      </w:divBdr>
    </w:div>
    <w:div w:id="1457024488">
      <w:marLeft w:val="480"/>
      <w:marRight w:val="0"/>
      <w:marTop w:val="0"/>
      <w:marBottom w:val="0"/>
      <w:divBdr>
        <w:top w:val="none" w:sz="0" w:space="0" w:color="auto"/>
        <w:left w:val="none" w:sz="0" w:space="0" w:color="auto"/>
        <w:bottom w:val="none" w:sz="0" w:space="0" w:color="auto"/>
        <w:right w:val="none" w:sz="0" w:space="0" w:color="auto"/>
      </w:divBdr>
    </w:div>
    <w:div w:id="1457065405">
      <w:marLeft w:val="480"/>
      <w:marRight w:val="0"/>
      <w:marTop w:val="0"/>
      <w:marBottom w:val="0"/>
      <w:divBdr>
        <w:top w:val="none" w:sz="0" w:space="0" w:color="auto"/>
        <w:left w:val="none" w:sz="0" w:space="0" w:color="auto"/>
        <w:bottom w:val="none" w:sz="0" w:space="0" w:color="auto"/>
        <w:right w:val="none" w:sz="0" w:space="0" w:color="auto"/>
      </w:divBdr>
    </w:div>
    <w:div w:id="1459760412">
      <w:marLeft w:val="480"/>
      <w:marRight w:val="0"/>
      <w:marTop w:val="0"/>
      <w:marBottom w:val="0"/>
      <w:divBdr>
        <w:top w:val="none" w:sz="0" w:space="0" w:color="auto"/>
        <w:left w:val="none" w:sz="0" w:space="0" w:color="auto"/>
        <w:bottom w:val="none" w:sz="0" w:space="0" w:color="auto"/>
        <w:right w:val="none" w:sz="0" w:space="0" w:color="auto"/>
      </w:divBdr>
    </w:div>
    <w:div w:id="1460104491">
      <w:marLeft w:val="480"/>
      <w:marRight w:val="0"/>
      <w:marTop w:val="0"/>
      <w:marBottom w:val="0"/>
      <w:divBdr>
        <w:top w:val="none" w:sz="0" w:space="0" w:color="auto"/>
        <w:left w:val="none" w:sz="0" w:space="0" w:color="auto"/>
        <w:bottom w:val="none" w:sz="0" w:space="0" w:color="auto"/>
        <w:right w:val="none" w:sz="0" w:space="0" w:color="auto"/>
      </w:divBdr>
    </w:div>
    <w:div w:id="1462845629">
      <w:bodyDiv w:val="1"/>
      <w:marLeft w:val="0"/>
      <w:marRight w:val="0"/>
      <w:marTop w:val="0"/>
      <w:marBottom w:val="0"/>
      <w:divBdr>
        <w:top w:val="none" w:sz="0" w:space="0" w:color="auto"/>
        <w:left w:val="none" w:sz="0" w:space="0" w:color="auto"/>
        <w:bottom w:val="none" w:sz="0" w:space="0" w:color="auto"/>
        <w:right w:val="none" w:sz="0" w:space="0" w:color="auto"/>
      </w:divBdr>
    </w:div>
    <w:div w:id="1470366874">
      <w:marLeft w:val="480"/>
      <w:marRight w:val="0"/>
      <w:marTop w:val="0"/>
      <w:marBottom w:val="0"/>
      <w:divBdr>
        <w:top w:val="none" w:sz="0" w:space="0" w:color="auto"/>
        <w:left w:val="none" w:sz="0" w:space="0" w:color="auto"/>
        <w:bottom w:val="none" w:sz="0" w:space="0" w:color="auto"/>
        <w:right w:val="none" w:sz="0" w:space="0" w:color="auto"/>
      </w:divBdr>
    </w:div>
    <w:div w:id="1473060015">
      <w:marLeft w:val="480"/>
      <w:marRight w:val="0"/>
      <w:marTop w:val="0"/>
      <w:marBottom w:val="0"/>
      <w:divBdr>
        <w:top w:val="none" w:sz="0" w:space="0" w:color="auto"/>
        <w:left w:val="none" w:sz="0" w:space="0" w:color="auto"/>
        <w:bottom w:val="none" w:sz="0" w:space="0" w:color="auto"/>
        <w:right w:val="none" w:sz="0" w:space="0" w:color="auto"/>
      </w:divBdr>
    </w:div>
    <w:div w:id="1481650200">
      <w:marLeft w:val="480"/>
      <w:marRight w:val="0"/>
      <w:marTop w:val="0"/>
      <w:marBottom w:val="0"/>
      <w:divBdr>
        <w:top w:val="none" w:sz="0" w:space="0" w:color="auto"/>
        <w:left w:val="none" w:sz="0" w:space="0" w:color="auto"/>
        <w:bottom w:val="none" w:sz="0" w:space="0" w:color="auto"/>
        <w:right w:val="none" w:sz="0" w:space="0" w:color="auto"/>
      </w:divBdr>
    </w:div>
    <w:div w:id="1482699150">
      <w:marLeft w:val="480"/>
      <w:marRight w:val="0"/>
      <w:marTop w:val="0"/>
      <w:marBottom w:val="0"/>
      <w:divBdr>
        <w:top w:val="none" w:sz="0" w:space="0" w:color="auto"/>
        <w:left w:val="none" w:sz="0" w:space="0" w:color="auto"/>
        <w:bottom w:val="none" w:sz="0" w:space="0" w:color="auto"/>
        <w:right w:val="none" w:sz="0" w:space="0" w:color="auto"/>
      </w:divBdr>
    </w:div>
    <w:div w:id="1482885624">
      <w:marLeft w:val="480"/>
      <w:marRight w:val="0"/>
      <w:marTop w:val="0"/>
      <w:marBottom w:val="0"/>
      <w:divBdr>
        <w:top w:val="none" w:sz="0" w:space="0" w:color="auto"/>
        <w:left w:val="none" w:sz="0" w:space="0" w:color="auto"/>
        <w:bottom w:val="none" w:sz="0" w:space="0" w:color="auto"/>
        <w:right w:val="none" w:sz="0" w:space="0" w:color="auto"/>
      </w:divBdr>
    </w:div>
    <w:div w:id="1484201819">
      <w:marLeft w:val="480"/>
      <w:marRight w:val="0"/>
      <w:marTop w:val="0"/>
      <w:marBottom w:val="0"/>
      <w:divBdr>
        <w:top w:val="none" w:sz="0" w:space="0" w:color="auto"/>
        <w:left w:val="none" w:sz="0" w:space="0" w:color="auto"/>
        <w:bottom w:val="none" w:sz="0" w:space="0" w:color="auto"/>
        <w:right w:val="none" w:sz="0" w:space="0" w:color="auto"/>
      </w:divBdr>
    </w:div>
    <w:div w:id="1485463292">
      <w:marLeft w:val="480"/>
      <w:marRight w:val="0"/>
      <w:marTop w:val="0"/>
      <w:marBottom w:val="0"/>
      <w:divBdr>
        <w:top w:val="none" w:sz="0" w:space="0" w:color="auto"/>
        <w:left w:val="none" w:sz="0" w:space="0" w:color="auto"/>
        <w:bottom w:val="none" w:sz="0" w:space="0" w:color="auto"/>
        <w:right w:val="none" w:sz="0" w:space="0" w:color="auto"/>
      </w:divBdr>
    </w:div>
    <w:div w:id="1485511558">
      <w:marLeft w:val="480"/>
      <w:marRight w:val="0"/>
      <w:marTop w:val="0"/>
      <w:marBottom w:val="0"/>
      <w:divBdr>
        <w:top w:val="none" w:sz="0" w:space="0" w:color="auto"/>
        <w:left w:val="none" w:sz="0" w:space="0" w:color="auto"/>
        <w:bottom w:val="none" w:sz="0" w:space="0" w:color="auto"/>
        <w:right w:val="none" w:sz="0" w:space="0" w:color="auto"/>
      </w:divBdr>
    </w:div>
    <w:div w:id="1486891245">
      <w:marLeft w:val="480"/>
      <w:marRight w:val="0"/>
      <w:marTop w:val="0"/>
      <w:marBottom w:val="0"/>
      <w:divBdr>
        <w:top w:val="none" w:sz="0" w:space="0" w:color="auto"/>
        <w:left w:val="none" w:sz="0" w:space="0" w:color="auto"/>
        <w:bottom w:val="none" w:sz="0" w:space="0" w:color="auto"/>
        <w:right w:val="none" w:sz="0" w:space="0" w:color="auto"/>
      </w:divBdr>
    </w:div>
    <w:div w:id="1488008773">
      <w:marLeft w:val="480"/>
      <w:marRight w:val="0"/>
      <w:marTop w:val="0"/>
      <w:marBottom w:val="0"/>
      <w:divBdr>
        <w:top w:val="none" w:sz="0" w:space="0" w:color="auto"/>
        <w:left w:val="none" w:sz="0" w:space="0" w:color="auto"/>
        <w:bottom w:val="none" w:sz="0" w:space="0" w:color="auto"/>
        <w:right w:val="none" w:sz="0" w:space="0" w:color="auto"/>
      </w:divBdr>
    </w:div>
    <w:div w:id="1489245598">
      <w:marLeft w:val="480"/>
      <w:marRight w:val="0"/>
      <w:marTop w:val="0"/>
      <w:marBottom w:val="0"/>
      <w:divBdr>
        <w:top w:val="none" w:sz="0" w:space="0" w:color="auto"/>
        <w:left w:val="none" w:sz="0" w:space="0" w:color="auto"/>
        <w:bottom w:val="none" w:sz="0" w:space="0" w:color="auto"/>
        <w:right w:val="none" w:sz="0" w:space="0" w:color="auto"/>
      </w:divBdr>
    </w:div>
    <w:div w:id="1489398781">
      <w:marLeft w:val="480"/>
      <w:marRight w:val="0"/>
      <w:marTop w:val="0"/>
      <w:marBottom w:val="0"/>
      <w:divBdr>
        <w:top w:val="none" w:sz="0" w:space="0" w:color="auto"/>
        <w:left w:val="none" w:sz="0" w:space="0" w:color="auto"/>
        <w:bottom w:val="none" w:sz="0" w:space="0" w:color="auto"/>
        <w:right w:val="none" w:sz="0" w:space="0" w:color="auto"/>
      </w:divBdr>
    </w:div>
    <w:div w:id="1490780153">
      <w:marLeft w:val="480"/>
      <w:marRight w:val="0"/>
      <w:marTop w:val="0"/>
      <w:marBottom w:val="0"/>
      <w:divBdr>
        <w:top w:val="none" w:sz="0" w:space="0" w:color="auto"/>
        <w:left w:val="none" w:sz="0" w:space="0" w:color="auto"/>
        <w:bottom w:val="none" w:sz="0" w:space="0" w:color="auto"/>
        <w:right w:val="none" w:sz="0" w:space="0" w:color="auto"/>
      </w:divBdr>
    </w:div>
    <w:div w:id="1492141762">
      <w:marLeft w:val="480"/>
      <w:marRight w:val="0"/>
      <w:marTop w:val="0"/>
      <w:marBottom w:val="0"/>
      <w:divBdr>
        <w:top w:val="none" w:sz="0" w:space="0" w:color="auto"/>
        <w:left w:val="none" w:sz="0" w:space="0" w:color="auto"/>
        <w:bottom w:val="none" w:sz="0" w:space="0" w:color="auto"/>
        <w:right w:val="none" w:sz="0" w:space="0" w:color="auto"/>
      </w:divBdr>
    </w:div>
    <w:div w:id="1493596188">
      <w:marLeft w:val="480"/>
      <w:marRight w:val="0"/>
      <w:marTop w:val="0"/>
      <w:marBottom w:val="0"/>
      <w:divBdr>
        <w:top w:val="none" w:sz="0" w:space="0" w:color="auto"/>
        <w:left w:val="none" w:sz="0" w:space="0" w:color="auto"/>
        <w:bottom w:val="none" w:sz="0" w:space="0" w:color="auto"/>
        <w:right w:val="none" w:sz="0" w:space="0" w:color="auto"/>
      </w:divBdr>
    </w:div>
    <w:div w:id="1498182444">
      <w:bodyDiv w:val="1"/>
      <w:marLeft w:val="0"/>
      <w:marRight w:val="0"/>
      <w:marTop w:val="0"/>
      <w:marBottom w:val="0"/>
      <w:divBdr>
        <w:top w:val="none" w:sz="0" w:space="0" w:color="auto"/>
        <w:left w:val="none" w:sz="0" w:space="0" w:color="auto"/>
        <w:bottom w:val="none" w:sz="0" w:space="0" w:color="auto"/>
        <w:right w:val="none" w:sz="0" w:space="0" w:color="auto"/>
      </w:divBdr>
      <w:divsChild>
        <w:div w:id="816725851">
          <w:marLeft w:val="480"/>
          <w:marRight w:val="0"/>
          <w:marTop w:val="0"/>
          <w:marBottom w:val="0"/>
          <w:divBdr>
            <w:top w:val="none" w:sz="0" w:space="0" w:color="auto"/>
            <w:left w:val="none" w:sz="0" w:space="0" w:color="auto"/>
            <w:bottom w:val="none" w:sz="0" w:space="0" w:color="auto"/>
            <w:right w:val="none" w:sz="0" w:space="0" w:color="auto"/>
          </w:divBdr>
        </w:div>
        <w:div w:id="1908374274">
          <w:marLeft w:val="480"/>
          <w:marRight w:val="0"/>
          <w:marTop w:val="0"/>
          <w:marBottom w:val="0"/>
          <w:divBdr>
            <w:top w:val="none" w:sz="0" w:space="0" w:color="auto"/>
            <w:left w:val="none" w:sz="0" w:space="0" w:color="auto"/>
            <w:bottom w:val="none" w:sz="0" w:space="0" w:color="auto"/>
            <w:right w:val="none" w:sz="0" w:space="0" w:color="auto"/>
          </w:divBdr>
        </w:div>
        <w:div w:id="405424385">
          <w:marLeft w:val="480"/>
          <w:marRight w:val="0"/>
          <w:marTop w:val="0"/>
          <w:marBottom w:val="0"/>
          <w:divBdr>
            <w:top w:val="none" w:sz="0" w:space="0" w:color="auto"/>
            <w:left w:val="none" w:sz="0" w:space="0" w:color="auto"/>
            <w:bottom w:val="none" w:sz="0" w:space="0" w:color="auto"/>
            <w:right w:val="none" w:sz="0" w:space="0" w:color="auto"/>
          </w:divBdr>
        </w:div>
        <w:div w:id="2068995304">
          <w:marLeft w:val="480"/>
          <w:marRight w:val="0"/>
          <w:marTop w:val="0"/>
          <w:marBottom w:val="0"/>
          <w:divBdr>
            <w:top w:val="none" w:sz="0" w:space="0" w:color="auto"/>
            <w:left w:val="none" w:sz="0" w:space="0" w:color="auto"/>
            <w:bottom w:val="none" w:sz="0" w:space="0" w:color="auto"/>
            <w:right w:val="none" w:sz="0" w:space="0" w:color="auto"/>
          </w:divBdr>
        </w:div>
        <w:div w:id="650212546">
          <w:marLeft w:val="480"/>
          <w:marRight w:val="0"/>
          <w:marTop w:val="0"/>
          <w:marBottom w:val="0"/>
          <w:divBdr>
            <w:top w:val="none" w:sz="0" w:space="0" w:color="auto"/>
            <w:left w:val="none" w:sz="0" w:space="0" w:color="auto"/>
            <w:bottom w:val="none" w:sz="0" w:space="0" w:color="auto"/>
            <w:right w:val="none" w:sz="0" w:space="0" w:color="auto"/>
          </w:divBdr>
        </w:div>
        <w:div w:id="2142073828">
          <w:marLeft w:val="480"/>
          <w:marRight w:val="0"/>
          <w:marTop w:val="0"/>
          <w:marBottom w:val="0"/>
          <w:divBdr>
            <w:top w:val="none" w:sz="0" w:space="0" w:color="auto"/>
            <w:left w:val="none" w:sz="0" w:space="0" w:color="auto"/>
            <w:bottom w:val="none" w:sz="0" w:space="0" w:color="auto"/>
            <w:right w:val="none" w:sz="0" w:space="0" w:color="auto"/>
          </w:divBdr>
        </w:div>
        <w:div w:id="1728138616">
          <w:marLeft w:val="480"/>
          <w:marRight w:val="0"/>
          <w:marTop w:val="0"/>
          <w:marBottom w:val="0"/>
          <w:divBdr>
            <w:top w:val="none" w:sz="0" w:space="0" w:color="auto"/>
            <w:left w:val="none" w:sz="0" w:space="0" w:color="auto"/>
            <w:bottom w:val="none" w:sz="0" w:space="0" w:color="auto"/>
            <w:right w:val="none" w:sz="0" w:space="0" w:color="auto"/>
          </w:divBdr>
        </w:div>
        <w:div w:id="401831931">
          <w:marLeft w:val="480"/>
          <w:marRight w:val="0"/>
          <w:marTop w:val="0"/>
          <w:marBottom w:val="0"/>
          <w:divBdr>
            <w:top w:val="none" w:sz="0" w:space="0" w:color="auto"/>
            <w:left w:val="none" w:sz="0" w:space="0" w:color="auto"/>
            <w:bottom w:val="none" w:sz="0" w:space="0" w:color="auto"/>
            <w:right w:val="none" w:sz="0" w:space="0" w:color="auto"/>
          </w:divBdr>
        </w:div>
        <w:div w:id="1219703393">
          <w:marLeft w:val="480"/>
          <w:marRight w:val="0"/>
          <w:marTop w:val="0"/>
          <w:marBottom w:val="0"/>
          <w:divBdr>
            <w:top w:val="none" w:sz="0" w:space="0" w:color="auto"/>
            <w:left w:val="none" w:sz="0" w:space="0" w:color="auto"/>
            <w:bottom w:val="none" w:sz="0" w:space="0" w:color="auto"/>
            <w:right w:val="none" w:sz="0" w:space="0" w:color="auto"/>
          </w:divBdr>
        </w:div>
        <w:div w:id="488793909">
          <w:marLeft w:val="480"/>
          <w:marRight w:val="0"/>
          <w:marTop w:val="0"/>
          <w:marBottom w:val="0"/>
          <w:divBdr>
            <w:top w:val="none" w:sz="0" w:space="0" w:color="auto"/>
            <w:left w:val="none" w:sz="0" w:space="0" w:color="auto"/>
            <w:bottom w:val="none" w:sz="0" w:space="0" w:color="auto"/>
            <w:right w:val="none" w:sz="0" w:space="0" w:color="auto"/>
          </w:divBdr>
        </w:div>
        <w:div w:id="1362707581">
          <w:marLeft w:val="480"/>
          <w:marRight w:val="0"/>
          <w:marTop w:val="0"/>
          <w:marBottom w:val="0"/>
          <w:divBdr>
            <w:top w:val="none" w:sz="0" w:space="0" w:color="auto"/>
            <w:left w:val="none" w:sz="0" w:space="0" w:color="auto"/>
            <w:bottom w:val="none" w:sz="0" w:space="0" w:color="auto"/>
            <w:right w:val="none" w:sz="0" w:space="0" w:color="auto"/>
          </w:divBdr>
        </w:div>
        <w:div w:id="440805102">
          <w:marLeft w:val="480"/>
          <w:marRight w:val="0"/>
          <w:marTop w:val="0"/>
          <w:marBottom w:val="0"/>
          <w:divBdr>
            <w:top w:val="none" w:sz="0" w:space="0" w:color="auto"/>
            <w:left w:val="none" w:sz="0" w:space="0" w:color="auto"/>
            <w:bottom w:val="none" w:sz="0" w:space="0" w:color="auto"/>
            <w:right w:val="none" w:sz="0" w:space="0" w:color="auto"/>
          </w:divBdr>
        </w:div>
        <w:div w:id="949701457">
          <w:marLeft w:val="480"/>
          <w:marRight w:val="0"/>
          <w:marTop w:val="0"/>
          <w:marBottom w:val="0"/>
          <w:divBdr>
            <w:top w:val="none" w:sz="0" w:space="0" w:color="auto"/>
            <w:left w:val="none" w:sz="0" w:space="0" w:color="auto"/>
            <w:bottom w:val="none" w:sz="0" w:space="0" w:color="auto"/>
            <w:right w:val="none" w:sz="0" w:space="0" w:color="auto"/>
          </w:divBdr>
        </w:div>
        <w:div w:id="238251195">
          <w:marLeft w:val="480"/>
          <w:marRight w:val="0"/>
          <w:marTop w:val="0"/>
          <w:marBottom w:val="0"/>
          <w:divBdr>
            <w:top w:val="none" w:sz="0" w:space="0" w:color="auto"/>
            <w:left w:val="none" w:sz="0" w:space="0" w:color="auto"/>
            <w:bottom w:val="none" w:sz="0" w:space="0" w:color="auto"/>
            <w:right w:val="none" w:sz="0" w:space="0" w:color="auto"/>
          </w:divBdr>
        </w:div>
        <w:div w:id="269438862">
          <w:marLeft w:val="480"/>
          <w:marRight w:val="0"/>
          <w:marTop w:val="0"/>
          <w:marBottom w:val="0"/>
          <w:divBdr>
            <w:top w:val="none" w:sz="0" w:space="0" w:color="auto"/>
            <w:left w:val="none" w:sz="0" w:space="0" w:color="auto"/>
            <w:bottom w:val="none" w:sz="0" w:space="0" w:color="auto"/>
            <w:right w:val="none" w:sz="0" w:space="0" w:color="auto"/>
          </w:divBdr>
        </w:div>
        <w:div w:id="890969427">
          <w:marLeft w:val="480"/>
          <w:marRight w:val="0"/>
          <w:marTop w:val="0"/>
          <w:marBottom w:val="0"/>
          <w:divBdr>
            <w:top w:val="none" w:sz="0" w:space="0" w:color="auto"/>
            <w:left w:val="none" w:sz="0" w:space="0" w:color="auto"/>
            <w:bottom w:val="none" w:sz="0" w:space="0" w:color="auto"/>
            <w:right w:val="none" w:sz="0" w:space="0" w:color="auto"/>
          </w:divBdr>
        </w:div>
        <w:div w:id="2052731771">
          <w:marLeft w:val="480"/>
          <w:marRight w:val="0"/>
          <w:marTop w:val="0"/>
          <w:marBottom w:val="0"/>
          <w:divBdr>
            <w:top w:val="none" w:sz="0" w:space="0" w:color="auto"/>
            <w:left w:val="none" w:sz="0" w:space="0" w:color="auto"/>
            <w:bottom w:val="none" w:sz="0" w:space="0" w:color="auto"/>
            <w:right w:val="none" w:sz="0" w:space="0" w:color="auto"/>
          </w:divBdr>
        </w:div>
        <w:div w:id="1518274959">
          <w:marLeft w:val="480"/>
          <w:marRight w:val="0"/>
          <w:marTop w:val="0"/>
          <w:marBottom w:val="0"/>
          <w:divBdr>
            <w:top w:val="none" w:sz="0" w:space="0" w:color="auto"/>
            <w:left w:val="none" w:sz="0" w:space="0" w:color="auto"/>
            <w:bottom w:val="none" w:sz="0" w:space="0" w:color="auto"/>
            <w:right w:val="none" w:sz="0" w:space="0" w:color="auto"/>
          </w:divBdr>
        </w:div>
        <w:div w:id="2054188386">
          <w:marLeft w:val="480"/>
          <w:marRight w:val="0"/>
          <w:marTop w:val="0"/>
          <w:marBottom w:val="0"/>
          <w:divBdr>
            <w:top w:val="none" w:sz="0" w:space="0" w:color="auto"/>
            <w:left w:val="none" w:sz="0" w:space="0" w:color="auto"/>
            <w:bottom w:val="none" w:sz="0" w:space="0" w:color="auto"/>
            <w:right w:val="none" w:sz="0" w:space="0" w:color="auto"/>
          </w:divBdr>
        </w:div>
        <w:div w:id="1661425013">
          <w:marLeft w:val="480"/>
          <w:marRight w:val="0"/>
          <w:marTop w:val="0"/>
          <w:marBottom w:val="0"/>
          <w:divBdr>
            <w:top w:val="none" w:sz="0" w:space="0" w:color="auto"/>
            <w:left w:val="none" w:sz="0" w:space="0" w:color="auto"/>
            <w:bottom w:val="none" w:sz="0" w:space="0" w:color="auto"/>
            <w:right w:val="none" w:sz="0" w:space="0" w:color="auto"/>
          </w:divBdr>
        </w:div>
        <w:div w:id="871529295">
          <w:marLeft w:val="480"/>
          <w:marRight w:val="0"/>
          <w:marTop w:val="0"/>
          <w:marBottom w:val="0"/>
          <w:divBdr>
            <w:top w:val="none" w:sz="0" w:space="0" w:color="auto"/>
            <w:left w:val="none" w:sz="0" w:space="0" w:color="auto"/>
            <w:bottom w:val="none" w:sz="0" w:space="0" w:color="auto"/>
            <w:right w:val="none" w:sz="0" w:space="0" w:color="auto"/>
          </w:divBdr>
        </w:div>
        <w:div w:id="134877288">
          <w:marLeft w:val="480"/>
          <w:marRight w:val="0"/>
          <w:marTop w:val="0"/>
          <w:marBottom w:val="0"/>
          <w:divBdr>
            <w:top w:val="none" w:sz="0" w:space="0" w:color="auto"/>
            <w:left w:val="none" w:sz="0" w:space="0" w:color="auto"/>
            <w:bottom w:val="none" w:sz="0" w:space="0" w:color="auto"/>
            <w:right w:val="none" w:sz="0" w:space="0" w:color="auto"/>
          </w:divBdr>
        </w:div>
        <w:div w:id="142818861">
          <w:marLeft w:val="480"/>
          <w:marRight w:val="0"/>
          <w:marTop w:val="0"/>
          <w:marBottom w:val="0"/>
          <w:divBdr>
            <w:top w:val="none" w:sz="0" w:space="0" w:color="auto"/>
            <w:left w:val="none" w:sz="0" w:space="0" w:color="auto"/>
            <w:bottom w:val="none" w:sz="0" w:space="0" w:color="auto"/>
            <w:right w:val="none" w:sz="0" w:space="0" w:color="auto"/>
          </w:divBdr>
        </w:div>
        <w:div w:id="2111386992">
          <w:marLeft w:val="480"/>
          <w:marRight w:val="0"/>
          <w:marTop w:val="0"/>
          <w:marBottom w:val="0"/>
          <w:divBdr>
            <w:top w:val="none" w:sz="0" w:space="0" w:color="auto"/>
            <w:left w:val="none" w:sz="0" w:space="0" w:color="auto"/>
            <w:bottom w:val="none" w:sz="0" w:space="0" w:color="auto"/>
            <w:right w:val="none" w:sz="0" w:space="0" w:color="auto"/>
          </w:divBdr>
        </w:div>
        <w:div w:id="864754545">
          <w:marLeft w:val="480"/>
          <w:marRight w:val="0"/>
          <w:marTop w:val="0"/>
          <w:marBottom w:val="0"/>
          <w:divBdr>
            <w:top w:val="none" w:sz="0" w:space="0" w:color="auto"/>
            <w:left w:val="none" w:sz="0" w:space="0" w:color="auto"/>
            <w:bottom w:val="none" w:sz="0" w:space="0" w:color="auto"/>
            <w:right w:val="none" w:sz="0" w:space="0" w:color="auto"/>
          </w:divBdr>
        </w:div>
        <w:div w:id="1210145986">
          <w:marLeft w:val="480"/>
          <w:marRight w:val="0"/>
          <w:marTop w:val="0"/>
          <w:marBottom w:val="0"/>
          <w:divBdr>
            <w:top w:val="none" w:sz="0" w:space="0" w:color="auto"/>
            <w:left w:val="none" w:sz="0" w:space="0" w:color="auto"/>
            <w:bottom w:val="none" w:sz="0" w:space="0" w:color="auto"/>
            <w:right w:val="none" w:sz="0" w:space="0" w:color="auto"/>
          </w:divBdr>
        </w:div>
        <w:div w:id="1836723523">
          <w:marLeft w:val="480"/>
          <w:marRight w:val="0"/>
          <w:marTop w:val="0"/>
          <w:marBottom w:val="0"/>
          <w:divBdr>
            <w:top w:val="none" w:sz="0" w:space="0" w:color="auto"/>
            <w:left w:val="none" w:sz="0" w:space="0" w:color="auto"/>
            <w:bottom w:val="none" w:sz="0" w:space="0" w:color="auto"/>
            <w:right w:val="none" w:sz="0" w:space="0" w:color="auto"/>
          </w:divBdr>
        </w:div>
        <w:div w:id="1711688014">
          <w:marLeft w:val="480"/>
          <w:marRight w:val="0"/>
          <w:marTop w:val="0"/>
          <w:marBottom w:val="0"/>
          <w:divBdr>
            <w:top w:val="none" w:sz="0" w:space="0" w:color="auto"/>
            <w:left w:val="none" w:sz="0" w:space="0" w:color="auto"/>
            <w:bottom w:val="none" w:sz="0" w:space="0" w:color="auto"/>
            <w:right w:val="none" w:sz="0" w:space="0" w:color="auto"/>
          </w:divBdr>
        </w:div>
        <w:div w:id="1651247878">
          <w:marLeft w:val="480"/>
          <w:marRight w:val="0"/>
          <w:marTop w:val="0"/>
          <w:marBottom w:val="0"/>
          <w:divBdr>
            <w:top w:val="none" w:sz="0" w:space="0" w:color="auto"/>
            <w:left w:val="none" w:sz="0" w:space="0" w:color="auto"/>
            <w:bottom w:val="none" w:sz="0" w:space="0" w:color="auto"/>
            <w:right w:val="none" w:sz="0" w:space="0" w:color="auto"/>
          </w:divBdr>
        </w:div>
        <w:div w:id="5787206">
          <w:marLeft w:val="480"/>
          <w:marRight w:val="0"/>
          <w:marTop w:val="0"/>
          <w:marBottom w:val="0"/>
          <w:divBdr>
            <w:top w:val="none" w:sz="0" w:space="0" w:color="auto"/>
            <w:left w:val="none" w:sz="0" w:space="0" w:color="auto"/>
            <w:bottom w:val="none" w:sz="0" w:space="0" w:color="auto"/>
            <w:right w:val="none" w:sz="0" w:space="0" w:color="auto"/>
          </w:divBdr>
        </w:div>
      </w:divsChild>
    </w:div>
    <w:div w:id="1498689752">
      <w:marLeft w:val="480"/>
      <w:marRight w:val="0"/>
      <w:marTop w:val="0"/>
      <w:marBottom w:val="0"/>
      <w:divBdr>
        <w:top w:val="none" w:sz="0" w:space="0" w:color="auto"/>
        <w:left w:val="none" w:sz="0" w:space="0" w:color="auto"/>
        <w:bottom w:val="none" w:sz="0" w:space="0" w:color="auto"/>
        <w:right w:val="none" w:sz="0" w:space="0" w:color="auto"/>
      </w:divBdr>
    </w:div>
    <w:div w:id="1503204214">
      <w:marLeft w:val="480"/>
      <w:marRight w:val="0"/>
      <w:marTop w:val="0"/>
      <w:marBottom w:val="0"/>
      <w:divBdr>
        <w:top w:val="none" w:sz="0" w:space="0" w:color="auto"/>
        <w:left w:val="none" w:sz="0" w:space="0" w:color="auto"/>
        <w:bottom w:val="none" w:sz="0" w:space="0" w:color="auto"/>
        <w:right w:val="none" w:sz="0" w:space="0" w:color="auto"/>
      </w:divBdr>
    </w:div>
    <w:div w:id="1505316153">
      <w:marLeft w:val="480"/>
      <w:marRight w:val="0"/>
      <w:marTop w:val="0"/>
      <w:marBottom w:val="0"/>
      <w:divBdr>
        <w:top w:val="none" w:sz="0" w:space="0" w:color="auto"/>
        <w:left w:val="none" w:sz="0" w:space="0" w:color="auto"/>
        <w:bottom w:val="none" w:sz="0" w:space="0" w:color="auto"/>
        <w:right w:val="none" w:sz="0" w:space="0" w:color="auto"/>
      </w:divBdr>
    </w:div>
    <w:div w:id="1505631064">
      <w:marLeft w:val="480"/>
      <w:marRight w:val="0"/>
      <w:marTop w:val="0"/>
      <w:marBottom w:val="0"/>
      <w:divBdr>
        <w:top w:val="none" w:sz="0" w:space="0" w:color="auto"/>
        <w:left w:val="none" w:sz="0" w:space="0" w:color="auto"/>
        <w:bottom w:val="none" w:sz="0" w:space="0" w:color="auto"/>
        <w:right w:val="none" w:sz="0" w:space="0" w:color="auto"/>
      </w:divBdr>
    </w:div>
    <w:div w:id="1507288105">
      <w:marLeft w:val="480"/>
      <w:marRight w:val="0"/>
      <w:marTop w:val="0"/>
      <w:marBottom w:val="0"/>
      <w:divBdr>
        <w:top w:val="none" w:sz="0" w:space="0" w:color="auto"/>
        <w:left w:val="none" w:sz="0" w:space="0" w:color="auto"/>
        <w:bottom w:val="none" w:sz="0" w:space="0" w:color="auto"/>
        <w:right w:val="none" w:sz="0" w:space="0" w:color="auto"/>
      </w:divBdr>
    </w:div>
    <w:div w:id="1515611485">
      <w:marLeft w:val="480"/>
      <w:marRight w:val="0"/>
      <w:marTop w:val="0"/>
      <w:marBottom w:val="0"/>
      <w:divBdr>
        <w:top w:val="none" w:sz="0" w:space="0" w:color="auto"/>
        <w:left w:val="none" w:sz="0" w:space="0" w:color="auto"/>
        <w:bottom w:val="none" w:sz="0" w:space="0" w:color="auto"/>
        <w:right w:val="none" w:sz="0" w:space="0" w:color="auto"/>
      </w:divBdr>
    </w:div>
    <w:div w:id="1516000840">
      <w:marLeft w:val="480"/>
      <w:marRight w:val="0"/>
      <w:marTop w:val="0"/>
      <w:marBottom w:val="0"/>
      <w:divBdr>
        <w:top w:val="none" w:sz="0" w:space="0" w:color="auto"/>
        <w:left w:val="none" w:sz="0" w:space="0" w:color="auto"/>
        <w:bottom w:val="none" w:sz="0" w:space="0" w:color="auto"/>
        <w:right w:val="none" w:sz="0" w:space="0" w:color="auto"/>
      </w:divBdr>
    </w:div>
    <w:div w:id="1516731640">
      <w:marLeft w:val="480"/>
      <w:marRight w:val="0"/>
      <w:marTop w:val="0"/>
      <w:marBottom w:val="0"/>
      <w:divBdr>
        <w:top w:val="none" w:sz="0" w:space="0" w:color="auto"/>
        <w:left w:val="none" w:sz="0" w:space="0" w:color="auto"/>
        <w:bottom w:val="none" w:sz="0" w:space="0" w:color="auto"/>
        <w:right w:val="none" w:sz="0" w:space="0" w:color="auto"/>
      </w:divBdr>
    </w:div>
    <w:div w:id="1519465662">
      <w:marLeft w:val="480"/>
      <w:marRight w:val="0"/>
      <w:marTop w:val="0"/>
      <w:marBottom w:val="0"/>
      <w:divBdr>
        <w:top w:val="none" w:sz="0" w:space="0" w:color="auto"/>
        <w:left w:val="none" w:sz="0" w:space="0" w:color="auto"/>
        <w:bottom w:val="none" w:sz="0" w:space="0" w:color="auto"/>
        <w:right w:val="none" w:sz="0" w:space="0" w:color="auto"/>
      </w:divBdr>
    </w:div>
    <w:div w:id="1524246067">
      <w:marLeft w:val="480"/>
      <w:marRight w:val="0"/>
      <w:marTop w:val="0"/>
      <w:marBottom w:val="0"/>
      <w:divBdr>
        <w:top w:val="none" w:sz="0" w:space="0" w:color="auto"/>
        <w:left w:val="none" w:sz="0" w:space="0" w:color="auto"/>
        <w:bottom w:val="none" w:sz="0" w:space="0" w:color="auto"/>
        <w:right w:val="none" w:sz="0" w:space="0" w:color="auto"/>
      </w:divBdr>
    </w:div>
    <w:div w:id="1527400536">
      <w:marLeft w:val="480"/>
      <w:marRight w:val="0"/>
      <w:marTop w:val="0"/>
      <w:marBottom w:val="0"/>
      <w:divBdr>
        <w:top w:val="none" w:sz="0" w:space="0" w:color="auto"/>
        <w:left w:val="none" w:sz="0" w:space="0" w:color="auto"/>
        <w:bottom w:val="none" w:sz="0" w:space="0" w:color="auto"/>
        <w:right w:val="none" w:sz="0" w:space="0" w:color="auto"/>
      </w:divBdr>
    </w:div>
    <w:div w:id="1528521734">
      <w:marLeft w:val="480"/>
      <w:marRight w:val="0"/>
      <w:marTop w:val="0"/>
      <w:marBottom w:val="0"/>
      <w:divBdr>
        <w:top w:val="none" w:sz="0" w:space="0" w:color="auto"/>
        <w:left w:val="none" w:sz="0" w:space="0" w:color="auto"/>
        <w:bottom w:val="none" w:sz="0" w:space="0" w:color="auto"/>
        <w:right w:val="none" w:sz="0" w:space="0" w:color="auto"/>
      </w:divBdr>
    </w:div>
    <w:div w:id="1528829248">
      <w:marLeft w:val="640"/>
      <w:marRight w:val="0"/>
      <w:marTop w:val="0"/>
      <w:marBottom w:val="0"/>
      <w:divBdr>
        <w:top w:val="none" w:sz="0" w:space="0" w:color="auto"/>
        <w:left w:val="none" w:sz="0" w:space="0" w:color="auto"/>
        <w:bottom w:val="none" w:sz="0" w:space="0" w:color="auto"/>
        <w:right w:val="none" w:sz="0" w:space="0" w:color="auto"/>
      </w:divBdr>
    </w:div>
    <w:div w:id="1528830024">
      <w:marLeft w:val="640"/>
      <w:marRight w:val="0"/>
      <w:marTop w:val="0"/>
      <w:marBottom w:val="0"/>
      <w:divBdr>
        <w:top w:val="none" w:sz="0" w:space="0" w:color="auto"/>
        <w:left w:val="none" w:sz="0" w:space="0" w:color="auto"/>
        <w:bottom w:val="none" w:sz="0" w:space="0" w:color="auto"/>
        <w:right w:val="none" w:sz="0" w:space="0" w:color="auto"/>
      </w:divBdr>
    </w:div>
    <w:div w:id="1530145081">
      <w:marLeft w:val="480"/>
      <w:marRight w:val="0"/>
      <w:marTop w:val="0"/>
      <w:marBottom w:val="0"/>
      <w:divBdr>
        <w:top w:val="none" w:sz="0" w:space="0" w:color="auto"/>
        <w:left w:val="none" w:sz="0" w:space="0" w:color="auto"/>
        <w:bottom w:val="none" w:sz="0" w:space="0" w:color="auto"/>
        <w:right w:val="none" w:sz="0" w:space="0" w:color="auto"/>
      </w:divBdr>
    </w:div>
    <w:div w:id="1533835714">
      <w:marLeft w:val="480"/>
      <w:marRight w:val="0"/>
      <w:marTop w:val="0"/>
      <w:marBottom w:val="0"/>
      <w:divBdr>
        <w:top w:val="none" w:sz="0" w:space="0" w:color="auto"/>
        <w:left w:val="none" w:sz="0" w:space="0" w:color="auto"/>
        <w:bottom w:val="none" w:sz="0" w:space="0" w:color="auto"/>
        <w:right w:val="none" w:sz="0" w:space="0" w:color="auto"/>
      </w:divBdr>
    </w:div>
    <w:div w:id="1533952440">
      <w:marLeft w:val="480"/>
      <w:marRight w:val="0"/>
      <w:marTop w:val="0"/>
      <w:marBottom w:val="0"/>
      <w:divBdr>
        <w:top w:val="none" w:sz="0" w:space="0" w:color="auto"/>
        <w:left w:val="none" w:sz="0" w:space="0" w:color="auto"/>
        <w:bottom w:val="none" w:sz="0" w:space="0" w:color="auto"/>
        <w:right w:val="none" w:sz="0" w:space="0" w:color="auto"/>
      </w:divBdr>
    </w:div>
    <w:div w:id="1534466566">
      <w:marLeft w:val="480"/>
      <w:marRight w:val="0"/>
      <w:marTop w:val="0"/>
      <w:marBottom w:val="0"/>
      <w:divBdr>
        <w:top w:val="none" w:sz="0" w:space="0" w:color="auto"/>
        <w:left w:val="none" w:sz="0" w:space="0" w:color="auto"/>
        <w:bottom w:val="none" w:sz="0" w:space="0" w:color="auto"/>
        <w:right w:val="none" w:sz="0" w:space="0" w:color="auto"/>
      </w:divBdr>
    </w:div>
    <w:div w:id="1537739982">
      <w:marLeft w:val="480"/>
      <w:marRight w:val="0"/>
      <w:marTop w:val="0"/>
      <w:marBottom w:val="0"/>
      <w:divBdr>
        <w:top w:val="none" w:sz="0" w:space="0" w:color="auto"/>
        <w:left w:val="none" w:sz="0" w:space="0" w:color="auto"/>
        <w:bottom w:val="none" w:sz="0" w:space="0" w:color="auto"/>
        <w:right w:val="none" w:sz="0" w:space="0" w:color="auto"/>
      </w:divBdr>
    </w:div>
    <w:div w:id="1541237762">
      <w:marLeft w:val="480"/>
      <w:marRight w:val="0"/>
      <w:marTop w:val="0"/>
      <w:marBottom w:val="0"/>
      <w:divBdr>
        <w:top w:val="none" w:sz="0" w:space="0" w:color="auto"/>
        <w:left w:val="none" w:sz="0" w:space="0" w:color="auto"/>
        <w:bottom w:val="none" w:sz="0" w:space="0" w:color="auto"/>
        <w:right w:val="none" w:sz="0" w:space="0" w:color="auto"/>
      </w:divBdr>
    </w:div>
    <w:div w:id="1551306826">
      <w:marLeft w:val="480"/>
      <w:marRight w:val="0"/>
      <w:marTop w:val="0"/>
      <w:marBottom w:val="0"/>
      <w:divBdr>
        <w:top w:val="none" w:sz="0" w:space="0" w:color="auto"/>
        <w:left w:val="none" w:sz="0" w:space="0" w:color="auto"/>
        <w:bottom w:val="none" w:sz="0" w:space="0" w:color="auto"/>
        <w:right w:val="none" w:sz="0" w:space="0" w:color="auto"/>
      </w:divBdr>
    </w:div>
    <w:div w:id="1551382597">
      <w:marLeft w:val="480"/>
      <w:marRight w:val="0"/>
      <w:marTop w:val="0"/>
      <w:marBottom w:val="0"/>
      <w:divBdr>
        <w:top w:val="none" w:sz="0" w:space="0" w:color="auto"/>
        <w:left w:val="none" w:sz="0" w:space="0" w:color="auto"/>
        <w:bottom w:val="none" w:sz="0" w:space="0" w:color="auto"/>
        <w:right w:val="none" w:sz="0" w:space="0" w:color="auto"/>
      </w:divBdr>
    </w:div>
    <w:div w:id="1555655007">
      <w:marLeft w:val="480"/>
      <w:marRight w:val="0"/>
      <w:marTop w:val="0"/>
      <w:marBottom w:val="0"/>
      <w:divBdr>
        <w:top w:val="none" w:sz="0" w:space="0" w:color="auto"/>
        <w:left w:val="none" w:sz="0" w:space="0" w:color="auto"/>
        <w:bottom w:val="none" w:sz="0" w:space="0" w:color="auto"/>
        <w:right w:val="none" w:sz="0" w:space="0" w:color="auto"/>
      </w:divBdr>
    </w:div>
    <w:div w:id="1557350297">
      <w:marLeft w:val="480"/>
      <w:marRight w:val="0"/>
      <w:marTop w:val="0"/>
      <w:marBottom w:val="0"/>
      <w:divBdr>
        <w:top w:val="none" w:sz="0" w:space="0" w:color="auto"/>
        <w:left w:val="none" w:sz="0" w:space="0" w:color="auto"/>
        <w:bottom w:val="none" w:sz="0" w:space="0" w:color="auto"/>
        <w:right w:val="none" w:sz="0" w:space="0" w:color="auto"/>
      </w:divBdr>
    </w:div>
    <w:div w:id="1558856547">
      <w:marLeft w:val="480"/>
      <w:marRight w:val="0"/>
      <w:marTop w:val="0"/>
      <w:marBottom w:val="0"/>
      <w:divBdr>
        <w:top w:val="none" w:sz="0" w:space="0" w:color="auto"/>
        <w:left w:val="none" w:sz="0" w:space="0" w:color="auto"/>
        <w:bottom w:val="none" w:sz="0" w:space="0" w:color="auto"/>
        <w:right w:val="none" w:sz="0" w:space="0" w:color="auto"/>
      </w:divBdr>
    </w:div>
    <w:div w:id="1560433557">
      <w:marLeft w:val="480"/>
      <w:marRight w:val="0"/>
      <w:marTop w:val="0"/>
      <w:marBottom w:val="0"/>
      <w:divBdr>
        <w:top w:val="none" w:sz="0" w:space="0" w:color="auto"/>
        <w:left w:val="none" w:sz="0" w:space="0" w:color="auto"/>
        <w:bottom w:val="none" w:sz="0" w:space="0" w:color="auto"/>
        <w:right w:val="none" w:sz="0" w:space="0" w:color="auto"/>
      </w:divBdr>
    </w:div>
    <w:div w:id="1560553845">
      <w:marLeft w:val="480"/>
      <w:marRight w:val="0"/>
      <w:marTop w:val="0"/>
      <w:marBottom w:val="0"/>
      <w:divBdr>
        <w:top w:val="none" w:sz="0" w:space="0" w:color="auto"/>
        <w:left w:val="none" w:sz="0" w:space="0" w:color="auto"/>
        <w:bottom w:val="none" w:sz="0" w:space="0" w:color="auto"/>
        <w:right w:val="none" w:sz="0" w:space="0" w:color="auto"/>
      </w:divBdr>
    </w:div>
    <w:div w:id="1561667872">
      <w:marLeft w:val="480"/>
      <w:marRight w:val="0"/>
      <w:marTop w:val="0"/>
      <w:marBottom w:val="0"/>
      <w:divBdr>
        <w:top w:val="none" w:sz="0" w:space="0" w:color="auto"/>
        <w:left w:val="none" w:sz="0" w:space="0" w:color="auto"/>
        <w:bottom w:val="none" w:sz="0" w:space="0" w:color="auto"/>
        <w:right w:val="none" w:sz="0" w:space="0" w:color="auto"/>
      </w:divBdr>
    </w:div>
    <w:div w:id="1562977628">
      <w:marLeft w:val="480"/>
      <w:marRight w:val="0"/>
      <w:marTop w:val="0"/>
      <w:marBottom w:val="0"/>
      <w:divBdr>
        <w:top w:val="none" w:sz="0" w:space="0" w:color="auto"/>
        <w:left w:val="none" w:sz="0" w:space="0" w:color="auto"/>
        <w:bottom w:val="none" w:sz="0" w:space="0" w:color="auto"/>
        <w:right w:val="none" w:sz="0" w:space="0" w:color="auto"/>
      </w:divBdr>
    </w:div>
    <w:div w:id="1566140400">
      <w:marLeft w:val="480"/>
      <w:marRight w:val="0"/>
      <w:marTop w:val="0"/>
      <w:marBottom w:val="0"/>
      <w:divBdr>
        <w:top w:val="none" w:sz="0" w:space="0" w:color="auto"/>
        <w:left w:val="none" w:sz="0" w:space="0" w:color="auto"/>
        <w:bottom w:val="none" w:sz="0" w:space="0" w:color="auto"/>
        <w:right w:val="none" w:sz="0" w:space="0" w:color="auto"/>
      </w:divBdr>
    </w:div>
    <w:div w:id="1567839124">
      <w:marLeft w:val="480"/>
      <w:marRight w:val="0"/>
      <w:marTop w:val="0"/>
      <w:marBottom w:val="0"/>
      <w:divBdr>
        <w:top w:val="none" w:sz="0" w:space="0" w:color="auto"/>
        <w:left w:val="none" w:sz="0" w:space="0" w:color="auto"/>
        <w:bottom w:val="none" w:sz="0" w:space="0" w:color="auto"/>
        <w:right w:val="none" w:sz="0" w:space="0" w:color="auto"/>
      </w:divBdr>
    </w:div>
    <w:div w:id="1570264009">
      <w:marLeft w:val="480"/>
      <w:marRight w:val="0"/>
      <w:marTop w:val="0"/>
      <w:marBottom w:val="0"/>
      <w:divBdr>
        <w:top w:val="none" w:sz="0" w:space="0" w:color="auto"/>
        <w:left w:val="none" w:sz="0" w:space="0" w:color="auto"/>
        <w:bottom w:val="none" w:sz="0" w:space="0" w:color="auto"/>
        <w:right w:val="none" w:sz="0" w:space="0" w:color="auto"/>
      </w:divBdr>
    </w:div>
    <w:div w:id="1578638081">
      <w:marLeft w:val="480"/>
      <w:marRight w:val="0"/>
      <w:marTop w:val="0"/>
      <w:marBottom w:val="0"/>
      <w:divBdr>
        <w:top w:val="none" w:sz="0" w:space="0" w:color="auto"/>
        <w:left w:val="none" w:sz="0" w:space="0" w:color="auto"/>
        <w:bottom w:val="none" w:sz="0" w:space="0" w:color="auto"/>
        <w:right w:val="none" w:sz="0" w:space="0" w:color="auto"/>
      </w:divBdr>
    </w:div>
    <w:div w:id="1579899933">
      <w:marLeft w:val="480"/>
      <w:marRight w:val="0"/>
      <w:marTop w:val="0"/>
      <w:marBottom w:val="0"/>
      <w:divBdr>
        <w:top w:val="none" w:sz="0" w:space="0" w:color="auto"/>
        <w:left w:val="none" w:sz="0" w:space="0" w:color="auto"/>
        <w:bottom w:val="none" w:sz="0" w:space="0" w:color="auto"/>
        <w:right w:val="none" w:sz="0" w:space="0" w:color="auto"/>
      </w:divBdr>
    </w:div>
    <w:div w:id="1581478821">
      <w:marLeft w:val="480"/>
      <w:marRight w:val="0"/>
      <w:marTop w:val="0"/>
      <w:marBottom w:val="0"/>
      <w:divBdr>
        <w:top w:val="none" w:sz="0" w:space="0" w:color="auto"/>
        <w:left w:val="none" w:sz="0" w:space="0" w:color="auto"/>
        <w:bottom w:val="none" w:sz="0" w:space="0" w:color="auto"/>
        <w:right w:val="none" w:sz="0" w:space="0" w:color="auto"/>
      </w:divBdr>
    </w:div>
    <w:div w:id="1584795235">
      <w:marLeft w:val="480"/>
      <w:marRight w:val="0"/>
      <w:marTop w:val="0"/>
      <w:marBottom w:val="0"/>
      <w:divBdr>
        <w:top w:val="none" w:sz="0" w:space="0" w:color="auto"/>
        <w:left w:val="none" w:sz="0" w:space="0" w:color="auto"/>
        <w:bottom w:val="none" w:sz="0" w:space="0" w:color="auto"/>
        <w:right w:val="none" w:sz="0" w:space="0" w:color="auto"/>
      </w:divBdr>
    </w:div>
    <w:div w:id="1589852524">
      <w:marLeft w:val="480"/>
      <w:marRight w:val="0"/>
      <w:marTop w:val="0"/>
      <w:marBottom w:val="0"/>
      <w:divBdr>
        <w:top w:val="none" w:sz="0" w:space="0" w:color="auto"/>
        <w:left w:val="none" w:sz="0" w:space="0" w:color="auto"/>
        <w:bottom w:val="none" w:sz="0" w:space="0" w:color="auto"/>
        <w:right w:val="none" w:sz="0" w:space="0" w:color="auto"/>
      </w:divBdr>
    </w:div>
    <w:div w:id="1590311237">
      <w:marLeft w:val="480"/>
      <w:marRight w:val="0"/>
      <w:marTop w:val="0"/>
      <w:marBottom w:val="0"/>
      <w:divBdr>
        <w:top w:val="none" w:sz="0" w:space="0" w:color="auto"/>
        <w:left w:val="none" w:sz="0" w:space="0" w:color="auto"/>
        <w:bottom w:val="none" w:sz="0" w:space="0" w:color="auto"/>
        <w:right w:val="none" w:sz="0" w:space="0" w:color="auto"/>
      </w:divBdr>
    </w:div>
    <w:div w:id="1598906350">
      <w:marLeft w:val="480"/>
      <w:marRight w:val="0"/>
      <w:marTop w:val="0"/>
      <w:marBottom w:val="0"/>
      <w:divBdr>
        <w:top w:val="none" w:sz="0" w:space="0" w:color="auto"/>
        <w:left w:val="none" w:sz="0" w:space="0" w:color="auto"/>
        <w:bottom w:val="none" w:sz="0" w:space="0" w:color="auto"/>
        <w:right w:val="none" w:sz="0" w:space="0" w:color="auto"/>
      </w:divBdr>
    </w:div>
    <w:div w:id="1601521817">
      <w:marLeft w:val="480"/>
      <w:marRight w:val="0"/>
      <w:marTop w:val="0"/>
      <w:marBottom w:val="0"/>
      <w:divBdr>
        <w:top w:val="none" w:sz="0" w:space="0" w:color="auto"/>
        <w:left w:val="none" w:sz="0" w:space="0" w:color="auto"/>
        <w:bottom w:val="none" w:sz="0" w:space="0" w:color="auto"/>
        <w:right w:val="none" w:sz="0" w:space="0" w:color="auto"/>
      </w:divBdr>
    </w:div>
    <w:div w:id="1604075132">
      <w:marLeft w:val="480"/>
      <w:marRight w:val="0"/>
      <w:marTop w:val="0"/>
      <w:marBottom w:val="0"/>
      <w:divBdr>
        <w:top w:val="none" w:sz="0" w:space="0" w:color="auto"/>
        <w:left w:val="none" w:sz="0" w:space="0" w:color="auto"/>
        <w:bottom w:val="none" w:sz="0" w:space="0" w:color="auto"/>
        <w:right w:val="none" w:sz="0" w:space="0" w:color="auto"/>
      </w:divBdr>
    </w:div>
    <w:div w:id="1604338332">
      <w:marLeft w:val="480"/>
      <w:marRight w:val="0"/>
      <w:marTop w:val="0"/>
      <w:marBottom w:val="0"/>
      <w:divBdr>
        <w:top w:val="none" w:sz="0" w:space="0" w:color="auto"/>
        <w:left w:val="none" w:sz="0" w:space="0" w:color="auto"/>
        <w:bottom w:val="none" w:sz="0" w:space="0" w:color="auto"/>
        <w:right w:val="none" w:sz="0" w:space="0" w:color="auto"/>
      </w:divBdr>
    </w:div>
    <w:div w:id="1604529093">
      <w:marLeft w:val="480"/>
      <w:marRight w:val="0"/>
      <w:marTop w:val="0"/>
      <w:marBottom w:val="0"/>
      <w:divBdr>
        <w:top w:val="none" w:sz="0" w:space="0" w:color="auto"/>
        <w:left w:val="none" w:sz="0" w:space="0" w:color="auto"/>
        <w:bottom w:val="none" w:sz="0" w:space="0" w:color="auto"/>
        <w:right w:val="none" w:sz="0" w:space="0" w:color="auto"/>
      </w:divBdr>
    </w:div>
    <w:div w:id="1605841722">
      <w:marLeft w:val="480"/>
      <w:marRight w:val="0"/>
      <w:marTop w:val="0"/>
      <w:marBottom w:val="0"/>
      <w:divBdr>
        <w:top w:val="none" w:sz="0" w:space="0" w:color="auto"/>
        <w:left w:val="none" w:sz="0" w:space="0" w:color="auto"/>
        <w:bottom w:val="none" w:sz="0" w:space="0" w:color="auto"/>
        <w:right w:val="none" w:sz="0" w:space="0" w:color="auto"/>
      </w:divBdr>
    </w:div>
    <w:div w:id="1606234625">
      <w:marLeft w:val="480"/>
      <w:marRight w:val="0"/>
      <w:marTop w:val="0"/>
      <w:marBottom w:val="0"/>
      <w:divBdr>
        <w:top w:val="none" w:sz="0" w:space="0" w:color="auto"/>
        <w:left w:val="none" w:sz="0" w:space="0" w:color="auto"/>
        <w:bottom w:val="none" w:sz="0" w:space="0" w:color="auto"/>
        <w:right w:val="none" w:sz="0" w:space="0" w:color="auto"/>
      </w:divBdr>
    </w:div>
    <w:div w:id="1606498671">
      <w:marLeft w:val="480"/>
      <w:marRight w:val="0"/>
      <w:marTop w:val="0"/>
      <w:marBottom w:val="0"/>
      <w:divBdr>
        <w:top w:val="none" w:sz="0" w:space="0" w:color="auto"/>
        <w:left w:val="none" w:sz="0" w:space="0" w:color="auto"/>
        <w:bottom w:val="none" w:sz="0" w:space="0" w:color="auto"/>
        <w:right w:val="none" w:sz="0" w:space="0" w:color="auto"/>
      </w:divBdr>
    </w:div>
    <w:div w:id="1611467942">
      <w:marLeft w:val="480"/>
      <w:marRight w:val="0"/>
      <w:marTop w:val="0"/>
      <w:marBottom w:val="0"/>
      <w:divBdr>
        <w:top w:val="none" w:sz="0" w:space="0" w:color="auto"/>
        <w:left w:val="none" w:sz="0" w:space="0" w:color="auto"/>
        <w:bottom w:val="none" w:sz="0" w:space="0" w:color="auto"/>
        <w:right w:val="none" w:sz="0" w:space="0" w:color="auto"/>
      </w:divBdr>
    </w:div>
    <w:div w:id="1614902080">
      <w:marLeft w:val="480"/>
      <w:marRight w:val="0"/>
      <w:marTop w:val="0"/>
      <w:marBottom w:val="0"/>
      <w:divBdr>
        <w:top w:val="none" w:sz="0" w:space="0" w:color="auto"/>
        <w:left w:val="none" w:sz="0" w:space="0" w:color="auto"/>
        <w:bottom w:val="none" w:sz="0" w:space="0" w:color="auto"/>
        <w:right w:val="none" w:sz="0" w:space="0" w:color="auto"/>
      </w:divBdr>
    </w:div>
    <w:div w:id="1616476190">
      <w:marLeft w:val="480"/>
      <w:marRight w:val="0"/>
      <w:marTop w:val="0"/>
      <w:marBottom w:val="0"/>
      <w:divBdr>
        <w:top w:val="none" w:sz="0" w:space="0" w:color="auto"/>
        <w:left w:val="none" w:sz="0" w:space="0" w:color="auto"/>
        <w:bottom w:val="none" w:sz="0" w:space="0" w:color="auto"/>
        <w:right w:val="none" w:sz="0" w:space="0" w:color="auto"/>
      </w:divBdr>
    </w:div>
    <w:div w:id="1618830569">
      <w:marLeft w:val="480"/>
      <w:marRight w:val="0"/>
      <w:marTop w:val="0"/>
      <w:marBottom w:val="0"/>
      <w:divBdr>
        <w:top w:val="none" w:sz="0" w:space="0" w:color="auto"/>
        <w:left w:val="none" w:sz="0" w:space="0" w:color="auto"/>
        <w:bottom w:val="none" w:sz="0" w:space="0" w:color="auto"/>
        <w:right w:val="none" w:sz="0" w:space="0" w:color="auto"/>
      </w:divBdr>
    </w:div>
    <w:div w:id="1621377594">
      <w:marLeft w:val="480"/>
      <w:marRight w:val="0"/>
      <w:marTop w:val="0"/>
      <w:marBottom w:val="0"/>
      <w:divBdr>
        <w:top w:val="none" w:sz="0" w:space="0" w:color="auto"/>
        <w:left w:val="none" w:sz="0" w:space="0" w:color="auto"/>
        <w:bottom w:val="none" w:sz="0" w:space="0" w:color="auto"/>
        <w:right w:val="none" w:sz="0" w:space="0" w:color="auto"/>
      </w:divBdr>
    </w:div>
    <w:div w:id="1624263099">
      <w:marLeft w:val="480"/>
      <w:marRight w:val="0"/>
      <w:marTop w:val="0"/>
      <w:marBottom w:val="0"/>
      <w:divBdr>
        <w:top w:val="none" w:sz="0" w:space="0" w:color="auto"/>
        <w:left w:val="none" w:sz="0" w:space="0" w:color="auto"/>
        <w:bottom w:val="none" w:sz="0" w:space="0" w:color="auto"/>
        <w:right w:val="none" w:sz="0" w:space="0" w:color="auto"/>
      </w:divBdr>
    </w:div>
    <w:div w:id="1624772174">
      <w:marLeft w:val="480"/>
      <w:marRight w:val="0"/>
      <w:marTop w:val="0"/>
      <w:marBottom w:val="0"/>
      <w:divBdr>
        <w:top w:val="none" w:sz="0" w:space="0" w:color="auto"/>
        <w:left w:val="none" w:sz="0" w:space="0" w:color="auto"/>
        <w:bottom w:val="none" w:sz="0" w:space="0" w:color="auto"/>
        <w:right w:val="none" w:sz="0" w:space="0" w:color="auto"/>
      </w:divBdr>
    </w:div>
    <w:div w:id="1625766116">
      <w:marLeft w:val="480"/>
      <w:marRight w:val="0"/>
      <w:marTop w:val="0"/>
      <w:marBottom w:val="0"/>
      <w:divBdr>
        <w:top w:val="none" w:sz="0" w:space="0" w:color="auto"/>
        <w:left w:val="none" w:sz="0" w:space="0" w:color="auto"/>
        <w:bottom w:val="none" w:sz="0" w:space="0" w:color="auto"/>
        <w:right w:val="none" w:sz="0" w:space="0" w:color="auto"/>
      </w:divBdr>
    </w:div>
    <w:div w:id="1626497288">
      <w:marLeft w:val="480"/>
      <w:marRight w:val="0"/>
      <w:marTop w:val="0"/>
      <w:marBottom w:val="0"/>
      <w:divBdr>
        <w:top w:val="none" w:sz="0" w:space="0" w:color="auto"/>
        <w:left w:val="none" w:sz="0" w:space="0" w:color="auto"/>
        <w:bottom w:val="none" w:sz="0" w:space="0" w:color="auto"/>
        <w:right w:val="none" w:sz="0" w:space="0" w:color="auto"/>
      </w:divBdr>
    </w:div>
    <w:div w:id="1627538625">
      <w:marLeft w:val="480"/>
      <w:marRight w:val="0"/>
      <w:marTop w:val="0"/>
      <w:marBottom w:val="0"/>
      <w:divBdr>
        <w:top w:val="none" w:sz="0" w:space="0" w:color="auto"/>
        <w:left w:val="none" w:sz="0" w:space="0" w:color="auto"/>
        <w:bottom w:val="none" w:sz="0" w:space="0" w:color="auto"/>
        <w:right w:val="none" w:sz="0" w:space="0" w:color="auto"/>
      </w:divBdr>
    </w:div>
    <w:div w:id="1631519924">
      <w:marLeft w:val="480"/>
      <w:marRight w:val="0"/>
      <w:marTop w:val="0"/>
      <w:marBottom w:val="0"/>
      <w:divBdr>
        <w:top w:val="none" w:sz="0" w:space="0" w:color="auto"/>
        <w:left w:val="none" w:sz="0" w:space="0" w:color="auto"/>
        <w:bottom w:val="none" w:sz="0" w:space="0" w:color="auto"/>
        <w:right w:val="none" w:sz="0" w:space="0" w:color="auto"/>
      </w:divBdr>
    </w:div>
    <w:div w:id="1635982952">
      <w:bodyDiv w:val="1"/>
      <w:marLeft w:val="0"/>
      <w:marRight w:val="0"/>
      <w:marTop w:val="0"/>
      <w:marBottom w:val="0"/>
      <w:divBdr>
        <w:top w:val="none" w:sz="0" w:space="0" w:color="auto"/>
        <w:left w:val="none" w:sz="0" w:space="0" w:color="auto"/>
        <w:bottom w:val="none" w:sz="0" w:space="0" w:color="auto"/>
        <w:right w:val="none" w:sz="0" w:space="0" w:color="auto"/>
      </w:divBdr>
      <w:divsChild>
        <w:div w:id="697046368">
          <w:marLeft w:val="480"/>
          <w:marRight w:val="0"/>
          <w:marTop w:val="0"/>
          <w:marBottom w:val="0"/>
          <w:divBdr>
            <w:top w:val="none" w:sz="0" w:space="0" w:color="auto"/>
            <w:left w:val="none" w:sz="0" w:space="0" w:color="auto"/>
            <w:bottom w:val="none" w:sz="0" w:space="0" w:color="auto"/>
            <w:right w:val="none" w:sz="0" w:space="0" w:color="auto"/>
          </w:divBdr>
        </w:div>
        <w:div w:id="1969124352">
          <w:marLeft w:val="480"/>
          <w:marRight w:val="0"/>
          <w:marTop w:val="0"/>
          <w:marBottom w:val="0"/>
          <w:divBdr>
            <w:top w:val="none" w:sz="0" w:space="0" w:color="auto"/>
            <w:left w:val="none" w:sz="0" w:space="0" w:color="auto"/>
            <w:bottom w:val="none" w:sz="0" w:space="0" w:color="auto"/>
            <w:right w:val="none" w:sz="0" w:space="0" w:color="auto"/>
          </w:divBdr>
        </w:div>
        <w:div w:id="128670450">
          <w:marLeft w:val="480"/>
          <w:marRight w:val="0"/>
          <w:marTop w:val="0"/>
          <w:marBottom w:val="0"/>
          <w:divBdr>
            <w:top w:val="none" w:sz="0" w:space="0" w:color="auto"/>
            <w:left w:val="none" w:sz="0" w:space="0" w:color="auto"/>
            <w:bottom w:val="none" w:sz="0" w:space="0" w:color="auto"/>
            <w:right w:val="none" w:sz="0" w:space="0" w:color="auto"/>
          </w:divBdr>
        </w:div>
        <w:div w:id="857162321">
          <w:marLeft w:val="480"/>
          <w:marRight w:val="0"/>
          <w:marTop w:val="0"/>
          <w:marBottom w:val="0"/>
          <w:divBdr>
            <w:top w:val="none" w:sz="0" w:space="0" w:color="auto"/>
            <w:left w:val="none" w:sz="0" w:space="0" w:color="auto"/>
            <w:bottom w:val="none" w:sz="0" w:space="0" w:color="auto"/>
            <w:right w:val="none" w:sz="0" w:space="0" w:color="auto"/>
          </w:divBdr>
        </w:div>
        <w:div w:id="1602176353">
          <w:marLeft w:val="480"/>
          <w:marRight w:val="0"/>
          <w:marTop w:val="0"/>
          <w:marBottom w:val="0"/>
          <w:divBdr>
            <w:top w:val="none" w:sz="0" w:space="0" w:color="auto"/>
            <w:left w:val="none" w:sz="0" w:space="0" w:color="auto"/>
            <w:bottom w:val="none" w:sz="0" w:space="0" w:color="auto"/>
            <w:right w:val="none" w:sz="0" w:space="0" w:color="auto"/>
          </w:divBdr>
        </w:div>
        <w:div w:id="1861503652">
          <w:marLeft w:val="480"/>
          <w:marRight w:val="0"/>
          <w:marTop w:val="0"/>
          <w:marBottom w:val="0"/>
          <w:divBdr>
            <w:top w:val="none" w:sz="0" w:space="0" w:color="auto"/>
            <w:left w:val="none" w:sz="0" w:space="0" w:color="auto"/>
            <w:bottom w:val="none" w:sz="0" w:space="0" w:color="auto"/>
            <w:right w:val="none" w:sz="0" w:space="0" w:color="auto"/>
          </w:divBdr>
        </w:div>
        <w:div w:id="1395813263">
          <w:marLeft w:val="480"/>
          <w:marRight w:val="0"/>
          <w:marTop w:val="0"/>
          <w:marBottom w:val="0"/>
          <w:divBdr>
            <w:top w:val="none" w:sz="0" w:space="0" w:color="auto"/>
            <w:left w:val="none" w:sz="0" w:space="0" w:color="auto"/>
            <w:bottom w:val="none" w:sz="0" w:space="0" w:color="auto"/>
            <w:right w:val="none" w:sz="0" w:space="0" w:color="auto"/>
          </w:divBdr>
        </w:div>
        <w:div w:id="1902978894">
          <w:marLeft w:val="480"/>
          <w:marRight w:val="0"/>
          <w:marTop w:val="0"/>
          <w:marBottom w:val="0"/>
          <w:divBdr>
            <w:top w:val="none" w:sz="0" w:space="0" w:color="auto"/>
            <w:left w:val="none" w:sz="0" w:space="0" w:color="auto"/>
            <w:bottom w:val="none" w:sz="0" w:space="0" w:color="auto"/>
            <w:right w:val="none" w:sz="0" w:space="0" w:color="auto"/>
          </w:divBdr>
        </w:div>
        <w:div w:id="569190086">
          <w:marLeft w:val="480"/>
          <w:marRight w:val="0"/>
          <w:marTop w:val="0"/>
          <w:marBottom w:val="0"/>
          <w:divBdr>
            <w:top w:val="none" w:sz="0" w:space="0" w:color="auto"/>
            <w:left w:val="none" w:sz="0" w:space="0" w:color="auto"/>
            <w:bottom w:val="none" w:sz="0" w:space="0" w:color="auto"/>
            <w:right w:val="none" w:sz="0" w:space="0" w:color="auto"/>
          </w:divBdr>
        </w:div>
        <w:div w:id="1959335007">
          <w:marLeft w:val="480"/>
          <w:marRight w:val="0"/>
          <w:marTop w:val="0"/>
          <w:marBottom w:val="0"/>
          <w:divBdr>
            <w:top w:val="none" w:sz="0" w:space="0" w:color="auto"/>
            <w:left w:val="none" w:sz="0" w:space="0" w:color="auto"/>
            <w:bottom w:val="none" w:sz="0" w:space="0" w:color="auto"/>
            <w:right w:val="none" w:sz="0" w:space="0" w:color="auto"/>
          </w:divBdr>
        </w:div>
        <w:div w:id="2010015269">
          <w:marLeft w:val="480"/>
          <w:marRight w:val="0"/>
          <w:marTop w:val="0"/>
          <w:marBottom w:val="0"/>
          <w:divBdr>
            <w:top w:val="none" w:sz="0" w:space="0" w:color="auto"/>
            <w:left w:val="none" w:sz="0" w:space="0" w:color="auto"/>
            <w:bottom w:val="none" w:sz="0" w:space="0" w:color="auto"/>
            <w:right w:val="none" w:sz="0" w:space="0" w:color="auto"/>
          </w:divBdr>
        </w:div>
        <w:div w:id="2047606807">
          <w:marLeft w:val="480"/>
          <w:marRight w:val="0"/>
          <w:marTop w:val="0"/>
          <w:marBottom w:val="0"/>
          <w:divBdr>
            <w:top w:val="none" w:sz="0" w:space="0" w:color="auto"/>
            <w:left w:val="none" w:sz="0" w:space="0" w:color="auto"/>
            <w:bottom w:val="none" w:sz="0" w:space="0" w:color="auto"/>
            <w:right w:val="none" w:sz="0" w:space="0" w:color="auto"/>
          </w:divBdr>
        </w:div>
        <w:div w:id="23681658">
          <w:marLeft w:val="480"/>
          <w:marRight w:val="0"/>
          <w:marTop w:val="0"/>
          <w:marBottom w:val="0"/>
          <w:divBdr>
            <w:top w:val="none" w:sz="0" w:space="0" w:color="auto"/>
            <w:left w:val="none" w:sz="0" w:space="0" w:color="auto"/>
            <w:bottom w:val="none" w:sz="0" w:space="0" w:color="auto"/>
            <w:right w:val="none" w:sz="0" w:space="0" w:color="auto"/>
          </w:divBdr>
        </w:div>
        <w:div w:id="88820787">
          <w:marLeft w:val="480"/>
          <w:marRight w:val="0"/>
          <w:marTop w:val="0"/>
          <w:marBottom w:val="0"/>
          <w:divBdr>
            <w:top w:val="none" w:sz="0" w:space="0" w:color="auto"/>
            <w:left w:val="none" w:sz="0" w:space="0" w:color="auto"/>
            <w:bottom w:val="none" w:sz="0" w:space="0" w:color="auto"/>
            <w:right w:val="none" w:sz="0" w:space="0" w:color="auto"/>
          </w:divBdr>
        </w:div>
        <w:div w:id="1223178684">
          <w:marLeft w:val="480"/>
          <w:marRight w:val="0"/>
          <w:marTop w:val="0"/>
          <w:marBottom w:val="0"/>
          <w:divBdr>
            <w:top w:val="none" w:sz="0" w:space="0" w:color="auto"/>
            <w:left w:val="none" w:sz="0" w:space="0" w:color="auto"/>
            <w:bottom w:val="none" w:sz="0" w:space="0" w:color="auto"/>
            <w:right w:val="none" w:sz="0" w:space="0" w:color="auto"/>
          </w:divBdr>
        </w:div>
        <w:div w:id="812789881">
          <w:marLeft w:val="480"/>
          <w:marRight w:val="0"/>
          <w:marTop w:val="0"/>
          <w:marBottom w:val="0"/>
          <w:divBdr>
            <w:top w:val="none" w:sz="0" w:space="0" w:color="auto"/>
            <w:left w:val="none" w:sz="0" w:space="0" w:color="auto"/>
            <w:bottom w:val="none" w:sz="0" w:space="0" w:color="auto"/>
            <w:right w:val="none" w:sz="0" w:space="0" w:color="auto"/>
          </w:divBdr>
        </w:div>
        <w:div w:id="531185798">
          <w:marLeft w:val="480"/>
          <w:marRight w:val="0"/>
          <w:marTop w:val="0"/>
          <w:marBottom w:val="0"/>
          <w:divBdr>
            <w:top w:val="none" w:sz="0" w:space="0" w:color="auto"/>
            <w:left w:val="none" w:sz="0" w:space="0" w:color="auto"/>
            <w:bottom w:val="none" w:sz="0" w:space="0" w:color="auto"/>
            <w:right w:val="none" w:sz="0" w:space="0" w:color="auto"/>
          </w:divBdr>
        </w:div>
        <w:div w:id="758715216">
          <w:marLeft w:val="480"/>
          <w:marRight w:val="0"/>
          <w:marTop w:val="0"/>
          <w:marBottom w:val="0"/>
          <w:divBdr>
            <w:top w:val="none" w:sz="0" w:space="0" w:color="auto"/>
            <w:left w:val="none" w:sz="0" w:space="0" w:color="auto"/>
            <w:bottom w:val="none" w:sz="0" w:space="0" w:color="auto"/>
            <w:right w:val="none" w:sz="0" w:space="0" w:color="auto"/>
          </w:divBdr>
        </w:div>
        <w:div w:id="1775979563">
          <w:marLeft w:val="480"/>
          <w:marRight w:val="0"/>
          <w:marTop w:val="0"/>
          <w:marBottom w:val="0"/>
          <w:divBdr>
            <w:top w:val="none" w:sz="0" w:space="0" w:color="auto"/>
            <w:left w:val="none" w:sz="0" w:space="0" w:color="auto"/>
            <w:bottom w:val="none" w:sz="0" w:space="0" w:color="auto"/>
            <w:right w:val="none" w:sz="0" w:space="0" w:color="auto"/>
          </w:divBdr>
        </w:div>
        <w:div w:id="410588443">
          <w:marLeft w:val="480"/>
          <w:marRight w:val="0"/>
          <w:marTop w:val="0"/>
          <w:marBottom w:val="0"/>
          <w:divBdr>
            <w:top w:val="none" w:sz="0" w:space="0" w:color="auto"/>
            <w:left w:val="none" w:sz="0" w:space="0" w:color="auto"/>
            <w:bottom w:val="none" w:sz="0" w:space="0" w:color="auto"/>
            <w:right w:val="none" w:sz="0" w:space="0" w:color="auto"/>
          </w:divBdr>
        </w:div>
        <w:div w:id="258217643">
          <w:marLeft w:val="480"/>
          <w:marRight w:val="0"/>
          <w:marTop w:val="0"/>
          <w:marBottom w:val="0"/>
          <w:divBdr>
            <w:top w:val="none" w:sz="0" w:space="0" w:color="auto"/>
            <w:left w:val="none" w:sz="0" w:space="0" w:color="auto"/>
            <w:bottom w:val="none" w:sz="0" w:space="0" w:color="auto"/>
            <w:right w:val="none" w:sz="0" w:space="0" w:color="auto"/>
          </w:divBdr>
        </w:div>
        <w:div w:id="991642552">
          <w:marLeft w:val="480"/>
          <w:marRight w:val="0"/>
          <w:marTop w:val="0"/>
          <w:marBottom w:val="0"/>
          <w:divBdr>
            <w:top w:val="none" w:sz="0" w:space="0" w:color="auto"/>
            <w:left w:val="none" w:sz="0" w:space="0" w:color="auto"/>
            <w:bottom w:val="none" w:sz="0" w:space="0" w:color="auto"/>
            <w:right w:val="none" w:sz="0" w:space="0" w:color="auto"/>
          </w:divBdr>
        </w:div>
        <w:div w:id="543441309">
          <w:marLeft w:val="480"/>
          <w:marRight w:val="0"/>
          <w:marTop w:val="0"/>
          <w:marBottom w:val="0"/>
          <w:divBdr>
            <w:top w:val="none" w:sz="0" w:space="0" w:color="auto"/>
            <w:left w:val="none" w:sz="0" w:space="0" w:color="auto"/>
            <w:bottom w:val="none" w:sz="0" w:space="0" w:color="auto"/>
            <w:right w:val="none" w:sz="0" w:space="0" w:color="auto"/>
          </w:divBdr>
        </w:div>
        <w:div w:id="531502382">
          <w:marLeft w:val="480"/>
          <w:marRight w:val="0"/>
          <w:marTop w:val="0"/>
          <w:marBottom w:val="0"/>
          <w:divBdr>
            <w:top w:val="none" w:sz="0" w:space="0" w:color="auto"/>
            <w:left w:val="none" w:sz="0" w:space="0" w:color="auto"/>
            <w:bottom w:val="none" w:sz="0" w:space="0" w:color="auto"/>
            <w:right w:val="none" w:sz="0" w:space="0" w:color="auto"/>
          </w:divBdr>
        </w:div>
        <w:div w:id="832258947">
          <w:marLeft w:val="480"/>
          <w:marRight w:val="0"/>
          <w:marTop w:val="0"/>
          <w:marBottom w:val="0"/>
          <w:divBdr>
            <w:top w:val="none" w:sz="0" w:space="0" w:color="auto"/>
            <w:left w:val="none" w:sz="0" w:space="0" w:color="auto"/>
            <w:bottom w:val="none" w:sz="0" w:space="0" w:color="auto"/>
            <w:right w:val="none" w:sz="0" w:space="0" w:color="auto"/>
          </w:divBdr>
        </w:div>
        <w:div w:id="2897693">
          <w:marLeft w:val="480"/>
          <w:marRight w:val="0"/>
          <w:marTop w:val="0"/>
          <w:marBottom w:val="0"/>
          <w:divBdr>
            <w:top w:val="none" w:sz="0" w:space="0" w:color="auto"/>
            <w:left w:val="none" w:sz="0" w:space="0" w:color="auto"/>
            <w:bottom w:val="none" w:sz="0" w:space="0" w:color="auto"/>
            <w:right w:val="none" w:sz="0" w:space="0" w:color="auto"/>
          </w:divBdr>
        </w:div>
        <w:div w:id="1204171509">
          <w:marLeft w:val="480"/>
          <w:marRight w:val="0"/>
          <w:marTop w:val="0"/>
          <w:marBottom w:val="0"/>
          <w:divBdr>
            <w:top w:val="none" w:sz="0" w:space="0" w:color="auto"/>
            <w:left w:val="none" w:sz="0" w:space="0" w:color="auto"/>
            <w:bottom w:val="none" w:sz="0" w:space="0" w:color="auto"/>
            <w:right w:val="none" w:sz="0" w:space="0" w:color="auto"/>
          </w:divBdr>
        </w:div>
        <w:div w:id="2048530350">
          <w:marLeft w:val="480"/>
          <w:marRight w:val="0"/>
          <w:marTop w:val="0"/>
          <w:marBottom w:val="0"/>
          <w:divBdr>
            <w:top w:val="none" w:sz="0" w:space="0" w:color="auto"/>
            <w:left w:val="none" w:sz="0" w:space="0" w:color="auto"/>
            <w:bottom w:val="none" w:sz="0" w:space="0" w:color="auto"/>
            <w:right w:val="none" w:sz="0" w:space="0" w:color="auto"/>
          </w:divBdr>
        </w:div>
        <w:div w:id="388304876">
          <w:marLeft w:val="480"/>
          <w:marRight w:val="0"/>
          <w:marTop w:val="0"/>
          <w:marBottom w:val="0"/>
          <w:divBdr>
            <w:top w:val="none" w:sz="0" w:space="0" w:color="auto"/>
            <w:left w:val="none" w:sz="0" w:space="0" w:color="auto"/>
            <w:bottom w:val="none" w:sz="0" w:space="0" w:color="auto"/>
            <w:right w:val="none" w:sz="0" w:space="0" w:color="auto"/>
          </w:divBdr>
        </w:div>
        <w:div w:id="1574315929">
          <w:marLeft w:val="480"/>
          <w:marRight w:val="0"/>
          <w:marTop w:val="0"/>
          <w:marBottom w:val="0"/>
          <w:divBdr>
            <w:top w:val="none" w:sz="0" w:space="0" w:color="auto"/>
            <w:left w:val="none" w:sz="0" w:space="0" w:color="auto"/>
            <w:bottom w:val="none" w:sz="0" w:space="0" w:color="auto"/>
            <w:right w:val="none" w:sz="0" w:space="0" w:color="auto"/>
          </w:divBdr>
        </w:div>
      </w:divsChild>
    </w:div>
    <w:div w:id="1638104749">
      <w:marLeft w:val="480"/>
      <w:marRight w:val="0"/>
      <w:marTop w:val="0"/>
      <w:marBottom w:val="0"/>
      <w:divBdr>
        <w:top w:val="none" w:sz="0" w:space="0" w:color="auto"/>
        <w:left w:val="none" w:sz="0" w:space="0" w:color="auto"/>
        <w:bottom w:val="none" w:sz="0" w:space="0" w:color="auto"/>
        <w:right w:val="none" w:sz="0" w:space="0" w:color="auto"/>
      </w:divBdr>
    </w:div>
    <w:div w:id="1639645796">
      <w:bodyDiv w:val="1"/>
      <w:marLeft w:val="0"/>
      <w:marRight w:val="0"/>
      <w:marTop w:val="0"/>
      <w:marBottom w:val="0"/>
      <w:divBdr>
        <w:top w:val="none" w:sz="0" w:space="0" w:color="auto"/>
        <w:left w:val="none" w:sz="0" w:space="0" w:color="auto"/>
        <w:bottom w:val="none" w:sz="0" w:space="0" w:color="auto"/>
        <w:right w:val="none" w:sz="0" w:space="0" w:color="auto"/>
      </w:divBdr>
    </w:div>
    <w:div w:id="1640526885">
      <w:marLeft w:val="480"/>
      <w:marRight w:val="0"/>
      <w:marTop w:val="0"/>
      <w:marBottom w:val="0"/>
      <w:divBdr>
        <w:top w:val="none" w:sz="0" w:space="0" w:color="auto"/>
        <w:left w:val="none" w:sz="0" w:space="0" w:color="auto"/>
        <w:bottom w:val="none" w:sz="0" w:space="0" w:color="auto"/>
        <w:right w:val="none" w:sz="0" w:space="0" w:color="auto"/>
      </w:divBdr>
    </w:div>
    <w:div w:id="1640916678">
      <w:bodyDiv w:val="1"/>
      <w:marLeft w:val="0"/>
      <w:marRight w:val="0"/>
      <w:marTop w:val="0"/>
      <w:marBottom w:val="0"/>
      <w:divBdr>
        <w:top w:val="none" w:sz="0" w:space="0" w:color="auto"/>
        <w:left w:val="none" w:sz="0" w:space="0" w:color="auto"/>
        <w:bottom w:val="none" w:sz="0" w:space="0" w:color="auto"/>
        <w:right w:val="none" w:sz="0" w:space="0" w:color="auto"/>
      </w:divBdr>
    </w:div>
    <w:div w:id="1641573181">
      <w:marLeft w:val="480"/>
      <w:marRight w:val="0"/>
      <w:marTop w:val="0"/>
      <w:marBottom w:val="0"/>
      <w:divBdr>
        <w:top w:val="none" w:sz="0" w:space="0" w:color="auto"/>
        <w:left w:val="none" w:sz="0" w:space="0" w:color="auto"/>
        <w:bottom w:val="none" w:sz="0" w:space="0" w:color="auto"/>
        <w:right w:val="none" w:sz="0" w:space="0" w:color="auto"/>
      </w:divBdr>
    </w:div>
    <w:div w:id="1644693877">
      <w:marLeft w:val="480"/>
      <w:marRight w:val="0"/>
      <w:marTop w:val="0"/>
      <w:marBottom w:val="0"/>
      <w:divBdr>
        <w:top w:val="none" w:sz="0" w:space="0" w:color="auto"/>
        <w:left w:val="none" w:sz="0" w:space="0" w:color="auto"/>
        <w:bottom w:val="none" w:sz="0" w:space="0" w:color="auto"/>
        <w:right w:val="none" w:sz="0" w:space="0" w:color="auto"/>
      </w:divBdr>
    </w:div>
    <w:div w:id="1647779513">
      <w:marLeft w:val="480"/>
      <w:marRight w:val="0"/>
      <w:marTop w:val="0"/>
      <w:marBottom w:val="0"/>
      <w:divBdr>
        <w:top w:val="none" w:sz="0" w:space="0" w:color="auto"/>
        <w:left w:val="none" w:sz="0" w:space="0" w:color="auto"/>
        <w:bottom w:val="none" w:sz="0" w:space="0" w:color="auto"/>
        <w:right w:val="none" w:sz="0" w:space="0" w:color="auto"/>
      </w:divBdr>
    </w:div>
    <w:div w:id="1648894369">
      <w:marLeft w:val="480"/>
      <w:marRight w:val="0"/>
      <w:marTop w:val="0"/>
      <w:marBottom w:val="0"/>
      <w:divBdr>
        <w:top w:val="none" w:sz="0" w:space="0" w:color="auto"/>
        <w:left w:val="none" w:sz="0" w:space="0" w:color="auto"/>
        <w:bottom w:val="none" w:sz="0" w:space="0" w:color="auto"/>
        <w:right w:val="none" w:sz="0" w:space="0" w:color="auto"/>
      </w:divBdr>
    </w:div>
    <w:div w:id="1649674670">
      <w:marLeft w:val="480"/>
      <w:marRight w:val="0"/>
      <w:marTop w:val="0"/>
      <w:marBottom w:val="0"/>
      <w:divBdr>
        <w:top w:val="none" w:sz="0" w:space="0" w:color="auto"/>
        <w:left w:val="none" w:sz="0" w:space="0" w:color="auto"/>
        <w:bottom w:val="none" w:sz="0" w:space="0" w:color="auto"/>
        <w:right w:val="none" w:sz="0" w:space="0" w:color="auto"/>
      </w:divBdr>
    </w:div>
    <w:div w:id="1651519005">
      <w:marLeft w:val="480"/>
      <w:marRight w:val="0"/>
      <w:marTop w:val="0"/>
      <w:marBottom w:val="0"/>
      <w:divBdr>
        <w:top w:val="none" w:sz="0" w:space="0" w:color="auto"/>
        <w:left w:val="none" w:sz="0" w:space="0" w:color="auto"/>
        <w:bottom w:val="none" w:sz="0" w:space="0" w:color="auto"/>
        <w:right w:val="none" w:sz="0" w:space="0" w:color="auto"/>
      </w:divBdr>
    </w:div>
    <w:div w:id="1654871516">
      <w:marLeft w:val="480"/>
      <w:marRight w:val="0"/>
      <w:marTop w:val="0"/>
      <w:marBottom w:val="0"/>
      <w:divBdr>
        <w:top w:val="none" w:sz="0" w:space="0" w:color="auto"/>
        <w:left w:val="none" w:sz="0" w:space="0" w:color="auto"/>
        <w:bottom w:val="none" w:sz="0" w:space="0" w:color="auto"/>
        <w:right w:val="none" w:sz="0" w:space="0" w:color="auto"/>
      </w:divBdr>
    </w:div>
    <w:div w:id="1656757558">
      <w:marLeft w:val="480"/>
      <w:marRight w:val="0"/>
      <w:marTop w:val="0"/>
      <w:marBottom w:val="0"/>
      <w:divBdr>
        <w:top w:val="none" w:sz="0" w:space="0" w:color="auto"/>
        <w:left w:val="none" w:sz="0" w:space="0" w:color="auto"/>
        <w:bottom w:val="none" w:sz="0" w:space="0" w:color="auto"/>
        <w:right w:val="none" w:sz="0" w:space="0" w:color="auto"/>
      </w:divBdr>
    </w:div>
    <w:div w:id="1657952813">
      <w:marLeft w:val="640"/>
      <w:marRight w:val="0"/>
      <w:marTop w:val="0"/>
      <w:marBottom w:val="0"/>
      <w:divBdr>
        <w:top w:val="none" w:sz="0" w:space="0" w:color="auto"/>
        <w:left w:val="none" w:sz="0" w:space="0" w:color="auto"/>
        <w:bottom w:val="none" w:sz="0" w:space="0" w:color="auto"/>
        <w:right w:val="none" w:sz="0" w:space="0" w:color="auto"/>
      </w:divBdr>
    </w:div>
    <w:div w:id="1659772928">
      <w:marLeft w:val="640"/>
      <w:marRight w:val="0"/>
      <w:marTop w:val="0"/>
      <w:marBottom w:val="0"/>
      <w:divBdr>
        <w:top w:val="none" w:sz="0" w:space="0" w:color="auto"/>
        <w:left w:val="none" w:sz="0" w:space="0" w:color="auto"/>
        <w:bottom w:val="none" w:sz="0" w:space="0" w:color="auto"/>
        <w:right w:val="none" w:sz="0" w:space="0" w:color="auto"/>
      </w:divBdr>
    </w:div>
    <w:div w:id="1660965580">
      <w:marLeft w:val="480"/>
      <w:marRight w:val="0"/>
      <w:marTop w:val="0"/>
      <w:marBottom w:val="0"/>
      <w:divBdr>
        <w:top w:val="none" w:sz="0" w:space="0" w:color="auto"/>
        <w:left w:val="none" w:sz="0" w:space="0" w:color="auto"/>
        <w:bottom w:val="none" w:sz="0" w:space="0" w:color="auto"/>
        <w:right w:val="none" w:sz="0" w:space="0" w:color="auto"/>
      </w:divBdr>
    </w:div>
    <w:div w:id="1661343597">
      <w:marLeft w:val="480"/>
      <w:marRight w:val="0"/>
      <w:marTop w:val="0"/>
      <w:marBottom w:val="0"/>
      <w:divBdr>
        <w:top w:val="none" w:sz="0" w:space="0" w:color="auto"/>
        <w:left w:val="none" w:sz="0" w:space="0" w:color="auto"/>
        <w:bottom w:val="none" w:sz="0" w:space="0" w:color="auto"/>
        <w:right w:val="none" w:sz="0" w:space="0" w:color="auto"/>
      </w:divBdr>
    </w:div>
    <w:div w:id="1662005323">
      <w:marLeft w:val="480"/>
      <w:marRight w:val="0"/>
      <w:marTop w:val="0"/>
      <w:marBottom w:val="0"/>
      <w:divBdr>
        <w:top w:val="none" w:sz="0" w:space="0" w:color="auto"/>
        <w:left w:val="none" w:sz="0" w:space="0" w:color="auto"/>
        <w:bottom w:val="none" w:sz="0" w:space="0" w:color="auto"/>
        <w:right w:val="none" w:sz="0" w:space="0" w:color="auto"/>
      </w:divBdr>
    </w:div>
    <w:div w:id="1662540584">
      <w:marLeft w:val="480"/>
      <w:marRight w:val="0"/>
      <w:marTop w:val="0"/>
      <w:marBottom w:val="0"/>
      <w:divBdr>
        <w:top w:val="none" w:sz="0" w:space="0" w:color="auto"/>
        <w:left w:val="none" w:sz="0" w:space="0" w:color="auto"/>
        <w:bottom w:val="none" w:sz="0" w:space="0" w:color="auto"/>
        <w:right w:val="none" w:sz="0" w:space="0" w:color="auto"/>
      </w:divBdr>
    </w:div>
    <w:div w:id="1666279045">
      <w:bodyDiv w:val="1"/>
      <w:marLeft w:val="0"/>
      <w:marRight w:val="0"/>
      <w:marTop w:val="0"/>
      <w:marBottom w:val="0"/>
      <w:divBdr>
        <w:top w:val="none" w:sz="0" w:space="0" w:color="auto"/>
        <w:left w:val="none" w:sz="0" w:space="0" w:color="auto"/>
        <w:bottom w:val="none" w:sz="0" w:space="0" w:color="auto"/>
        <w:right w:val="none" w:sz="0" w:space="0" w:color="auto"/>
      </w:divBdr>
      <w:divsChild>
        <w:div w:id="2025664444">
          <w:marLeft w:val="480"/>
          <w:marRight w:val="0"/>
          <w:marTop w:val="0"/>
          <w:marBottom w:val="0"/>
          <w:divBdr>
            <w:top w:val="none" w:sz="0" w:space="0" w:color="auto"/>
            <w:left w:val="none" w:sz="0" w:space="0" w:color="auto"/>
            <w:bottom w:val="none" w:sz="0" w:space="0" w:color="auto"/>
            <w:right w:val="none" w:sz="0" w:space="0" w:color="auto"/>
          </w:divBdr>
        </w:div>
        <w:div w:id="450325337">
          <w:marLeft w:val="480"/>
          <w:marRight w:val="0"/>
          <w:marTop w:val="0"/>
          <w:marBottom w:val="0"/>
          <w:divBdr>
            <w:top w:val="none" w:sz="0" w:space="0" w:color="auto"/>
            <w:left w:val="none" w:sz="0" w:space="0" w:color="auto"/>
            <w:bottom w:val="none" w:sz="0" w:space="0" w:color="auto"/>
            <w:right w:val="none" w:sz="0" w:space="0" w:color="auto"/>
          </w:divBdr>
        </w:div>
        <w:div w:id="259607124">
          <w:marLeft w:val="480"/>
          <w:marRight w:val="0"/>
          <w:marTop w:val="0"/>
          <w:marBottom w:val="0"/>
          <w:divBdr>
            <w:top w:val="none" w:sz="0" w:space="0" w:color="auto"/>
            <w:left w:val="none" w:sz="0" w:space="0" w:color="auto"/>
            <w:bottom w:val="none" w:sz="0" w:space="0" w:color="auto"/>
            <w:right w:val="none" w:sz="0" w:space="0" w:color="auto"/>
          </w:divBdr>
        </w:div>
        <w:div w:id="815418928">
          <w:marLeft w:val="480"/>
          <w:marRight w:val="0"/>
          <w:marTop w:val="0"/>
          <w:marBottom w:val="0"/>
          <w:divBdr>
            <w:top w:val="none" w:sz="0" w:space="0" w:color="auto"/>
            <w:left w:val="none" w:sz="0" w:space="0" w:color="auto"/>
            <w:bottom w:val="none" w:sz="0" w:space="0" w:color="auto"/>
            <w:right w:val="none" w:sz="0" w:space="0" w:color="auto"/>
          </w:divBdr>
        </w:div>
        <w:div w:id="1088572793">
          <w:marLeft w:val="480"/>
          <w:marRight w:val="0"/>
          <w:marTop w:val="0"/>
          <w:marBottom w:val="0"/>
          <w:divBdr>
            <w:top w:val="none" w:sz="0" w:space="0" w:color="auto"/>
            <w:left w:val="none" w:sz="0" w:space="0" w:color="auto"/>
            <w:bottom w:val="none" w:sz="0" w:space="0" w:color="auto"/>
            <w:right w:val="none" w:sz="0" w:space="0" w:color="auto"/>
          </w:divBdr>
        </w:div>
        <w:div w:id="181170509">
          <w:marLeft w:val="480"/>
          <w:marRight w:val="0"/>
          <w:marTop w:val="0"/>
          <w:marBottom w:val="0"/>
          <w:divBdr>
            <w:top w:val="none" w:sz="0" w:space="0" w:color="auto"/>
            <w:left w:val="none" w:sz="0" w:space="0" w:color="auto"/>
            <w:bottom w:val="none" w:sz="0" w:space="0" w:color="auto"/>
            <w:right w:val="none" w:sz="0" w:space="0" w:color="auto"/>
          </w:divBdr>
        </w:div>
        <w:div w:id="412942885">
          <w:marLeft w:val="480"/>
          <w:marRight w:val="0"/>
          <w:marTop w:val="0"/>
          <w:marBottom w:val="0"/>
          <w:divBdr>
            <w:top w:val="none" w:sz="0" w:space="0" w:color="auto"/>
            <w:left w:val="none" w:sz="0" w:space="0" w:color="auto"/>
            <w:bottom w:val="none" w:sz="0" w:space="0" w:color="auto"/>
            <w:right w:val="none" w:sz="0" w:space="0" w:color="auto"/>
          </w:divBdr>
        </w:div>
        <w:div w:id="1357461290">
          <w:marLeft w:val="480"/>
          <w:marRight w:val="0"/>
          <w:marTop w:val="0"/>
          <w:marBottom w:val="0"/>
          <w:divBdr>
            <w:top w:val="none" w:sz="0" w:space="0" w:color="auto"/>
            <w:left w:val="none" w:sz="0" w:space="0" w:color="auto"/>
            <w:bottom w:val="none" w:sz="0" w:space="0" w:color="auto"/>
            <w:right w:val="none" w:sz="0" w:space="0" w:color="auto"/>
          </w:divBdr>
        </w:div>
        <w:div w:id="1764916787">
          <w:marLeft w:val="480"/>
          <w:marRight w:val="0"/>
          <w:marTop w:val="0"/>
          <w:marBottom w:val="0"/>
          <w:divBdr>
            <w:top w:val="none" w:sz="0" w:space="0" w:color="auto"/>
            <w:left w:val="none" w:sz="0" w:space="0" w:color="auto"/>
            <w:bottom w:val="none" w:sz="0" w:space="0" w:color="auto"/>
            <w:right w:val="none" w:sz="0" w:space="0" w:color="auto"/>
          </w:divBdr>
        </w:div>
        <w:div w:id="1673684043">
          <w:marLeft w:val="480"/>
          <w:marRight w:val="0"/>
          <w:marTop w:val="0"/>
          <w:marBottom w:val="0"/>
          <w:divBdr>
            <w:top w:val="none" w:sz="0" w:space="0" w:color="auto"/>
            <w:left w:val="none" w:sz="0" w:space="0" w:color="auto"/>
            <w:bottom w:val="none" w:sz="0" w:space="0" w:color="auto"/>
            <w:right w:val="none" w:sz="0" w:space="0" w:color="auto"/>
          </w:divBdr>
        </w:div>
        <w:div w:id="783383940">
          <w:marLeft w:val="480"/>
          <w:marRight w:val="0"/>
          <w:marTop w:val="0"/>
          <w:marBottom w:val="0"/>
          <w:divBdr>
            <w:top w:val="none" w:sz="0" w:space="0" w:color="auto"/>
            <w:left w:val="none" w:sz="0" w:space="0" w:color="auto"/>
            <w:bottom w:val="none" w:sz="0" w:space="0" w:color="auto"/>
            <w:right w:val="none" w:sz="0" w:space="0" w:color="auto"/>
          </w:divBdr>
        </w:div>
        <w:div w:id="281306334">
          <w:marLeft w:val="480"/>
          <w:marRight w:val="0"/>
          <w:marTop w:val="0"/>
          <w:marBottom w:val="0"/>
          <w:divBdr>
            <w:top w:val="none" w:sz="0" w:space="0" w:color="auto"/>
            <w:left w:val="none" w:sz="0" w:space="0" w:color="auto"/>
            <w:bottom w:val="none" w:sz="0" w:space="0" w:color="auto"/>
            <w:right w:val="none" w:sz="0" w:space="0" w:color="auto"/>
          </w:divBdr>
        </w:div>
        <w:div w:id="157767113">
          <w:marLeft w:val="480"/>
          <w:marRight w:val="0"/>
          <w:marTop w:val="0"/>
          <w:marBottom w:val="0"/>
          <w:divBdr>
            <w:top w:val="none" w:sz="0" w:space="0" w:color="auto"/>
            <w:left w:val="none" w:sz="0" w:space="0" w:color="auto"/>
            <w:bottom w:val="none" w:sz="0" w:space="0" w:color="auto"/>
            <w:right w:val="none" w:sz="0" w:space="0" w:color="auto"/>
          </w:divBdr>
        </w:div>
        <w:div w:id="1159082483">
          <w:marLeft w:val="480"/>
          <w:marRight w:val="0"/>
          <w:marTop w:val="0"/>
          <w:marBottom w:val="0"/>
          <w:divBdr>
            <w:top w:val="none" w:sz="0" w:space="0" w:color="auto"/>
            <w:left w:val="none" w:sz="0" w:space="0" w:color="auto"/>
            <w:bottom w:val="none" w:sz="0" w:space="0" w:color="auto"/>
            <w:right w:val="none" w:sz="0" w:space="0" w:color="auto"/>
          </w:divBdr>
        </w:div>
        <w:div w:id="1589387574">
          <w:marLeft w:val="480"/>
          <w:marRight w:val="0"/>
          <w:marTop w:val="0"/>
          <w:marBottom w:val="0"/>
          <w:divBdr>
            <w:top w:val="none" w:sz="0" w:space="0" w:color="auto"/>
            <w:left w:val="none" w:sz="0" w:space="0" w:color="auto"/>
            <w:bottom w:val="none" w:sz="0" w:space="0" w:color="auto"/>
            <w:right w:val="none" w:sz="0" w:space="0" w:color="auto"/>
          </w:divBdr>
        </w:div>
        <w:div w:id="1374428087">
          <w:marLeft w:val="480"/>
          <w:marRight w:val="0"/>
          <w:marTop w:val="0"/>
          <w:marBottom w:val="0"/>
          <w:divBdr>
            <w:top w:val="none" w:sz="0" w:space="0" w:color="auto"/>
            <w:left w:val="none" w:sz="0" w:space="0" w:color="auto"/>
            <w:bottom w:val="none" w:sz="0" w:space="0" w:color="auto"/>
            <w:right w:val="none" w:sz="0" w:space="0" w:color="auto"/>
          </w:divBdr>
        </w:div>
        <w:div w:id="301925654">
          <w:marLeft w:val="480"/>
          <w:marRight w:val="0"/>
          <w:marTop w:val="0"/>
          <w:marBottom w:val="0"/>
          <w:divBdr>
            <w:top w:val="none" w:sz="0" w:space="0" w:color="auto"/>
            <w:left w:val="none" w:sz="0" w:space="0" w:color="auto"/>
            <w:bottom w:val="none" w:sz="0" w:space="0" w:color="auto"/>
            <w:right w:val="none" w:sz="0" w:space="0" w:color="auto"/>
          </w:divBdr>
        </w:div>
        <w:div w:id="381906760">
          <w:marLeft w:val="480"/>
          <w:marRight w:val="0"/>
          <w:marTop w:val="0"/>
          <w:marBottom w:val="0"/>
          <w:divBdr>
            <w:top w:val="none" w:sz="0" w:space="0" w:color="auto"/>
            <w:left w:val="none" w:sz="0" w:space="0" w:color="auto"/>
            <w:bottom w:val="none" w:sz="0" w:space="0" w:color="auto"/>
            <w:right w:val="none" w:sz="0" w:space="0" w:color="auto"/>
          </w:divBdr>
        </w:div>
        <w:div w:id="423110477">
          <w:marLeft w:val="480"/>
          <w:marRight w:val="0"/>
          <w:marTop w:val="0"/>
          <w:marBottom w:val="0"/>
          <w:divBdr>
            <w:top w:val="none" w:sz="0" w:space="0" w:color="auto"/>
            <w:left w:val="none" w:sz="0" w:space="0" w:color="auto"/>
            <w:bottom w:val="none" w:sz="0" w:space="0" w:color="auto"/>
            <w:right w:val="none" w:sz="0" w:space="0" w:color="auto"/>
          </w:divBdr>
        </w:div>
        <w:div w:id="2013992911">
          <w:marLeft w:val="480"/>
          <w:marRight w:val="0"/>
          <w:marTop w:val="0"/>
          <w:marBottom w:val="0"/>
          <w:divBdr>
            <w:top w:val="none" w:sz="0" w:space="0" w:color="auto"/>
            <w:left w:val="none" w:sz="0" w:space="0" w:color="auto"/>
            <w:bottom w:val="none" w:sz="0" w:space="0" w:color="auto"/>
            <w:right w:val="none" w:sz="0" w:space="0" w:color="auto"/>
          </w:divBdr>
        </w:div>
        <w:div w:id="1843161176">
          <w:marLeft w:val="480"/>
          <w:marRight w:val="0"/>
          <w:marTop w:val="0"/>
          <w:marBottom w:val="0"/>
          <w:divBdr>
            <w:top w:val="none" w:sz="0" w:space="0" w:color="auto"/>
            <w:left w:val="none" w:sz="0" w:space="0" w:color="auto"/>
            <w:bottom w:val="none" w:sz="0" w:space="0" w:color="auto"/>
            <w:right w:val="none" w:sz="0" w:space="0" w:color="auto"/>
          </w:divBdr>
        </w:div>
        <w:div w:id="1123034042">
          <w:marLeft w:val="480"/>
          <w:marRight w:val="0"/>
          <w:marTop w:val="0"/>
          <w:marBottom w:val="0"/>
          <w:divBdr>
            <w:top w:val="none" w:sz="0" w:space="0" w:color="auto"/>
            <w:left w:val="none" w:sz="0" w:space="0" w:color="auto"/>
            <w:bottom w:val="none" w:sz="0" w:space="0" w:color="auto"/>
            <w:right w:val="none" w:sz="0" w:space="0" w:color="auto"/>
          </w:divBdr>
        </w:div>
        <w:div w:id="363211964">
          <w:marLeft w:val="480"/>
          <w:marRight w:val="0"/>
          <w:marTop w:val="0"/>
          <w:marBottom w:val="0"/>
          <w:divBdr>
            <w:top w:val="none" w:sz="0" w:space="0" w:color="auto"/>
            <w:left w:val="none" w:sz="0" w:space="0" w:color="auto"/>
            <w:bottom w:val="none" w:sz="0" w:space="0" w:color="auto"/>
            <w:right w:val="none" w:sz="0" w:space="0" w:color="auto"/>
          </w:divBdr>
        </w:div>
        <w:div w:id="1697805985">
          <w:marLeft w:val="480"/>
          <w:marRight w:val="0"/>
          <w:marTop w:val="0"/>
          <w:marBottom w:val="0"/>
          <w:divBdr>
            <w:top w:val="none" w:sz="0" w:space="0" w:color="auto"/>
            <w:left w:val="none" w:sz="0" w:space="0" w:color="auto"/>
            <w:bottom w:val="none" w:sz="0" w:space="0" w:color="auto"/>
            <w:right w:val="none" w:sz="0" w:space="0" w:color="auto"/>
          </w:divBdr>
        </w:div>
        <w:div w:id="475489543">
          <w:marLeft w:val="480"/>
          <w:marRight w:val="0"/>
          <w:marTop w:val="0"/>
          <w:marBottom w:val="0"/>
          <w:divBdr>
            <w:top w:val="none" w:sz="0" w:space="0" w:color="auto"/>
            <w:left w:val="none" w:sz="0" w:space="0" w:color="auto"/>
            <w:bottom w:val="none" w:sz="0" w:space="0" w:color="auto"/>
            <w:right w:val="none" w:sz="0" w:space="0" w:color="auto"/>
          </w:divBdr>
        </w:div>
        <w:div w:id="2064985489">
          <w:marLeft w:val="480"/>
          <w:marRight w:val="0"/>
          <w:marTop w:val="0"/>
          <w:marBottom w:val="0"/>
          <w:divBdr>
            <w:top w:val="none" w:sz="0" w:space="0" w:color="auto"/>
            <w:left w:val="none" w:sz="0" w:space="0" w:color="auto"/>
            <w:bottom w:val="none" w:sz="0" w:space="0" w:color="auto"/>
            <w:right w:val="none" w:sz="0" w:space="0" w:color="auto"/>
          </w:divBdr>
        </w:div>
        <w:div w:id="1282805938">
          <w:marLeft w:val="480"/>
          <w:marRight w:val="0"/>
          <w:marTop w:val="0"/>
          <w:marBottom w:val="0"/>
          <w:divBdr>
            <w:top w:val="none" w:sz="0" w:space="0" w:color="auto"/>
            <w:left w:val="none" w:sz="0" w:space="0" w:color="auto"/>
            <w:bottom w:val="none" w:sz="0" w:space="0" w:color="auto"/>
            <w:right w:val="none" w:sz="0" w:space="0" w:color="auto"/>
          </w:divBdr>
        </w:div>
        <w:div w:id="1633900440">
          <w:marLeft w:val="480"/>
          <w:marRight w:val="0"/>
          <w:marTop w:val="0"/>
          <w:marBottom w:val="0"/>
          <w:divBdr>
            <w:top w:val="none" w:sz="0" w:space="0" w:color="auto"/>
            <w:left w:val="none" w:sz="0" w:space="0" w:color="auto"/>
            <w:bottom w:val="none" w:sz="0" w:space="0" w:color="auto"/>
            <w:right w:val="none" w:sz="0" w:space="0" w:color="auto"/>
          </w:divBdr>
        </w:div>
        <w:div w:id="1109472840">
          <w:marLeft w:val="480"/>
          <w:marRight w:val="0"/>
          <w:marTop w:val="0"/>
          <w:marBottom w:val="0"/>
          <w:divBdr>
            <w:top w:val="none" w:sz="0" w:space="0" w:color="auto"/>
            <w:left w:val="none" w:sz="0" w:space="0" w:color="auto"/>
            <w:bottom w:val="none" w:sz="0" w:space="0" w:color="auto"/>
            <w:right w:val="none" w:sz="0" w:space="0" w:color="auto"/>
          </w:divBdr>
        </w:div>
        <w:div w:id="1631208001">
          <w:marLeft w:val="480"/>
          <w:marRight w:val="0"/>
          <w:marTop w:val="0"/>
          <w:marBottom w:val="0"/>
          <w:divBdr>
            <w:top w:val="none" w:sz="0" w:space="0" w:color="auto"/>
            <w:left w:val="none" w:sz="0" w:space="0" w:color="auto"/>
            <w:bottom w:val="none" w:sz="0" w:space="0" w:color="auto"/>
            <w:right w:val="none" w:sz="0" w:space="0" w:color="auto"/>
          </w:divBdr>
        </w:div>
      </w:divsChild>
    </w:div>
    <w:div w:id="1667317696">
      <w:marLeft w:val="480"/>
      <w:marRight w:val="0"/>
      <w:marTop w:val="0"/>
      <w:marBottom w:val="0"/>
      <w:divBdr>
        <w:top w:val="none" w:sz="0" w:space="0" w:color="auto"/>
        <w:left w:val="none" w:sz="0" w:space="0" w:color="auto"/>
        <w:bottom w:val="none" w:sz="0" w:space="0" w:color="auto"/>
        <w:right w:val="none" w:sz="0" w:space="0" w:color="auto"/>
      </w:divBdr>
    </w:div>
    <w:div w:id="1668095819">
      <w:marLeft w:val="480"/>
      <w:marRight w:val="0"/>
      <w:marTop w:val="0"/>
      <w:marBottom w:val="0"/>
      <w:divBdr>
        <w:top w:val="none" w:sz="0" w:space="0" w:color="auto"/>
        <w:left w:val="none" w:sz="0" w:space="0" w:color="auto"/>
        <w:bottom w:val="none" w:sz="0" w:space="0" w:color="auto"/>
        <w:right w:val="none" w:sz="0" w:space="0" w:color="auto"/>
      </w:divBdr>
    </w:div>
    <w:div w:id="1669208538">
      <w:marLeft w:val="480"/>
      <w:marRight w:val="0"/>
      <w:marTop w:val="0"/>
      <w:marBottom w:val="0"/>
      <w:divBdr>
        <w:top w:val="none" w:sz="0" w:space="0" w:color="auto"/>
        <w:left w:val="none" w:sz="0" w:space="0" w:color="auto"/>
        <w:bottom w:val="none" w:sz="0" w:space="0" w:color="auto"/>
        <w:right w:val="none" w:sz="0" w:space="0" w:color="auto"/>
      </w:divBdr>
    </w:div>
    <w:div w:id="1670139308">
      <w:marLeft w:val="480"/>
      <w:marRight w:val="0"/>
      <w:marTop w:val="0"/>
      <w:marBottom w:val="0"/>
      <w:divBdr>
        <w:top w:val="none" w:sz="0" w:space="0" w:color="auto"/>
        <w:left w:val="none" w:sz="0" w:space="0" w:color="auto"/>
        <w:bottom w:val="none" w:sz="0" w:space="0" w:color="auto"/>
        <w:right w:val="none" w:sz="0" w:space="0" w:color="auto"/>
      </w:divBdr>
    </w:div>
    <w:div w:id="1672178220">
      <w:marLeft w:val="480"/>
      <w:marRight w:val="0"/>
      <w:marTop w:val="0"/>
      <w:marBottom w:val="0"/>
      <w:divBdr>
        <w:top w:val="none" w:sz="0" w:space="0" w:color="auto"/>
        <w:left w:val="none" w:sz="0" w:space="0" w:color="auto"/>
        <w:bottom w:val="none" w:sz="0" w:space="0" w:color="auto"/>
        <w:right w:val="none" w:sz="0" w:space="0" w:color="auto"/>
      </w:divBdr>
    </w:div>
    <w:div w:id="1673339798">
      <w:marLeft w:val="480"/>
      <w:marRight w:val="0"/>
      <w:marTop w:val="0"/>
      <w:marBottom w:val="0"/>
      <w:divBdr>
        <w:top w:val="none" w:sz="0" w:space="0" w:color="auto"/>
        <w:left w:val="none" w:sz="0" w:space="0" w:color="auto"/>
        <w:bottom w:val="none" w:sz="0" w:space="0" w:color="auto"/>
        <w:right w:val="none" w:sz="0" w:space="0" w:color="auto"/>
      </w:divBdr>
    </w:div>
    <w:div w:id="1676497875">
      <w:bodyDiv w:val="1"/>
      <w:marLeft w:val="0"/>
      <w:marRight w:val="0"/>
      <w:marTop w:val="0"/>
      <w:marBottom w:val="0"/>
      <w:divBdr>
        <w:top w:val="none" w:sz="0" w:space="0" w:color="auto"/>
        <w:left w:val="none" w:sz="0" w:space="0" w:color="auto"/>
        <w:bottom w:val="none" w:sz="0" w:space="0" w:color="auto"/>
        <w:right w:val="none" w:sz="0" w:space="0" w:color="auto"/>
      </w:divBdr>
    </w:div>
    <w:div w:id="1681353540">
      <w:marLeft w:val="640"/>
      <w:marRight w:val="0"/>
      <w:marTop w:val="0"/>
      <w:marBottom w:val="0"/>
      <w:divBdr>
        <w:top w:val="none" w:sz="0" w:space="0" w:color="auto"/>
        <w:left w:val="none" w:sz="0" w:space="0" w:color="auto"/>
        <w:bottom w:val="none" w:sz="0" w:space="0" w:color="auto"/>
        <w:right w:val="none" w:sz="0" w:space="0" w:color="auto"/>
      </w:divBdr>
    </w:div>
    <w:div w:id="1685471919">
      <w:marLeft w:val="480"/>
      <w:marRight w:val="0"/>
      <w:marTop w:val="0"/>
      <w:marBottom w:val="0"/>
      <w:divBdr>
        <w:top w:val="none" w:sz="0" w:space="0" w:color="auto"/>
        <w:left w:val="none" w:sz="0" w:space="0" w:color="auto"/>
        <w:bottom w:val="none" w:sz="0" w:space="0" w:color="auto"/>
        <w:right w:val="none" w:sz="0" w:space="0" w:color="auto"/>
      </w:divBdr>
    </w:div>
    <w:div w:id="1686859758">
      <w:marLeft w:val="480"/>
      <w:marRight w:val="0"/>
      <w:marTop w:val="0"/>
      <w:marBottom w:val="0"/>
      <w:divBdr>
        <w:top w:val="none" w:sz="0" w:space="0" w:color="auto"/>
        <w:left w:val="none" w:sz="0" w:space="0" w:color="auto"/>
        <w:bottom w:val="none" w:sz="0" w:space="0" w:color="auto"/>
        <w:right w:val="none" w:sz="0" w:space="0" w:color="auto"/>
      </w:divBdr>
    </w:div>
    <w:div w:id="1687440080">
      <w:marLeft w:val="480"/>
      <w:marRight w:val="0"/>
      <w:marTop w:val="0"/>
      <w:marBottom w:val="0"/>
      <w:divBdr>
        <w:top w:val="none" w:sz="0" w:space="0" w:color="auto"/>
        <w:left w:val="none" w:sz="0" w:space="0" w:color="auto"/>
        <w:bottom w:val="none" w:sz="0" w:space="0" w:color="auto"/>
        <w:right w:val="none" w:sz="0" w:space="0" w:color="auto"/>
      </w:divBdr>
    </w:div>
    <w:div w:id="1690526673">
      <w:marLeft w:val="480"/>
      <w:marRight w:val="0"/>
      <w:marTop w:val="0"/>
      <w:marBottom w:val="0"/>
      <w:divBdr>
        <w:top w:val="none" w:sz="0" w:space="0" w:color="auto"/>
        <w:left w:val="none" w:sz="0" w:space="0" w:color="auto"/>
        <w:bottom w:val="none" w:sz="0" w:space="0" w:color="auto"/>
        <w:right w:val="none" w:sz="0" w:space="0" w:color="auto"/>
      </w:divBdr>
    </w:div>
    <w:div w:id="1692536174">
      <w:marLeft w:val="640"/>
      <w:marRight w:val="0"/>
      <w:marTop w:val="0"/>
      <w:marBottom w:val="0"/>
      <w:divBdr>
        <w:top w:val="none" w:sz="0" w:space="0" w:color="auto"/>
        <w:left w:val="none" w:sz="0" w:space="0" w:color="auto"/>
        <w:bottom w:val="none" w:sz="0" w:space="0" w:color="auto"/>
        <w:right w:val="none" w:sz="0" w:space="0" w:color="auto"/>
      </w:divBdr>
    </w:div>
    <w:div w:id="1693263257">
      <w:marLeft w:val="480"/>
      <w:marRight w:val="0"/>
      <w:marTop w:val="0"/>
      <w:marBottom w:val="0"/>
      <w:divBdr>
        <w:top w:val="none" w:sz="0" w:space="0" w:color="auto"/>
        <w:left w:val="none" w:sz="0" w:space="0" w:color="auto"/>
        <w:bottom w:val="none" w:sz="0" w:space="0" w:color="auto"/>
        <w:right w:val="none" w:sz="0" w:space="0" w:color="auto"/>
      </w:divBdr>
    </w:div>
    <w:div w:id="1694451240">
      <w:marLeft w:val="480"/>
      <w:marRight w:val="0"/>
      <w:marTop w:val="0"/>
      <w:marBottom w:val="0"/>
      <w:divBdr>
        <w:top w:val="none" w:sz="0" w:space="0" w:color="auto"/>
        <w:left w:val="none" w:sz="0" w:space="0" w:color="auto"/>
        <w:bottom w:val="none" w:sz="0" w:space="0" w:color="auto"/>
        <w:right w:val="none" w:sz="0" w:space="0" w:color="auto"/>
      </w:divBdr>
    </w:div>
    <w:div w:id="1695687129">
      <w:marLeft w:val="480"/>
      <w:marRight w:val="0"/>
      <w:marTop w:val="0"/>
      <w:marBottom w:val="0"/>
      <w:divBdr>
        <w:top w:val="none" w:sz="0" w:space="0" w:color="auto"/>
        <w:left w:val="none" w:sz="0" w:space="0" w:color="auto"/>
        <w:bottom w:val="none" w:sz="0" w:space="0" w:color="auto"/>
        <w:right w:val="none" w:sz="0" w:space="0" w:color="auto"/>
      </w:divBdr>
    </w:div>
    <w:div w:id="1697075902">
      <w:marLeft w:val="480"/>
      <w:marRight w:val="0"/>
      <w:marTop w:val="0"/>
      <w:marBottom w:val="0"/>
      <w:divBdr>
        <w:top w:val="none" w:sz="0" w:space="0" w:color="auto"/>
        <w:left w:val="none" w:sz="0" w:space="0" w:color="auto"/>
        <w:bottom w:val="none" w:sz="0" w:space="0" w:color="auto"/>
        <w:right w:val="none" w:sz="0" w:space="0" w:color="auto"/>
      </w:divBdr>
    </w:div>
    <w:div w:id="1701855699">
      <w:marLeft w:val="480"/>
      <w:marRight w:val="0"/>
      <w:marTop w:val="0"/>
      <w:marBottom w:val="0"/>
      <w:divBdr>
        <w:top w:val="none" w:sz="0" w:space="0" w:color="auto"/>
        <w:left w:val="none" w:sz="0" w:space="0" w:color="auto"/>
        <w:bottom w:val="none" w:sz="0" w:space="0" w:color="auto"/>
        <w:right w:val="none" w:sz="0" w:space="0" w:color="auto"/>
      </w:divBdr>
    </w:div>
    <w:div w:id="1706179048">
      <w:marLeft w:val="480"/>
      <w:marRight w:val="0"/>
      <w:marTop w:val="0"/>
      <w:marBottom w:val="0"/>
      <w:divBdr>
        <w:top w:val="none" w:sz="0" w:space="0" w:color="auto"/>
        <w:left w:val="none" w:sz="0" w:space="0" w:color="auto"/>
        <w:bottom w:val="none" w:sz="0" w:space="0" w:color="auto"/>
        <w:right w:val="none" w:sz="0" w:space="0" w:color="auto"/>
      </w:divBdr>
    </w:div>
    <w:div w:id="1707018898">
      <w:marLeft w:val="480"/>
      <w:marRight w:val="0"/>
      <w:marTop w:val="0"/>
      <w:marBottom w:val="0"/>
      <w:divBdr>
        <w:top w:val="none" w:sz="0" w:space="0" w:color="auto"/>
        <w:left w:val="none" w:sz="0" w:space="0" w:color="auto"/>
        <w:bottom w:val="none" w:sz="0" w:space="0" w:color="auto"/>
        <w:right w:val="none" w:sz="0" w:space="0" w:color="auto"/>
      </w:divBdr>
    </w:div>
    <w:div w:id="1709452887">
      <w:marLeft w:val="480"/>
      <w:marRight w:val="0"/>
      <w:marTop w:val="0"/>
      <w:marBottom w:val="0"/>
      <w:divBdr>
        <w:top w:val="none" w:sz="0" w:space="0" w:color="auto"/>
        <w:left w:val="none" w:sz="0" w:space="0" w:color="auto"/>
        <w:bottom w:val="none" w:sz="0" w:space="0" w:color="auto"/>
        <w:right w:val="none" w:sz="0" w:space="0" w:color="auto"/>
      </w:divBdr>
    </w:div>
    <w:div w:id="1710257363">
      <w:marLeft w:val="480"/>
      <w:marRight w:val="0"/>
      <w:marTop w:val="0"/>
      <w:marBottom w:val="0"/>
      <w:divBdr>
        <w:top w:val="none" w:sz="0" w:space="0" w:color="auto"/>
        <w:left w:val="none" w:sz="0" w:space="0" w:color="auto"/>
        <w:bottom w:val="none" w:sz="0" w:space="0" w:color="auto"/>
        <w:right w:val="none" w:sz="0" w:space="0" w:color="auto"/>
      </w:divBdr>
    </w:div>
    <w:div w:id="1712458347">
      <w:marLeft w:val="480"/>
      <w:marRight w:val="0"/>
      <w:marTop w:val="0"/>
      <w:marBottom w:val="0"/>
      <w:divBdr>
        <w:top w:val="none" w:sz="0" w:space="0" w:color="auto"/>
        <w:left w:val="none" w:sz="0" w:space="0" w:color="auto"/>
        <w:bottom w:val="none" w:sz="0" w:space="0" w:color="auto"/>
        <w:right w:val="none" w:sz="0" w:space="0" w:color="auto"/>
      </w:divBdr>
    </w:div>
    <w:div w:id="1717661537">
      <w:marLeft w:val="480"/>
      <w:marRight w:val="0"/>
      <w:marTop w:val="0"/>
      <w:marBottom w:val="0"/>
      <w:divBdr>
        <w:top w:val="none" w:sz="0" w:space="0" w:color="auto"/>
        <w:left w:val="none" w:sz="0" w:space="0" w:color="auto"/>
        <w:bottom w:val="none" w:sz="0" w:space="0" w:color="auto"/>
        <w:right w:val="none" w:sz="0" w:space="0" w:color="auto"/>
      </w:divBdr>
    </w:div>
    <w:div w:id="1718161571">
      <w:marLeft w:val="480"/>
      <w:marRight w:val="0"/>
      <w:marTop w:val="0"/>
      <w:marBottom w:val="0"/>
      <w:divBdr>
        <w:top w:val="none" w:sz="0" w:space="0" w:color="auto"/>
        <w:left w:val="none" w:sz="0" w:space="0" w:color="auto"/>
        <w:bottom w:val="none" w:sz="0" w:space="0" w:color="auto"/>
        <w:right w:val="none" w:sz="0" w:space="0" w:color="auto"/>
      </w:divBdr>
    </w:div>
    <w:div w:id="1718776734">
      <w:marLeft w:val="480"/>
      <w:marRight w:val="0"/>
      <w:marTop w:val="0"/>
      <w:marBottom w:val="0"/>
      <w:divBdr>
        <w:top w:val="none" w:sz="0" w:space="0" w:color="auto"/>
        <w:left w:val="none" w:sz="0" w:space="0" w:color="auto"/>
        <w:bottom w:val="none" w:sz="0" w:space="0" w:color="auto"/>
        <w:right w:val="none" w:sz="0" w:space="0" w:color="auto"/>
      </w:divBdr>
    </w:div>
    <w:div w:id="1719932123">
      <w:marLeft w:val="480"/>
      <w:marRight w:val="0"/>
      <w:marTop w:val="0"/>
      <w:marBottom w:val="0"/>
      <w:divBdr>
        <w:top w:val="none" w:sz="0" w:space="0" w:color="auto"/>
        <w:left w:val="none" w:sz="0" w:space="0" w:color="auto"/>
        <w:bottom w:val="none" w:sz="0" w:space="0" w:color="auto"/>
        <w:right w:val="none" w:sz="0" w:space="0" w:color="auto"/>
      </w:divBdr>
    </w:div>
    <w:div w:id="1720089784">
      <w:marLeft w:val="480"/>
      <w:marRight w:val="0"/>
      <w:marTop w:val="0"/>
      <w:marBottom w:val="0"/>
      <w:divBdr>
        <w:top w:val="none" w:sz="0" w:space="0" w:color="auto"/>
        <w:left w:val="none" w:sz="0" w:space="0" w:color="auto"/>
        <w:bottom w:val="none" w:sz="0" w:space="0" w:color="auto"/>
        <w:right w:val="none" w:sz="0" w:space="0" w:color="auto"/>
      </w:divBdr>
    </w:div>
    <w:div w:id="1722635612">
      <w:marLeft w:val="480"/>
      <w:marRight w:val="0"/>
      <w:marTop w:val="0"/>
      <w:marBottom w:val="0"/>
      <w:divBdr>
        <w:top w:val="none" w:sz="0" w:space="0" w:color="auto"/>
        <w:left w:val="none" w:sz="0" w:space="0" w:color="auto"/>
        <w:bottom w:val="none" w:sz="0" w:space="0" w:color="auto"/>
        <w:right w:val="none" w:sz="0" w:space="0" w:color="auto"/>
      </w:divBdr>
    </w:div>
    <w:div w:id="1723138712">
      <w:marLeft w:val="480"/>
      <w:marRight w:val="0"/>
      <w:marTop w:val="0"/>
      <w:marBottom w:val="0"/>
      <w:divBdr>
        <w:top w:val="none" w:sz="0" w:space="0" w:color="auto"/>
        <w:left w:val="none" w:sz="0" w:space="0" w:color="auto"/>
        <w:bottom w:val="none" w:sz="0" w:space="0" w:color="auto"/>
        <w:right w:val="none" w:sz="0" w:space="0" w:color="auto"/>
      </w:divBdr>
    </w:div>
    <w:div w:id="1725593627">
      <w:marLeft w:val="480"/>
      <w:marRight w:val="0"/>
      <w:marTop w:val="0"/>
      <w:marBottom w:val="0"/>
      <w:divBdr>
        <w:top w:val="none" w:sz="0" w:space="0" w:color="auto"/>
        <w:left w:val="none" w:sz="0" w:space="0" w:color="auto"/>
        <w:bottom w:val="none" w:sz="0" w:space="0" w:color="auto"/>
        <w:right w:val="none" w:sz="0" w:space="0" w:color="auto"/>
      </w:divBdr>
    </w:div>
    <w:div w:id="1725828876">
      <w:marLeft w:val="480"/>
      <w:marRight w:val="0"/>
      <w:marTop w:val="0"/>
      <w:marBottom w:val="0"/>
      <w:divBdr>
        <w:top w:val="none" w:sz="0" w:space="0" w:color="auto"/>
        <w:left w:val="none" w:sz="0" w:space="0" w:color="auto"/>
        <w:bottom w:val="none" w:sz="0" w:space="0" w:color="auto"/>
        <w:right w:val="none" w:sz="0" w:space="0" w:color="auto"/>
      </w:divBdr>
    </w:div>
    <w:div w:id="1726028814">
      <w:marLeft w:val="480"/>
      <w:marRight w:val="0"/>
      <w:marTop w:val="0"/>
      <w:marBottom w:val="0"/>
      <w:divBdr>
        <w:top w:val="none" w:sz="0" w:space="0" w:color="auto"/>
        <w:left w:val="none" w:sz="0" w:space="0" w:color="auto"/>
        <w:bottom w:val="none" w:sz="0" w:space="0" w:color="auto"/>
        <w:right w:val="none" w:sz="0" w:space="0" w:color="auto"/>
      </w:divBdr>
    </w:div>
    <w:div w:id="1726175050">
      <w:marLeft w:val="480"/>
      <w:marRight w:val="0"/>
      <w:marTop w:val="0"/>
      <w:marBottom w:val="0"/>
      <w:divBdr>
        <w:top w:val="none" w:sz="0" w:space="0" w:color="auto"/>
        <w:left w:val="none" w:sz="0" w:space="0" w:color="auto"/>
        <w:bottom w:val="none" w:sz="0" w:space="0" w:color="auto"/>
        <w:right w:val="none" w:sz="0" w:space="0" w:color="auto"/>
      </w:divBdr>
    </w:div>
    <w:div w:id="1726416020">
      <w:marLeft w:val="480"/>
      <w:marRight w:val="0"/>
      <w:marTop w:val="0"/>
      <w:marBottom w:val="0"/>
      <w:divBdr>
        <w:top w:val="none" w:sz="0" w:space="0" w:color="auto"/>
        <w:left w:val="none" w:sz="0" w:space="0" w:color="auto"/>
        <w:bottom w:val="none" w:sz="0" w:space="0" w:color="auto"/>
        <w:right w:val="none" w:sz="0" w:space="0" w:color="auto"/>
      </w:divBdr>
    </w:div>
    <w:div w:id="1727606514">
      <w:marLeft w:val="480"/>
      <w:marRight w:val="0"/>
      <w:marTop w:val="0"/>
      <w:marBottom w:val="0"/>
      <w:divBdr>
        <w:top w:val="none" w:sz="0" w:space="0" w:color="auto"/>
        <w:left w:val="none" w:sz="0" w:space="0" w:color="auto"/>
        <w:bottom w:val="none" w:sz="0" w:space="0" w:color="auto"/>
        <w:right w:val="none" w:sz="0" w:space="0" w:color="auto"/>
      </w:divBdr>
    </w:div>
    <w:div w:id="1729302652">
      <w:marLeft w:val="480"/>
      <w:marRight w:val="0"/>
      <w:marTop w:val="0"/>
      <w:marBottom w:val="0"/>
      <w:divBdr>
        <w:top w:val="none" w:sz="0" w:space="0" w:color="auto"/>
        <w:left w:val="none" w:sz="0" w:space="0" w:color="auto"/>
        <w:bottom w:val="none" w:sz="0" w:space="0" w:color="auto"/>
        <w:right w:val="none" w:sz="0" w:space="0" w:color="auto"/>
      </w:divBdr>
    </w:div>
    <w:div w:id="1731658796">
      <w:marLeft w:val="480"/>
      <w:marRight w:val="0"/>
      <w:marTop w:val="0"/>
      <w:marBottom w:val="0"/>
      <w:divBdr>
        <w:top w:val="none" w:sz="0" w:space="0" w:color="auto"/>
        <w:left w:val="none" w:sz="0" w:space="0" w:color="auto"/>
        <w:bottom w:val="none" w:sz="0" w:space="0" w:color="auto"/>
        <w:right w:val="none" w:sz="0" w:space="0" w:color="auto"/>
      </w:divBdr>
    </w:div>
    <w:div w:id="1731727347">
      <w:marLeft w:val="480"/>
      <w:marRight w:val="0"/>
      <w:marTop w:val="0"/>
      <w:marBottom w:val="0"/>
      <w:divBdr>
        <w:top w:val="none" w:sz="0" w:space="0" w:color="auto"/>
        <w:left w:val="none" w:sz="0" w:space="0" w:color="auto"/>
        <w:bottom w:val="none" w:sz="0" w:space="0" w:color="auto"/>
        <w:right w:val="none" w:sz="0" w:space="0" w:color="auto"/>
      </w:divBdr>
    </w:div>
    <w:div w:id="1733770446">
      <w:marLeft w:val="480"/>
      <w:marRight w:val="0"/>
      <w:marTop w:val="0"/>
      <w:marBottom w:val="0"/>
      <w:divBdr>
        <w:top w:val="none" w:sz="0" w:space="0" w:color="auto"/>
        <w:left w:val="none" w:sz="0" w:space="0" w:color="auto"/>
        <w:bottom w:val="none" w:sz="0" w:space="0" w:color="auto"/>
        <w:right w:val="none" w:sz="0" w:space="0" w:color="auto"/>
      </w:divBdr>
    </w:div>
    <w:div w:id="1734498550">
      <w:marLeft w:val="480"/>
      <w:marRight w:val="0"/>
      <w:marTop w:val="0"/>
      <w:marBottom w:val="0"/>
      <w:divBdr>
        <w:top w:val="none" w:sz="0" w:space="0" w:color="auto"/>
        <w:left w:val="none" w:sz="0" w:space="0" w:color="auto"/>
        <w:bottom w:val="none" w:sz="0" w:space="0" w:color="auto"/>
        <w:right w:val="none" w:sz="0" w:space="0" w:color="auto"/>
      </w:divBdr>
    </w:div>
    <w:div w:id="1749107486">
      <w:marLeft w:val="480"/>
      <w:marRight w:val="0"/>
      <w:marTop w:val="0"/>
      <w:marBottom w:val="0"/>
      <w:divBdr>
        <w:top w:val="none" w:sz="0" w:space="0" w:color="auto"/>
        <w:left w:val="none" w:sz="0" w:space="0" w:color="auto"/>
        <w:bottom w:val="none" w:sz="0" w:space="0" w:color="auto"/>
        <w:right w:val="none" w:sz="0" w:space="0" w:color="auto"/>
      </w:divBdr>
    </w:div>
    <w:div w:id="1749962965">
      <w:marLeft w:val="480"/>
      <w:marRight w:val="0"/>
      <w:marTop w:val="0"/>
      <w:marBottom w:val="0"/>
      <w:divBdr>
        <w:top w:val="none" w:sz="0" w:space="0" w:color="auto"/>
        <w:left w:val="none" w:sz="0" w:space="0" w:color="auto"/>
        <w:bottom w:val="none" w:sz="0" w:space="0" w:color="auto"/>
        <w:right w:val="none" w:sz="0" w:space="0" w:color="auto"/>
      </w:divBdr>
    </w:div>
    <w:div w:id="1752000712">
      <w:marLeft w:val="480"/>
      <w:marRight w:val="0"/>
      <w:marTop w:val="0"/>
      <w:marBottom w:val="0"/>
      <w:divBdr>
        <w:top w:val="none" w:sz="0" w:space="0" w:color="auto"/>
        <w:left w:val="none" w:sz="0" w:space="0" w:color="auto"/>
        <w:bottom w:val="none" w:sz="0" w:space="0" w:color="auto"/>
        <w:right w:val="none" w:sz="0" w:space="0" w:color="auto"/>
      </w:divBdr>
    </w:div>
    <w:div w:id="1753432559">
      <w:marLeft w:val="480"/>
      <w:marRight w:val="0"/>
      <w:marTop w:val="0"/>
      <w:marBottom w:val="0"/>
      <w:divBdr>
        <w:top w:val="none" w:sz="0" w:space="0" w:color="auto"/>
        <w:left w:val="none" w:sz="0" w:space="0" w:color="auto"/>
        <w:bottom w:val="none" w:sz="0" w:space="0" w:color="auto"/>
        <w:right w:val="none" w:sz="0" w:space="0" w:color="auto"/>
      </w:divBdr>
    </w:div>
    <w:div w:id="1753702180">
      <w:marLeft w:val="480"/>
      <w:marRight w:val="0"/>
      <w:marTop w:val="0"/>
      <w:marBottom w:val="0"/>
      <w:divBdr>
        <w:top w:val="none" w:sz="0" w:space="0" w:color="auto"/>
        <w:left w:val="none" w:sz="0" w:space="0" w:color="auto"/>
        <w:bottom w:val="none" w:sz="0" w:space="0" w:color="auto"/>
        <w:right w:val="none" w:sz="0" w:space="0" w:color="auto"/>
      </w:divBdr>
    </w:div>
    <w:div w:id="1755856840">
      <w:marLeft w:val="480"/>
      <w:marRight w:val="0"/>
      <w:marTop w:val="0"/>
      <w:marBottom w:val="0"/>
      <w:divBdr>
        <w:top w:val="none" w:sz="0" w:space="0" w:color="auto"/>
        <w:left w:val="none" w:sz="0" w:space="0" w:color="auto"/>
        <w:bottom w:val="none" w:sz="0" w:space="0" w:color="auto"/>
        <w:right w:val="none" w:sz="0" w:space="0" w:color="auto"/>
      </w:divBdr>
    </w:div>
    <w:div w:id="1757901290">
      <w:marLeft w:val="480"/>
      <w:marRight w:val="0"/>
      <w:marTop w:val="0"/>
      <w:marBottom w:val="0"/>
      <w:divBdr>
        <w:top w:val="none" w:sz="0" w:space="0" w:color="auto"/>
        <w:left w:val="none" w:sz="0" w:space="0" w:color="auto"/>
        <w:bottom w:val="none" w:sz="0" w:space="0" w:color="auto"/>
        <w:right w:val="none" w:sz="0" w:space="0" w:color="auto"/>
      </w:divBdr>
    </w:div>
    <w:div w:id="1758862298">
      <w:marLeft w:val="480"/>
      <w:marRight w:val="0"/>
      <w:marTop w:val="0"/>
      <w:marBottom w:val="0"/>
      <w:divBdr>
        <w:top w:val="none" w:sz="0" w:space="0" w:color="auto"/>
        <w:left w:val="none" w:sz="0" w:space="0" w:color="auto"/>
        <w:bottom w:val="none" w:sz="0" w:space="0" w:color="auto"/>
        <w:right w:val="none" w:sz="0" w:space="0" w:color="auto"/>
      </w:divBdr>
    </w:div>
    <w:div w:id="1759449450">
      <w:marLeft w:val="480"/>
      <w:marRight w:val="0"/>
      <w:marTop w:val="0"/>
      <w:marBottom w:val="0"/>
      <w:divBdr>
        <w:top w:val="none" w:sz="0" w:space="0" w:color="auto"/>
        <w:left w:val="none" w:sz="0" w:space="0" w:color="auto"/>
        <w:bottom w:val="none" w:sz="0" w:space="0" w:color="auto"/>
        <w:right w:val="none" w:sz="0" w:space="0" w:color="auto"/>
      </w:divBdr>
    </w:div>
    <w:div w:id="1759592020">
      <w:marLeft w:val="480"/>
      <w:marRight w:val="0"/>
      <w:marTop w:val="0"/>
      <w:marBottom w:val="0"/>
      <w:divBdr>
        <w:top w:val="none" w:sz="0" w:space="0" w:color="auto"/>
        <w:left w:val="none" w:sz="0" w:space="0" w:color="auto"/>
        <w:bottom w:val="none" w:sz="0" w:space="0" w:color="auto"/>
        <w:right w:val="none" w:sz="0" w:space="0" w:color="auto"/>
      </w:divBdr>
    </w:div>
    <w:div w:id="1766995684">
      <w:bodyDiv w:val="1"/>
      <w:marLeft w:val="0"/>
      <w:marRight w:val="0"/>
      <w:marTop w:val="0"/>
      <w:marBottom w:val="0"/>
      <w:divBdr>
        <w:top w:val="none" w:sz="0" w:space="0" w:color="auto"/>
        <w:left w:val="none" w:sz="0" w:space="0" w:color="auto"/>
        <w:bottom w:val="none" w:sz="0" w:space="0" w:color="auto"/>
        <w:right w:val="none" w:sz="0" w:space="0" w:color="auto"/>
      </w:divBdr>
    </w:div>
    <w:div w:id="1773821135">
      <w:marLeft w:val="480"/>
      <w:marRight w:val="0"/>
      <w:marTop w:val="0"/>
      <w:marBottom w:val="0"/>
      <w:divBdr>
        <w:top w:val="none" w:sz="0" w:space="0" w:color="auto"/>
        <w:left w:val="none" w:sz="0" w:space="0" w:color="auto"/>
        <w:bottom w:val="none" w:sz="0" w:space="0" w:color="auto"/>
        <w:right w:val="none" w:sz="0" w:space="0" w:color="auto"/>
      </w:divBdr>
    </w:div>
    <w:div w:id="1775051248">
      <w:marLeft w:val="480"/>
      <w:marRight w:val="0"/>
      <w:marTop w:val="0"/>
      <w:marBottom w:val="0"/>
      <w:divBdr>
        <w:top w:val="none" w:sz="0" w:space="0" w:color="auto"/>
        <w:left w:val="none" w:sz="0" w:space="0" w:color="auto"/>
        <w:bottom w:val="none" w:sz="0" w:space="0" w:color="auto"/>
        <w:right w:val="none" w:sz="0" w:space="0" w:color="auto"/>
      </w:divBdr>
    </w:div>
    <w:div w:id="1775246534">
      <w:marLeft w:val="480"/>
      <w:marRight w:val="0"/>
      <w:marTop w:val="0"/>
      <w:marBottom w:val="0"/>
      <w:divBdr>
        <w:top w:val="none" w:sz="0" w:space="0" w:color="auto"/>
        <w:left w:val="none" w:sz="0" w:space="0" w:color="auto"/>
        <w:bottom w:val="none" w:sz="0" w:space="0" w:color="auto"/>
        <w:right w:val="none" w:sz="0" w:space="0" w:color="auto"/>
      </w:divBdr>
    </w:div>
    <w:div w:id="1777217128">
      <w:marLeft w:val="480"/>
      <w:marRight w:val="0"/>
      <w:marTop w:val="0"/>
      <w:marBottom w:val="0"/>
      <w:divBdr>
        <w:top w:val="none" w:sz="0" w:space="0" w:color="auto"/>
        <w:left w:val="none" w:sz="0" w:space="0" w:color="auto"/>
        <w:bottom w:val="none" w:sz="0" w:space="0" w:color="auto"/>
        <w:right w:val="none" w:sz="0" w:space="0" w:color="auto"/>
      </w:divBdr>
    </w:div>
    <w:div w:id="1778599661">
      <w:marLeft w:val="480"/>
      <w:marRight w:val="0"/>
      <w:marTop w:val="0"/>
      <w:marBottom w:val="0"/>
      <w:divBdr>
        <w:top w:val="none" w:sz="0" w:space="0" w:color="auto"/>
        <w:left w:val="none" w:sz="0" w:space="0" w:color="auto"/>
        <w:bottom w:val="none" w:sz="0" w:space="0" w:color="auto"/>
        <w:right w:val="none" w:sz="0" w:space="0" w:color="auto"/>
      </w:divBdr>
    </w:div>
    <w:div w:id="1778913181">
      <w:marLeft w:val="480"/>
      <w:marRight w:val="0"/>
      <w:marTop w:val="0"/>
      <w:marBottom w:val="0"/>
      <w:divBdr>
        <w:top w:val="none" w:sz="0" w:space="0" w:color="auto"/>
        <w:left w:val="none" w:sz="0" w:space="0" w:color="auto"/>
        <w:bottom w:val="none" w:sz="0" w:space="0" w:color="auto"/>
        <w:right w:val="none" w:sz="0" w:space="0" w:color="auto"/>
      </w:divBdr>
    </w:div>
    <w:div w:id="1782334042">
      <w:marLeft w:val="480"/>
      <w:marRight w:val="0"/>
      <w:marTop w:val="0"/>
      <w:marBottom w:val="0"/>
      <w:divBdr>
        <w:top w:val="none" w:sz="0" w:space="0" w:color="auto"/>
        <w:left w:val="none" w:sz="0" w:space="0" w:color="auto"/>
        <w:bottom w:val="none" w:sz="0" w:space="0" w:color="auto"/>
        <w:right w:val="none" w:sz="0" w:space="0" w:color="auto"/>
      </w:divBdr>
    </w:div>
    <w:div w:id="1785151425">
      <w:marLeft w:val="480"/>
      <w:marRight w:val="0"/>
      <w:marTop w:val="0"/>
      <w:marBottom w:val="0"/>
      <w:divBdr>
        <w:top w:val="none" w:sz="0" w:space="0" w:color="auto"/>
        <w:left w:val="none" w:sz="0" w:space="0" w:color="auto"/>
        <w:bottom w:val="none" w:sz="0" w:space="0" w:color="auto"/>
        <w:right w:val="none" w:sz="0" w:space="0" w:color="auto"/>
      </w:divBdr>
    </w:div>
    <w:div w:id="1786463802">
      <w:marLeft w:val="480"/>
      <w:marRight w:val="0"/>
      <w:marTop w:val="0"/>
      <w:marBottom w:val="0"/>
      <w:divBdr>
        <w:top w:val="none" w:sz="0" w:space="0" w:color="auto"/>
        <w:left w:val="none" w:sz="0" w:space="0" w:color="auto"/>
        <w:bottom w:val="none" w:sz="0" w:space="0" w:color="auto"/>
        <w:right w:val="none" w:sz="0" w:space="0" w:color="auto"/>
      </w:divBdr>
    </w:div>
    <w:div w:id="1786852431">
      <w:marLeft w:val="480"/>
      <w:marRight w:val="0"/>
      <w:marTop w:val="0"/>
      <w:marBottom w:val="0"/>
      <w:divBdr>
        <w:top w:val="none" w:sz="0" w:space="0" w:color="auto"/>
        <w:left w:val="none" w:sz="0" w:space="0" w:color="auto"/>
        <w:bottom w:val="none" w:sz="0" w:space="0" w:color="auto"/>
        <w:right w:val="none" w:sz="0" w:space="0" w:color="auto"/>
      </w:divBdr>
    </w:div>
    <w:div w:id="1787044533">
      <w:marLeft w:val="480"/>
      <w:marRight w:val="0"/>
      <w:marTop w:val="0"/>
      <w:marBottom w:val="0"/>
      <w:divBdr>
        <w:top w:val="none" w:sz="0" w:space="0" w:color="auto"/>
        <w:left w:val="none" w:sz="0" w:space="0" w:color="auto"/>
        <w:bottom w:val="none" w:sz="0" w:space="0" w:color="auto"/>
        <w:right w:val="none" w:sz="0" w:space="0" w:color="auto"/>
      </w:divBdr>
    </w:div>
    <w:div w:id="1794135471">
      <w:marLeft w:val="480"/>
      <w:marRight w:val="0"/>
      <w:marTop w:val="0"/>
      <w:marBottom w:val="0"/>
      <w:divBdr>
        <w:top w:val="none" w:sz="0" w:space="0" w:color="auto"/>
        <w:left w:val="none" w:sz="0" w:space="0" w:color="auto"/>
        <w:bottom w:val="none" w:sz="0" w:space="0" w:color="auto"/>
        <w:right w:val="none" w:sz="0" w:space="0" w:color="auto"/>
      </w:divBdr>
    </w:div>
    <w:div w:id="1794906503">
      <w:marLeft w:val="480"/>
      <w:marRight w:val="0"/>
      <w:marTop w:val="0"/>
      <w:marBottom w:val="0"/>
      <w:divBdr>
        <w:top w:val="none" w:sz="0" w:space="0" w:color="auto"/>
        <w:left w:val="none" w:sz="0" w:space="0" w:color="auto"/>
        <w:bottom w:val="none" w:sz="0" w:space="0" w:color="auto"/>
        <w:right w:val="none" w:sz="0" w:space="0" w:color="auto"/>
      </w:divBdr>
    </w:div>
    <w:div w:id="1797213046">
      <w:marLeft w:val="480"/>
      <w:marRight w:val="0"/>
      <w:marTop w:val="0"/>
      <w:marBottom w:val="0"/>
      <w:divBdr>
        <w:top w:val="none" w:sz="0" w:space="0" w:color="auto"/>
        <w:left w:val="none" w:sz="0" w:space="0" w:color="auto"/>
        <w:bottom w:val="none" w:sz="0" w:space="0" w:color="auto"/>
        <w:right w:val="none" w:sz="0" w:space="0" w:color="auto"/>
      </w:divBdr>
    </w:div>
    <w:div w:id="1799177980">
      <w:marLeft w:val="480"/>
      <w:marRight w:val="0"/>
      <w:marTop w:val="0"/>
      <w:marBottom w:val="0"/>
      <w:divBdr>
        <w:top w:val="none" w:sz="0" w:space="0" w:color="auto"/>
        <w:left w:val="none" w:sz="0" w:space="0" w:color="auto"/>
        <w:bottom w:val="none" w:sz="0" w:space="0" w:color="auto"/>
        <w:right w:val="none" w:sz="0" w:space="0" w:color="auto"/>
      </w:divBdr>
    </w:div>
    <w:div w:id="1799295695">
      <w:marLeft w:val="480"/>
      <w:marRight w:val="0"/>
      <w:marTop w:val="0"/>
      <w:marBottom w:val="0"/>
      <w:divBdr>
        <w:top w:val="none" w:sz="0" w:space="0" w:color="auto"/>
        <w:left w:val="none" w:sz="0" w:space="0" w:color="auto"/>
        <w:bottom w:val="none" w:sz="0" w:space="0" w:color="auto"/>
        <w:right w:val="none" w:sz="0" w:space="0" w:color="auto"/>
      </w:divBdr>
    </w:div>
    <w:div w:id="1799369238">
      <w:marLeft w:val="640"/>
      <w:marRight w:val="0"/>
      <w:marTop w:val="0"/>
      <w:marBottom w:val="0"/>
      <w:divBdr>
        <w:top w:val="none" w:sz="0" w:space="0" w:color="auto"/>
        <w:left w:val="none" w:sz="0" w:space="0" w:color="auto"/>
        <w:bottom w:val="none" w:sz="0" w:space="0" w:color="auto"/>
        <w:right w:val="none" w:sz="0" w:space="0" w:color="auto"/>
      </w:divBdr>
    </w:div>
    <w:div w:id="1799446772">
      <w:bodyDiv w:val="1"/>
      <w:marLeft w:val="0"/>
      <w:marRight w:val="0"/>
      <w:marTop w:val="0"/>
      <w:marBottom w:val="0"/>
      <w:divBdr>
        <w:top w:val="none" w:sz="0" w:space="0" w:color="auto"/>
        <w:left w:val="none" w:sz="0" w:space="0" w:color="auto"/>
        <w:bottom w:val="none" w:sz="0" w:space="0" w:color="auto"/>
        <w:right w:val="none" w:sz="0" w:space="0" w:color="auto"/>
      </w:divBdr>
    </w:div>
    <w:div w:id="1804617322">
      <w:marLeft w:val="480"/>
      <w:marRight w:val="0"/>
      <w:marTop w:val="0"/>
      <w:marBottom w:val="0"/>
      <w:divBdr>
        <w:top w:val="none" w:sz="0" w:space="0" w:color="auto"/>
        <w:left w:val="none" w:sz="0" w:space="0" w:color="auto"/>
        <w:bottom w:val="none" w:sz="0" w:space="0" w:color="auto"/>
        <w:right w:val="none" w:sz="0" w:space="0" w:color="auto"/>
      </w:divBdr>
    </w:div>
    <w:div w:id="1804808900">
      <w:marLeft w:val="480"/>
      <w:marRight w:val="0"/>
      <w:marTop w:val="0"/>
      <w:marBottom w:val="0"/>
      <w:divBdr>
        <w:top w:val="none" w:sz="0" w:space="0" w:color="auto"/>
        <w:left w:val="none" w:sz="0" w:space="0" w:color="auto"/>
        <w:bottom w:val="none" w:sz="0" w:space="0" w:color="auto"/>
        <w:right w:val="none" w:sz="0" w:space="0" w:color="auto"/>
      </w:divBdr>
    </w:div>
    <w:div w:id="1806122623">
      <w:marLeft w:val="480"/>
      <w:marRight w:val="0"/>
      <w:marTop w:val="0"/>
      <w:marBottom w:val="0"/>
      <w:divBdr>
        <w:top w:val="none" w:sz="0" w:space="0" w:color="auto"/>
        <w:left w:val="none" w:sz="0" w:space="0" w:color="auto"/>
        <w:bottom w:val="none" w:sz="0" w:space="0" w:color="auto"/>
        <w:right w:val="none" w:sz="0" w:space="0" w:color="auto"/>
      </w:divBdr>
    </w:div>
    <w:div w:id="1810367264">
      <w:marLeft w:val="640"/>
      <w:marRight w:val="0"/>
      <w:marTop w:val="0"/>
      <w:marBottom w:val="0"/>
      <w:divBdr>
        <w:top w:val="none" w:sz="0" w:space="0" w:color="auto"/>
        <w:left w:val="none" w:sz="0" w:space="0" w:color="auto"/>
        <w:bottom w:val="none" w:sz="0" w:space="0" w:color="auto"/>
        <w:right w:val="none" w:sz="0" w:space="0" w:color="auto"/>
      </w:divBdr>
    </w:div>
    <w:div w:id="1810659725">
      <w:marLeft w:val="480"/>
      <w:marRight w:val="0"/>
      <w:marTop w:val="0"/>
      <w:marBottom w:val="0"/>
      <w:divBdr>
        <w:top w:val="none" w:sz="0" w:space="0" w:color="auto"/>
        <w:left w:val="none" w:sz="0" w:space="0" w:color="auto"/>
        <w:bottom w:val="none" w:sz="0" w:space="0" w:color="auto"/>
        <w:right w:val="none" w:sz="0" w:space="0" w:color="auto"/>
      </w:divBdr>
    </w:div>
    <w:div w:id="1811825742">
      <w:marLeft w:val="480"/>
      <w:marRight w:val="0"/>
      <w:marTop w:val="0"/>
      <w:marBottom w:val="0"/>
      <w:divBdr>
        <w:top w:val="none" w:sz="0" w:space="0" w:color="auto"/>
        <w:left w:val="none" w:sz="0" w:space="0" w:color="auto"/>
        <w:bottom w:val="none" w:sz="0" w:space="0" w:color="auto"/>
        <w:right w:val="none" w:sz="0" w:space="0" w:color="auto"/>
      </w:divBdr>
    </w:div>
    <w:div w:id="1813667299">
      <w:marLeft w:val="480"/>
      <w:marRight w:val="0"/>
      <w:marTop w:val="0"/>
      <w:marBottom w:val="0"/>
      <w:divBdr>
        <w:top w:val="none" w:sz="0" w:space="0" w:color="auto"/>
        <w:left w:val="none" w:sz="0" w:space="0" w:color="auto"/>
        <w:bottom w:val="none" w:sz="0" w:space="0" w:color="auto"/>
        <w:right w:val="none" w:sz="0" w:space="0" w:color="auto"/>
      </w:divBdr>
    </w:div>
    <w:div w:id="1815098450">
      <w:marLeft w:val="640"/>
      <w:marRight w:val="0"/>
      <w:marTop w:val="0"/>
      <w:marBottom w:val="0"/>
      <w:divBdr>
        <w:top w:val="none" w:sz="0" w:space="0" w:color="auto"/>
        <w:left w:val="none" w:sz="0" w:space="0" w:color="auto"/>
        <w:bottom w:val="none" w:sz="0" w:space="0" w:color="auto"/>
        <w:right w:val="none" w:sz="0" w:space="0" w:color="auto"/>
      </w:divBdr>
    </w:div>
    <w:div w:id="1816216554">
      <w:marLeft w:val="480"/>
      <w:marRight w:val="0"/>
      <w:marTop w:val="0"/>
      <w:marBottom w:val="0"/>
      <w:divBdr>
        <w:top w:val="none" w:sz="0" w:space="0" w:color="auto"/>
        <w:left w:val="none" w:sz="0" w:space="0" w:color="auto"/>
        <w:bottom w:val="none" w:sz="0" w:space="0" w:color="auto"/>
        <w:right w:val="none" w:sz="0" w:space="0" w:color="auto"/>
      </w:divBdr>
    </w:div>
    <w:div w:id="1822579453">
      <w:marLeft w:val="480"/>
      <w:marRight w:val="0"/>
      <w:marTop w:val="0"/>
      <w:marBottom w:val="0"/>
      <w:divBdr>
        <w:top w:val="none" w:sz="0" w:space="0" w:color="auto"/>
        <w:left w:val="none" w:sz="0" w:space="0" w:color="auto"/>
        <w:bottom w:val="none" w:sz="0" w:space="0" w:color="auto"/>
        <w:right w:val="none" w:sz="0" w:space="0" w:color="auto"/>
      </w:divBdr>
    </w:div>
    <w:div w:id="1824734589">
      <w:bodyDiv w:val="1"/>
      <w:marLeft w:val="0"/>
      <w:marRight w:val="0"/>
      <w:marTop w:val="0"/>
      <w:marBottom w:val="0"/>
      <w:divBdr>
        <w:top w:val="none" w:sz="0" w:space="0" w:color="auto"/>
        <w:left w:val="none" w:sz="0" w:space="0" w:color="auto"/>
        <w:bottom w:val="none" w:sz="0" w:space="0" w:color="auto"/>
        <w:right w:val="none" w:sz="0" w:space="0" w:color="auto"/>
      </w:divBdr>
    </w:div>
    <w:div w:id="1825124966">
      <w:marLeft w:val="640"/>
      <w:marRight w:val="0"/>
      <w:marTop w:val="0"/>
      <w:marBottom w:val="0"/>
      <w:divBdr>
        <w:top w:val="none" w:sz="0" w:space="0" w:color="auto"/>
        <w:left w:val="none" w:sz="0" w:space="0" w:color="auto"/>
        <w:bottom w:val="none" w:sz="0" w:space="0" w:color="auto"/>
        <w:right w:val="none" w:sz="0" w:space="0" w:color="auto"/>
      </w:divBdr>
    </w:div>
    <w:div w:id="1826430507">
      <w:marLeft w:val="480"/>
      <w:marRight w:val="0"/>
      <w:marTop w:val="0"/>
      <w:marBottom w:val="0"/>
      <w:divBdr>
        <w:top w:val="none" w:sz="0" w:space="0" w:color="auto"/>
        <w:left w:val="none" w:sz="0" w:space="0" w:color="auto"/>
        <w:bottom w:val="none" w:sz="0" w:space="0" w:color="auto"/>
        <w:right w:val="none" w:sz="0" w:space="0" w:color="auto"/>
      </w:divBdr>
    </w:div>
    <w:div w:id="1828784597">
      <w:marLeft w:val="480"/>
      <w:marRight w:val="0"/>
      <w:marTop w:val="0"/>
      <w:marBottom w:val="0"/>
      <w:divBdr>
        <w:top w:val="none" w:sz="0" w:space="0" w:color="auto"/>
        <w:left w:val="none" w:sz="0" w:space="0" w:color="auto"/>
        <w:bottom w:val="none" w:sz="0" w:space="0" w:color="auto"/>
        <w:right w:val="none" w:sz="0" w:space="0" w:color="auto"/>
      </w:divBdr>
    </w:div>
    <w:div w:id="1830900108">
      <w:marLeft w:val="480"/>
      <w:marRight w:val="0"/>
      <w:marTop w:val="0"/>
      <w:marBottom w:val="0"/>
      <w:divBdr>
        <w:top w:val="none" w:sz="0" w:space="0" w:color="auto"/>
        <w:left w:val="none" w:sz="0" w:space="0" w:color="auto"/>
        <w:bottom w:val="none" w:sz="0" w:space="0" w:color="auto"/>
        <w:right w:val="none" w:sz="0" w:space="0" w:color="auto"/>
      </w:divBdr>
    </w:div>
    <w:div w:id="1832797121">
      <w:marLeft w:val="640"/>
      <w:marRight w:val="0"/>
      <w:marTop w:val="0"/>
      <w:marBottom w:val="0"/>
      <w:divBdr>
        <w:top w:val="none" w:sz="0" w:space="0" w:color="auto"/>
        <w:left w:val="none" w:sz="0" w:space="0" w:color="auto"/>
        <w:bottom w:val="none" w:sz="0" w:space="0" w:color="auto"/>
        <w:right w:val="none" w:sz="0" w:space="0" w:color="auto"/>
      </w:divBdr>
    </w:div>
    <w:div w:id="1833330332">
      <w:marLeft w:val="480"/>
      <w:marRight w:val="0"/>
      <w:marTop w:val="0"/>
      <w:marBottom w:val="0"/>
      <w:divBdr>
        <w:top w:val="none" w:sz="0" w:space="0" w:color="auto"/>
        <w:left w:val="none" w:sz="0" w:space="0" w:color="auto"/>
        <w:bottom w:val="none" w:sz="0" w:space="0" w:color="auto"/>
        <w:right w:val="none" w:sz="0" w:space="0" w:color="auto"/>
      </w:divBdr>
    </w:div>
    <w:div w:id="1836604149">
      <w:bodyDiv w:val="1"/>
      <w:marLeft w:val="0"/>
      <w:marRight w:val="0"/>
      <w:marTop w:val="0"/>
      <w:marBottom w:val="0"/>
      <w:divBdr>
        <w:top w:val="none" w:sz="0" w:space="0" w:color="auto"/>
        <w:left w:val="none" w:sz="0" w:space="0" w:color="auto"/>
        <w:bottom w:val="none" w:sz="0" w:space="0" w:color="auto"/>
        <w:right w:val="none" w:sz="0" w:space="0" w:color="auto"/>
      </w:divBdr>
    </w:div>
    <w:div w:id="1836845961">
      <w:marLeft w:val="480"/>
      <w:marRight w:val="0"/>
      <w:marTop w:val="0"/>
      <w:marBottom w:val="0"/>
      <w:divBdr>
        <w:top w:val="none" w:sz="0" w:space="0" w:color="auto"/>
        <w:left w:val="none" w:sz="0" w:space="0" w:color="auto"/>
        <w:bottom w:val="none" w:sz="0" w:space="0" w:color="auto"/>
        <w:right w:val="none" w:sz="0" w:space="0" w:color="auto"/>
      </w:divBdr>
    </w:div>
    <w:div w:id="1839035681">
      <w:marLeft w:val="480"/>
      <w:marRight w:val="0"/>
      <w:marTop w:val="0"/>
      <w:marBottom w:val="0"/>
      <w:divBdr>
        <w:top w:val="none" w:sz="0" w:space="0" w:color="auto"/>
        <w:left w:val="none" w:sz="0" w:space="0" w:color="auto"/>
        <w:bottom w:val="none" w:sz="0" w:space="0" w:color="auto"/>
        <w:right w:val="none" w:sz="0" w:space="0" w:color="auto"/>
      </w:divBdr>
    </w:div>
    <w:div w:id="1840147834">
      <w:marLeft w:val="480"/>
      <w:marRight w:val="0"/>
      <w:marTop w:val="0"/>
      <w:marBottom w:val="0"/>
      <w:divBdr>
        <w:top w:val="none" w:sz="0" w:space="0" w:color="auto"/>
        <w:left w:val="none" w:sz="0" w:space="0" w:color="auto"/>
        <w:bottom w:val="none" w:sz="0" w:space="0" w:color="auto"/>
        <w:right w:val="none" w:sz="0" w:space="0" w:color="auto"/>
      </w:divBdr>
    </w:div>
    <w:div w:id="1840265544">
      <w:marLeft w:val="480"/>
      <w:marRight w:val="0"/>
      <w:marTop w:val="0"/>
      <w:marBottom w:val="0"/>
      <w:divBdr>
        <w:top w:val="none" w:sz="0" w:space="0" w:color="auto"/>
        <w:left w:val="none" w:sz="0" w:space="0" w:color="auto"/>
        <w:bottom w:val="none" w:sz="0" w:space="0" w:color="auto"/>
        <w:right w:val="none" w:sz="0" w:space="0" w:color="auto"/>
      </w:divBdr>
    </w:div>
    <w:div w:id="1841234069">
      <w:marLeft w:val="480"/>
      <w:marRight w:val="0"/>
      <w:marTop w:val="0"/>
      <w:marBottom w:val="0"/>
      <w:divBdr>
        <w:top w:val="none" w:sz="0" w:space="0" w:color="auto"/>
        <w:left w:val="none" w:sz="0" w:space="0" w:color="auto"/>
        <w:bottom w:val="none" w:sz="0" w:space="0" w:color="auto"/>
        <w:right w:val="none" w:sz="0" w:space="0" w:color="auto"/>
      </w:divBdr>
    </w:div>
    <w:div w:id="1843550519">
      <w:marLeft w:val="480"/>
      <w:marRight w:val="0"/>
      <w:marTop w:val="0"/>
      <w:marBottom w:val="0"/>
      <w:divBdr>
        <w:top w:val="none" w:sz="0" w:space="0" w:color="auto"/>
        <w:left w:val="none" w:sz="0" w:space="0" w:color="auto"/>
        <w:bottom w:val="none" w:sz="0" w:space="0" w:color="auto"/>
        <w:right w:val="none" w:sz="0" w:space="0" w:color="auto"/>
      </w:divBdr>
    </w:div>
    <w:div w:id="1845627207">
      <w:marLeft w:val="480"/>
      <w:marRight w:val="0"/>
      <w:marTop w:val="0"/>
      <w:marBottom w:val="0"/>
      <w:divBdr>
        <w:top w:val="none" w:sz="0" w:space="0" w:color="auto"/>
        <w:left w:val="none" w:sz="0" w:space="0" w:color="auto"/>
        <w:bottom w:val="none" w:sz="0" w:space="0" w:color="auto"/>
        <w:right w:val="none" w:sz="0" w:space="0" w:color="auto"/>
      </w:divBdr>
    </w:div>
    <w:div w:id="1846093866">
      <w:marLeft w:val="480"/>
      <w:marRight w:val="0"/>
      <w:marTop w:val="0"/>
      <w:marBottom w:val="0"/>
      <w:divBdr>
        <w:top w:val="none" w:sz="0" w:space="0" w:color="auto"/>
        <w:left w:val="none" w:sz="0" w:space="0" w:color="auto"/>
        <w:bottom w:val="none" w:sz="0" w:space="0" w:color="auto"/>
        <w:right w:val="none" w:sz="0" w:space="0" w:color="auto"/>
      </w:divBdr>
    </w:div>
    <w:div w:id="1846480248">
      <w:marLeft w:val="480"/>
      <w:marRight w:val="0"/>
      <w:marTop w:val="0"/>
      <w:marBottom w:val="0"/>
      <w:divBdr>
        <w:top w:val="none" w:sz="0" w:space="0" w:color="auto"/>
        <w:left w:val="none" w:sz="0" w:space="0" w:color="auto"/>
        <w:bottom w:val="none" w:sz="0" w:space="0" w:color="auto"/>
        <w:right w:val="none" w:sz="0" w:space="0" w:color="auto"/>
      </w:divBdr>
    </w:div>
    <w:div w:id="1846751252">
      <w:marLeft w:val="480"/>
      <w:marRight w:val="0"/>
      <w:marTop w:val="0"/>
      <w:marBottom w:val="0"/>
      <w:divBdr>
        <w:top w:val="none" w:sz="0" w:space="0" w:color="auto"/>
        <w:left w:val="none" w:sz="0" w:space="0" w:color="auto"/>
        <w:bottom w:val="none" w:sz="0" w:space="0" w:color="auto"/>
        <w:right w:val="none" w:sz="0" w:space="0" w:color="auto"/>
      </w:divBdr>
    </w:div>
    <w:div w:id="1847287325">
      <w:marLeft w:val="480"/>
      <w:marRight w:val="0"/>
      <w:marTop w:val="0"/>
      <w:marBottom w:val="0"/>
      <w:divBdr>
        <w:top w:val="none" w:sz="0" w:space="0" w:color="auto"/>
        <w:left w:val="none" w:sz="0" w:space="0" w:color="auto"/>
        <w:bottom w:val="none" w:sz="0" w:space="0" w:color="auto"/>
        <w:right w:val="none" w:sz="0" w:space="0" w:color="auto"/>
      </w:divBdr>
    </w:div>
    <w:div w:id="1848977551">
      <w:marLeft w:val="480"/>
      <w:marRight w:val="0"/>
      <w:marTop w:val="0"/>
      <w:marBottom w:val="0"/>
      <w:divBdr>
        <w:top w:val="none" w:sz="0" w:space="0" w:color="auto"/>
        <w:left w:val="none" w:sz="0" w:space="0" w:color="auto"/>
        <w:bottom w:val="none" w:sz="0" w:space="0" w:color="auto"/>
        <w:right w:val="none" w:sz="0" w:space="0" w:color="auto"/>
      </w:divBdr>
    </w:div>
    <w:div w:id="1849059117">
      <w:marLeft w:val="480"/>
      <w:marRight w:val="0"/>
      <w:marTop w:val="0"/>
      <w:marBottom w:val="0"/>
      <w:divBdr>
        <w:top w:val="none" w:sz="0" w:space="0" w:color="auto"/>
        <w:left w:val="none" w:sz="0" w:space="0" w:color="auto"/>
        <w:bottom w:val="none" w:sz="0" w:space="0" w:color="auto"/>
        <w:right w:val="none" w:sz="0" w:space="0" w:color="auto"/>
      </w:divBdr>
    </w:div>
    <w:div w:id="1849101858">
      <w:marLeft w:val="480"/>
      <w:marRight w:val="0"/>
      <w:marTop w:val="0"/>
      <w:marBottom w:val="0"/>
      <w:divBdr>
        <w:top w:val="none" w:sz="0" w:space="0" w:color="auto"/>
        <w:left w:val="none" w:sz="0" w:space="0" w:color="auto"/>
        <w:bottom w:val="none" w:sz="0" w:space="0" w:color="auto"/>
        <w:right w:val="none" w:sz="0" w:space="0" w:color="auto"/>
      </w:divBdr>
    </w:div>
    <w:div w:id="1849321589">
      <w:marLeft w:val="480"/>
      <w:marRight w:val="0"/>
      <w:marTop w:val="0"/>
      <w:marBottom w:val="0"/>
      <w:divBdr>
        <w:top w:val="none" w:sz="0" w:space="0" w:color="auto"/>
        <w:left w:val="none" w:sz="0" w:space="0" w:color="auto"/>
        <w:bottom w:val="none" w:sz="0" w:space="0" w:color="auto"/>
        <w:right w:val="none" w:sz="0" w:space="0" w:color="auto"/>
      </w:divBdr>
    </w:div>
    <w:div w:id="1849710611">
      <w:marLeft w:val="480"/>
      <w:marRight w:val="0"/>
      <w:marTop w:val="0"/>
      <w:marBottom w:val="0"/>
      <w:divBdr>
        <w:top w:val="none" w:sz="0" w:space="0" w:color="auto"/>
        <w:left w:val="none" w:sz="0" w:space="0" w:color="auto"/>
        <w:bottom w:val="none" w:sz="0" w:space="0" w:color="auto"/>
        <w:right w:val="none" w:sz="0" w:space="0" w:color="auto"/>
      </w:divBdr>
    </w:div>
    <w:div w:id="1853449875">
      <w:marLeft w:val="480"/>
      <w:marRight w:val="0"/>
      <w:marTop w:val="0"/>
      <w:marBottom w:val="0"/>
      <w:divBdr>
        <w:top w:val="none" w:sz="0" w:space="0" w:color="auto"/>
        <w:left w:val="none" w:sz="0" w:space="0" w:color="auto"/>
        <w:bottom w:val="none" w:sz="0" w:space="0" w:color="auto"/>
        <w:right w:val="none" w:sz="0" w:space="0" w:color="auto"/>
      </w:divBdr>
    </w:div>
    <w:div w:id="1856259984">
      <w:marLeft w:val="480"/>
      <w:marRight w:val="0"/>
      <w:marTop w:val="0"/>
      <w:marBottom w:val="0"/>
      <w:divBdr>
        <w:top w:val="none" w:sz="0" w:space="0" w:color="auto"/>
        <w:left w:val="none" w:sz="0" w:space="0" w:color="auto"/>
        <w:bottom w:val="none" w:sz="0" w:space="0" w:color="auto"/>
        <w:right w:val="none" w:sz="0" w:space="0" w:color="auto"/>
      </w:divBdr>
    </w:div>
    <w:div w:id="1856723153">
      <w:marLeft w:val="480"/>
      <w:marRight w:val="0"/>
      <w:marTop w:val="0"/>
      <w:marBottom w:val="0"/>
      <w:divBdr>
        <w:top w:val="none" w:sz="0" w:space="0" w:color="auto"/>
        <w:left w:val="none" w:sz="0" w:space="0" w:color="auto"/>
        <w:bottom w:val="none" w:sz="0" w:space="0" w:color="auto"/>
        <w:right w:val="none" w:sz="0" w:space="0" w:color="auto"/>
      </w:divBdr>
    </w:div>
    <w:div w:id="1862432799">
      <w:marLeft w:val="480"/>
      <w:marRight w:val="0"/>
      <w:marTop w:val="0"/>
      <w:marBottom w:val="0"/>
      <w:divBdr>
        <w:top w:val="none" w:sz="0" w:space="0" w:color="auto"/>
        <w:left w:val="none" w:sz="0" w:space="0" w:color="auto"/>
        <w:bottom w:val="none" w:sz="0" w:space="0" w:color="auto"/>
        <w:right w:val="none" w:sz="0" w:space="0" w:color="auto"/>
      </w:divBdr>
    </w:div>
    <w:div w:id="1867600619">
      <w:marLeft w:val="480"/>
      <w:marRight w:val="0"/>
      <w:marTop w:val="0"/>
      <w:marBottom w:val="0"/>
      <w:divBdr>
        <w:top w:val="none" w:sz="0" w:space="0" w:color="auto"/>
        <w:left w:val="none" w:sz="0" w:space="0" w:color="auto"/>
        <w:bottom w:val="none" w:sz="0" w:space="0" w:color="auto"/>
        <w:right w:val="none" w:sz="0" w:space="0" w:color="auto"/>
      </w:divBdr>
    </w:div>
    <w:div w:id="1868637550">
      <w:marLeft w:val="480"/>
      <w:marRight w:val="0"/>
      <w:marTop w:val="0"/>
      <w:marBottom w:val="0"/>
      <w:divBdr>
        <w:top w:val="none" w:sz="0" w:space="0" w:color="auto"/>
        <w:left w:val="none" w:sz="0" w:space="0" w:color="auto"/>
        <w:bottom w:val="none" w:sz="0" w:space="0" w:color="auto"/>
        <w:right w:val="none" w:sz="0" w:space="0" w:color="auto"/>
      </w:divBdr>
    </w:div>
    <w:div w:id="1869874515">
      <w:marLeft w:val="480"/>
      <w:marRight w:val="0"/>
      <w:marTop w:val="0"/>
      <w:marBottom w:val="0"/>
      <w:divBdr>
        <w:top w:val="none" w:sz="0" w:space="0" w:color="auto"/>
        <w:left w:val="none" w:sz="0" w:space="0" w:color="auto"/>
        <w:bottom w:val="none" w:sz="0" w:space="0" w:color="auto"/>
        <w:right w:val="none" w:sz="0" w:space="0" w:color="auto"/>
      </w:divBdr>
    </w:div>
    <w:div w:id="1873490382">
      <w:marLeft w:val="480"/>
      <w:marRight w:val="0"/>
      <w:marTop w:val="0"/>
      <w:marBottom w:val="0"/>
      <w:divBdr>
        <w:top w:val="none" w:sz="0" w:space="0" w:color="auto"/>
        <w:left w:val="none" w:sz="0" w:space="0" w:color="auto"/>
        <w:bottom w:val="none" w:sz="0" w:space="0" w:color="auto"/>
        <w:right w:val="none" w:sz="0" w:space="0" w:color="auto"/>
      </w:divBdr>
    </w:div>
    <w:div w:id="1877809240">
      <w:marLeft w:val="480"/>
      <w:marRight w:val="0"/>
      <w:marTop w:val="0"/>
      <w:marBottom w:val="0"/>
      <w:divBdr>
        <w:top w:val="none" w:sz="0" w:space="0" w:color="auto"/>
        <w:left w:val="none" w:sz="0" w:space="0" w:color="auto"/>
        <w:bottom w:val="none" w:sz="0" w:space="0" w:color="auto"/>
        <w:right w:val="none" w:sz="0" w:space="0" w:color="auto"/>
      </w:divBdr>
    </w:div>
    <w:div w:id="1879538943">
      <w:marLeft w:val="480"/>
      <w:marRight w:val="0"/>
      <w:marTop w:val="0"/>
      <w:marBottom w:val="0"/>
      <w:divBdr>
        <w:top w:val="none" w:sz="0" w:space="0" w:color="auto"/>
        <w:left w:val="none" w:sz="0" w:space="0" w:color="auto"/>
        <w:bottom w:val="none" w:sz="0" w:space="0" w:color="auto"/>
        <w:right w:val="none" w:sz="0" w:space="0" w:color="auto"/>
      </w:divBdr>
    </w:div>
    <w:div w:id="1883395755">
      <w:marLeft w:val="480"/>
      <w:marRight w:val="0"/>
      <w:marTop w:val="0"/>
      <w:marBottom w:val="0"/>
      <w:divBdr>
        <w:top w:val="none" w:sz="0" w:space="0" w:color="auto"/>
        <w:left w:val="none" w:sz="0" w:space="0" w:color="auto"/>
        <w:bottom w:val="none" w:sz="0" w:space="0" w:color="auto"/>
        <w:right w:val="none" w:sz="0" w:space="0" w:color="auto"/>
      </w:divBdr>
    </w:div>
    <w:div w:id="1884752598">
      <w:marLeft w:val="480"/>
      <w:marRight w:val="0"/>
      <w:marTop w:val="0"/>
      <w:marBottom w:val="0"/>
      <w:divBdr>
        <w:top w:val="none" w:sz="0" w:space="0" w:color="auto"/>
        <w:left w:val="none" w:sz="0" w:space="0" w:color="auto"/>
        <w:bottom w:val="none" w:sz="0" w:space="0" w:color="auto"/>
        <w:right w:val="none" w:sz="0" w:space="0" w:color="auto"/>
      </w:divBdr>
    </w:div>
    <w:div w:id="1884905760">
      <w:marLeft w:val="480"/>
      <w:marRight w:val="0"/>
      <w:marTop w:val="0"/>
      <w:marBottom w:val="0"/>
      <w:divBdr>
        <w:top w:val="none" w:sz="0" w:space="0" w:color="auto"/>
        <w:left w:val="none" w:sz="0" w:space="0" w:color="auto"/>
        <w:bottom w:val="none" w:sz="0" w:space="0" w:color="auto"/>
        <w:right w:val="none" w:sz="0" w:space="0" w:color="auto"/>
      </w:divBdr>
    </w:div>
    <w:div w:id="1885751499">
      <w:marLeft w:val="480"/>
      <w:marRight w:val="0"/>
      <w:marTop w:val="0"/>
      <w:marBottom w:val="0"/>
      <w:divBdr>
        <w:top w:val="none" w:sz="0" w:space="0" w:color="auto"/>
        <w:left w:val="none" w:sz="0" w:space="0" w:color="auto"/>
        <w:bottom w:val="none" w:sz="0" w:space="0" w:color="auto"/>
        <w:right w:val="none" w:sz="0" w:space="0" w:color="auto"/>
      </w:divBdr>
    </w:div>
    <w:div w:id="1888033174">
      <w:marLeft w:val="480"/>
      <w:marRight w:val="0"/>
      <w:marTop w:val="0"/>
      <w:marBottom w:val="0"/>
      <w:divBdr>
        <w:top w:val="none" w:sz="0" w:space="0" w:color="auto"/>
        <w:left w:val="none" w:sz="0" w:space="0" w:color="auto"/>
        <w:bottom w:val="none" w:sz="0" w:space="0" w:color="auto"/>
        <w:right w:val="none" w:sz="0" w:space="0" w:color="auto"/>
      </w:divBdr>
    </w:div>
    <w:div w:id="1892961382">
      <w:marLeft w:val="480"/>
      <w:marRight w:val="0"/>
      <w:marTop w:val="0"/>
      <w:marBottom w:val="0"/>
      <w:divBdr>
        <w:top w:val="none" w:sz="0" w:space="0" w:color="auto"/>
        <w:left w:val="none" w:sz="0" w:space="0" w:color="auto"/>
        <w:bottom w:val="none" w:sz="0" w:space="0" w:color="auto"/>
        <w:right w:val="none" w:sz="0" w:space="0" w:color="auto"/>
      </w:divBdr>
    </w:div>
    <w:div w:id="1893231763">
      <w:marLeft w:val="480"/>
      <w:marRight w:val="0"/>
      <w:marTop w:val="0"/>
      <w:marBottom w:val="0"/>
      <w:divBdr>
        <w:top w:val="none" w:sz="0" w:space="0" w:color="auto"/>
        <w:left w:val="none" w:sz="0" w:space="0" w:color="auto"/>
        <w:bottom w:val="none" w:sz="0" w:space="0" w:color="auto"/>
        <w:right w:val="none" w:sz="0" w:space="0" w:color="auto"/>
      </w:divBdr>
    </w:div>
    <w:div w:id="1893805263">
      <w:marLeft w:val="480"/>
      <w:marRight w:val="0"/>
      <w:marTop w:val="0"/>
      <w:marBottom w:val="0"/>
      <w:divBdr>
        <w:top w:val="none" w:sz="0" w:space="0" w:color="auto"/>
        <w:left w:val="none" w:sz="0" w:space="0" w:color="auto"/>
        <w:bottom w:val="none" w:sz="0" w:space="0" w:color="auto"/>
        <w:right w:val="none" w:sz="0" w:space="0" w:color="auto"/>
      </w:divBdr>
    </w:div>
    <w:div w:id="1894458838">
      <w:marLeft w:val="480"/>
      <w:marRight w:val="0"/>
      <w:marTop w:val="0"/>
      <w:marBottom w:val="0"/>
      <w:divBdr>
        <w:top w:val="none" w:sz="0" w:space="0" w:color="auto"/>
        <w:left w:val="none" w:sz="0" w:space="0" w:color="auto"/>
        <w:bottom w:val="none" w:sz="0" w:space="0" w:color="auto"/>
        <w:right w:val="none" w:sz="0" w:space="0" w:color="auto"/>
      </w:divBdr>
    </w:div>
    <w:div w:id="1895113956">
      <w:marLeft w:val="480"/>
      <w:marRight w:val="0"/>
      <w:marTop w:val="0"/>
      <w:marBottom w:val="0"/>
      <w:divBdr>
        <w:top w:val="none" w:sz="0" w:space="0" w:color="auto"/>
        <w:left w:val="none" w:sz="0" w:space="0" w:color="auto"/>
        <w:bottom w:val="none" w:sz="0" w:space="0" w:color="auto"/>
        <w:right w:val="none" w:sz="0" w:space="0" w:color="auto"/>
      </w:divBdr>
    </w:div>
    <w:div w:id="1896424754">
      <w:marLeft w:val="480"/>
      <w:marRight w:val="0"/>
      <w:marTop w:val="0"/>
      <w:marBottom w:val="0"/>
      <w:divBdr>
        <w:top w:val="none" w:sz="0" w:space="0" w:color="auto"/>
        <w:left w:val="none" w:sz="0" w:space="0" w:color="auto"/>
        <w:bottom w:val="none" w:sz="0" w:space="0" w:color="auto"/>
        <w:right w:val="none" w:sz="0" w:space="0" w:color="auto"/>
      </w:divBdr>
    </w:div>
    <w:div w:id="1896549005">
      <w:marLeft w:val="480"/>
      <w:marRight w:val="0"/>
      <w:marTop w:val="0"/>
      <w:marBottom w:val="0"/>
      <w:divBdr>
        <w:top w:val="none" w:sz="0" w:space="0" w:color="auto"/>
        <w:left w:val="none" w:sz="0" w:space="0" w:color="auto"/>
        <w:bottom w:val="none" w:sz="0" w:space="0" w:color="auto"/>
        <w:right w:val="none" w:sz="0" w:space="0" w:color="auto"/>
      </w:divBdr>
    </w:div>
    <w:div w:id="1897814369">
      <w:marLeft w:val="480"/>
      <w:marRight w:val="0"/>
      <w:marTop w:val="0"/>
      <w:marBottom w:val="0"/>
      <w:divBdr>
        <w:top w:val="none" w:sz="0" w:space="0" w:color="auto"/>
        <w:left w:val="none" w:sz="0" w:space="0" w:color="auto"/>
        <w:bottom w:val="none" w:sz="0" w:space="0" w:color="auto"/>
        <w:right w:val="none" w:sz="0" w:space="0" w:color="auto"/>
      </w:divBdr>
    </w:div>
    <w:div w:id="1899440699">
      <w:marLeft w:val="480"/>
      <w:marRight w:val="0"/>
      <w:marTop w:val="0"/>
      <w:marBottom w:val="0"/>
      <w:divBdr>
        <w:top w:val="none" w:sz="0" w:space="0" w:color="auto"/>
        <w:left w:val="none" w:sz="0" w:space="0" w:color="auto"/>
        <w:bottom w:val="none" w:sz="0" w:space="0" w:color="auto"/>
        <w:right w:val="none" w:sz="0" w:space="0" w:color="auto"/>
      </w:divBdr>
    </w:div>
    <w:div w:id="1899514470">
      <w:marLeft w:val="480"/>
      <w:marRight w:val="0"/>
      <w:marTop w:val="0"/>
      <w:marBottom w:val="0"/>
      <w:divBdr>
        <w:top w:val="none" w:sz="0" w:space="0" w:color="auto"/>
        <w:left w:val="none" w:sz="0" w:space="0" w:color="auto"/>
        <w:bottom w:val="none" w:sz="0" w:space="0" w:color="auto"/>
        <w:right w:val="none" w:sz="0" w:space="0" w:color="auto"/>
      </w:divBdr>
    </w:div>
    <w:div w:id="1904295058">
      <w:marLeft w:val="480"/>
      <w:marRight w:val="0"/>
      <w:marTop w:val="0"/>
      <w:marBottom w:val="0"/>
      <w:divBdr>
        <w:top w:val="none" w:sz="0" w:space="0" w:color="auto"/>
        <w:left w:val="none" w:sz="0" w:space="0" w:color="auto"/>
        <w:bottom w:val="none" w:sz="0" w:space="0" w:color="auto"/>
        <w:right w:val="none" w:sz="0" w:space="0" w:color="auto"/>
      </w:divBdr>
    </w:div>
    <w:div w:id="1906406889">
      <w:marLeft w:val="480"/>
      <w:marRight w:val="0"/>
      <w:marTop w:val="0"/>
      <w:marBottom w:val="0"/>
      <w:divBdr>
        <w:top w:val="none" w:sz="0" w:space="0" w:color="auto"/>
        <w:left w:val="none" w:sz="0" w:space="0" w:color="auto"/>
        <w:bottom w:val="none" w:sz="0" w:space="0" w:color="auto"/>
        <w:right w:val="none" w:sz="0" w:space="0" w:color="auto"/>
      </w:divBdr>
    </w:div>
    <w:div w:id="1906407853">
      <w:marLeft w:val="480"/>
      <w:marRight w:val="0"/>
      <w:marTop w:val="0"/>
      <w:marBottom w:val="0"/>
      <w:divBdr>
        <w:top w:val="none" w:sz="0" w:space="0" w:color="auto"/>
        <w:left w:val="none" w:sz="0" w:space="0" w:color="auto"/>
        <w:bottom w:val="none" w:sz="0" w:space="0" w:color="auto"/>
        <w:right w:val="none" w:sz="0" w:space="0" w:color="auto"/>
      </w:divBdr>
    </w:div>
    <w:div w:id="1909801597">
      <w:marLeft w:val="480"/>
      <w:marRight w:val="0"/>
      <w:marTop w:val="0"/>
      <w:marBottom w:val="0"/>
      <w:divBdr>
        <w:top w:val="none" w:sz="0" w:space="0" w:color="auto"/>
        <w:left w:val="none" w:sz="0" w:space="0" w:color="auto"/>
        <w:bottom w:val="none" w:sz="0" w:space="0" w:color="auto"/>
        <w:right w:val="none" w:sz="0" w:space="0" w:color="auto"/>
      </w:divBdr>
    </w:div>
    <w:div w:id="1910193233">
      <w:marLeft w:val="480"/>
      <w:marRight w:val="0"/>
      <w:marTop w:val="0"/>
      <w:marBottom w:val="0"/>
      <w:divBdr>
        <w:top w:val="none" w:sz="0" w:space="0" w:color="auto"/>
        <w:left w:val="none" w:sz="0" w:space="0" w:color="auto"/>
        <w:bottom w:val="none" w:sz="0" w:space="0" w:color="auto"/>
        <w:right w:val="none" w:sz="0" w:space="0" w:color="auto"/>
      </w:divBdr>
    </w:div>
    <w:div w:id="1910458513">
      <w:marLeft w:val="640"/>
      <w:marRight w:val="0"/>
      <w:marTop w:val="0"/>
      <w:marBottom w:val="0"/>
      <w:divBdr>
        <w:top w:val="none" w:sz="0" w:space="0" w:color="auto"/>
        <w:left w:val="none" w:sz="0" w:space="0" w:color="auto"/>
        <w:bottom w:val="none" w:sz="0" w:space="0" w:color="auto"/>
        <w:right w:val="none" w:sz="0" w:space="0" w:color="auto"/>
      </w:divBdr>
    </w:div>
    <w:div w:id="1912503626">
      <w:marLeft w:val="480"/>
      <w:marRight w:val="0"/>
      <w:marTop w:val="0"/>
      <w:marBottom w:val="0"/>
      <w:divBdr>
        <w:top w:val="none" w:sz="0" w:space="0" w:color="auto"/>
        <w:left w:val="none" w:sz="0" w:space="0" w:color="auto"/>
        <w:bottom w:val="none" w:sz="0" w:space="0" w:color="auto"/>
        <w:right w:val="none" w:sz="0" w:space="0" w:color="auto"/>
      </w:divBdr>
    </w:div>
    <w:div w:id="1913655231">
      <w:marLeft w:val="480"/>
      <w:marRight w:val="0"/>
      <w:marTop w:val="0"/>
      <w:marBottom w:val="0"/>
      <w:divBdr>
        <w:top w:val="none" w:sz="0" w:space="0" w:color="auto"/>
        <w:left w:val="none" w:sz="0" w:space="0" w:color="auto"/>
        <w:bottom w:val="none" w:sz="0" w:space="0" w:color="auto"/>
        <w:right w:val="none" w:sz="0" w:space="0" w:color="auto"/>
      </w:divBdr>
    </w:div>
    <w:div w:id="1915695901">
      <w:marLeft w:val="480"/>
      <w:marRight w:val="0"/>
      <w:marTop w:val="0"/>
      <w:marBottom w:val="0"/>
      <w:divBdr>
        <w:top w:val="none" w:sz="0" w:space="0" w:color="auto"/>
        <w:left w:val="none" w:sz="0" w:space="0" w:color="auto"/>
        <w:bottom w:val="none" w:sz="0" w:space="0" w:color="auto"/>
        <w:right w:val="none" w:sz="0" w:space="0" w:color="auto"/>
      </w:divBdr>
    </w:div>
    <w:div w:id="1916082794">
      <w:marLeft w:val="480"/>
      <w:marRight w:val="0"/>
      <w:marTop w:val="0"/>
      <w:marBottom w:val="0"/>
      <w:divBdr>
        <w:top w:val="none" w:sz="0" w:space="0" w:color="auto"/>
        <w:left w:val="none" w:sz="0" w:space="0" w:color="auto"/>
        <w:bottom w:val="none" w:sz="0" w:space="0" w:color="auto"/>
        <w:right w:val="none" w:sz="0" w:space="0" w:color="auto"/>
      </w:divBdr>
    </w:div>
    <w:div w:id="1916621423">
      <w:marLeft w:val="480"/>
      <w:marRight w:val="0"/>
      <w:marTop w:val="0"/>
      <w:marBottom w:val="0"/>
      <w:divBdr>
        <w:top w:val="none" w:sz="0" w:space="0" w:color="auto"/>
        <w:left w:val="none" w:sz="0" w:space="0" w:color="auto"/>
        <w:bottom w:val="none" w:sz="0" w:space="0" w:color="auto"/>
        <w:right w:val="none" w:sz="0" w:space="0" w:color="auto"/>
      </w:divBdr>
    </w:div>
    <w:div w:id="1918323188">
      <w:marLeft w:val="480"/>
      <w:marRight w:val="0"/>
      <w:marTop w:val="0"/>
      <w:marBottom w:val="0"/>
      <w:divBdr>
        <w:top w:val="none" w:sz="0" w:space="0" w:color="auto"/>
        <w:left w:val="none" w:sz="0" w:space="0" w:color="auto"/>
        <w:bottom w:val="none" w:sz="0" w:space="0" w:color="auto"/>
        <w:right w:val="none" w:sz="0" w:space="0" w:color="auto"/>
      </w:divBdr>
    </w:div>
    <w:div w:id="1919827607">
      <w:marLeft w:val="480"/>
      <w:marRight w:val="0"/>
      <w:marTop w:val="0"/>
      <w:marBottom w:val="0"/>
      <w:divBdr>
        <w:top w:val="none" w:sz="0" w:space="0" w:color="auto"/>
        <w:left w:val="none" w:sz="0" w:space="0" w:color="auto"/>
        <w:bottom w:val="none" w:sz="0" w:space="0" w:color="auto"/>
        <w:right w:val="none" w:sz="0" w:space="0" w:color="auto"/>
      </w:divBdr>
    </w:div>
    <w:div w:id="1920208021">
      <w:marLeft w:val="480"/>
      <w:marRight w:val="0"/>
      <w:marTop w:val="0"/>
      <w:marBottom w:val="0"/>
      <w:divBdr>
        <w:top w:val="none" w:sz="0" w:space="0" w:color="auto"/>
        <w:left w:val="none" w:sz="0" w:space="0" w:color="auto"/>
        <w:bottom w:val="none" w:sz="0" w:space="0" w:color="auto"/>
        <w:right w:val="none" w:sz="0" w:space="0" w:color="auto"/>
      </w:divBdr>
    </w:div>
    <w:div w:id="1922325373">
      <w:marLeft w:val="480"/>
      <w:marRight w:val="0"/>
      <w:marTop w:val="0"/>
      <w:marBottom w:val="0"/>
      <w:divBdr>
        <w:top w:val="none" w:sz="0" w:space="0" w:color="auto"/>
        <w:left w:val="none" w:sz="0" w:space="0" w:color="auto"/>
        <w:bottom w:val="none" w:sz="0" w:space="0" w:color="auto"/>
        <w:right w:val="none" w:sz="0" w:space="0" w:color="auto"/>
      </w:divBdr>
    </w:div>
    <w:div w:id="1925606063">
      <w:marLeft w:val="480"/>
      <w:marRight w:val="0"/>
      <w:marTop w:val="0"/>
      <w:marBottom w:val="0"/>
      <w:divBdr>
        <w:top w:val="none" w:sz="0" w:space="0" w:color="auto"/>
        <w:left w:val="none" w:sz="0" w:space="0" w:color="auto"/>
        <w:bottom w:val="none" w:sz="0" w:space="0" w:color="auto"/>
        <w:right w:val="none" w:sz="0" w:space="0" w:color="auto"/>
      </w:divBdr>
    </w:div>
    <w:div w:id="1927034558">
      <w:marLeft w:val="480"/>
      <w:marRight w:val="0"/>
      <w:marTop w:val="0"/>
      <w:marBottom w:val="0"/>
      <w:divBdr>
        <w:top w:val="none" w:sz="0" w:space="0" w:color="auto"/>
        <w:left w:val="none" w:sz="0" w:space="0" w:color="auto"/>
        <w:bottom w:val="none" w:sz="0" w:space="0" w:color="auto"/>
        <w:right w:val="none" w:sz="0" w:space="0" w:color="auto"/>
      </w:divBdr>
    </w:div>
    <w:div w:id="1928617118">
      <w:marLeft w:val="640"/>
      <w:marRight w:val="0"/>
      <w:marTop w:val="0"/>
      <w:marBottom w:val="0"/>
      <w:divBdr>
        <w:top w:val="none" w:sz="0" w:space="0" w:color="auto"/>
        <w:left w:val="none" w:sz="0" w:space="0" w:color="auto"/>
        <w:bottom w:val="none" w:sz="0" w:space="0" w:color="auto"/>
        <w:right w:val="none" w:sz="0" w:space="0" w:color="auto"/>
      </w:divBdr>
    </w:div>
    <w:div w:id="1929994498">
      <w:marLeft w:val="480"/>
      <w:marRight w:val="0"/>
      <w:marTop w:val="0"/>
      <w:marBottom w:val="0"/>
      <w:divBdr>
        <w:top w:val="none" w:sz="0" w:space="0" w:color="auto"/>
        <w:left w:val="none" w:sz="0" w:space="0" w:color="auto"/>
        <w:bottom w:val="none" w:sz="0" w:space="0" w:color="auto"/>
        <w:right w:val="none" w:sz="0" w:space="0" w:color="auto"/>
      </w:divBdr>
    </w:div>
    <w:div w:id="1933932980">
      <w:marLeft w:val="480"/>
      <w:marRight w:val="0"/>
      <w:marTop w:val="0"/>
      <w:marBottom w:val="0"/>
      <w:divBdr>
        <w:top w:val="none" w:sz="0" w:space="0" w:color="auto"/>
        <w:left w:val="none" w:sz="0" w:space="0" w:color="auto"/>
        <w:bottom w:val="none" w:sz="0" w:space="0" w:color="auto"/>
        <w:right w:val="none" w:sz="0" w:space="0" w:color="auto"/>
      </w:divBdr>
    </w:div>
    <w:div w:id="1935506634">
      <w:marLeft w:val="480"/>
      <w:marRight w:val="0"/>
      <w:marTop w:val="0"/>
      <w:marBottom w:val="0"/>
      <w:divBdr>
        <w:top w:val="none" w:sz="0" w:space="0" w:color="auto"/>
        <w:left w:val="none" w:sz="0" w:space="0" w:color="auto"/>
        <w:bottom w:val="none" w:sz="0" w:space="0" w:color="auto"/>
        <w:right w:val="none" w:sz="0" w:space="0" w:color="auto"/>
      </w:divBdr>
    </w:div>
    <w:div w:id="1936401120">
      <w:marLeft w:val="480"/>
      <w:marRight w:val="0"/>
      <w:marTop w:val="0"/>
      <w:marBottom w:val="0"/>
      <w:divBdr>
        <w:top w:val="none" w:sz="0" w:space="0" w:color="auto"/>
        <w:left w:val="none" w:sz="0" w:space="0" w:color="auto"/>
        <w:bottom w:val="none" w:sz="0" w:space="0" w:color="auto"/>
        <w:right w:val="none" w:sz="0" w:space="0" w:color="auto"/>
      </w:divBdr>
    </w:div>
    <w:div w:id="1940332185">
      <w:marLeft w:val="480"/>
      <w:marRight w:val="0"/>
      <w:marTop w:val="0"/>
      <w:marBottom w:val="0"/>
      <w:divBdr>
        <w:top w:val="none" w:sz="0" w:space="0" w:color="auto"/>
        <w:left w:val="none" w:sz="0" w:space="0" w:color="auto"/>
        <w:bottom w:val="none" w:sz="0" w:space="0" w:color="auto"/>
        <w:right w:val="none" w:sz="0" w:space="0" w:color="auto"/>
      </w:divBdr>
    </w:div>
    <w:div w:id="1940522423">
      <w:marLeft w:val="480"/>
      <w:marRight w:val="0"/>
      <w:marTop w:val="0"/>
      <w:marBottom w:val="0"/>
      <w:divBdr>
        <w:top w:val="none" w:sz="0" w:space="0" w:color="auto"/>
        <w:left w:val="none" w:sz="0" w:space="0" w:color="auto"/>
        <w:bottom w:val="none" w:sz="0" w:space="0" w:color="auto"/>
        <w:right w:val="none" w:sz="0" w:space="0" w:color="auto"/>
      </w:divBdr>
    </w:div>
    <w:div w:id="1948341265">
      <w:marLeft w:val="480"/>
      <w:marRight w:val="0"/>
      <w:marTop w:val="0"/>
      <w:marBottom w:val="0"/>
      <w:divBdr>
        <w:top w:val="none" w:sz="0" w:space="0" w:color="auto"/>
        <w:left w:val="none" w:sz="0" w:space="0" w:color="auto"/>
        <w:bottom w:val="none" w:sz="0" w:space="0" w:color="auto"/>
        <w:right w:val="none" w:sz="0" w:space="0" w:color="auto"/>
      </w:divBdr>
    </w:div>
    <w:div w:id="1952395452">
      <w:marLeft w:val="480"/>
      <w:marRight w:val="0"/>
      <w:marTop w:val="0"/>
      <w:marBottom w:val="0"/>
      <w:divBdr>
        <w:top w:val="none" w:sz="0" w:space="0" w:color="auto"/>
        <w:left w:val="none" w:sz="0" w:space="0" w:color="auto"/>
        <w:bottom w:val="none" w:sz="0" w:space="0" w:color="auto"/>
        <w:right w:val="none" w:sz="0" w:space="0" w:color="auto"/>
      </w:divBdr>
    </w:div>
    <w:div w:id="1953199364">
      <w:marLeft w:val="480"/>
      <w:marRight w:val="0"/>
      <w:marTop w:val="0"/>
      <w:marBottom w:val="0"/>
      <w:divBdr>
        <w:top w:val="none" w:sz="0" w:space="0" w:color="auto"/>
        <w:left w:val="none" w:sz="0" w:space="0" w:color="auto"/>
        <w:bottom w:val="none" w:sz="0" w:space="0" w:color="auto"/>
        <w:right w:val="none" w:sz="0" w:space="0" w:color="auto"/>
      </w:divBdr>
    </w:div>
    <w:div w:id="1954483896">
      <w:marLeft w:val="640"/>
      <w:marRight w:val="0"/>
      <w:marTop w:val="0"/>
      <w:marBottom w:val="0"/>
      <w:divBdr>
        <w:top w:val="none" w:sz="0" w:space="0" w:color="auto"/>
        <w:left w:val="none" w:sz="0" w:space="0" w:color="auto"/>
        <w:bottom w:val="none" w:sz="0" w:space="0" w:color="auto"/>
        <w:right w:val="none" w:sz="0" w:space="0" w:color="auto"/>
      </w:divBdr>
    </w:div>
    <w:div w:id="1957639661">
      <w:marLeft w:val="480"/>
      <w:marRight w:val="0"/>
      <w:marTop w:val="0"/>
      <w:marBottom w:val="0"/>
      <w:divBdr>
        <w:top w:val="none" w:sz="0" w:space="0" w:color="auto"/>
        <w:left w:val="none" w:sz="0" w:space="0" w:color="auto"/>
        <w:bottom w:val="none" w:sz="0" w:space="0" w:color="auto"/>
        <w:right w:val="none" w:sz="0" w:space="0" w:color="auto"/>
      </w:divBdr>
    </w:div>
    <w:div w:id="1957826754">
      <w:marLeft w:val="480"/>
      <w:marRight w:val="0"/>
      <w:marTop w:val="0"/>
      <w:marBottom w:val="0"/>
      <w:divBdr>
        <w:top w:val="none" w:sz="0" w:space="0" w:color="auto"/>
        <w:left w:val="none" w:sz="0" w:space="0" w:color="auto"/>
        <w:bottom w:val="none" w:sz="0" w:space="0" w:color="auto"/>
        <w:right w:val="none" w:sz="0" w:space="0" w:color="auto"/>
      </w:divBdr>
    </w:div>
    <w:div w:id="1959407819">
      <w:marLeft w:val="480"/>
      <w:marRight w:val="0"/>
      <w:marTop w:val="0"/>
      <w:marBottom w:val="0"/>
      <w:divBdr>
        <w:top w:val="none" w:sz="0" w:space="0" w:color="auto"/>
        <w:left w:val="none" w:sz="0" w:space="0" w:color="auto"/>
        <w:bottom w:val="none" w:sz="0" w:space="0" w:color="auto"/>
        <w:right w:val="none" w:sz="0" w:space="0" w:color="auto"/>
      </w:divBdr>
    </w:div>
    <w:div w:id="1960261055">
      <w:marLeft w:val="480"/>
      <w:marRight w:val="0"/>
      <w:marTop w:val="0"/>
      <w:marBottom w:val="0"/>
      <w:divBdr>
        <w:top w:val="none" w:sz="0" w:space="0" w:color="auto"/>
        <w:left w:val="none" w:sz="0" w:space="0" w:color="auto"/>
        <w:bottom w:val="none" w:sz="0" w:space="0" w:color="auto"/>
        <w:right w:val="none" w:sz="0" w:space="0" w:color="auto"/>
      </w:divBdr>
    </w:div>
    <w:div w:id="1960650402">
      <w:marLeft w:val="480"/>
      <w:marRight w:val="0"/>
      <w:marTop w:val="0"/>
      <w:marBottom w:val="0"/>
      <w:divBdr>
        <w:top w:val="none" w:sz="0" w:space="0" w:color="auto"/>
        <w:left w:val="none" w:sz="0" w:space="0" w:color="auto"/>
        <w:bottom w:val="none" w:sz="0" w:space="0" w:color="auto"/>
        <w:right w:val="none" w:sz="0" w:space="0" w:color="auto"/>
      </w:divBdr>
    </w:div>
    <w:div w:id="1961185054">
      <w:marLeft w:val="640"/>
      <w:marRight w:val="0"/>
      <w:marTop w:val="0"/>
      <w:marBottom w:val="0"/>
      <w:divBdr>
        <w:top w:val="none" w:sz="0" w:space="0" w:color="auto"/>
        <w:left w:val="none" w:sz="0" w:space="0" w:color="auto"/>
        <w:bottom w:val="none" w:sz="0" w:space="0" w:color="auto"/>
        <w:right w:val="none" w:sz="0" w:space="0" w:color="auto"/>
      </w:divBdr>
    </w:div>
    <w:div w:id="1961493756">
      <w:marLeft w:val="480"/>
      <w:marRight w:val="0"/>
      <w:marTop w:val="0"/>
      <w:marBottom w:val="0"/>
      <w:divBdr>
        <w:top w:val="none" w:sz="0" w:space="0" w:color="auto"/>
        <w:left w:val="none" w:sz="0" w:space="0" w:color="auto"/>
        <w:bottom w:val="none" w:sz="0" w:space="0" w:color="auto"/>
        <w:right w:val="none" w:sz="0" w:space="0" w:color="auto"/>
      </w:divBdr>
    </w:div>
    <w:div w:id="1962032389">
      <w:marLeft w:val="480"/>
      <w:marRight w:val="0"/>
      <w:marTop w:val="0"/>
      <w:marBottom w:val="0"/>
      <w:divBdr>
        <w:top w:val="none" w:sz="0" w:space="0" w:color="auto"/>
        <w:left w:val="none" w:sz="0" w:space="0" w:color="auto"/>
        <w:bottom w:val="none" w:sz="0" w:space="0" w:color="auto"/>
        <w:right w:val="none" w:sz="0" w:space="0" w:color="auto"/>
      </w:divBdr>
    </w:div>
    <w:div w:id="1964270786">
      <w:marLeft w:val="480"/>
      <w:marRight w:val="0"/>
      <w:marTop w:val="0"/>
      <w:marBottom w:val="0"/>
      <w:divBdr>
        <w:top w:val="none" w:sz="0" w:space="0" w:color="auto"/>
        <w:left w:val="none" w:sz="0" w:space="0" w:color="auto"/>
        <w:bottom w:val="none" w:sz="0" w:space="0" w:color="auto"/>
        <w:right w:val="none" w:sz="0" w:space="0" w:color="auto"/>
      </w:divBdr>
    </w:div>
    <w:div w:id="1965621589">
      <w:marLeft w:val="480"/>
      <w:marRight w:val="0"/>
      <w:marTop w:val="0"/>
      <w:marBottom w:val="0"/>
      <w:divBdr>
        <w:top w:val="none" w:sz="0" w:space="0" w:color="auto"/>
        <w:left w:val="none" w:sz="0" w:space="0" w:color="auto"/>
        <w:bottom w:val="none" w:sz="0" w:space="0" w:color="auto"/>
        <w:right w:val="none" w:sz="0" w:space="0" w:color="auto"/>
      </w:divBdr>
    </w:div>
    <w:div w:id="1967349775">
      <w:marLeft w:val="480"/>
      <w:marRight w:val="0"/>
      <w:marTop w:val="0"/>
      <w:marBottom w:val="0"/>
      <w:divBdr>
        <w:top w:val="none" w:sz="0" w:space="0" w:color="auto"/>
        <w:left w:val="none" w:sz="0" w:space="0" w:color="auto"/>
        <w:bottom w:val="none" w:sz="0" w:space="0" w:color="auto"/>
        <w:right w:val="none" w:sz="0" w:space="0" w:color="auto"/>
      </w:divBdr>
    </w:div>
    <w:div w:id="1969966870">
      <w:marLeft w:val="480"/>
      <w:marRight w:val="0"/>
      <w:marTop w:val="0"/>
      <w:marBottom w:val="0"/>
      <w:divBdr>
        <w:top w:val="none" w:sz="0" w:space="0" w:color="auto"/>
        <w:left w:val="none" w:sz="0" w:space="0" w:color="auto"/>
        <w:bottom w:val="none" w:sz="0" w:space="0" w:color="auto"/>
        <w:right w:val="none" w:sz="0" w:space="0" w:color="auto"/>
      </w:divBdr>
    </w:div>
    <w:div w:id="1970672665">
      <w:marLeft w:val="480"/>
      <w:marRight w:val="0"/>
      <w:marTop w:val="0"/>
      <w:marBottom w:val="0"/>
      <w:divBdr>
        <w:top w:val="none" w:sz="0" w:space="0" w:color="auto"/>
        <w:left w:val="none" w:sz="0" w:space="0" w:color="auto"/>
        <w:bottom w:val="none" w:sz="0" w:space="0" w:color="auto"/>
        <w:right w:val="none" w:sz="0" w:space="0" w:color="auto"/>
      </w:divBdr>
    </w:div>
    <w:div w:id="1971858442">
      <w:marLeft w:val="480"/>
      <w:marRight w:val="0"/>
      <w:marTop w:val="0"/>
      <w:marBottom w:val="0"/>
      <w:divBdr>
        <w:top w:val="none" w:sz="0" w:space="0" w:color="auto"/>
        <w:left w:val="none" w:sz="0" w:space="0" w:color="auto"/>
        <w:bottom w:val="none" w:sz="0" w:space="0" w:color="auto"/>
        <w:right w:val="none" w:sz="0" w:space="0" w:color="auto"/>
      </w:divBdr>
    </w:div>
    <w:div w:id="1972587094">
      <w:marLeft w:val="480"/>
      <w:marRight w:val="0"/>
      <w:marTop w:val="0"/>
      <w:marBottom w:val="0"/>
      <w:divBdr>
        <w:top w:val="none" w:sz="0" w:space="0" w:color="auto"/>
        <w:left w:val="none" w:sz="0" w:space="0" w:color="auto"/>
        <w:bottom w:val="none" w:sz="0" w:space="0" w:color="auto"/>
        <w:right w:val="none" w:sz="0" w:space="0" w:color="auto"/>
      </w:divBdr>
    </w:div>
    <w:div w:id="1973368720">
      <w:marLeft w:val="640"/>
      <w:marRight w:val="0"/>
      <w:marTop w:val="0"/>
      <w:marBottom w:val="0"/>
      <w:divBdr>
        <w:top w:val="none" w:sz="0" w:space="0" w:color="auto"/>
        <w:left w:val="none" w:sz="0" w:space="0" w:color="auto"/>
        <w:bottom w:val="none" w:sz="0" w:space="0" w:color="auto"/>
        <w:right w:val="none" w:sz="0" w:space="0" w:color="auto"/>
      </w:divBdr>
    </w:div>
    <w:div w:id="1974481821">
      <w:marLeft w:val="480"/>
      <w:marRight w:val="0"/>
      <w:marTop w:val="0"/>
      <w:marBottom w:val="0"/>
      <w:divBdr>
        <w:top w:val="none" w:sz="0" w:space="0" w:color="auto"/>
        <w:left w:val="none" w:sz="0" w:space="0" w:color="auto"/>
        <w:bottom w:val="none" w:sz="0" w:space="0" w:color="auto"/>
        <w:right w:val="none" w:sz="0" w:space="0" w:color="auto"/>
      </w:divBdr>
    </w:div>
    <w:div w:id="1975141637">
      <w:marLeft w:val="480"/>
      <w:marRight w:val="0"/>
      <w:marTop w:val="0"/>
      <w:marBottom w:val="0"/>
      <w:divBdr>
        <w:top w:val="none" w:sz="0" w:space="0" w:color="auto"/>
        <w:left w:val="none" w:sz="0" w:space="0" w:color="auto"/>
        <w:bottom w:val="none" w:sz="0" w:space="0" w:color="auto"/>
        <w:right w:val="none" w:sz="0" w:space="0" w:color="auto"/>
      </w:divBdr>
    </w:div>
    <w:div w:id="1978872578">
      <w:marLeft w:val="480"/>
      <w:marRight w:val="0"/>
      <w:marTop w:val="0"/>
      <w:marBottom w:val="0"/>
      <w:divBdr>
        <w:top w:val="none" w:sz="0" w:space="0" w:color="auto"/>
        <w:left w:val="none" w:sz="0" w:space="0" w:color="auto"/>
        <w:bottom w:val="none" w:sz="0" w:space="0" w:color="auto"/>
        <w:right w:val="none" w:sz="0" w:space="0" w:color="auto"/>
      </w:divBdr>
    </w:div>
    <w:div w:id="1979214429">
      <w:marLeft w:val="480"/>
      <w:marRight w:val="0"/>
      <w:marTop w:val="0"/>
      <w:marBottom w:val="0"/>
      <w:divBdr>
        <w:top w:val="none" w:sz="0" w:space="0" w:color="auto"/>
        <w:left w:val="none" w:sz="0" w:space="0" w:color="auto"/>
        <w:bottom w:val="none" w:sz="0" w:space="0" w:color="auto"/>
        <w:right w:val="none" w:sz="0" w:space="0" w:color="auto"/>
      </w:divBdr>
    </w:div>
    <w:div w:id="1982885172">
      <w:marLeft w:val="480"/>
      <w:marRight w:val="0"/>
      <w:marTop w:val="0"/>
      <w:marBottom w:val="0"/>
      <w:divBdr>
        <w:top w:val="none" w:sz="0" w:space="0" w:color="auto"/>
        <w:left w:val="none" w:sz="0" w:space="0" w:color="auto"/>
        <w:bottom w:val="none" w:sz="0" w:space="0" w:color="auto"/>
        <w:right w:val="none" w:sz="0" w:space="0" w:color="auto"/>
      </w:divBdr>
    </w:div>
    <w:div w:id="1986624196">
      <w:marLeft w:val="480"/>
      <w:marRight w:val="0"/>
      <w:marTop w:val="0"/>
      <w:marBottom w:val="0"/>
      <w:divBdr>
        <w:top w:val="none" w:sz="0" w:space="0" w:color="auto"/>
        <w:left w:val="none" w:sz="0" w:space="0" w:color="auto"/>
        <w:bottom w:val="none" w:sz="0" w:space="0" w:color="auto"/>
        <w:right w:val="none" w:sz="0" w:space="0" w:color="auto"/>
      </w:divBdr>
    </w:div>
    <w:div w:id="1991594631">
      <w:marLeft w:val="480"/>
      <w:marRight w:val="0"/>
      <w:marTop w:val="0"/>
      <w:marBottom w:val="0"/>
      <w:divBdr>
        <w:top w:val="none" w:sz="0" w:space="0" w:color="auto"/>
        <w:left w:val="none" w:sz="0" w:space="0" w:color="auto"/>
        <w:bottom w:val="none" w:sz="0" w:space="0" w:color="auto"/>
        <w:right w:val="none" w:sz="0" w:space="0" w:color="auto"/>
      </w:divBdr>
    </w:div>
    <w:div w:id="1994018088">
      <w:marLeft w:val="480"/>
      <w:marRight w:val="0"/>
      <w:marTop w:val="0"/>
      <w:marBottom w:val="0"/>
      <w:divBdr>
        <w:top w:val="none" w:sz="0" w:space="0" w:color="auto"/>
        <w:left w:val="none" w:sz="0" w:space="0" w:color="auto"/>
        <w:bottom w:val="none" w:sz="0" w:space="0" w:color="auto"/>
        <w:right w:val="none" w:sz="0" w:space="0" w:color="auto"/>
      </w:divBdr>
    </w:div>
    <w:div w:id="1994681408">
      <w:marLeft w:val="480"/>
      <w:marRight w:val="0"/>
      <w:marTop w:val="0"/>
      <w:marBottom w:val="0"/>
      <w:divBdr>
        <w:top w:val="none" w:sz="0" w:space="0" w:color="auto"/>
        <w:left w:val="none" w:sz="0" w:space="0" w:color="auto"/>
        <w:bottom w:val="none" w:sz="0" w:space="0" w:color="auto"/>
        <w:right w:val="none" w:sz="0" w:space="0" w:color="auto"/>
      </w:divBdr>
    </w:div>
    <w:div w:id="1995836107">
      <w:marLeft w:val="480"/>
      <w:marRight w:val="0"/>
      <w:marTop w:val="0"/>
      <w:marBottom w:val="0"/>
      <w:divBdr>
        <w:top w:val="none" w:sz="0" w:space="0" w:color="auto"/>
        <w:left w:val="none" w:sz="0" w:space="0" w:color="auto"/>
        <w:bottom w:val="none" w:sz="0" w:space="0" w:color="auto"/>
        <w:right w:val="none" w:sz="0" w:space="0" w:color="auto"/>
      </w:divBdr>
    </w:div>
    <w:div w:id="1996228140">
      <w:marLeft w:val="640"/>
      <w:marRight w:val="0"/>
      <w:marTop w:val="0"/>
      <w:marBottom w:val="0"/>
      <w:divBdr>
        <w:top w:val="none" w:sz="0" w:space="0" w:color="auto"/>
        <w:left w:val="none" w:sz="0" w:space="0" w:color="auto"/>
        <w:bottom w:val="none" w:sz="0" w:space="0" w:color="auto"/>
        <w:right w:val="none" w:sz="0" w:space="0" w:color="auto"/>
      </w:divBdr>
    </w:div>
    <w:div w:id="1996370202">
      <w:marLeft w:val="640"/>
      <w:marRight w:val="0"/>
      <w:marTop w:val="0"/>
      <w:marBottom w:val="0"/>
      <w:divBdr>
        <w:top w:val="none" w:sz="0" w:space="0" w:color="auto"/>
        <w:left w:val="none" w:sz="0" w:space="0" w:color="auto"/>
        <w:bottom w:val="none" w:sz="0" w:space="0" w:color="auto"/>
        <w:right w:val="none" w:sz="0" w:space="0" w:color="auto"/>
      </w:divBdr>
    </w:div>
    <w:div w:id="1997564401">
      <w:marLeft w:val="480"/>
      <w:marRight w:val="0"/>
      <w:marTop w:val="0"/>
      <w:marBottom w:val="0"/>
      <w:divBdr>
        <w:top w:val="none" w:sz="0" w:space="0" w:color="auto"/>
        <w:left w:val="none" w:sz="0" w:space="0" w:color="auto"/>
        <w:bottom w:val="none" w:sz="0" w:space="0" w:color="auto"/>
        <w:right w:val="none" w:sz="0" w:space="0" w:color="auto"/>
      </w:divBdr>
    </w:div>
    <w:div w:id="1999267992">
      <w:marLeft w:val="480"/>
      <w:marRight w:val="0"/>
      <w:marTop w:val="0"/>
      <w:marBottom w:val="0"/>
      <w:divBdr>
        <w:top w:val="none" w:sz="0" w:space="0" w:color="auto"/>
        <w:left w:val="none" w:sz="0" w:space="0" w:color="auto"/>
        <w:bottom w:val="none" w:sz="0" w:space="0" w:color="auto"/>
        <w:right w:val="none" w:sz="0" w:space="0" w:color="auto"/>
      </w:divBdr>
    </w:div>
    <w:div w:id="2000309696">
      <w:marLeft w:val="480"/>
      <w:marRight w:val="0"/>
      <w:marTop w:val="0"/>
      <w:marBottom w:val="0"/>
      <w:divBdr>
        <w:top w:val="none" w:sz="0" w:space="0" w:color="auto"/>
        <w:left w:val="none" w:sz="0" w:space="0" w:color="auto"/>
        <w:bottom w:val="none" w:sz="0" w:space="0" w:color="auto"/>
        <w:right w:val="none" w:sz="0" w:space="0" w:color="auto"/>
      </w:divBdr>
    </w:div>
    <w:div w:id="2002081730">
      <w:marLeft w:val="480"/>
      <w:marRight w:val="0"/>
      <w:marTop w:val="0"/>
      <w:marBottom w:val="0"/>
      <w:divBdr>
        <w:top w:val="none" w:sz="0" w:space="0" w:color="auto"/>
        <w:left w:val="none" w:sz="0" w:space="0" w:color="auto"/>
        <w:bottom w:val="none" w:sz="0" w:space="0" w:color="auto"/>
        <w:right w:val="none" w:sz="0" w:space="0" w:color="auto"/>
      </w:divBdr>
    </w:div>
    <w:div w:id="2002544354">
      <w:marLeft w:val="480"/>
      <w:marRight w:val="0"/>
      <w:marTop w:val="0"/>
      <w:marBottom w:val="0"/>
      <w:divBdr>
        <w:top w:val="none" w:sz="0" w:space="0" w:color="auto"/>
        <w:left w:val="none" w:sz="0" w:space="0" w:color="auto"/>
        <w:bottom w:val="none" w:sz="0" w:space="0" w:color="auto"/>
        <w:right w:val="none" w:sz="0" w:space="0" w:color="auto"/>
      </w:divBdr>
    </w:div>
    <w:div w:id="2003582795">
      <w:marLeft w:val="480"/>
      <w:marRight w:val="0"/>
      <w:marTop w:val="0"/>
      <w:marBottom w:val="0"/>
      <w:divBdr>
        <w:top w:val="none" w:sz="0" w:space="0" w:color="auto"/>
        <w:left w:val="none" w:sz="0" w:space="0" w:color="auto"/>
        <w:bottom w:val="none" w:sz="0" w:space="0" w:color="auto"/>
        <w:right w:val="none" w:sz="0" w:space="0" w:color="auto"/>
      </w:divBdr>
    </w:div>
    <w:div w:id="2004552383">
      <w:marLeft w:val="480"/>
      <w:marRight w:val="0"/>
      <w:marTop w:val="0"/>
      <w:marBottom w:val="0"/>
      <w:divBdr>
        <w:top w:val="none" w:sz="0" w:space="0" w:color="auto"/>
        <w:left w:val="none" w:sz="0" w:space="0" w:color="auto"/>
        <w:bottom w:val="none" w:sz="0" w:space="0" w:color="auto"/>
        <w:right w:val="none" w:sz="0" w:space="0" w:color="auto"/>
      </w:divBdr>
    </w:div>
    <w:div w:id="2005933589">
      <w:marLeft w:val="480"/>
      <w:marRight w:val="0"/>
      <w:marTop w:val="0"/>
      <w:marBottom w:val="0"/>
      <w:divBdr>
        <w:top w:val="none" w:sz="0" w:space="0" w:color="auto"/>
        <w:left w:val="none" w:sz="0" w:space="0" w:color="auto"/>
        <w:bottom w:val="none" w:sz="0" w:space="0" w:color="auto"/>
        <w:right w:val="none" w:sz="0" w:space="0" w:color="auto"/>
      </w:divBdr>
    </w:div>
    <w:div w:id="2008945277">
      <w:marLeft w:val="480"/>
      <w:marRight w:val="0"/>
      <w:marTop w:val="0"/>
      <w:marBottom w:val="0"/>
      <w:divBdr>
        <w:top w:val="none" w:sz="0" w:space="0" w:color="auto"/>
        <w:left w:val="none" w:sz="0" w:space="0" w:color="auto"/>
        <w:bottom w:val="none" w:sz="0" w:space="0" w:color="auto"/>
        <w:right w:val="none" w:sz="0" w:space="0" w:color="auto"/>
      </w:divBdr>
    </w:div>
    <w:div w:id="2009941238">
      <w:marLeft w:val="480"/>
      <w:marRight w:val="0"/>
      <w:marTop w:val="0"/>
      <w:marBottom w:val="0"/>
      <w:divBdr>
        <w:top w:val="none" w:sz="0" w:space="0" w:color="auto"/>
        <w:left w:val="none" w:sz="0" w:space="0" w:color="auto"/>
        <w:bottom w:val="none" w:sz="0" w:space="0" w:color="auto"/>
        <w:right w:val="none" w:sz="0" w:space="0" w:color="auto"/>
      </w:divBdr>
    </w:div>
    <w:div w:id="2011835029">
      <w:marLeft w:val="480"/>
      <w:marRight w:val="0"/>
      <w:marTop w:val="0"/>
      <w:marBottom w:val="0"/>
      <w:divBdr>
        <w:top w:val="none" w:sz="0" w:space="0" w:color="auto"/>
        <w:left w:val="none" w:sz="0" w:space="0" w:color="auto"/>
        <w:bottom w:val="none" w:sz="0" w:space="0" w:color="auto"/>
        <w:right w:val="none" w:sz="0" w:space="0" w:color="auto"/>
      </w:divBdr>
    </w:div>
    <w:div w:id="2015758945">
      <w:marLeft w:val="640"/>
      <w:marRight w:val="0"/>
      <w:marTop w:val="0"/>
      <w:marBottom w:val="0"/>
      <w:divBdr>
        <w:top w:val="none" w:sz="0" w:space="0" w:color="auto"/>
        <w:left w:val="none" w:sz="0" w:space="0" w:color="auto"/>
        <w:bottom w:val="none" w:sz="0" w:space="0" w:color="auto"/>
        <w:right w:val="none" w:sz="0" w:space="0" w:color="auto"/>
      </w:divBdr>
    </w:div>
    <w:div w:id="2015960932">
      <w:marLeft w:val="480"/>
      <w:marRight w:val="0"/>
      <w:marTop w:val="0"/>
      <w:marBottom w:val="0"/>
      <w:divBdr>
        <w:top w:val="none" w:sz="0" w:space="0" w:color="auto"/>
        <w:left w:val="none" w:sz="0" w:space="0" w:color="auto"/>
        <w:bottom w:val="none" w:sz="0" w:space="0" w:color="auto"/>
        <w:right w:val="none" w:sz="0" w:space="0" w:color="auto"/>
      </w:divBdr>
    </w:div>
    <w:div w:id="2017074469">
      <w:marLeft w:val="640"/>
      <w:marRight w:val="0"/>
      <w:marTop w:val="0"/>
      <w:marBottom w:val="0"/>
      <w:divBdr>
        <w:top w:val="none" w:sz="0" w:space="0" w:color="auto"/>
        <w:left w:val="none" w:sz="0" w:space="0" w:color="auto"/>
        <w:bottom w:val="none" w:sz="0" w:space="0" w:color="auto"/>
        <w:right w:val="none" w:sz="0" w:space="0" w:color="auto"/>
      </w:divBdr>
    </w:div>
    <w:div w:id="2017925090">
      <w:marLeft w:val="480"/>
      <w:marRight w:val="0"/>
      <w:marTop w:val="0"/>
      <w:marBottom w:val="0"/>
      <w:divBdr>
        <w:top w:val="none" w:sz="0" w:space="0" w:color="auto"/>
        <w:left w:val="none" w:sz="0" w:space="0" w:color="auto"/>
        <w:bottom w:val="none" w:sz="0" w:space="0" w:color="auto"/>
        <w:right w:val="none" w:sz="0" w:space="0" w:color="auto"/>
      </w:divBdr>
    </w:div>
    <w:div w:id="2021002471">
      <w:marLeft w:val="480"/>
      <w:marRight w:val="0"/>
      <w:marTop w:val="0"/>
      <w:marBottom w:val="0"/>
      <w:divBdr>
        <w:top w:val="none" w:sz="0" w:space="0" w:color="auto"/>
        <w:left w:val="none" w:sz="0" w:space="0" w:color="auto"/>
        <w:bottom w:val="none" w:sz="0" w:space="0" w:color="auto"/>
        <w:right w:val="none" w:sz="0" w:space="0" w:color="auto"/>
      </w:divBdr>
    </w:div>
    <w:div w:id="2023051499">
      <w:bodyDiv w:val="1"/>
      <w:marLeft w:val="0"/>
      <w:marRight w:val="0"/>
      <w:marTop w:val="0"/>
      <w:marBottom w:val="0"/>
      <w:divBdr>
        <w:top w:val="none" w:sz="0" w:space="0" w:color="auto"/>
        <w:left w:val="none" w:sz="0" w:space="0" w:color="auto"/>
        <w:bottom w:val="none" w:sz="0" w:space="0" w:color="auto"/>
        <w:right w:val="none" w:sz="0" w:space="0" w:color="auto"/>
      </w:divBdr>
    </w:div>
    <w:div w:id="2023703257">
      <w:marLeft w:val="480"/>
      <w:marRight w:val="0"/>
      <w:marTop w:val="0"/>
      <w:marBottom w:val="0"/>
      <w:divBdr>
        <w:top w:val="none" w:sz="0" w:space="0" w:color="auto"/>
        <w:left w:val="none" w:sz="0" w:space="0" w:color="auto"/>
        <w:bottom w:val="none" w:sz="0" w:space="0" w:color="auto"/>
        <w:right w:val="none" w:sz="0" w:space="0" w:color="auto"/>
      </w:divBdr>
    </w:div>
    <w:div w:id="2025478252">
      <w:marLeft w:val="640"/>
      <w:marRight w:val="0"/>
      <w:marTop w:val="0"/>
      <w:marBottom w:val="0"/>
      <w:divBdr>
        <w:top w:val="none" w:sz="0" w:space="0" w:color="auto"/>
        <w:left w:val="none" w:sz="0" w:space="0" w:color="auto"/>
        <w:bottom w:val="none" w:sz="0" w:space="0" w:color="auto"/>
        <w:right w:val="none" w:sz="0" w:space="0" w:color="auto"/>
      </w:divBdr>
    </w:div>
    <w:div w:id="2025786924">
      <w:marLeft w:val="480"/>
      <w:marRight w:val="0"/>
      <w:marTop w:val="0"/>
      <w:marBottom w:val="0"/>
      <w:divBdr>
        <w:top w:val="none" w:sz="0" w:space="0" w:color="auto"/>
        <w:left w:val="none" w:sz="0" w:space="0" w:color="auto"/>
        <w:bottom w:val="none" w:sz="0" w:space="0" w:color="auto"/>
        <w:right w:val="none" w:sz="0" w:space="0" w:color="auto"/>
      </w:divBdr>
    </w:div>
    <w:div w:id="2026592752">
      <w:marLeft w:val="480"/>
      <w:marRight w:val="0"/>
      <w:marTop w:val="0"/>
      <w:marBottom w:val="0"/>
      <w:divBdr>
        <w:top w:val="none" w:sz="0" w:space="0" w:color="auto"/>
        <w:left w:val="none" w:sz="0" w:space="0" w:color="auto"/>
        <w:bottom w:val="none" w:sz="0" w:space="0" w:color="auto"/>
        <w:right w:val="none" w:sz="0" w:space="0" w:color="auto"/>
      </w:divBdr>
    </w:div>
    <w:div w:id="2028633686">
      <w:marLeft w:val="480"/>
      <w:marRight w:val="0"/>
      <w:marTop w:val="0"/>
      <w:marBottom w:val="0"/>
      <w:divBdr>
        <w:top w:val="none" w:sz="0" w:space="0" w:color="auto"/>
        <w:left w:val="none" w:sz="0" w:space="0" w:color="auto"/>
        <w:bottom w:val="none" w:sz="0" w:space="0" w:color="auto"/>
        <w:right w:val="none" w:sz="0" w:space="0" w:color="auto"/>
      </w:divBdr>
    </w:div>
    <w:div w:id="2030179366">
      <w:marLeft w:val="480"/>
      <w:marRight w:val="0"/>
      <w:marTop w:val="0"/>
      <w:marBottom w:val="0"/>
      <w:divBdr>
        <w:top w:val="none" w:sz="0" w:space="0" w:color="auto"/>
        <w:left w:val="none" w:sz="0" w:space="0" w:color="auto"/>
        <w:bottom w:val="none" w:sz="0" w:space="0" w:color="auto"/>
        <w:right w:val="none" w:sz="0" w:space="0" w:color="auto"/>
      </w:divBdr>
    </w:div>
    <w:div w:id="2032032008">
      <w:marLeft w:val="480"/>
      <w:marRight w:val="0"/>
      <w:marTop w:val="0"/>
      <w:marBottom w:val="0"/>
      <w:divBdr>
        <w:top w:val="none" w:sz="0" w:space="0" w:color="auto"/>
        <w:left w:val="none" w:sz="0" w:space="0" w:color="auto"/>
        <w:bottom w:val="none" w:sz="0" w:space="0" w:color="auto"/>
        <w:right w:val="none" w:sz="0" w:space="0" w:color="auto"/>
      </w:divBdr>
    </w:div>
    <w:div w:id="2036927931">
      <w:marLeft w:val="480"/>
      <w:marRight w:val="0"/>
      <w:marTop w:val="0"/>
      <w:marBottom w:val="0"/>
      <w:divBdr>
        <w:top w:val="none" w:sz="0" w:space="0" w:color="auto"/>
        <w:left w:val="none" w:sz="0" w:space="0" w:color="auto"/>
        <w:bottom w:val="none" w:sz="0" w:space="0" w:color="auto"/>
        <w:right w:val="none" w:sz="0" w:space="0" w:color="auto"/>
      </w:divBdr>
    </w:div>
    <w:div w:id="2037342221">
      <w:marLeft w:val="480"/>
      <w:marRight w:val="0"/>
      <w:marTop w:val="0"/>
      <w:marBottom w:val="0"/>
      <w:divBdr>
        <w:top w:val="none" w:sz="0" w:space="0" w:color="auto"/>
        <w:left w:val="none" w:sz="0" w:space="0" w:color="auto"/>
        <w:bottom w:val="none" w:sz="0" w:space="0" w:color="auto"/>
        <w:right w:val="none" w:sz="0" w:space="0" w:color="auto"/>
      </w:divBdr>
    </w:div>
    <w:div w:id="2044597084">
      <w:marLeft w:val="480"/>
      <w:marRight w:val="0"/>
      <w:marTop w:val="0"/>
      <w:marBottom w:val="0"/>
      <w:divBdr>
        <w:top w:val="none" w:sz="0" w:space="0" w:color="auto"/>
        <w:left w:val="none" w:sz="0" w:space="0" w:color="auto"/>
        <w:bottom w:val="none" w:sz="0" w:space="0" w:color="auto"/>
        <w:right w:val="none" w:sz="0" w:space="0" w:color="auto"/>
      </w:divBdr>
    </w:div>
    <w:div w:id="2044819646">
      <w:marLeft w:val="480"/>
      <w:marRight w:val="0"/>
      <w:marTop w:val="0"/>
      <w:marBottom w:val="0"/>
      <w:divBdr>
        <w:top w:val="none" w:sz="0" w:space="0" w:color="auto"/>
        <w:left w:val="none" w:sz="0" w:space="0" w:color="auto"/>
        <w:bottom w:val="none" w:sz="0" w:space="0" w:color="auto"/>
        <w:right w:val="none" w:sz="0" w:space="0" w:color="auto"/>
      </w:divBdr>
    </w:div>
    <w:div w:id="2055083730">
      <w:marLeft w:val="480"/>
      <w:marRight w:val="0"/>
      <w:marTop w:val="0"/>
      <w:marBottom w:val="0"/>
      <w:divBdr>
        <w:top w:val="none" w:sz="0" w:space="0" w:color="auto"/>
        <w:left w:val="none" w:sz="0" w:space="0" w:color="auto"/>
        <w:bottom w:val="none" w:sz="0" w:space="0" w:color="auto"/>
        <w:right w:val="none" w:sz="0" w:space="0" w:color="auto"/>
      </w:divBdr>
    </w:div>
    <w:div w:id="2055227330">
      <w:marLeft w:val="480"/>
      <w:marRight w:val="0"/>
      <w:marTop w:val="0"/>
      <w:marBottom w:val="0"/>
      <w:divBdr>
        <w:top w:val="none" w:sz="0" w:space="0" w:color="auto"/>
        <w:left w:val="none" w:sz="0" w:space="0" w:color="auto"/>
        <w:bottom w:val="none" w:sz="0" w:space="0" w:color="auto"/>
        <w:right w:val="none" w:sz="0" w:space="0" w:color="auto"/>
      </w:divBdr>
    </w:div>
    <w:div w:id="2057194681">
      <w:bodyDiv w:val="1"/>
      <w:marLeft w:val="0"/>
      <w:marRight w:val="0"/>
      <w:marTop w:val="0"/>
      <w:marBottom w:val="0"/>
      <w:divBdr>
        <w:top w:val="none" w:sz="0" w:space="0" w:color="auto"/>
        <w:left w:val="none" w:sz="0" w:space="0" w:color="auto"/>
        <w:bottom w:val="none" w:sz="0" w:space="0" w:color="auto"/>
        <w:right w:val="none" w:sz="0" w:space="0" w:color="auto"/>
      </w:divBdr>
    </w:div>
    <w:div w:id="2058815702">
      <w:marLeft w:val="480"/>
      <w:marRight w:val="0"/>
      <w:marTop w:val="0"/>
      <w:marBottom w:val="0"/>
      <w:divBdr>
        <w:top w:val="none" w:sz="0" w:space="0" w:color="auto"/>
        <w:left w:val="none" w:sz="0" w:space="0" w:color="auto"/>
        <w:bottom w:val="none" w:sz="0" w:space="0" w:color="auto"/>
        <w:right w:val="none" w:sz="0" w:space="0" w:color="auto"/>
      </w:divBdr>
    </w:div>
    <w:div w:id="2059743983">
      <w:marLeft w:val="480"/>
      <w:marRight w:val="0"/>
      <w:marTop w:val="0"/>
      <w:marBottom w:val="0"/>
      <w:divBdr>
        <w:top w:val="none" w:sz="0" w:space="0" w:color="auto"/>
        <w:left w:val="none" w:sz="0" w:space="0" w:color="auto"/>
        <w:bottom w:val="none" w:sz="0" w:space="0" w:color="auto"/>
        <w:right w:val="none" w:sz="0" w:space="0" w:color="auto"/>
      </w:divBdr>
    </w:div>
    <w:div w:id="2060933229">
      <w:marLeft w:val="480"/>
      <w:marRight w:val="0"/>
      <w:marTop w:val="0"/>
      <w:marBottom w:val="0"/>
      <w:divBdr>
        <w:top w:val="none" w:sz="0" w:space="0" w:color="auto"/>
        <w:left w:val="none" w:sz="0" w:space="0" w:color="auto"/>
        <w:bottom w:val="none" w:sz="0" w:space="0" w:color="auto"/>
        <w:right w:val="none" w:sz="0" w:space="0" w:color="auto"/>
      </w:divBdr>
    </w:div>
    <w:div w:id="2063404333">
      <w:marLeft w:val="480"/>
      <w:marRight w:val="0"/>
      <w:marTop w:val="0"/>
      <w:marBottom w:val="0"/>
      <w:divBdr>
        <w:top w:val="none" w:sz="0" w:space="0" w:color="auto"/>
        <w:left w:val="none" w:sz="0" w:space="0" w:color="auto"/>
        <w:bottom w:val="none" w:sz="0" w:space="0" w:color="auto"/>
        <w:right w:val="none" w:sz="0" w:space="0" w:color="auto"/>
      </w:divBdr>
    </w:div>
    <w:div w:id="2065059322">
      <w:marLeft w:val="480"/>
      <w:marRight w:val="0"/>
      <w:marTop w:val="0"/>
      <w:marBottom w:val="0"/>
      <w:divBdr>
        <w:top w:val="none" w:sz="0" w:space="0" w:color="auto"/>
        <w:left w:val="none" w:sz="0" w:space="0" w:color="auto"/>
        <w:bottom w:val="none" w:sz="0" w:space="0" w:color="auto"/>
        <w:right w:val="none" w:sz="0" w:space="0" w:color="auto"/>
      </w:divBdr>
    </w:div>
    <w:div w:id="2065643720">
      <w:marLeft w:val="640"/>
      <w:marRight w:val="0"/>
      <w:marTop w:val="0"/>
      <w:marBottom w:val="0"/>
      <w:divBdr>
        <w:top w:val="none" w:sz="0" w:space="0" w:color="auto"/>
        <w:left w:val="none" w:sz="0" w:space="0" w:color="auto"/>
        <w:bottom w:val="none" w:sz="0" w:space="0" w:color="auto"/>
        <w:right w:val="none" w:sz="0" w:space="0" w:color="auto"/>
      </w:divBdr>
    </w:div>
    <w:div w:id="2067602763">
      <w:marLeft w:val="480"/>
      <w:marRight w:val="0"/>
      <w:marTop w:val="0"/>
      <w:marBottom w:val="0"/>
      <w:divBdr>
        <w:top w:val="none" w:sz="0" w:space="0" w:color="auto"/>
        <w:left w:val="none" w:sz="0" w:space="0" w:color="auto"/>
        <w:bottom w:val="none" w:sz="0" w:space="0" w:color="auto"/>
        <w:right w:val="none" w:sz="0" w:space="0" w:color="auto"/>
      </w:divBdr>
    </w:div>
    <w:div w:id="2068717519">
      <w:marLeft w:val="480"/>
      <w:marRight w:val="0"/>
      <w:marTop w:val="0"/>
      <w:marBottom w:val="0"/>
      <w:divBdr>
        <w:top w:val="none" w:sz="0" w:space="0" w:color="auto"/>
        <w:left w:val="none" w:sz="0" w:space="0" w:color="auto"/>
        <w:bottom w:val="none" w:sz="0" w:space="0" w:color="auto"/>
        <w:right w:val="none" w:sz="0" w:space="0" w:color="auto"/>
      </w:divBdr>
    </w:div>
    <w:div w:id="2069961738">
      <w:marLeft w:val="480"/>
      <w:marRight w:val="0"/>
      <w:marTop w:val="0"/>
      <w:marBottom w:val="0"/>
      <w:divBdr>
        <w:top w:val="none" w:sz="0" w:space="0" w:color="auto"/>
        <w:left w:val="none" w:sz="0" w:space="0" w:color="auto"/>
        <w:bottom w:val="none" w:sz="0" w:space="0" w:color="auto"/>
        <w:right w:val="none" w:sz="0" w:space="0" w:color="auto"/>
      </w:divBdr>
    </w:div>
    <w:div w:id="2070032246">
      <w:marLeft w:val="640"/>
      <w:marRight w:val="0"/>
      <w:marTop w:val="0"/>
      <w:marBottom w:val="0"/>
      <w:divBdr>
        <w:top w:val="none" w:sz="0" w:space="0" w:color="auto"/>
        <w:left w:val="none" w:sz="0" w:space="0" w:color="auto"/>
        <w:bottom w:val="none" w:sz="0" w:space="0" w:color="auto"/>
        <w:right w:val="none" w:sz="0" w:space="0" w:color="auto"/>
      </w:divBdr>
    </w:div>
    <w:div w:id="2072389298">
      <w:marLeft w:val="480"/>
      <w:marRight w:val="0"/>
      <w:marTop w:val="0"/>
      <w:marBottom w:val="0"/>
      <w:divBdr>
        <w:top w:val="none" w:sz="0" w:space="0" w:color="auto"/>
        <w:left w:val="none" w:sz="0" w:space="0" w:color="auto"/>
        <w:bottom w:val="none" w:sz="0" w:space="0" w:color="auto"/>
        <w:right w:val="none" w:sz="0" w:space="0" w:color="auto"/>
      </w:divBdr>
    </w:div>
    <w:div w:id="2075276672">
      <w:marLeft w:val="480"/>
      <w:marRight w:val="0"/>
      <w:marTop w:val="0"/>
      <w:marBottom w:val="0"/>
      <w:divBdr>
        <w:top w:val="none" w:sz="0" w:space="0" w:color="auto"/>
        <w:left w:val="none" w:sz="0" w:space="0" w:color="auto"/>
        <w:bottom w:val="none" w:sz="0" w:space="0" w:color="auto"/>
        <w:right w:val="none" w:sz="0" w:space="0" w:color="auto"/>
      </w:divBdr>
    </w:div>
    <w:div w:id="2075348384">
      <w:marLeft w:val="480"/>
      <w:marRight w:val="0"/>
      <w:marTop w:val="0"/>
      <w:marBottom w:val="0"/>
      <w:divBdr>
        <w:top w:val="none" w:sz="0" w:space="0" w:color="auto"/>
        <w:left w:val="none" w:sz="0" w:space="0" w:color="auto"/>
        <w:bottom w:val="none" w:sz="0" w:space="0" w:color="auto"/>
        <w:right w:val="none" w:sz="0" w:space="0" w:color="auto"/>
      </w:divBdr>
    </w:div>
    <w:div w:id="2076538831">
      <w:marLeft w:val="480"/>
      <w:marRight w:val="0"/>
      <w:marTop w:val="0"/>
      <w:marBottom w:val="0"/>
      <w:divBdr>
        <w:top w:val="none" w:sz="0" w:space="0" w:color="auto"/>
        <w:left w:val="none" w:sz="0" w:space="0" w:color="auto"/>
        <w:bottom w:val="none" w:sz="0" w:space="0" w:color="auto"/>
        <w:right w:val="none" w:sz="0" w:space="0" w:color="auto"/>
      </w:divBdr>
    </w:div>
    <w:div w:id="2077627493">
      <w:marLeft w:val="480"/>
      <w:marRight w:val="0"/>
      <w:marTop w:val="0"/>
      <w:marBottom w:val="0"/>
      <w:divBdr>
        <w:top w:val="none" w:sz="0" w:space="0" w:color="auto"/>
        <w:left w:val="none" w:sz="0" w:space="0" w:color="auto"/>
        <w:bottom w:val="none" w:sz="0" w:space="0" w:color="auto"/>
        <w:right w:val="none" w:sz="0" w:space="0" w:color="auto"/>
      </w:divBdr>
    </w:div>
    <w:div w:id="2079353194">
      <w:marLeft w:val="480"/>
      <w:marRight w:val="0"/>
      <w:marTop w:val="0"/>
      <w:marBottom w:val="0"/>
      <w:divBdr>
        <w:top w:val="none" w:sz="0" w:space="0" w:color="auto"/>
        <w:left w:val="none" w:sz="0" w:space="0" w:color="auto"/>
        <w:bottom w:val="none" w:sz="0" w:space="0" w:color="auto"/>
        <w:right w:val="none" w:sz="0" w:space="0" w:color="auto"/>
      </w:divBdr>
    </w:div>
    <w:div w:id="2079551774">
      <w:marLeft w:val="480"/>
      <w:marRight w:val="0"/>
      <w:marTop w:val="0"/>
      <w:marBottom w:val="0"/>
      <w:divBdr>
        <w:top w:val="none" w:sz="0" w:space="0" w:color="auto"/>
        <w:left w:val="none" w:sz="0" w:space="0" w:color="auto"/>
        <w:bottom w:val="none" w:sz="0" w:space="0" w:color="auto"/>
        <w:right w:val="none" w:sz="0" w:space="0" w:color="auto"/>
      </w:divBdr>
    </w:div>
    <w:div w:id="2081713100">
      <w:marLeft w:val="480"/>
      <w:marRight w:val="0"/>
      <w:marTop w:val="0"/>
      <w:marBottom w:val="0"/>
      <w:divBdr>
        <w:top w:val="none" w:sz="0" w:space="0" w:color="auto"/>
        <w:left w:val="none" w:sz="0" w:space="0" w:color="auto"/>
        <w:bottom w:val="none" w:sz="0" w:space="0" w:color="auto"/>
        <w:right w:val="none" w:sz="0" w:space="0" w:color="auto"/>
      </w:divBdr>
    </w:div>
    <w:div w:id="2084335559">
      <w:marLeft w:val="480"/>
      <w:marRight w:val="0"/>
      <w:marTop w:val="0"/>
      <w:marBottom w:val="0"/>
      <w:divBdr>
        <w:top w:val="none" w:sz="0" w:space="0" w:color="auto"/>
        <w:left w:val="none" w:sz="0" w:space="0" w:color="auto"/>
        <w:bottom w:val="none" w:sz="0" w:space="0" w:color="auto"/>
        <w:right w:val="none" w:sz="0" w:space="0" w:color="auto"/>
      </w:divBdr>
    </w:div>
    <w:div w:id="2084915278">
      <w:marLeft w:val="480"/>
      <w:marRight w:val="0"/>
      <w:marTop w:val="0"/>
      <w:marBottom w:val="0"/>
      <w:divBdr>
        <w:top w:val="none" w:sz="0" w:space="0" w:color="auto"/>
        <w:left w:val="none" w:sz="0" w:space="0" w:color="auto"/>
        <w:bottom w:val="none" w:sz="0" w:space="0" w:color="auto"/>
        <w:right w:val="none" w:sz="0" w:space="0" w:color="auto"/>
      </w:divBdr>
    </w:div>
    <w:div w:id="2087797688">
      <w:marLeft w:val="480"/>
      <w:marRight w:val="0"/>
      <w:marTop w:val="0"/>
      <w:marBottom w:val="0"/>
      <w:divBdr>
        <w:top w:val="none" w:sz="0" w:space="0" w:color="auto"/>
        <w:left w:val="none" w:sz="0" w:space="0" w:color="auto"/>
        <w:bottom w:val="none" w:sz="0" w:space="0" w:color="auto"/>
        <w:right w:val="none" w:sz="0" w:space="0" w:color="auto"/>
      </w:divBdr>
    </w:div>
    <w:div w:id="2088066397">
      <w:marLeft w:val="480"/>
      <w:marRight w:val="0"/>
      <w:marTop w:val="0"/>
      <w:marBottom w:val="0"/>
      <w:divBdr>
        <w:top w:val="none" w:sz="0" w:space="0" w:color="auto"/>
        <w:left w:val="none" w:sz="0" w:space="0" w:color="auto"/>
        <w:bottom w:val="none" w:sz="0" w:space="0" w:color="auto"/>
        <w:right w:val="none" w:sz="0" w:space="0" w:color="auto"/>
      </w:divBdr>
    </w:div>
    <w:div w:id="2091652297">
      <w:marLeft w:val="480"/>
      <w:marRight w:val="0"/>
      <w:marTop w:val="0"/>
      <w:marBottom w:val="0"/>
      <w:divBdr>
        <w:top w:val="none" w:sz="0" w:space="0" w:color="auto"/>
        <w:left w:val="none" w:sz="0" w:space="0" w:color="auto"/>
        <w:bottom w:val="none" w:sz="0" w:space="0" w:color="auto"/>
        <w:right w:val="none" w:sz="0" w:space="0" w:color="auto"/>
      </w:divBdr>
    </w:div>
    <w:div w:id="2092894537">
      <w:marLeft w:val="480"/>
      <w:marRight w:val="0"/>
      <w:marTop w:val="0"/>
      <w:marBottom w:val="0"/>
      <w:divBdr>
        <w:top w:val="none" w:sz="0" w:space="0" w:color="auto"/>
        <w:left w:val="none" w:sz="0" w:space="0" w:color="auto"/>
        <w:bottom w:val="none" w:sz="0" w:space="0" w:color="auto"/>
        <w:right w:val="none" w:sz="0" w:space="0" w:color="auto"/>
      </w:divBdr>
    </w:div>
    <w:div w:id="2097049312">
      <w:marLeft w:val="480"/>
      <w:marRight w:val="0"/>
      <w:marTop w:val="0"/>
      <w:marBottom w:val="0"/>
      <w:divBdr>
        <w:top w:val="none" w:sz="0" w:space="0" w:color="auto"/>
        <w:left w:val="none" w:sz="0" w:space="0" w:color="auto"/>
        <w:bottom w:val="none" w:sz="0" w:space="0" w:color="auto"/>
        <w:right w:val="none" w:sz="0" w:space="0" w:color="auto"/>
      </w:divBdr>
    </w:div>
    <w:div w:id="2099054956">
      <w:marLeft w:val="480"/>
      <w:marRight w:val="0"/>
      <w:marTop w:val="0"/>
      <w:marBottom w:val="0"/>
      <w:divBdr>
        <w:top w:val="none" w:sz="0" w:space="0" w:color="auto"/>
        <w:left w:val="none" w:sz="0" w:space="0" w:color="auto"/>
        <w:bottom w:val="none" w:sz="0" w:space="0" w:color="auto"/>
        <w:right w:val="none" w:sz="0" w:space="0" w:color="auto"/>
      </w:divBdr>
    </w:div>
    <w:div w:id="2102093904">
      <w:marLeft w:val="480"/>
      <w:marRight w:val="0"/>
      <w:marTop w:val="0"/>
      <w:marBottom w:val="0"/>
      <w:divBdr>
        <w:top w:val="none" w:sz="0" w:space="0" w:color="auto"/>
        <w:left w:val="none" w:sz="0" w:space="0" w:color="auto"/>
        <w:bottom w:val="none" w:sz="0" w:space="0" w:color="auto"/>
        <w:right w:val="none" w:sz="0" w:space="0" w:color="auto"/>
      </w:divBdr>
    </w:div>
    <w:div w:id="2106535734">
      <w:marLeft w:val="480"/>
      <w:marRight w:val="0"/>
      <w:marTop w:val="0"/>
      <w:marBottom w:val="0"/>
      <w:divBdr>
        <w:top w:val="none" w:sz="0" w:space="0" w:color="auto"/>
        <w:left w:val="none" w:sz="0" w:space="0" w:color="auto"/>
        <w:bottom w:val="none" w:sz="0" w:space="0" w:color="auto"/>
        <w:right w:val="none" w:sz="0" w:space="0" w:color="auto"/>
      </w:divBdr>
    </w:div>
    <w:div w:id="2106923654">
      <w:marLeft w:val="480"/>
      <w:marRight w:val="0"/>
      <w:marTop w:val="0"/>
      <w:marBottom w:val="0"/>
      <w:divBdr>
        <w:top w:val="none" w:sz="0" w:space="0" w:color="auto"/>
        <w:left w:val="none" w:sz="0" w:space="0" w:color="auto"/>
        <w:bottom w:val="none" w:sz="0" w:space="0" w:color="auto"/>
        <w:right w:val="none" w:sz="0" w:space="0" w:color="auto"/>
      </w:divBdr>
    </w:div>
    <w:div w:id="2108235212">
      <w:marLeft w:val="480"/>
      <w:marRight w:val="0"/>
      <w:marTop w:val="0"/>
      <w:marBottom w:val="0"/>
      <w:divBdr>
        <w:top w:val="none" w:sz="0" w:space="0" w:color="auto"/>
        <w:left w:val="none" w:sz="0" w:space="0" w:color="auto"/>
        <w:bottom w:val="none" w:sz="0" w:space="0" w:color="auto"/>
        <w:right w:val="none" w:sz="0" w:space="0" w:color="auto"/>
      </w:divBdr>
    </w:div>
    <w:div w:id="2109807603">
      <w:marLeft w:val="480"/>
      <w:marRight w:val="0"/>
      <w:marTop w:val="0"/>
      <w:marBottom w:val="0"/>
      <w:divBdr>
        <w:top w:val="none" w:sz="0" w:space="0" w:color="auto"/>
        <w:left w:val="none" w:sz="0" w:space="0" w:color="auto"/>
        <w:bottom w:val="none" w:sz="0" w:space="0" w:color="auto"/>
        <w:right w:val="none" w:sz="0" w:space="0" w:color="auto"/>
      </w:divBdr>
    </w:div>
    <w:div w:id="2111588141">
      <w:marLeft w:val="480"/>
      <w:marRight w:val="0"/>
      <w:marTop w:val="0"/>
      <w:marBottom w:val="0"/>
      <w:divBdr>
        <w:top w:val="none" w:sz="0" w:space="0" w:color="auto"/>
        <w:left w:val="none" w:sz="0" w:space="0" w:color="auto"/>
        <w:bottom w:val="none" w:sz="0" w:space="0" w:color="auto"/>
        <w:right w:val="none" w:sz="0" w:space="0" w:color="auto"/>
      </w:divBdr>
    </w:div>
    <w:div w:id="2116056446">
      <w:marLeft w:val="480"/>
      <w:marRight w:val="0"/>
      <w:marTop w:val="0"/>
      <w:marBottom w:val="0"/>
      <w:divBdr>
        <w:top w:val="none" w:sz="0" w:space="0" w:color="auto"/>
        <w:left w:val="none" w:sz="0" w:space="0" w:color="auto"/>
        <w:bottom w:val="none" w:sz="0" w:space="0" w:color="auto"/>
        <w:right w:val="none" w:sz="0" w:space="0" w:color="auto"/>
      </w:divBdr>
    </w:div>
    <w:div w:id="2124500364">
      <w:marLeft w:val="480"/>
      <w:marRight w:val="0"/>
      <w:marTop w:val="0"/>
      <w:marBottom w:val="0"/>
      <w:divBdr>
        <w:top w:val="none" w:sz="0" w:space="0" w:color="auto"/>
        <w:left w:val="none" w:sz="0" w:space="0" w:color="auto"/>
        <w:bottom w:val="none" w:sz="0" w:space="0" w:color="auto"/>
        <w:right w:val="none" w:sz="0" w:space="0" w:color="auto"/>
      </w:divBdr>
    </w:div>
    <w:div w:id="2127036623">
      <w:marLeft w:val="480"/>
      <w:marRight w:val="0"/>
      <w:marTop w:val="0"/>
      <w:marBottom w:val="0"/>
      <w:divBdr>
        <w:top w:val="none" w:sz="0" w:space="0" w:color="auto"/>
        <w:left w:val="none" w:sz="0" w:space="0" w:color="auto"/>
        <w:bottom w:val="none" w:sz="0" w:space="0" w:color="auto"/>
        <w:right w:val="none" w:sz="0" w:space="0" w:color="auto"/>
      </w:divBdr>
    </w:div>
    <w:div w:id="2127657726">
      <w:marLeft w:val="480"/>
      <w:marRight w:val="0"/>
      <w:marTop w:val="0"/>
      <w:marBottom w:val="0"/>
      <w:divBdr>
        <w:top w:val="none" w:sz="0" w:space="0" w:color="auto"/>
        <w:left w:val="none" w:sz="0" w:space="0" w:color="auto"/>
        <w:bottom w:val="none" w:sz="0" w:space="0" w:color="auto"/>
        <w:right w:val="none" w:sz="0" w:space="0" w:color="auto"/>
      </w:divBdr>
    </w:div>
    <w:div w:id="2134907681">
      <w:marLeft w:val="480"/>
      <w:marRight w:val="0"/>
      <w:marTop w:val="0"/>
      <w:marBottom w:val="0"/>
      <w:divBdr>
        <w:top w:val="none" w:sz="0" w:space="0" w:color="auto"/>
        <w:left w:val="none" w:sz="0" w:space="0" w:color="auto"/>
        <w:bottom w:val="none" w:sz="0" w:space="0" w:color="auto"/>
        <w:right w:val="none" w:sz="0" w:space="0" w:color="auto"/>
      </w:divBdr>
    </w:div>
    <w:div w:id="2137405794">
      <w:marLeft w:val="480"/>
      <w:marRight w:val="0"/>
      <w:marTop w:val="0"/>
      <w:marBottom w:val="0"/>
      <w:divBdr>
        <w:top w:val="none" w:sz="0" w:space="0" w:color="auto"/>
        <w:left w:val="none" w:sz="0" w:space="0" w:color="auto"/>
        <w:bottom w:val="none" w:sz="0" w:space="0" w:color="auto"/>
        <w:right w:val="none" w:sz="0" w:space="0" w:color="auto"/>
      </w:divBdr>
    </w:div>
    <w:div w:id="2138254022">
      <w:marLeft w:val="480"/>
      <w:marRight w:val="0"/>
      <w:marTop w:val="0"/>
      <w:marBottom w:val="0"/>
      <w:divBdr>
        <w:top w:val="none" w:sz="0" w:space="0" w:color="auto"/>
        <w:left w:val="none" w:sz="0" w:space="0" w:color="auto"/>
        <w:bottom w:val="none" w:sz="0" w:space="0" w:color="auto"/>
        <w:right w:val="none" w:sz="0" w:space="0" w:color="auto"/>
      </w:divBdr>
    </w:div>
    <w:div w:id="214423063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rcid.org/0000-0001-6443-229X" TargetMode="External"/><Relationship Id="rId13" Type="http://schemas.openxmlformats.org/officeDocument/2006/relationships/hyperlink" Target="https://orcid.org/0000-0002-8395-8008" TargetMode="Externa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orcid.org/0000-0001-5303-5782" TargetMode="External"/><Relationship Id="rId17" Type="http://schemas.openxmlformats.org/officeDocument/2006/relationships/image" Target="media/image3.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amurphy@uoregon.edu"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footer" Target="footer3.xml"/><Relationship Id="rId10" Type="http://schemas.openxmlformats.org/officeDocument/2006/relationships/hyperlink" Target="https://orcid.org/0009-0003-3616-2212" TargetMode="External"/><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yperlink" Target="mailto:rodrigoleaopsi@gmail.com" TargetMode="External"/><Relationship Id="rId14" Type="http://schemas.openxmlformats.org/officeDocument/2006/relationships/hyperlink" Target="mailto:jsquires@uoregon.edu" TargetMode="External"/><Relationship Id="rId22"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D5DC1C3FA3440CCA042596F791CBED6"/>
        <w:category>
          <w:name w:val="Geral"/>
          <w:gallery w:val="placeholder"/>
        </w:category>
        <w:types>
          <w:type w:val="bbPlcHdr"/>
        </w:types>
        <w:behaviors>
          <w:behavior w:val="content"/>
        </w:behaviors>
        <w:guid w:val="{9C5413C6-A7FA-4BE1-84C5-1673273E611D}"/>
      </w:docPartPr>
      <w:docPartBody>
        <w:p w:rsidR="004F013F" w:rsidRDefault="003E1EBD" w:rsidP="003E1EBD">
          <w:pPr>
            <w:pStyle w:val="AD5DC1C3FA3440CCA042596F791CBED6"/>
          </w:pPr>
          <w:r w:rsidRPr="00F9042F">
            <w:rPr>
              <w:rStyle w:val="TextodoEspaoReservado"/>
            </w:rPr>
            <w:t>Click or tap here to enter text.</w:t>
          </w:r>
        </w:p>
      </w:docPartBody>
    </w:docPart>
    <w:docPart>
      <w:docPartPr>
        <w:name w:val="367556E8032046DD92CB96369DDAB6CC"/>
        <w:category>
          <w:name w:val="Geral"/>
          <w:gallery w:val="placeholder"/>
        </w:category>
        <w:types>
          <w:type w:val="bbPlcHdr"/>
        </w:types>
        <w:behaviors>
          <w:behavior w:val="content"/>
        </w:behaviors>
        <w:guid w:val="{D9C9472D-FEB7-4AFA-95CA-E92DB3D09E87}"/>
      </w:docPartPr>
      <w:docPartBody>
        <w:p w:rsidR="004F013F" w:rsidRDefault="003E1EBD" w:rsidP="003E1EBD">
          <w:pPr>
            <w:pStyle w:val="367556E8032046DD92CB96369DDAB6CC"/>
          </w:pPr>
          <w:r w:rsidRPr="00F9042F">
            <w:rPr>
              <w:rStyle w:val="TextodoEspaoReservado"/>
            </w:rPr>
            <w:t>Click or tap here to enter text.</w:t>
          </w:r>
        </w:p>
      </w:docPartBody>
    </w:docPart>
    <w:docPart>
      <w:docPartPr>
        <w:name w:val="6A5A80A977EE489AB0B4BB0C44148FB9"/>
        <w:category>
          <w:name w:val="Geral"/>
          <w:gallery w:val="placeholder"/>
        </w:category>
        <w:types>
          <w:type w:val="bbPlcHdr"/>
        </w:types>
        <w:behaviors>
          <w:behavior w:val="content"/>
        </w:behaviors>
        <w:guid w:val="{37BAB851-2A37-4DA0-BA5C-FF8562C5FCE6}"/>
      </w:docPartPr>
      <w:docPartBody>
        <w:p w:rsidR="004F013F" w:rsidRDefault="003E1EBD" w:rsidP="003E1EBD">
          <w:pPr>
            <w:pStyle w:val="6A5A80A977EE489AB0B4BB0C44148FB9"/>
          </w:pPr>
          <w:r w:rsidRPr="00F9042F">
            <w:rPr>
              <w:rStyle w:val="TextodoEspaoReservado"/>
            </w:rPr>
            <w:t>Click or tap here to enter text.</w:t>
          </w:r>
        </w:p>
      </w:docPartBody>
    </w:docPart>
    <w:docPart>
      <w:docPartPr>
        <w:name w:val="2B2BD122FCA04EEC84BC1811EDDC51D0"/>
        <w:category>
          <w:name w:val="Geral"/>
          <w:gallery w:val="placeholder"/>
        </w:category>
        <w:types>
          <w:type w:val="bbPlcHdr"/>
        </w:types>
        <w:behaviors>
          <w:behavior w:val="content"/>
        </w:behaviors>
        <w:guid w:val="{4FC0DB02-8EC8-4D9A-91FD-6AD4DF416890}"/>
      </w:docPartPr>
      <w:docPartBody>
        <w:p w:rsidR="004F013F" w:rsidRDefault="003E1EBD" w:rsidP="003E1EBD">
          <w:pPr>
            <w:pStyle w:val="2B2BD122FCA04EEC84BC1811EDDC51D0"/>
          </w:pPr>
          <w:r w:rsidRPr="00F9042F">
            <w:rPr>
              <w:rStyle w:val="TextodoEspaoReservado"/>
            </w:rPr>
            <w:t>Click or tap here to enter text.</w:t>
          </w:r>
        </w:p>
      </w:docPartBody>
    </w:docPart>
    <w:docPart>
      <w:docPartPr>
        <w:name w:val="FFD4F18ECC5F465F9FAE1E623531DF90"/>
        <w:category>
          <w:name w:val="Geral"/>
          <w:gallery w:val="placeholder"/>
        </w:category>
        <w:types>
          <w:type w:val="bbPlcHdr"/>
        </w:types>
        <w:behaviors>
          <w:behavior w:val="content"/>
        </w:behaviors>
        <w:guid w:val="{C915DCE5-721B-408A-8E10-34291419386A}"/>
      </w:docPartPr>
      <w:docPartBody>
        <w:p w:rsidR="004F013F" w:rsidRDefault="003E1EBD" w:rsidP="003E1EBD">
          <w:pPr>
            <w:pStyle w:val="FFD4F18ECC5F465F9FAE1E623531DF90"/>
          </w:pPr>
          <w:r w:rsidRPr="00F9042F">
            <w:rPr>
              <w:rStyle w:val="TextodoEspaoReservado"/>
            </w:rPr>
            <w:t>Click or tap here to enter text.</w:t>
          </w:r>
        </w:p>
      </w:docPartBody>
    </w:docPart>
    <w:docPart>
      <w:docPartPr>
        <w:name w:val="BAA1FA8BAA9E40FCAE7D192FCE33506F"/>
        <w:category>
          <w:name w:val="Geral"/>
          <w:gallery w:val="placeholder"/>
        </w:category>
        <w:types>
          <w:type w:val="bbPlcHdr"/>
        </w:types>
        <w:behaviors>
          <w:behavior w:val="content"/>
        </w:behaviors>
        <w:guid w:val="{EEED8E82-373B-4CC9-9592-287CE5EBB303}"/>
      </w:docPartPr>
      <w:docPartBody>
        <w:p w:rsidR="004F013F" w:rsidRDefault="003E1EBD" w:rsidP="003E1EBD">
          <w:pPr>
            <w:pStyle w:val="BAA1FA8BAA9E40FCAE7D192FCE33506F"/>
          </w:pPr>
          <w:r w:rsidRPr="00F9042F">
            <w:rPr>
              <w:rStyle w:val="TextodoEspaoReservado"/>
            </w:rPr>
            <w:t>Click or tap here to enter text.</w:t>
          </w:r>
        </w:p>
      </w:docPartBody>
    </w:docPart>
    <w:docPart>
      <w:docPartPr>
        <w:name w:val="0C20CC8C85CA4B16AB4F83BFFED12766"/>
        <w:category>
          <w:name w:val="Geral"/>
          <w:gallery w:val="placeholder"/>
        </w:category>
        <w:types>
          <w:type w:val="bbPlcHdr"/>
        </w:types>
        <w:behaviors>
          <w:behavior w:val="content"/>
        </w:behaviors>
        <w:guid w:val="{8BB4B843-2A52-4F88-B673-DA15A154062E}"/>
      </w:docPartPr>
      <w:docPartBody>
        <w:p w:rsidR="004F013F" w:rsidRDefault="003E1EBD" w:rsidP="003E1EBD">
          <w:pPr>
            <w:pStyle w:val="0C20CC8C85CA4B16AB4F83BFFED12766"/>
          </w:pPr>
          <w:r w:rsidRPr="00F9042F">
            <w:rPr>
              <w:rStyle w:val="TextodoEspaoReservado"/>
            </w:rPr>
            <w:t>Click or tap here to enter text.</w:t>
          </w:r>
        </w:p>
      </w:docPartBody>
    </w:docPart>
    <w:docPart>
      <w:docPartPr>
        <w:name w:val="D82981AE43E24182AA20C48D8F6E0818"/>
        <w:category>
          <w:name w:val="Geral"/>
          <w:gallery w:val="placeholder"/>
        </w:category>
        <w:types>
          <w:type w:val="bbPlcHdr"/>
        </w:types>
        <w:behaviors>
          <w:behavior w:val="content"/>
        </w:behaviors>
        <w:guid w:val="{61515293-C736-493C-9E85-0ED2B838D1D3}"/>
      </w:docPartPr>
      <w:docPartBody>
        <w:p w:rsidR="004F013F" w:rsidRDefault="003E1EBD" w:rsidP="003E1EBD">
          <w:pPr>
            <w:pStyle w:val="D82981AE43E24182AA20C48D8F6E0818"/>
          </w:pPr>
          <w:r w:rsidRPr="00F9042F">
            <w:rPr>
              <w:rStyle w:val="TextodoEspaoReservado"/>
            </w:rPr>
            <w:t>Click or tap here to enter text.</w:t>
          </w:r>
        </w:p>
      </w:docPartBody>
    </w:docPart>
    <w:docPart>
      <w:docPartPr>
        <w:name w:val="DefaultPlaceholder_-1854013440"/>
        <w:category>
          <w:name w:val="Geral"/>
          <w:gallery w:val="placeholder"/>
        </w:category>
        <w:types>
          <w:type w:val="bbPlcHdr"/>
        </w:types>
        <w:behaviors>
          <w:behavior w:val="content"/>
        </w:behaviors>
        <w:guid w:val="{396F3AF0-F72C-4D9C-9F9B-F8593F49D09D}"/>
      </w:docPartPr>
      <w:docPartBody>
        <w:p w:rsidR="00A253F0" w:rsidRDefault="003C4266">
          <w:r w:rsidRPr="002A47DB">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1EBD"/>
    <w:rsid w:val="001467C4"/>
    <w:rsid w:val="002677C9"/>
    <w:rsid w:val="003C4266"/>
    <w:rsid w:val="003E1EBD"/>
    <w:rsid w:val="00421C42"/>
    <w:rsid w:val="004F013F"/>
    <w:rsid w:val="005521A3"/>
    <w:rsid w:val="005A3267"/>
    <w:rsid w:val="00687CB0"/>
    <w:rsid w:val="006C756A"/>
    <w:rsid w:val="00725E7F"/>
    <w:rsid w:val="0074629B"/>
    <w:rsid w:val="0078248E"/>
    <w:rsid w:val="007D2CD1"/>
    <w:rsid w:val="007D455F"/>
    <w:rsid w:val="007F021E"/>
    <w:rsid w:val="008B61EB"/>
    <w:rsid w:val="008E67DF"/>
    <w:rsid w:val="00926678"/>
    <w:rsid w:val="0093732D"/>
    <w:rsid w:val="009436B3"/>
    <w:rsid w:val="00A253F0"/>
    <w:rsid w:val="00B33C9E"/>
    <w:rsid w:val="00B9052B"/>
    <w:rsid w:val="00C3768E"/>
    <w:rsid w:val="00D6455A"/>
    <w:rsid w:val="00E27C62"/>
    <w:rsid w:val="00E50E00"/>
    <w:rsid w:val="00F208DB"/>
    <w:rsid w:val="00F36502"/>
    <w:rsid w:val="00F43E26"/>
    <w:rsid w:val="00F52722"/>
    <w:rsid w:val="00FD1D5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3C4266"/>
    <w:rPr>
      <w:color w:val="666666"/>
    </w:rPr>
  </w:style>
  <w:style w:type="paragraph" w:customStyle="1" w:styleId="AD5DC1C3FA3440CCA042596F791CBED6">
    <w:name w:val="AD5DC1C3FA3440CCA042596F791CBED6"/>
    <w:rsid w:val="003E1EBD"/>
  </w:style>
  <w:style w:type="paragraph" w:customStyle="1" w:styleId="367556E8032046DD92CB96369DDAB6CC">
    <w:name w:val="367556E8032046DD92CB96369DDAB6CC"/>
    <w:rsid w:val="003E1EBD"/>
  </w:style>
  <w:style w:type="paragraph" w:customStyle="1" w:styleId="6A5A80A977EE489AB0B4BB0C44148FB9">
    <w:name w:val="6A5A80A977EE489AB0B4BB0C44148FB9"/>
    <w:rsid w:val="003E1EBD"/>
  </w:style>
  <w:style w:type="paragraph" w:customStyle="1" w:styleId="2B2BD122FCA04EEC84BC1811EDDC51D0">
    <w:name w:val="2B2BD122FCA04EEC84BC1811EDDC51D0"/>
    <w:rsid w:val="003E1EBD"/>
  </w:style>
  <w:style w:type="paragraph" w:customStyle="1" w:styleId="FFD4F18ECC5F465F9FAE1E623531DF90">
    <w:name w:val="FFD4F18ECC5F465F9FAE1E623531DF90"/>
    <w:rsid w:val="003E1EBD"/>
  </w:style>
  <w:style w:type="paragraph" w:customStyle="1" w:styleId="BAA1FA8BAA9E40FCAE7D192FCE33506F">
    <w:name w:val="BAA1FA8BAA9E40FCAE7D192FCE33506F"/>
    <w:rsid w:val="003E1EBD"/>
  </w:style>
  <w:style w:type="paragraph" w:customStyle="1" w:styleId="0C20CC8C85CA4B16AB4F83BFFED12766">
    <w:name w:val="0C20CC8C85CA4B16AB4F83BFFED12766"/>
    <w:rsid w:val="003E1EBD"/>
  </w:style>
  <w:style w:type="paragraph" w:customStyle="1" w:styleId="D82981AE43E24182AA20C48D8F6E0818">
    <w:name w:val="D82981AE43E24182AA20C48D8F6E0818"/>
    <w:rsid w:val="003E1EB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4DA4EBF-C7C4-4D26-96FC-7171AD020D6A}">
  <we:reference id="WA104382081" version="1.55.1.0" store="Omex" storeType="OMEX"/>
  <we:alternateReferences>
    <we:reference id="WA104382081" version="1.55.1.0" store="WA104382081" storeType="OMEX"/>
  </we:alternateReferences>
  <we:properties>
    <we:property name="MENDELEY_BIBLIOGRAPHY_IS_DIRTY" value="false"/>
    <we:property name="MENDELEY_BIBLIOGRAPHY_LAST_MODIFIED" value="1780584630545"/>
    <we:property name="MENDELEY_CITATIONS" value="[{&quot;citationID&quot;:&quot;MENDELEY_CITATION_154687d4-632e-4e20-9d50-d090cc1f56e9&quot;,&quot;properties&quot;:{&quot;noteIndex&quot;:0},&quot;isEdited&quot;:false,&quot;manualOverride&quot;:{&quot;isManuallyOverridden&quot;:false,&quot;citeprocText&quot;:&quot;(Lazar et al., 1982)&quot;,&quot;manualOverrideText&quot;:&quot;&quot;},&quot;citationTag&quot;:&quot;MENDELEY_CITATION_v3_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&quot;,&quot;citationItems&quot;:[{&quot;id&quot;:&quot;c8e6281a-9a55-3897-9bbe-31e4be07c90d&quot;,&quot;itemData&quot;:{&quot;type&quot;:&quot;article-journal&quot;,&quot;id&quot;:&quot;c8e6281a-9a55-3897-9bbe-31e4be07c90d&quot;,&quot;title&quot;:&quot;Lasting Effects of Early Education: A Report from the Consortium for Longitudinal Studies Effects of Early Education: A Report from the Consortium for Longitudinal Studies (1982), pp. i+iii+v-vii+ix-xiv+1-151&quot;,&quot;author&quot;:[{&quot;family&quot;:&quot;Lazar&quot;,&quot;given&quot;:&quot;Irving&quot;,&quot;parse-names&quot;:false,&quot;dropping-particle&quot;:&quot;&quot;,&quot;non-dropping-particle&quot;:&quot;&quot;},{&quot;family&quot;:&quot;Darlington&quot;,&quot;given&quot;:&quot;Richard&quot;,&quot;parse-names&quot;:false,&quot;dropping-particle&quot;:&quot;&quot;,&quot;non-dropping-particle&quot;:&quot;&quot;},{&quot;family&quot;:&quot;Murray&quot;,&quot;given&quot;:&quot;Harry&quot;,&quot;parse-names&quot;:false,&quot;dropping-particle&quot;:&quot;&quot;,&quot;non-dropping-particle&quot;:&quot;&quot;},{&quot;family&quot;:&quot;Royce&quot;,&quot;given&quot;:&quot;Jacqueline&quot;,&quot;parse-names&quot;:false,&quot;dropping-particle&quot;:&quot;&quot;,&quot;non-dropping-particle&quot;:&quot;&quot;},{&quot;family&quot;:&quot;Snipper&quot;,&quot;given&quot;:&quot;Ann&quot;,&quot;parse-names&quot;:false,&quot;dropping-particle&quot;:&quot;&quot;,&quot;non-dropping-particle&quot;:&quot;&quot;},{&quot;family&quot;:&quot;Ramey&quot;,&quot;given&quot;:&quot;Craig T&quot;,&quot;parse-names&quot;:false,&quot;dropping-particle&quot;:&quot;&quot;,&quot;non-dropping-particle&quot;:&quot;&quot;}],&quot;container-title&quot;:&quot;Source: Monographs of the Society for Research in Child Development&quot;,&quot;accessed&quot;:{&quot;date-parts&quot;:[[2024,5,27]]},&quot;issued&quot;:{&quot;date-parts&quot;:[[1982]]},&quot;issue&quot;:&quot;2&quot;,&quot;volume&quot;:&quot;47&quot;,&quot;container-title-short&quot;:&quot;&quot;},&quot;isTemporary&quot;:false}]},{&quot;citationID&quot;:&quot;MENDELEY_CITATION_4d6a7266-213e-40b3-8e38-e811a53785fc&quot;,&quot;properties&quot;:{&quot;noteIndex&quot;:0},&quot;isEdited&quot;:false,&quot;manualOverride&quot;:{&quot;isManuallyOverridden&quot;:false,&quot;citeprocText&quot;:&quot;(Squires &amp;#38; Bricker, 2020)&quot;,&quot;manualOverrideText&quot;:&quot;&quot;},&quot;citationTag&quot;:&quot;MENDELEY_CITATION_v3_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&quot;,&quot;citationItems&quot;:[{&quot;id&quot;:&quot;4aa623c4-3d19-3ad9-88a7-a920d873fa5f&quot;,&quot;itemData&quot;:{&quot;type&quot;:&quot;article-journal&quot;,&quot;id&quot;:&quot;4aa623c4-3d19-3ad9-88a7-a920d873fa5f&quot;,&quot;title&quot;:&quot;Screening for Social Determinants of Health: Environmental Screening Questionnaire&quot;,&quot;author&quot;:[{&quot;family&quot;:&quot;Squires&quot;,&quot;given&quot;:&quot;Jane&quot;,&quot;parse-names&quot;:false,&quot;dropping-particle&quot;:&quot;&quot;,&quot;non-dropping-particle&quot;:&quot;&quot;},{&quot;family&quot;:&quot;Bricker&quot;,&quot;given&quot;:&quot;Diane&quot;,&quot;parse-names&quot;:false,&quot;dropping-particle&quot;:&quot;&quot;,&quot;non-dropping-particle&quot;:&quot;&quot;}],&quot;container-title&quot;:&quot;International Forum of Special Education and Child Development&quot;,&quot;accessed&quot;:{&quot;date-parts&quot;:[[2024,5,27]]},&quot;URL&quot;:&quot;https://drive.google.com/file/d/1g878wavuv3MuPY59Wrwi9aNpg0iN7ezS/view&quot;,&quot;issued&quot;:{&quot;date-parts&quot;:[[2020,11,12]]},&quot;page&quot;:&quot;1-11&quot;,&quot;issue&quot;:&quot;11&quot;,&quot;volume&quot;:&quot;2&quot;,&quot;container-title-short&quot;:&quot;&quot;},&quot;isTemporary&quot;:false}]},{&quot;citationID&quot;:&quot;MENDELEY_CITATION_7ee604e3-6848-4f9d-a128-f2f3b61cc2ca&quot;,&quot;properties&quot;:{&quot;noteIndex&quot;:0},&quot;isEdited&quot;:false,&quot;manualOverride&quot;:{&quot;isManuallyOverridden&quot;:false,&quot;citeprocText&quot;:&quot;(Bhutta et al., 2023; Lazar et al., 1982; Squires &amp;#38; Bricker, 2020)&quot;,&quot;manualOverrideText&quot;:&quot;&quot;},&quot;citationTag&quot;:&quot;MENDELEY_CITATION_v3_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&quot;,&quot;citationItems&quot;:[{&quot;id&quot;:&quot;a90ebad3-da17-3692-a443-01ba82d3c169&quot;,&quot;itemData&quot;:{&quot;type&quot;:&quot;article-journal&quot;,&quot;id&quot;:&quot;a90ebad3-da17-3692-a443-01ba82d3c169&quot;,&quot;title&quot;:&quot;Adverse childhood experiences and lifelong health&quot;,&quot;author&quot;:[{&quot;family&quot;:&quot;Bhutta&quot;,&quot;given&quot;:&quot;Zulfiqar A.&quot;,&quot;parse-names&quot;:false,&quot;dropping-particle&quot;:&quot;&quot;,&quot;non-dropping-particle&quot;:&quot;&quot;},{&quot;family&quot;:&quot;Bhavnani&quot;,&quot;given&quot;:&quot;Supriya&quot;,&quot;parse-names&quot;:false,&quot;dropping-particle&quot;:&quot;&quot;,&quot;non-dropping-particle&quot;:&quot;&quot;},{&quot;family&quot;:&quot;Betancourt&quot;,&quot;given&quot;:&quot;Theresa S.&quot;,&quot;parse-names&quot;:false,&quot;dropping-particle&quot;:&quot;&quot;,&quot;non-dropping-particle&quot;:&quot;&quot;},{&quot;family&quot;:&quot;Tomlinson&quot;,&quot;given&quot;:&quot;Mark&quot;,&quot;parse-names&quot;:false,&quot;dropping-particle&quot;:&quot;&quot;,&quot;non-dropping-particle&quot;:&quot;&quot;},{&quot;family&quot;:&quot;Patel&quot;,&quot;given&quot;:&quot;Vikram&quot;,&quot;parse-names&quot;:false,&quot;dropping-particle&quot;:&quot;&quot;,&quot;non-dropping-particle&quot;:&quot;&quot;}],&quot;container-title&quot;:&quot;Nature Medicine 2023 29:7&quot;,&quot;accessed&quot;:{&quot;date-parts&quot;:[[2024,5,27]]},&quot;DOI&quot;:&quot;10.1038/s41591-023-02426-0&quot;,&quot;ISSN&quot;:&quot;1546-170X&quot;,&quot;PMID&quot;:&quot;37464047&quot;,&quot;URL&quot;:&quot;https://www.nature.com/articles/s41591-023-02426-0&quot;,&quot;issued&quot;:{&quot;date-parts&quot;:[[2023,7,18]]},&quot;page&quot;:&quot;1639-1648&quot;,&quot;abstract&quot;:&quot;With the advent of the sustainable development goals, the field of global child health has shifted its focus from reducing mortality to improving health, nutrition and development outcomes — often measured as human capital. A growing knowledge of the biology of development and neuroscience has highlighted the importance of adverse environmental exposures, collectively termed adverse childhood experiences (ACEs) on health outcomes. ACEs are associated with short-term, medium-term and long-term negative consequences for health and development and their effects may be multiplicative, especially during critical periods of sensitivity and developmental plasticity. Some of these effects are compounded by emerging global threats such as climate change, conflict and population displacement. In this Review, we discuss the key mechanisms linking ACEs to health outcomes and consider promising strategies to prevent and mitigate their effects, highlighting evidence from programs in low-income and middle-income countries. Finally, we emphasize the need for early recognition of ACEs and delivery of packages of interventions spanning key sectors such as health, education, women’s empowerment and social protection. Adverse childhood experiences can negatively impact lifelong health; this Review discusses the underlying mechanisms and potential solutions, advocating for multisectoral interventions and implementation research.&quot;,&quot;publisher&quot;:&quot;Nature Publishing Group&quot;,&quot;issue&quot;:&quot;7&quot;,&quot;volume&quot;:&quot;29&quot;,&quot;container-title-short&quot;:&quot;&quot;},&quot;isTemporary&quot;:false},{&quot;id&quot;:&quot;4aa623c4-3d19-3ad9-88a7-a920d873fa5f&quot;,&quot;itemData&quot;:{&quot;type&quot;:&quot;article-journal&quot;,&quot;id&quot;:&quot;4aa623c4-3d19-3ad9-88a7-a920d873fa5f&quot;,&quot;title&quot;:&quot;Screening for Social Determinants of Health: Environmental Screening Questionnaire&quot;,&quot;author&quot;:[{&quot;family&quot;:&quot;Squires&quot;,&quot;given&quot;:&quot;Jane&quot;,&quot;parse-names&quot;:false,&quot;dropping-particle&quot;:&quot;&quot;,&quot;non-dropping-particle&quot;:&quot;&quot;},{&quot;family&quot;:&quot;Bricker&quot;,&quot;given&quot;:&quot;Diane&quot;,&quot;parse-names&quot;:false,&quot;dropping-particle&quot;:&quot;&quot;,&quot;non-dropping-particle&quot;:&quot;&quot;}],&quot;container-title&quot;:&quot;International Forum of Special Education and Child Development&quot;,&quot;accessed&quot;:{&quot;date-parts&quot;:[[2024,5,27]]},&quot;URL&quot;:&quot;https://drive.google.com/file/d/1g878wavuv3MuPY59Wrwi9aNpg0iN7ezS/view&quot;,&quot;issued&quot;:{&quot;date-parts&quot;:[[2020,11,12]]},&quot;page&quot;:&quot;1-11&quot;,&quot;issue&quot;:&quot;11&quot;,&quot;volume&quot;:&quot;2&quot;,&quot;container-title-short&quot;:&quot;&quot;},&quot;isTemporary&quot;:false},{&quot;id&quot;:&quot;c8e6281a-9a55-3897-9bbe-31e4be07c90d&quot;,&quot;itemData&quot;:{&quot;type&quot;:&quot;article-journal&quot;,&quot;id&quot;:&quot;c8e6281a-9a55-3897-9bbe-31e4be07c90d&quot;,&quot;title&quot;:&quot;Lasting Effects of Early Education: A Report from the Consortium for Longitudinal Studies Effects of Early Education: A Report from the Consortium for Longitudinal Studies (1982), pp. i+iii+v-vii+ix-xiv+1-151&quot;,&quot;author&quot;:[{&quot;family&quot;:&quot;Lazar&quot;,&quot;given&quot;:&quot;Irving&quot;,&quot;parse-names&quot;:false,&quot;dropping-particle&quot;:&quot;&quot;,&quot;non-dropping-particle&quot;:&quot;&quot;},{&quot;family&quot;:&quot;Darlington&quot;,&quot;given&quot;:&quot;Richard&quot;,&quot;parse-names&quot;:false,&quot;dropping-particle&quot;:&quot;&quot;,&quot;non-dropping-particle&quot;:&quot;&quot;},{&quot;family&quot;:&quot;Murray&quot;,&quot;given&quot;:&quot;Harry&quot;,&quot;parse-names&quot;:false,&quot;dropping-particle&quot;:&quot;&quot;,&quot;non-dropping-particle&quot;:&quot;&quot;},{&quot;family&quot;:&quot;Royce&quot;,&quot;given&quot;:&quot;Jacqueline&quot;,&quot;parse-names&quot;:false,&quot;dropping-particle&quot;:&quot;&quot;,&quot;non-dropping-particle&quot;:&quot;&quot;},{&quot;family&quot;:&quot;Snipper&quot;,&quot;given&quot;:&quot;Ann&quot;,&quot;parse-names&quot;:false,&quot;dropping-particle&quot;:&quot;&quot;,&quot;non-dropping-particle&quot;:&quot;&quot;},{&quot;family&quot;:&quot;Ramey&quot;,&quot;given&quot;:&quot;Craig T&quot;,&quot;parse-names&quot;:false,&quot;dropping-particle&quot;:&quot;&quot;,&quot;non-dropping-particle&quot;:&quot;&quot;}],&quot;container-title&quot;:&quot;Source: Monographs of the Society for Research in Child Development&quot;,&quot;accessed&quot;:{&quot;date-parts&quot;:[[2024,5,27]]},&quot;issued&quot;:{&quot;date-parts&quot;:[[1982]]},&quot;issue&quot;:&quot;2&quot;,&quot;volume&quot;:&quot;47&quot;,&quot;container-title-short&quot;:&quot;&quot;},&quot;isTemporary&quot;:false}]},{&quot;citationID&quot;:&quot;MENDELEY_CITATION_adb38a7c-0830-4d61-9ff1-0f4eb7255d30&quot;,&quot;properties&quot;:{&quot;noteIndex&quot;:0},&quot;isEdited&quot;:false,&quot;manualOverride&quot;:{&quot;isManuallyOverridden&quot;:false,&quot;citeprocText&quot;:&quot;(Squires &amp;#38; Bricker, 2020)&quot;,&quot;manualOverrideText&quot;:&quot;&quot;},&quot;citationTag&quot;:&quot;MENDELEY_CITATION_v3_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&quot;,&quot;citationItems&quot;:[{&quot;id&quot;:&quot;4aa623c4-3d19-3ad9-88a7-a920d873fa5f&quot;,&quot;itemData&quot;:{&quot;type&quot;:&quot;article-journal&quot;,&quot;id&quot;:&quot;4aa623c4-3d19-3ad9-88a7-a920d873fa5f&quot;,&quot;title&quot;:&quot;Screening for Social Determinants of Health: Environmental Screening Questionnaire&quot;,&quot;author&quot;:[{&quot;family&quot;:&quot;Squires&quot;,&quot;given&quot;:&quot;Jane&quot;,&quot;parse-names&quot;:false,&quot;dropping-particle&quot;:&quot;&quot;,&quot;non-dropping-particle&quot;:&quot;&quot;},{&quot;family&quot;:&quot;Bricker&quot;,&quot;given&quot;:&quot;Diane&quot;,&quot;parse-names&quot;:false,&quot;dropping-particle&quot;:&quot;&quot;,&quot;non-dropping-particle&quot;:&quot;&quot;}],&quot;container-title&quot;:&quot;International Forum of Special Education and Child Development&quot;,&quot;accessed&quot;:{&quot;date-parts&quot;:[[2024,5,27]]},&quot;URL&quot;:&quot;https://drive.google.com/file/d/1g878wavuv3MuPY59Wrwi9aNpg0iN7ezS/view&quot;,&quot;issued&quot;:{&quot;date-parts&quot;:[[2020,11,12]]},&quot;page&quot;:&quot;1-11&quot;,&quot;issue&quot;:&quot;11&quot;,&quot;volume&quot;:&quot;2&quot;,&quot;container-title-short&quot;:&quot;&quot;},&quot;isTemporary&quot;:false}]},{&quot;citationID&quot;:&quot;MENDELEY_CITATION_641da487-a897-4672-b8c0-b64711e9d117&quot;,&quot;properties&quot;:{&quot;noteIndex&quot;:0},&quot;isEdited&quot;:false,&quot;manualOverride&quot;:{&quot;isManuallyOverridden&quot;:false,&quot;citeprocText&quot;:&quot;(Bhutta et al., 2023)&quot;,&quot;manualOverrideText&quot;:&quot;&quot;},&quot;citationTag&quot;:&quot;MENDELEY_CITATION_v3_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&quot;,&quot;citationItems&quot;:[{&quot;id&quot;:&quot;a90ebad3-da17-3692-a443-01ba82d3c169&quot;,&quot;itemData&quot;:{&quot;type&quot;:&quot;article-journal&quot;,&quot;id&quot;:&quot;a90ebad3-da17-3692-a443-01ba82d3c169&quot;,&quot;title&quot;:&quot;Adverse childhood experiences and lifelong health&quot;,&quot;author&quot;:[{&quot;family&quot;:&quot;Bhutta&quot;,&quot;given&quot;:&quot;Zulfiqar A.&quot;,&quot;parse-names&quot;:false,&quot;dropping-particle&quot;:&quot;&quot;,&quot;non-dropping-particle&quot;:&quot;&quot;},{&quot;family&quot;:&quot;Bhavnani&quot;,&quot;given&quot;:&quot;Supriya&quot;,&quot;parse-names&quot;:false,&quot;dropping-particle&quot;:&quot;&quot;,&quot;non-dropping-particle&quot;:&quot;&quot;},{&quot;family&quot;:&quot;Betancourt&quot;,&quot;given&quot;:&quot;Theresa S.&quot;,&quot;parse-names&quot;:false,&quot;dropping-particle&quot;:&quot;&quot;,&quot;non-dropping-particle&quot;:&quot;&quot;},{&quot;family&quot;:&quot;Tomlinson&quot;,&quot;given&quot;:&quot;Mark&quot;,&quot;parse-names&quot;:false,&quot;dropping-particle&quot;:&quot;&quot;,&quot;non-dropping-particle&quot;:&quot;&quot;},{&quot;family&quot;:&quot;Patel&quot;,&quot;given&quot;:&quot;Vikram&quot;,&quot;parse-names&quot;:false,&quot;dropping-particle&quot;:&quot;&quot;,&quot;non-dropping-particle&quot;:&quot;&quot;}],&quot;container-title&quot;:&quot;Nature Medicine 2023 29:7&quot;,&quot;accessed&quot;:{&quot;date-parts&quot;:[[2024,5,27]]},&quot;DOI&quot;:&quot;10.1038/s41591-023-02426-0&quot;,&quot;ISSN&quot;:&quot;1546-170X&quot;,&quot;PMID&quot;:&quot;37464047&quot;,&quot;URL&quot;:&quot;https://www.nature.com/articles/s41591-023-02426-0&quot;,&quot;issued&quot;:{&quot;date-parts&quot;:[[2023,7,18]]},&quot;page&quot;:&quot;1639-1648&quot;,&quot;abstract&quot;:&quot;With the advent of the sustainable development goals, the field of global child health has shifted its focus from reducing mortality to improving health, nutrition and development outcomes — often measured as human capital. A growing knowledge of the biology of development and neuroscience has highlighted the importance of adverse environmental exposures, collectively termed adverse childhood experiences (ACEs) on health outcomes. ACEs are associated with short-term, medium-term and long-term negative consequences for health and development and their effects may be multiplicative, especially during critical periods of sensitivity and developmental plasticity. Some of these effects are compounded by emerging global threats such as climate change, conflict and population displacement. In this Review, we discuss the key mechanisms linking ACEs to health outcomes and consider promising strategies to prevent and mitigate their effects, highlighting evidence from programs in low-income and middle-income countries. Finally, we emphasize the need for early recognition of ACEs and delivery of packages of interventions spanning key sectors such as health, education, women’s empowerment and social protection. Adverse childhood experiences can negatively impact lifelong health; this Review discusses the underlying mechanisms and potential solutions, advocating for multisectoral interventions and implementation research.&quot;,&quot;publisher&quot;:&quot;Nature Publishing Group&quot;,&quot;issue&quot;:&quot;7&quot;,&quot;volume&quot;:&quot;29&quot;,&quot;container-title-short&quot;:&quot;&quot;},&quot;isTemporary&quot;:false}]},{&quot;citationID&quot;:&quot;MENDELEY_CITATION_4dbe6d1a-1010-456e-a6af-66ed2db63c52&quot;,&quot;properties&quot;:{&quot;noteIndex&quot;:0},&quot;isEdited&quot;:false,&quot;manualOverride&quot;:{&quot;isManuallyOverridden&quot;:false,&quot;citeprocText&quot;:&quot;(Penna et al., 2023)&quot;,&quot;manualOverrideText&quot;:&quot;&quot;},&quot;citationTag&quot;:&quot;MENDELEY_CITATION_v3_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&quot;,&quot;citationItems&quot;:[{&quot;id&quot;:&quot;a3bda042-21b6-3cf8-92e6-ed17700aa22c&quot;,&quot;itemData&quot;:{&quot;type&quot;:&quot;article-journal&quot;,&quot;id&quot;:&quot;a3bda042-21b6-3cf8-92e6-ed17700aa22c&quot;,&quot;title&quot;:&quot;Impact of the COVID-19 pandemic on maternal mental health, early childhood development, and parental practices: a global scoping review&quot;,&quot;author&quot;:[{&quot;family&quot;:&quot;Penna&quot;,&quot;given&quot;:&quot;Ana Luiza&quot;,&quot;parse-names&quot;:false,&quot;dropping-particle&quot;:&quot;&quot;,&quot;non-dropping-particle&quot;:&quot;&quot;},{&quot;family&quot;:&quot;Aquino&quot;,&quot;given&quot;:&quot;Camila Machado&quot;,&quot;parse-names&quot;:false,&quot;dropping-particle&quot;:&quot;&quot;,&quot;non-dropping-particle&quot;:&quot;de&quot;},{&quot;family&quot;:&quot;Pinheiro&quot;,&quot;given&quot;:&quot;Maria Suelly Nogueira&quot;,&quot;parse-names&quot;:false,&quot;dropping-particle&quot;:&quot;&quot;,&quot;non-dropping-particle&quot;:&quot;&quot;},{&quot;family&quot;:&quot;Nascimento&quot;,&quot;given&quot;:&quot;Rodrigo Leão Ferreira&quot;,&quot;parse-names&quot;:false,&quot;dropping-particle&quot;:&quot;&quot;,&quot;non-dropping-particle&quot;:&quot;do&quot;},{&quot;family&quot;:&quot;Farias-Antúnez&quot;,&quot;given&quot;:&quot;Simone&quot;,&quot;parse-names&quot;:false,&quot;dropping-particle&quot;:&quot;&quot;,&quot;non-dropping-particle&quot;:&quot;&quot;},{&quot;family&quot;:&quot;Araújo&quot;,&quot;given&quot;:&quot;David Augusto Batista Sá&quot;,&quot;parse-names&quot;:false,&quot;dropping-particle&quot;:&quot;&quot;,&quot;non-dropping-particle&quot;:&quot;&quot;},{&quot;family&quot;:&quot;Mita&quot;,&quot;given&quot;:&quot;Carol&quot;,&quot;parse-names&quot;:false,&quot;dropping-particle&quot;:&quot;&quot;,&quot;non-dropping-particle&quot;:&quot;&quot;},{&quot;family&quot;:&quot;Machado&quot;,&quot;given&quot;:&quot;Marcia Maria Tavares&quot;,&quot;parse-names&quot;:false,&quot;dropping-particle&quot;:&quot;&quot;,&quot;non-dropping-particle&quot;:&quot;&quot;},{&quot;family&quot;:&quot;Castro&quot;,&quot;given&quot;:&quot;Marcia C.&quot;,&quot;parse-names&quot;:false,&quot;dropping-particle&quot;:&quot;&quot;,&quot;non-dropping-particle&quot;:&quot;&quot;}],&quot;container-title&quot;:&quot;BMC Public Health 2023 23:1&quot;,&quot;accessed&quot;:{&quot;date-parts&quot;:[[2024,5,27]]},&quot;DOI&quot;:&quot;10.1186/S12889-023-15003-4&quot;,&quot;ISSN&quot;:&quot;1471-2458&quot;,&quot;PMID&quot;:&quot;36823592&quot;,&quot;URL&quot;:&quot;https://bmcpublichealth.biomedcentral.com/articles/10.1186/s12889-023-15003-4&quot;,&quot;issued&quot;:{&quot;date-parts&quot;:[[2023,2,24]]},&quot;page&quot;:&quot;1-26&quot;,&quot;abstract&quot;:&quot;In March 2020, the COVID-19 outbreak was declared a pandemic by the World Health Organization (WHO), generating stark economic and social repercussions that directly or indirectly affected families’ wellbeing and health status. This review aims at mapping the existing evidence on the impact of the COVID-19 pandemic on maternal mental health, early childhood development, and parental practices, worldwide, to identify evidence gaps and better inform future delivery of care and health policy measures. Following the protocol defined by PRISMA-ScR, this scoping review has searched for relevant studies published between January 2020 and June 2021, selecting evidence sources based on pre-established criteria. From a total of 2,308 articles, data were extracted from 537 publications from 35 countries on all three health domains. The combined stressors brought forth by the pandemic have exerted a heavy burden on the mental health of mothers and the development of young children, partly mediated by its impact on parental practices. Despite remaining gaps, we have identified sufficient evidence pointing to an urgent need for more concerted global research efforts and rapid policy responses to timely address severe and pervasive negative impacts to the mental health of mothers and children at a key developmental stage.&quot;,&quot;publisher&quot;:&quot;BioMed Central&quot;,&quot;issue&quot;:&quot;1&quot;,&quot;volume&quot;:&quot;23&quot;,&quot;container-title-short&quot;:&quot;&quot;},&quot;isTemporary&quot;:false}]},{&quot;citationID&quot;:&quot;MENDELEY_CITATION_6b0aaa6e-dc89-43e5-a68a-357829aaeec3&quot;,&quot;properties&quot;:{&quot;noteIndex&quot;:0},&quot;isEdited&quot;:false,&quot;manualOverride&quot;:{&quot;isManuallyOverridden&quot;:false,&quot;citeprocText&quot;:&quot;(World Health Organization, 2023)&quot;,&quot;manualOverrideText&quot;:&quot;&quot;},&quot;citationTag&quot;:&quot;MENDELEY_CITATION_v3_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&quot;,&quot;citationItems&quot;:[{&quot;id&quot;:&quot;f4024292-ee61-36d0-b3fa-3780a180df80&quot;,&quot;itemData&quot;:{&quot;type&quot;:&quot;report&quot;,&quot;id&quot;:&quot;f4024292-ee61-36d0-b3fa-3780a180df80&quot;,&quot;title&quot;:&quot;Integrating the social determinants of health into health workforce education and training&quot;,&quot;author&quot;:[{&quot;family&quot;:&quot;World Health Organization&quot;,&quot;given&quot;:&quot;&quot;,&quot;parse-names&quot;:false,&quot;dropping-particle&quot;:&quot;&quot;,&quot;non-dropping-particle&quot;:&quot;&quot;}],&quot;accessed&quot;:{&quot;date-parts&quot;:[[2024,5,27]]},&quot;issued&quot;:{&quot;date-parts&quot;:[[2023]]},&quot;number-of-pages&quot;:&quot;1-165&quot;,&quot;container-title-short&quot;:&quot;&quot;},&quot;isTemporary&quot;:false}]},{&quot;citationID&quot;:&quot;MENDELEY_CITATION_b8a137e8-045f-4c39-9a63-1a9c0cacac4b&quot;,&quot;properties&quot;:{&quot;noteIndex&quot;:0},&quot;isEdited&quot;:false,&quot;manualOverride&quot;:{&quot;isManuallyOverridden&quot;:false,&quot;citeprocText&quot;:&quot;(Bhutta et al., 2023; El Khawli et al., 2018; Lupien et al., 2001)&quot;,&quot;manualOverrideText&quot;:&quot;&quot;},&quot;citationTag&quot;:&quot;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&quot;,&quot;citationItems&quot;:[{&quot;id&quot;:&quot;0cc09c39-b365-3dbc-b692-e9eb69b330a7&quot;,&quot;itemData&quot;:{&quot;type&quot;:&quot;article-journal&quot;,&quot;id&quot;:&quot;0cc09c39-b365-3dbc-b692-e9eb69b330a7&quot;,&quot;title&quot;:&quot;Can poverty get under your skin? Basal cortisol levels and cognitive function in children\n    from low and high socioeconomic status&quot;,&quot;author&quot;:[{&quot;family&quot;:&quot;Lupien&quot;,&quot;given&quot;:&quot;S. J.&quot;,&quot;parse-names&quot;:false,&quot;dropping-particle&quot;:&quot;&quot;,&quot;non-dropping-particle&quot;:&quot;&quot;},{&quot;family&quot;:&quot;King&quot;,&quot;given&quot;:&quot;S.&quot;,&quot;parse-names&quot;:false,&quot;dropping-particle&quot;:&quot;&quot;,&quot;non-dropping-particle&quot;:&quot;&quot;},{&quot;family&quot;:&quot;Meaney&quot;,&quot;given&quot;:&quot;M. J.&quot;,&quot;parse-names&quot;:false,&quot;dropping-particle&quot;:&quot;&quot;,&quot;non-dropping-particle&quot;:&quot;&quot;},{&quot;family&quot;:&quot;McEwen&quot;,&quot;given&quot;:&quot;B. S.&quot;,&quot;parse-names&quot;:false,&quot;dropping-particle&quot;:&quot;&quot;,&quot;non-dropping-particle&quot;:&quot;&quot;}],&quot;container-title&quot;:&quot;Development and Psychopathology&quot;,&quot;accessed&quot;:{&quot;date-parts&quot;:[[2024,5,27]]},&quot;DOI&quot;:&quot;10.1017/S0954579401003133&quot;,&quot;ISSN&quot;:&quot;1469-2198&quot;,&quot;PMID&quot;:&quot;11523853&quot;,&quot;URL&quot;:&quot;https://www.cambridge.org/core/journals/development-and-psychopathology/article/can-poverty-get-under-your-skin-basal-cortisol-levels-and-cognitive-function-in-children-from-low-and-high-socioeconomic-status/44990AC6E1E448F8414FD171FE25CA5D&quot;,&quot;issued&quot;:{&quot;date-parts&quot;:[[2001,6]]},&quot;page&quot;:&quot;653-676&quot;,&quot;abstract&quot;:&quot;It is well known that individuals from more advantaged social classes enjoy better mental and\n    physical health than do individuals within lower classes. Various mechanisms have been evoked to\n    explain the association between socioeconomic status (SES) and health. One mechanism that has\n    received particular attention in recent years is stress. It has been shown that individuals lower in\n    SES report greater exposure to stressful life events and a greater impact of these events on their\n    life than individuals higher in SES. In order to measure whether the development of the\n    relationship between SES and mental health is sustained by exposure to high levels of\n    glucocorticoids, we measured morning salivary cortisol levels as well as cognitive function\n    (memory, attention, and language) in 307 children (from 6 to 16 years of age) from low versus\n    high SES in the Montreal area in Canada. The results revealed that low SES children from 6 to 10\n    years old present significantly higher salivary cortisol levels when compared to children from high\n    SES. This difference disappears at the time of school transition, and no SES differences are\n    observed in salivary cortisol levels during high school. However, children from low and high SES\n    do not differ with regard to memory or to attentional and linguistic functions. Also, mothers of\n    low SES children reported higher feelings of depression and more unhealthy behaviors, while\n    mothers of high SES children reported higher stress related to work or family transitions.\n    Altogether, these results show that low SES in young children is related to increased cortisol\n    secretion, although the impact of SES on cortisol secretion is absent after transition to high\n    school. These data are interpreted within the context of the equalization process of class\n    patterning. Four social explanatory factors are suggested to explain the disappearance of SES\n    differences in basal cortisol levels after school transition, taking into account the influence of\n    family environment on the child's secretion of stress hormones.&quot;,&quot;publisher&quot;:&quot;Cambridge University Press&quot;,&quot;issue&quot;:&quot;3&quot;,&quot;volume&quot;:&quot;13&quot;,&quot;container-title-short&quot;:&quot;Dev. Psychopathol.&quot;},&quot;isTemporary&quot;:false},{&quot;id&quot;:&quot;b9714c47-4869-3292-a5e2-490864db6bc7&quot;,&quot;itemData&quot;:{&quot;type&quot;:&quot;article-journal&quot;,&quot;id&quot;:&quot;b9714c47-4869-3292-a5e2-490864db6bc7&quot;,&quot;title&quot;:&quot;Early-Life stress modulates neural networks associated with habitual use of reappraisal&quot;,&quot;author&quot;:[{&quot;family&quot;:&quot;Khawli&quot;,&quot;given&quot;:&quot;Elissa&quot;,&quot;parse-names&quot;:false,&quot;dropping-particle&quot;:&quot;&quot;,&quot;non-dropping-particle&quot;:&quot;El&quot;},{&quot;family&quot;:&quot;Fan&quot;,&quot;given&quot;:&quot;Yan&quot;,&quot;parse-names&quot;:false,&quot;dropping-particle&quot;:&quot;&quot;,&quot;non-dropping-particle&quot;:&quot;&quot;},{&quot;family&quot;:&quot;Aust&quot;,&quot;given&quot;:&quot;Sabine&quot;,&quot;parse-names&quot;:false,&quot;dropping-particle&quot;:&quot;&quot;,&quot;non-dropping-particle&quot;:&quot;&quot;},{&quot;family&quot;:&quot;Wirth&quot;,&quot;given&quot;:&quot;Katharina&quot;,&quot;parse-names&quot;:false,&quot;dropping-particle&quot;:&quot;&quot;,&quot;non-dropping-particle&quot;:&quot;&quot;},{&quot;family&quot;:&quot;Bönke&quot;,&quot;given&quot;:&quot;Luisa&quot;,&quot;parse-names&quot;:false,&quot;dropping-particle&quot;:&quot;&quot;,&quot;non-dropping-particle&quot;:&quot;&quot;},{&quot;family&quot;:&quot;Stevense&quot;,&quot;given&quot;:&quot;Amie&quot;,&quot;parse-names&quot;:false,&quot;dropping-particle&quot;:&quot;&quot;,&quot;non-dropping-particle&quot;:&quot;&quot;},{&quot;family&quot;:&quot;Herrera&quot;,&quot;given&quot;:&quot;Ana&quot;,&quot;parse-names&quot;:false,&quot;dropping-particle&quot;:&quot;&quot;,&quot;non-dropping-particle&quot;:&quot;&quot;},{&quot;family&quot;:&quot;Metz&quot;,&quot;given&quot;:&quot;Sophie&quot;,&quot;parse-names&quot;:false,&quot;dropping-particle&quot;:&quot;&quot;,&quot;non-dropping-particle&quot;:&quot;&quot;},{&quot;family&quot;:&quot;Loayza&quot;,&quot;given&quot;:&quot;Andrea&quot;,&quot;parse-names&quot;:false,&quot;dropping-particle&quot;:&quot;&quot;,&quot;non-dropping-particle&quot;:&quot;&quot;},{&quot;family&quot;:&quot;Bajbouj&quot;,&quot;given&quot;:&quot;Malek&quot;,&quot;parse-names&quot;:false,&quot;dropping-particle&quot;:&quot;&quot;,&quot;non-dropping-particle&quot;:&quot;&quot;},{&quot;family&quot;:&quot;Grimm&quot;,&quot;given&quot;:&quot;Simone&quot;,&quot;parse-names&quot;:false,&quot;dropping-particle&quot;:&quot;&quot;,&quot;non-dropping-particle&quot;:&quot;&quot;}],&quot;container-title&quot;:&quot;Behavioural Brain Research&quot;,&quot;accessed&quot;:{&quot;date-parts&quot;:[[2024,5,27]]},&quot;DOI&quot;:&quot;10.1016/J.BBR.2017.09.018&quot;,&quot;ISSN&quot;:&quot;0166-4328&quot;,&quot;PMID&quot;:&quot;28916500&quot;,&quot;issued&quot;:{&quot;date-parts&quot;:[[2018,1,30]]},&quot;page&quot;:&quot;210-217&quot;,&quot;abstract&quot;:&quot;Recent evidence shows that early life stress (ELS) is associated with altered resting-state functional connectivity (RSFC) between amygdala and the prefrontal cortex, as well as with maladaptive emotion regulation strategies and negative mood. However, the relation between ELS and maladaptive emotion regulation is not deterministic. Adaptive emotion regulation strategies such as reappraisal can also ensue from experience and learning in adulthood and can prevent negative mood. The present study aims to investigate the joint influence of ELS, in particular early-life emotional abuse (EA), and habitual use of reappraisal on amygdala-centered RSFC and mood. We examined amygdala-centered RSFC using functional magnetic resonance imaging (fMRI) in 28 healthy adults with varied exposure to early-life emotional abuse. We found that in subjects with high early-life emotional abuse, reappraisal was predominantly associated with RSFC between left centromedial amygdala (CMA) and the ventrolateral prefrontal cortex (VLPFC), whereas in subjects with low early-life EA reappraisal predominantly involved RSFC between right CMA, premotor and supplementary motor regions. For subjects with high EA, reappraisal use was associated with a decrease in negative mood whereas it was associated with an increase in positive mood for subjects with low EA. The general findings of the study suggest that reappraisal use might act as a protective factor, notably for individuals who were exposed to ELS, and that this is mediated by alteration of amygdala-centered RSFC.&quot;,&quot;publisher&quot;:&quot;Elsevier&quot;,&quot;volume&quot;:&quot;337&quot;,&quot;container-title-short&quot;:&quot;&quot;},&quot;isTemporary&quot;:false},{&quot;id&quot;:&quot;a90ebad3-da17-3692-a443-01ba82d3c169&quot;,&quot;itemData&quot;:{&quot;type&quot;:&quot;article-journal&quot;,&quot;id&quot;:&quot;a90ebad3-da17-3692-a443-01ba82d3c169&quot;,&quot;title&quot;:&quot;Adverse childhood experiences and lifelong health&quot;,&quot;author&quot;:[{&quot;family&quot;:&quot;Bhutta&quot;,&quot;given&quot;:&quot;Zulfiqar A.&quot;,&quot;parse-names&quot;:false,&quot;dropping-particle&quot;:&quot;&quot;,&quot;non-dropping-particle&quot;:&quot;&quot;},{&quot;family&quot;:&quot;Bhavnani&quot;,&quot;given&quot;:&quot;Supriya&quot;,&quot;parse-names&quot;:false,&quot;dropping-particle&quot;:&quot;&quot;,&quot;non-dropping-particle&quot;:&quot;&quot;},{&quot;family&quot;:&quot;Betancourt&quot;,&quot;given&quot;:&quot;Theresa S.&quot;,&quot;parse-names&quot;:false,&quot;dropping-particle&quot;:&quot;&quot;,&quot;non-dropping-particle&quot;:&quot;&quot;},{&quot;family&quot;:&quot;Tomlinson&quot;,&quot;given&quot;:&quot;Mark&quot;,&quot;parse-names&quot;:false,&quot;dropping-particle&quot;:&quot;&quot;,&quot;non-dropping-particle&quot;:&quot;&quot;},{&quot;family&quot;:&quot;Patel&quot;,&quot;given&quot;:&quot;Vikram&quot;,&quot;parse-names&quot;:false,&quot;dropping-particle&quot;:&quot;&quot;,&quot;non-dropping-particle&quot;:&quot;&quot;}],&quot;container-title&quot;:&quot;Nature Medicine 2023 29:7&quot;,&quot;accessed&quot;:{&quot;date-parts&quot;:[[2024,5,27]]},&quot;DOI&quot;:&quot;10.1038/s41591-023-02426-0&quot;,&quot;ISSN&quot;:&quot;1546-170X&quot;,&quot;PMID&quot;:&quot;37464047&quot;,&quot;URL&quot;:&quot;https://www.nature.com/articles/s41591-023-02426-0&quot;,&quot;issued&quot;:{&quot;date-parts&quot;:[[2023,7,18]]},&quot;page&quot;:&quot;1639-1648&quot;,&quot;abstract&quot;:&quot;With the advent of the sustainable development goals, the field of global child health has shifted its focus from reducing mortality to improving health, nutrition and development outcomes — often measured as human capital. A growing knowledge of the biology of development and neuroscience has highlighted the importance of adverse environmental exposures, collectively termed adverse childhood experiences (ACEs) on health outcomes. ACEs are associated with short-term, medium-term and long-term negative consequences for health and development and their effects may be multiplicative, especially during critical periods of sensitivity and developmental plasticity. Some of these effects are compounded by emerging global threats such as climate change, conflict and population displacement. In this Review, we discuss the key mechanisms linking ACEs to health outcomes and consider promising strategies to prevent and mitigate their effects, highlighting evidence from programs in low-income and middle-income countries. Finally, we emphasize the need for early recognition of ACEs and delivery of packages of interventions spanning key sectors such as health, education, women’s empowerment and social protection. Adverse childhood experiences can negatively impact lifelong health; this Review discusses the underlying mechanisms and potential solutions, advocating for multisectoral interventions and implementation research.&quot;,&quot;publisher&quot;:&quot;Nature Publishing Group&quot;,&quot;issue&quot;:&quot;7&quot;,&quot;volume&quot;:&quot;29&quot;,&quot;container-title-short&quot;:&quot;&quot;},&quot;isTemporary&quot;:false}]},{&quot;citationID&quot;:&quot;MENDELEY_CITATION_1eb3fcc7-1bc4-4ddf-bc87-d05caaea8f45&quot;,&quot;properties&quot;:{&quot;noteIndex&quot;:0},&quot;isEdited&quot;:false,&quot;manualOverride&quot;:{&quot;isManuallyOverridden&quot;:false,&quot;citeprocText&quot;:&quot;(El Khawli et al., 2018; Lupien et al., 2001)&quot;,&quot;manualOverrideText&quot;:&quot;&quot;},&quot;citationTag&quot;:&quot;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&quot;,&quot;citationItems&quot;:[{&quot;id&quot;:&quot;b9714c47-4869-3292-a5e2-490864db6bc7&quot;,&quot;itemData&quot;:{&quot;type&quot;:&quot;article-journal&quot;,&quot;id&quot;:&quot;b9714c47-4869-3292-a5e2-490864db6bc7&quot;,&quot;title&quot;:&quot;Early-Life stress modulates neural networks associated with habitual use of reappraisal&quot;,&quot;author&quot;:[{&quot;family&quot;:&quot;Khawli&quot;,&quot;given&quot;:&quot;Elissa&quot;,&quot;parse-names&quot;:false,&quot;dropping-particle&quot;:&quot;&quot;,&quot;non-dropping-particle&quot;:&quot;El&quot;},{&quot;family&quot;:&quot;Fan&quot;,&quot;given&quot;:&quot;Yan&quot;,&quot;parse-names&quot;:false,&quot;dropping-particle&quot;:&quot;&quot;,&quot;non-dropping-particle&quot;:&quot;&quot;},{&quot;family&quot;:&quot;Aust&quot;,&quot;given&quot;:&quot;Sabine&quot;,&quot;parse-names&quot;:false,&quot;dropping-particle&quot;:&quot;&quot;,&quot;non-dropping-particle&quot;:&quot;&quot;},{&quot;family&quot;:&quot;Wirth&quot;,&quot;given&quot;:&quot;Katharina&quot;,&quot;parse-names&quot;:false,&quot;dropping-particle&quot;:&quot;&quot;,&quot;non-dropping-particle&quot;:&quot;&quot;},{&quot;family&quot;:&quot;Bönke&quot;,&quot;given&quot;:&quot;Luisa&quot;,&quot;parse-names&quot;:false,&quot;dropping-particle&quot;:&quot;&quot;,&quot;non-dropping-particle&quot;:&quot;&quot;},{&quot;family&quot;:&quot;Stevense&quot;,&quot;given&quot;:&quot;Amie&quot;,&quot;parse-names&quot;:false,&quot;dropping-particle&quot;:&quot;&quot;,&quot;non-dropping-particle&quot;:&quot;&quot;},{&quot;family&quot;:&quot;Herrera&quot;,&quot;given&quot;:&quot;Ana&quot;,&quot;parse-names&quot;:false,&quot;dropping-particle&quot;:&quot;&quot;,&quot;non-dropping-particle&quot;:&quot;&quot;},{&quot;family&quot;:&quot;Metz&quot;,&quot;given&quot;:&quot;Sophie&quot;,&quot;parse-names&quot;:false,&quot;dropping-particle&quot;:&quot;&quot;,&quot;non-dropping-particle&quot;:&quot;&quot;},{&quot;family&quot;:&quot;Loayza&quot;,&quot;given&quot;:&quot;Andrea&quot;,&quot;parse-names&quot;:false,&quot;dropping-particle&quot;:&quot;&quot;,&quot;non-dropping-particle&quot;:&quot;&quot;},{&quot;family&quot;:&quot;Bajbouj&quot;,&quot;given&quot;:&quot;Malek&quot;,&quot;parse-names&quot;:false,&quot;dropping-particle&quot;:&quot;&quot;,&quot;non-dropping-particle&quot;:&quot;&quot;},{&quot;family&quot;:&quot;Grimm&quot;,&quot;given&quot;:&quot;Simone&quot;,&quot;parse-names&quot;:false,&quot;dropping-particle&quot;:&quot;&quot;,&quot;non-dropping-particle&quot;:&quot;&quot;}],&quot;container-title&quot;:&quot;Behavioural Brain Research&quot;,&quot;accessed&quot;:{&quot;date-parts&quot;:[[2024,5,27]]},&quot;DOI&quot;:&quot;10.1016/J.BBR.2017.09.018&quot;,&quot;ISSN&quot;:&quot;0166-4328&quot;,&quot;PMID&quot;:&quot;28916500&quot;,&quot;issued&quot;:{&quot;date-parts&quot;:[[2018,1,30]]},&quot;page&quot;:&quot;210-217&quot;,&quot;abstract&quot;:&quot;Recent evidence shows that early life stress (ELS) is associated with altered resting-state functional connectivity (RSFC) between amygdala and the prefrontal cortex, as well as with maladaptive emotion regulation strategies and negative mood. However, the relation between ELS and maladaptive emotion regulation is not deterministic. Adaptive emotion regulation strategies such as reappraisal can also ensue from experience and learning in adulthood and can prevent negative mood. The present study aims to investigate the joint influence of ELS, in particular early-life emotional abuse (EA), and habitual use of reappraisal on amygdala-centered RSFC and mood. We examined amygdala-centered RSFC using functional magnetic resonance imaging (fMRI) in 28 healthy adults with varied exposure to early-life emotional abuse. We found that in subjects with high early-life emotional abuse, reappraisal was predominantly associated with RSFC between left centromedial amygdala (CMA) and the ventrolateral prefrontal cortex (VLPFC), whereas in subjects with low early-life EA reappraisal predominantly involved RSFC between right CMA, premotor and supplementary motor regions. For subjects with high EA, reappraisal use was associated with a decrease in negative mood whereas it was associated with an increase in positive mood for subjects with low EA. The general findings of the study suggest that reappraisal use might act as a protective factor, notably for individuals who were exposed to ELS, and that this is mediated by alteration of amygdala-centered RSFC.&quot;,&quot;publisher&quot;:&quot;Elsevier&quot;,&quot;volume&quot;:&quot;337&quot;,&quot;container-title-short&quot;:&quot;&quot;},&quot;isTemporary&quot;:false},{&quot;id&quot;:&quot;0cc09c39-b365-3dbc-b692-e9eb69b330a7&quot;,&quot;itemData&quot;:{&quot;type&quot;:&quot;article-journal&quot;,&quot;id&quot;:&quot;0cc09c39-b365-3dbc-b692-e9eb69b330a7&quot;,&quot;title&quot;:&quot;Can poverty get under your skin? Basal cortisol levels and cognitive function in children\n    from low and high socioeconomic status&quot;,&quot;author&quot;:[{&quot;family&quot;:&quot;Lupien&quot;,&quot;given&quot;:&quot;S. J.&quot;,&quot;parse-names&quot;:false,&quot;dropping-particle&quot;:&quot;&quot;,&quot;non-dropping-particle&quot;:&quot;&quot;},{&quot;family&quot;:&quot;King&quot;,&quot;given&quot;:&quot;S.&quot;,&quot;parse-names&quot;:false,&quot;dropping-particle&quot;:&quot;&quot;,&quot;non-dropping-particle&quot;:&quot;&quot;},{&quot;family&quot;:&quot;Meaney&quot;,&quot;given&quot;:&quot;M. J.&quot;,&quot;parse-names&quot;:false,&quot;dropping-particle&quot;:&quot;&quot;,&quot;non-dropping-particle&quot;:&quot;&quot;},{&quot;family&quot;:&quot;McEwen&quot;,&quot;given&quot;:&quot;B. S.&quot;,&quot;parse-names&quot;:false,&quot;dropping-particle&quot;:&quot;&quot;,&quot;non-dropping-particle&quot;:&quot;&quot;}],&quot;container-title&quot;:&quot;Development and Psychopathology&quot;,&quot;accessed&quot;:{&quot;date-parts&quot;:[[2024,5,27]]},&quot;DOI&quot;:&quot;10.1017/S0954579401003133&quot;,&quot;ISSN&quot;:&quot;1469-2198&quot;,&quot;PMID&quot;:&quot;11523853&quot;,&quot;URL&quot;:&quot;https://www.cambridge.org/core/journals/development-and-psychopathology/article/can-poverty-get-under-your-skin-basal-cortisol-levels-and-cognitive-function-in-children-from-low-and-high-socioeconomic-status/44990AC6E1E448F8414FD171FE25CA5D&quot;,&quot;issued&quot;:{&quot;date-parts&quot;:[[2001,6]]},&quot;page&quot;:&quot;653-676&quot;,&quot;abstract&quot;:&quot;It is well known that individuals from more advantaged social classes enjoy better mental and\n    physical health than do individuals within lower classes. Various mechanisms have been evoked to\n    explain the association between socioeconomic status (SES) and health. One mechanism that has\n    received particular attention in recent years is stress. It has been shown that individuals lower in\n    SES report greater exposure to stressful life events and a greater impact of these events on their\n    life than individuals higher in SES. In order to measure whether the development of the\n    relationship between SES and mental health is sustained by exposure to high levels of\n    glucocorticoids, we measured morning salivary cortisol levels as well as cognitive function\n    (memory, attention, and language) in 307 children (from 6 to 16 years of age) from low versus\n    high SES in the Montreal area in Canada. The results revealed that low SES children from 6 to 10\n    years old present significantly higher salivary cortisol levels when compared to children from high\n    SES. This difference disappears at the time of school transition, and no SES differences are\n    observed in salivary cortisol levels during high school. However, children from low and high SES\n    do not differ with regard to memory or to attentional and linguistic functions. Also, mothers of\n    low SES children reported higher feelings of depression and more unhealthy behaviors, while\n    mothers of high SES children reported higher stress related to work or family transitions.\n    Altogether, these results show that low SES in young children is related to increased cortisol\n    secretion, although the impact of SES on cortisol secretion is absent after transition to high\n    school. These data are interpreted within the context of the equalization process of class\n    patterning. Four social explanatory factors are suggested to explain the disappearance of SES\n    differences in basal cortisol levels after school transition, taking into account the influence of\n    family environment on the child's secretion of stress hormones.&quot;,&quot;publisher&quot;:&quot;Cambridge University Press&quot;,&quot;issue&quot;:&quot;3&quot;,&quot;volume&quot;:&quot;13&quot;,&quot;container-title-short&quot;:&quot;Dev. Psychopathol.&quot;},&quot;isTemporary&quot;:false}]},{&quot;citationID&quot;:&quot;MENDELEY_CITATION_e7aa3f54-670b-430c-81df-4bd7c7703067&quot;,&quot;properties&quot;:{&quot;noteIndex&quot;:0},&quot;isEdited&quot;:false,&quot;manualOverride&quot;:{&quot;isManuallyOverridden&quot;:false,&quot;citeprocText&quot;:&quot;(Kraaijenvanger et al., 2020)&quot;,&quot;manualOverrideText&quot;:&quot;&quot;},&quot;citationTag&quot;:&quot;MENDELEY_CITATION_v3_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&quot;,&quot;citationItems&quot;:[{&quot;id&quot;:&quot;14d68301-6f58-33e3-bc26-2605e5e15995&quot;,&quot;itemData&quot;:{&quot;type&quot;:&quot;article-journal&quot;,&quot;id&quot;:&quot;14d68301-6f58-33e3-bc26-2605e5e15995&quot;,&quot;title&quot;:&quot;Impact of early life adversities on human brain functioning: A coordinate-based meta-analysis&quot;,&quot;author&quot;:[{&quot;family&quot;:&quot;Kraaijenvanger&quot;,&quot;given&quot;:&quot;E. J.&quot;,&quot;parse-names&quot;:false,&quot;dropping-particle&quot;:&quot;&quot;,&quot;non-dropping-particle&quot;:&quot;&quot;},{&quot;family&quot;:&quot;Pollok&quot;,&quot;given&quot;:&quot;T. M.&quot;,&quot;parse-names&quot;:false,&quot;dropping-particle&quot;:&quot;&quot;,&quot;non-dropping-particle&quot;:&quot;&quot;},{&quot;family&quot;:&quot;Monninger&quot;,&quot;given&quot;:&quot;M.&quot;,&quot;parse-names&quot;:false,&quot;dropping-particle&quot;:&quot;&quot;,&quot;non-dropping-particle&quot;:&quot;&quot;},{&quot;family&quot;:&quot;Kaiser&quot;,&quot;given&quot;:&quot;A.&quot;,&quot;parse-names&quot;:false,&quot;dropping-particle&quot;:&quot;&quot;,&quot;non-dropping-particle&quot;:&quot;&quot;},{&quot;family&quot;:&quot;Brandeis&quot;,&quot;given&quot;:&quot;D.&quot;,&quot;parse-names&quot;:false,&quot;dropping-particle&quot;:&quot;&quot;,&quot;non-dropping-particle&quot;:&quot;&quot;},{&quot;family&quot;:&quot;Banaschewski&quot;,&quot;given&quot;:&quot;T.&quot;,&quot;parse-names&quot;:false,&quot;dropping-particle&quot;:&quot;&quot;,&quot;non-dropping-particle&quot;:&quot;&quot;},{&quot;family&quot;:&quot;Holz&quot;,&quot;given&quot;:&quot;N. E.&quot;,&quot;parse-names&quot;:false,&quot;dropping-particle&quot;:&quot;&quot;,&quot;non-dropping-particle&quot;:&quot;&quot;}],&quot;container-title&quot;:&quot;Neuroscience and biobehavioral reviews&quot;,&quot;accessed&quot;:{&quot;date-parts&quot;:[[2024,5,27]]},&quot;DOI&quot;:&quot;10.1016/J.NEUBIOREV.2020.03.008&quot;,&quot;ISSN&quot;:&quot;1873-7528&quot;,&quot;PMID&quot;:&quot;32169412&quot;,&quot;URL&quot;:&quot;https://pubmed.ncbi.nlm.nih.gov/32169412/&quot;,&quot;issued&quot;:{&quot;date-parts&quot;:[[2020,6,1]]},&quot;page&quot;:&quot;62-76&quot;,&quot;abstract&quot;:&quot;The detrimental impact of early life adversities (ELAs; entailing pre- and postnatal experiences) on the developing brain has been well established. By inducing neural alterations underlying critical human socio-cognitive functions, ELAs may embed latent vulnerability to psychopathologies. However, single neuroimaging studies report conflicting results. Therefore, this coordinate-based meta-analysis aims to identify convergent functional alterations following ELAs. Electronic databases were searched for relevant articles (2001 to June 2019), retrieving 68 eligible studies containing 3685 unique participants. The activation likelihood estimation algorithm was used for analyses according to best-practice guidelines. Whereas pooled analyses did not yield any findings, further homogenizing the experiments revealed significant functional alterations in the left superior frontal gyrus in healthy subjects, left centromedial amygdala during emotion processing, left precuneus during memory processing and left centromedial amygdala and putamen when analyzing the impact of postnatal experiences. These results support the current consensus in the field of environmental imaging: ELAs might exert their effects through systematically altering critical neurocognitive systems and enhance one's vulnerability to future mental health problems.&quot;,&quot;publisher&quot;:&quot;Neurosci Biobehav Rev&quot;,&quot;volume&quot;:&quot;113&quot;,&quot;container-title-short&quot;:&quot;Neurosci. Biobehav. Rev.&quot;},&quot;isTemporary&quot;:false}]},{&quot;citationID&quot;:&quot;MENDELEY_CITATION_cfab8350-5681-46d1-a595-2dd62e21771b&quot;,&quot;properties&quot;:{&quot;noteIndex&quot;:0},&quot;isEdited&quot;:false,&quot;manualOverride&quot;:{&quot;isManuallyOverridden&quot;:false,&quot;citeprocText&quot;:&quot;(Bhutta et al., 2023)&quot;,&quot;manualOverrideText&quot;:&quot;&quot;},&quot;citationTag&quot;:&quot;MENDELEY_CITATION_v3_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&quot;,&quot;citationItems&quot;:[{&quot;id&quot;:&quot;a90ebad3-da17-3692-a443-01ba82d3c169&quot;,&quot;itemData&quot;:{&quot;type&quot;:&quot;article-journal&quot;,&quot;id&quot;:&quot;a90ebad3-da17-3692-a443-01ba82d3c169&quot;,&quot;title&quot;:&quot;Adverse childhood experiences and lifelong health&quot;,&quot;author&quot;:[{&quot;family&quot;:&quot;Bhutta&quot;,&quot;given&quot;:&quot;Zulfiqar A.&quot;,&quot;parse-names&quot;:false,&quot;dropping-particle&quot;:&quot;&quot;,&quot;non-dropping-particle&quot;:&quot;&quot;},{&quot;family&quot;:&quot;Bhavnani&quot;,&quot;given&quot;:&quot;Supriya&quot;,&quot;parse-names&quot;:false,&quot;dropping-particle&quot;:&quot;&quot;,&quot;non-dropping-particle&quot;:&quot;&quot;},{&quot;family&quot;:&quot;Betancourt&quot;,&quot;given&quot;:&quot;Theresa S.&quot;,&quot;parse-names&quot;:false,&quot;dropping-particle&quot;:&quot;&quot;,&quot;non-dropping-particle&quot;:&quot;&quot;},{&quot;family&quot;:&quot;Tomlinson&quot;,&quot;given&quot;:&quot;Mark&quot;,&quot;parse-names&quot;:false,&quot;dropping-particle&quot;:&quot;&quot;,&quot;non-dropping-particle&quot;:&quot;&quot;},{&quot;family&quot;:&quot;Patel&quot;,&quot;given&quot;:&quot;Vikram&quot;,&quot;parse-names&quot;:false,&quot;dropping-particle&quot;:&quot;&quot;,&quot;non-dropping-particle&quot;:&quot;&quot;}],&quot;container-title&quot;:&quot;Nature Medicine 2023 29:7&quot;,&quot;accessed&quot;:{&quot;date-parts&quot;:[[2024,5,27]]},&quot;DOI&quot;:&quot;10.1038/s41591-023-02426-0&quot;,&quot;ISSN&quot;:&quot;1546-170X&quot;,&quot;PMID&quot;:&quot;37464047&quot;,&quot;URL&quot;:&quot;https://www.nature.com/articles/s41591-023-02426-0&quot;,&quot;issued&quot;:{&quot;date-parts&quot;:[[2023,7,18]]},&quot;page&quot;:&quot;1639-1648&quot;,&quot;abstract&quot;:&quot;With the advent of the sustainable development goals, the field of global child health has shifted its focus from reducing mortality to improving health, nutrition and development outcomes — often measured as human capital. A growing knowledge of the biology of development and neuroscience has highlighted the importance of adverse environmental exposures, collectively termed adverse childhood experiences (ACEs) on health outcomes. ACEs are associated with short-term, medium-term and long-term negative consequences for health and development and their effects may be multiplicative, especially during critical periods of sensitivity and developmental plasticity. Some of these effects are compounded by emerging global threats such as climate change, conflict and population displacement. In this Review, we discuss the key mechanisms linking ACEs to health outcomes and consider promising strategies to prevent and mitigate their effects, highlighting evidence from programs in low-income and middle-income countries. Finally, we emphasize the need for early recognition of ACEs and delivery of packages of interventions spanning key sectors such as health, education, women’s empowerment and social protection. Adverse childhood experiences can negatively impact lifelong health; this Review discusses the underlying mechanisms and potential solutions, advocating for multisectoral interventions and implementation research.&quot;,&quot;publisher&quot;:&quot;Nature Publishing Group&quot;,&quot;issue&quot;:&quot;7&quot;,&quot;volume&quot;:&quot;29&quot;,&quot;container-title-short&quot;:&quot;&quot;},&quot;isTemporary&quot;:false}]},{&quot;citationID&quot;:&quot;MENDELEY_CITATION_1fe5469c-87c0-40bf-842f-d36e659b6841&quot;,&quot;properties&quot;:{&quot;noteIndex&quot;:0},&quot;isEdited&quot;:false,&quot;manualOverride&quot;:{&quot;isManuallyOverridden&quot;:true,&quot;citeprocText&quot;:&quot;(World Health Organization, 2013)&quot;,&quot;manualOverrideText&quot;:&quot;World Health Organization (2013)&quot;},&quot;citationTag&quot;:&quot;MENDELEY_CITATION_v3_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&quot;,&quot;citationItems&quot;:[{&quot;id&quot;:&quot;d7cc62b3-eabe-30f9-8140-b6312e49aae3&quot;,&quot;itemData&quot;:{&quot;type&quot;:&quot;webpage&quot;,&quot;id&quot;:&quot;d7cc62b3-eabe-30f9-8140-b6312e49aae3&quot;,&quot;title&quot;:&quot;Social determinants of health: Key concepts&quot;,&quot;author&quot;:[{&quot;family&quot;:&quot;World Health Organization&quot;,&quot;given&quot;:&quot;&quot;,&quot;parse-names&quot;:false,&quot;dropping-particle&quot;:&quot;&quot;,&quot;non-dropping-particle&quot;:&quot;&quot;}],&quot;container-title&quot;:&quot;https://www.who.int/news-room/questions-and-answers/item/social-determinants-of-health-key-concepts&quot;,&quot;accessed&quot;:{&quot;date-parts&quot;:[[2024,5,27]]},&quot;URL&quot;:&quot;https://www.who.int/news-room/questions-and-answers/item/social-determinants-of-health-key-concepts&quot;,&quot;issued&quot;:{&quot;date-parts&quot;:[[2013,5,28]]},&quot;container-title-short&quot;:&quot;&quot;},&quot;isTemporary&quot;:false}]},{&quot;citationID&quot;:&quot;MENDELEY_CITATION_56dc2e12-febf-4541-91d4-391b15af7e61&quot;,&quot;properties&quot;:{&quot;noteIndex&quot;:0},&quot;isEdited&quot;:false,&quot;manualOverride&quot;:{&quot;isManuallyOverridden&quot;:false,&quot;citeprocText&quot;:&quot;(World Health Organization, 2023)&quot;,&quot;manualOverrideText&quot;:&quot;&quot;},&quot;citationTag&quot;:&quot;MENDELEY_CITATION_v3_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&quot;,&quot;citationItems&quot;:[{&quot;id&quot;:&quot;f4024292-ee61-36d0-b3fa-3780a180df80&quot;,&quot;itemData&quot;:{&quot;type&quot;:&quot;report&quot;,&quot;id&quot;:&quot;f4024292-ee61-36d0-b3fa-3780a180df80&quot;,&quot;title&quot;:&quot;Integrating the social determinants of health into health workforce education and training&quot;,&quot;author&quot;:[{&quot;family&quot;:&quot;World Health Organization&quot;,&quot;given&quot;:&quot;&quot;,&quot;parse-names&quot;:false,&quot;dropping-particle&quot;:&quot;&quot;,&quot;non-dropping-particle&quot;:&quot;&quot;}],&quot;accessed&quot;:{&quot;date-parts&quot;:[[2024,5,27]]},&quot;issued&quot;:{&quot;date-parts&quot;:[[2023]]},&quot;number-of-pages&quot;:&quot;1-165&quot;,&quot;container-title-short&quot;:&quot;&quot;},&quot;isTemporary&quot;:false}]},{&quot;citationID&quot;:&quot;MENDELEY_CITATION_ab8a69f2-c24f-485c-829b-f34979edf846&quot;,&quot;properties&quot;:{&quot;noteIndex&quot;:0},&quot;isEdited&quot;:false,&quot;manualOverride&quot;:{&quot;isManuallyOverridden&quot;:false,&quot;citeprocText&quot;:&quot;(Sokol et al., 2019)&quot;,&quot;manualOverrideText&quot;:&quot;&quot;},&quot;citationTag&quot;:&quot;MENDELEY_CITATION_v3_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&quot;,&quot;citationItems&quot;:[{&quot;id&quot;:&quot;8e80a76e-41d5-319f-92ba-a3fe77b63b98&quot;,&quot;itemData&quot;:{&quot;type&quot;:&quot;article-journal&quot;,&quot;id&quot;:&quot;8e80a76e-41d5-319f-92ba-a3fe77b63b98&quot;,&quot;title&quot;:&quot;Screening Children for Social Determinants of Health: A Systematic Review&quot;,&quot;author&quot;:[{&quot;family&quot;:&quot;Sokol&quot;,&quot;given&quot;:&quot;Rebeccah&quot;,&quot;parse-names&quot;:false,&quot;dropping-particle&quot;:&quot;&quot;,&quot;non-dropping-particle&quot;:&quot;&quot;},{&quot;family&quot;:&quot;Austin&quot;,&quot;given&quot;:&quot;Anna&quot;,&quot;parse-names&quot;:false,&quot;dropping-particle&quot;:&quot;&quot;,&quot;non-dropping-particle&quot;:&quot;&quot;},{&quot;family&quot;:&quot;Chandler&quot;,&quot;given&quot;:&quot;Caroline&quot;,&quot;parse-names&quot;:false,&quot;dropping-particle&quot;:&quot;&quot;,&quot;non-dropping-particle&quot;:&quot;&quot;},{&quot;family&quot;:&quot;Byrum&quot;,&quot;given&quot;:&quot;Elizabeth&quot;,&quot;parse-names&quot;:false,&quot;dropping-particle&quot;:&quot;&quot;,&quot;non-dropping-particle&quot;:&quot;&quot;},{&quot;family&quot;:&quot;Bousquette&quot;,&quot;given&quot;:&quot;Jessica&quot;,&quot;parse-names&quot;:false,&quot;dropping-particle&quot;:&quot;&quot;,&quot;non-dropping-particle&quot;:&quot;&quot;},{&quot;family&quot;:&quot;Lancaster&quot;,&quot;given&quot;:&quot;Christiana&quot;,&quot;parse-names&quot;:false,&quot;dropping-particle&quot;:&quot;&quot;,&quot;non-dropping-particle&quot;:&quot;&quot;},{&quot;family&quot;:&quot;Doss&quot;,&quot;given&quot;:&quot;Ginna&quot;,&quot;parse-names&quot;:false,&quot;dropping-particle&quot;:&quot;&quot;,&quot;non-dropping-particle&quot;:&quot;&quot;},{&quot;family&quot;:&quot;Dotson&quot;,&quot;given&quot;:&quot;Andrea&quot;,&quot;parse-names&quot;:false,&quot;dropping-particle&quot;:&quot;&quot;,&quot;non-dropping-particle&quot;:&quot;&quot;},{&quot;family&quot;:&quot;Urbaeva&quot;,&quot;given&quot;:&quot;Venera&quot;,&quot;parse-names&quot;:false,&quot;dropping-particle&quot;:&quot;&quot;,&quot;non-dropping-particle&quot;:&quot;&quot;},{&quot;family&quot;:&quot;Singichetti&quot;,&quot;given&quot;:&quot;Bhavna&quot;,&quot;parse-names&quot;:false,&quot;dropping-particle&quot;:&quot;&quot;,&quot;non-dropping-particle&quot;:&quot;&quot;},{&quot;family&quot;:&quot;Brevard&quot;,&quot;given&quot;:&quot;Kanisha&quot;,&quot;parse-names&quot;:false,&quot;dropping-particle&quot;:&quot;&quot;,&quot;non-dropping-particle&quot;:&quot;&quot;},{&quot;family&quot;:&quot;Wright&quot;,&quot;given&quot;:&quot;Sarah Towner&quot;,&quot;parse-names&quot;:false,&quot;dropping-particle&quot;:&quot;&quot;,&quot;non-dropping-particle&quot;:&quot;&quot;},{&quot;family&quot;:&quot;Lanier&quot;,&quot;given&quot;:&quot;Paul&quot;,&quot;parse-names&quot;:false,&quot;dropping-particle&quot;:&quot;&quot;,&quot;non-dropping-particle&quot;:&quot;&quot;},{&quot;family&quot;:&quot;Shanahan&quot;,&quot;given&quot;:&quot;Meghan&quot;,&quot;parse-names&quot;:false,&quot;dropping-particle&quot;:&quot;&quot;,&quot;non-dropping-particle&quot;:&quot;&quot;}],&quot;container-title&quot;:&quot;Pediatrics&quot;,&quot;accessed&quot;:{&quot;date-parts&quot;:[[2024,5,27]]},&quot;DOI&quot;:&quot;10.1542/PEDS.2019-1622&quot;,&quot;ISSN&quot;:&quot;1098-4275&quot;,&quot;PMID&quot;:&quot;31548335&quot;,&quot;URL&quot;:&quot;https://pubmed.ncbi.nlm.nih.gov/31548335/&quot;,&quot;issued&quot;:{&quot;date-parts&quot;:[[2019]]},&quot;abstract&quot;:&quot;CONTEXT: Screening children for social determinants of health (SDOHs) has gained attention in recent years, but there is a deficit in understanding the present state of the science. OBJECTIVE: To systematically review SDOH screening tools used with children, examine their psychometric properties, and evaluate how they detect early indicators of risk and inform care. DATA SOURCES: Comprehensive electronic search of PubMed, Cumulative Index to Nursing and Allied Health Literature, Embase, Cochrane Central Register of Controlled Trials, and Web of Science Core Collection. STUDY SELECTION: Studies in which a tool that screened children for multiple SDOHs (defined according to Healthy People 2020) was developed, tested, and/or employed. DATA EXTRACTION: Extraction domains included study characteristics, screening tool characteristics, SDOHs screened, and follow-up procedures. RESULTS: The search returned 6274 studies. We retained 17 studies encompassing 11 screeners. Study samples were diverse with respect to biological sex and race and/or ethnicity. Screening was primarily conducted in clinical settings with a parent or caregiver being the primary informant for all screeners. Psychometric properties were assessed for only 3 screeners. The most common SDOH domains screened included the family context and economic stability. Authors of the majority of studies described referrals and/or interventions that followed screening to address identified SDOHs. LIMITATIONS: Following the Healthy People 2020 SDOH definition may have excluded articles that other definitions would have captured. CONCLUSIONS: The extent to which SDOH screening accurately assessed a child’s SDOHs was largely unevaluated. Authors of future research should also evaluate if referrals and interventions after the screening effectively address SDOHs and improve child well-being.&quot;,&quot;publisher&quot;:&quot;Pediatrics&quot;,&quot;issue&quot;:&quot;4&quot;,&quot;volume&quot;:&quot;144&quot;,&quot;container-title-short&quot;:&quot;Pediatrics&quot;},&quot;isTemporary&quot;:false}]},{&quot;citationID&quot;:&quot;MENDELEY_CITATION_1eda5d5d-1a6a-46a4-b0b5-85de690217ae&quot;,&quot;properties&quot;:{&quot;noteIndex&quot;:0},&quot;isEdited&quot;:false,&quot;manualOverride&quot;:{&quot;isManuallyOverridden&quot;:false,&quot;citeprocText&quot;:&quot;(Squires &amp;#38; Bricker, 2020, 2007)&quot;,&quot;manualOverrideText&quot;:&quot;&quot;},&quot;citationTag&quot;:&quot;MENDELEY_CITATION_v3_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&quot;,&quot;citationItems&quot;:[{&quot;id&quot;:&quot;0ce055d4-ee42-35cb-905b-d6dc76b30d0c&quot;,&quot;itemData&quot;:{&quot;type&quot;:&quot;article-journal&quot;,&quot;id&quot;:&quot;0ce055d4-ee42-35cb-905b-d6dc76b30d0c&quot;,&quot;title&quot;:&quot;An activity-based approach to developing young children's social emotional competence&quot;,&quot;author&quot;:[{&quot;family&quot;:&quot;Squires&quot;,&quot;given&quot;:&quot;Jane.&quot;,&quot;parse-names&quot;:false,&quot;dropping-particle&quot;:&quot;&quot;,&quot;non-dropping-particle&quot;:&quot;&quot;},{&quot;family&quot;:&quot;Bricker&quot;,&quot;given&quot;:&quot;Diane D.&quot;,&quot;parse-names&quot;:false,&quot;dropping-particle&quot;:&quot;&quot;,&quot;non-dropping-particle&quot;:&quot;&quot;}],&quot;accessed&quot;:{&quot;date-parts&quot;:[[2024,5,27]]},&quot;ISBN&quot;:&quot;1-55766-737-3&quot;,&quot;issued&quot;:{&quot;date-parts&quot;:[[2007]]},&quot;page&quot;:&quot;276&quot;,&quot;abstract&quot;:&quot;pt. 1. The need for the activity-based intervention: social emotional approach -- Background and overview -- The mental health status of young children -- Conceptual principles and framework -- pt. 2. The activity-based intervention: social emotional approach from screening to evaluation -- Overview of the activity-based intervention: social emotional approach -- Screening for social emotional problems -- Assessment to determine social emotional goals and intervention content -- Developing intervention goals -- The intervention process -- Evaluating intervention outcomes -- Afterword: Our closing perspective -- Appendices: A. Environmental screening questionnaire (ESQ) -- B. Social emotional assessment/evaluation measure (SEAM) -- CD-ROM -- Environmental screening questionnaire (ESQ) -- Social emotional assessment/evaluation measure (SEAM) -- C. Resources.&quot;,&quot;publisher&quot;:&quot;P.H. Brookes Pub. Co&quot;,&quot;container-title-short&quot;:&quot;&quot;},&quot;isTemporary&quot;:false},{&quot;id&quot;:&quot;4aa623c4-3d19-3ad9-88a7-a920d873fa5f&quot;,&quot;itemData&quot;:{&quot;type&quot;:&quot;article-journal&quot;,&quot;id&quot;:&quot;4aa623c4-3d19-3ad9-88a7-a920d873fa5f&quot;,&quot;title&quot;:&quot;Screening for Social Determinants of Health: Environmental Screening Questionnaire&quot;,&quot;author&quot;:[{&quot;family&quot;:&quot;Squires&quot;,&quot;given&quot;:&quot;Jane&quot;,&quot;parse-names&quot;:false,&quot;dropping-particle&quot;:&quot;&quot;,&quot;non-dropping-particle&quot;:&quot;&quot;},{&quot;family&quot;:&quot;Bricker&quot;,&quot;given&quot;:&quot;Diane&quot;,&quot;parse-names&quot;:false,&quot;dropping-particle&quot;:&quot;&quot;,&quot;non-dropping-particle&quot;:&quot;&quot;}],&quot;container-title&quot;:&quot;International Forum of Special Education and Child Development&quot;,&quot;accessed&quot;:{&quot;date-parts&quot;:[[2024,5,27]]},&quot;URL&quot;:&quot;https://drive.google.com/file/d/1g878wavuv3MuPY59Wrwi9aNpg0iN7ezS/view&quot;,&quot;issued&quot;:{&quot;date-parts&quot;:[[2020,11,12]]},&quot;page&quot;:&quot;1-11&quot;,&quot;issue&quot;:&quot;11&quot;,&quot;volume&quot;:&quot;2&quot;,&quot;container-title-short&quot;:&quot;&quot;},&quot;isTemporary&quot;:false}]},{&quot;citationID&quot;:&quot;MENDELEY_CITATION_3f47cb98-a101-434b-8a35-d69a6433c46c&quot;,&quot;properties&quot;:{&quot;noteIndex&quot;:0},&quot;isEdited&quot;:false,&quot;manualOverride&quot;:{&quot;isManuallyOverridden&quot;:false,&quot;citeprocText&quot;:&quot;(Moxley-South et al., 2015)&quot;,&quot;manualOverrideText&quot;:&quot;&quot;},&quot;citationTag&quot;:&quot;MENDELEY_CITATION_v3_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&quot;,&quot;citationItems&quot;:[{&quot;id&quot;:&quot;f0794c4f-53a9-3ecc-8395-f13697516495&quot;,&quot;itemData&quot;:{&quot;type&quot;:&quot;article-journal&quot;,&quot;id&quot;:&quot;f0794c4f-53a9-3ecc-8395-f13697516495&quot;,&quot;title&quot;:&quot;The Environmental Screening questionnaires: A brief family risk and resilience Screening.&quot;,&quot;author&quot;:[{&quot;family&quot;:&quot;Moxley-South&quot;,&quot;given&quot;:&quot;Kathleen&quot;,&quot;parse-names&quot;:false,&quot;dropping-particle&quot;:&quot;&quot;,&quot;non-dropping-particle&quot;:&quot;&quot;},{&quot;family&quot;:&quot;Squires&quot;,&quot;given&quot;:&quot;Jane&quot;,&quot;parse-names&quot;:false,&quot;dropping-particle&quot;:&quot;&quot;,&quot;non-dropping-particle&quot;:&quot;&quot;},{&quot;family&quot;:&quot;Lindstrom&quot;,&quot;given&quot;:&quot;Lauren&quot;,&quot;parse-names&quot;:false,&quot;dropping-particle&quot;:&quot;&quot;,&quot;non-dropping-particle&quot;:&quot;&quot;},{&quot;family&quot;:&quot;Keresky&quot;,&quot;given&quot;:&quot;S.&quot;,&quot;parse-names&quot;:false,&quot;dropping-particle&quot;:&quot;&quot;,&quot;non-dropping-particle&quot;:&quot;&quot;}],&quot;container-title&quot;:&quot;Journal of Human Services&quot;,&quot;issued&quot;:{&quot;date-parts&quot;:[[2015]]},&quot;page&quot;:&quot;62-72&quot;,&quot;issue&quot;:&quot;1&quot;,&quot;volume&quot;:&quot;35&quot;,&quot;container-title-short&quot;:&quot;&quot;},&quot;isTemporary&quot;:false}]},{&quot;citationID&quot;:&quot;MENDELEY_CITATION_a4e96e31-fa69-4945-baa2-ad8f702a0bf0&quot;,&quot;properties&quot;:{&quot;noteIndex&quot;:0},&quot;isEdited&quot;:false,&quot;manualOverride&quot;:{&quot;isManuallyOverridden&quot;:true,&quot;citeprocText&quot;:&quot;(Abdin, 1995)&quot;,&quot;manualOverrideText&quot;:&quot; Abdin, 1995)&quot;},&quot;citationTag&quot;:&quot;MENDELEY_CITATION_v3_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&quot;,&quot;citationItems&quot;:[{&quot;id&quot;:&quot;2c9d85aa-0fc0-31f9-82f3-f7ef473fec47&quot;,&quot;itemData&quot;:{&quot;type&quot;:&quot;book&quot;,&quot;id&quot;:&quot;2c9d85aa-0fc0-31f9-82f3-f7ef473fec47&quot;,&quot;title&quot;:&quot;Parenting Stress Index, Third Edition: Professional Manual&quot;,&quot;author&quot;:[{&quot;family&quot;:&quot;Abdin&quot;,&quot;given&quot;:&quot;Richard R.&quot;,&quot;parse-names&quot;:false,&quot;dropping-particle&quot;:&quot;&quot;,&quot;non-dropping-particle&quot;:&quot;&quot;}],&quot;issued&quot;:{&quot;date-parts&quot;:[[1995]]},&quot;publisher-place&quot;:&quot;Odessa, FL.&quot;,&quot;edition&quot;:&quot;Third Edition&quot;,&quot;publisher&quot;:&quot;Psychological Assessment Resources, Inc.&quot;,&quot;container-title-short&quot;:&quot;&quot;},&quot;isTemporary&quot;:false}]},{&quot;citationID&quot;:&quot;MENDELEY_CITATION_b60eb327-061a-4b9b-9f6a-574bf2e4f592&quot;,&quot;properties&quot;:{&quot;noteIndex&quot;:0},&quot;isEdited&quot;:false,&quot;manualOverride&quot;:{&quot;isManuallyOverridden&quot;:true,&quot;citeprocText&quot;:&quot;(Squires et al., 2002, 2015)&quot;,&quot;manualOverrideText&quot;:&quot;Squires et al., 2002, 2015)&quot;},&quot;citationTag&quot;:&quot;MENDELEY_CITATION_v3_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&quot;,&quot;citationItems&quot;:[{&quot;id&quot;:&quot;0ccb58e4-6354-35bd-808f-b6818e161982&quot;,&quot;itemData&quot;:{&quot;type&quot;:&quot;book&quot;,&quot;id&quot;:&quot;0ccb58e4-6354-35bd-808f-b6818e161982&quot;,&quot;title&quot;:&quot;Ages &amp; Stages Questionnaires: Social-Emotional: A parent-completed, child-monitoring system for social-emotional behaviors&quot;,&quot;author&quot;:[{&quot;family&quot;:&quot;Squires&quot;,&quot;given&quot;:&quot;Jane&quot;,&quot;parse-names&quot;:false,&quot;dropping-particle&quot;:&quot;&quot;,&quot;non-dropping-particle&quot;:&quot;&quot;},{&quot;family&quot;:&quot;Bricker&quot;,&quot;given&quot;:&quot;Diane&quot;,&quot;parse-names&quot;:false,&quot;dropping-particle&quot;:&quot;&quot;,&quot;non-dropping-particle&quot;:&quot;&quot;},{&quot;family&quot;:&quot;Heo&quot;,&quot;given&quot;:&quot;K&quot;,&quot;parse-names&quot;:false,&quot;dropping-particle&quot;:&quot;&quot;,&quot;non-dropping-particle&quot;:&quot;&quot;},{&quot;family&quot;:&quot;Twombly&quot;,&quot;given&quot;:&quot;Elizabeth&quot;,&quot;parse-names&quot;:false,&quot;dropping-particle&quot;:&quot;&quot;,&quot;non-dropping-particle&quot;:&quot;&quot;}],&quot;issued&quot;:{&quot;date-parts&quot;:[[2002]]},&quot;publisher-place&quot;:&quot;Baltimore&quot;,&quot;edition&quot;:&quot;1&quot;,&quot;publisher&quot;:&quot;Paul H. Brookes&quot;,&quot;container-title-short&quot;:&quot;&quot;},&quot;isTemporary&quot;:false},{&quot;id&quot;:&quot;18be06b7-cb85-3edf-bdd9-4b2586790554&quot;,&quot;itemData&quot;:{&quot;type&quot;:&quot;book&quot;,&quot;id&quot;:&quot;18be06b7-cb85-3edf-bdd9-4b2586790554&quot;,&quot;title&quot;:&quot;Ages and Stages Questionnaires: Social- Emotional: A parent-completed child-monitoring system - 2nd edition.&quot;,&quot;author&quot;:[{&quot;family&quot;:&quot;Squires&quot;,&quot;given&quot;:&quot;Jane&quot;,&quot;parse-names&quot;:false,&quot;dropping-particle&quot;:&quot;&quot;,&quot;non-dropping-particle&quot;:&quot;&quot;},{&quot;family&quot;:&quot;Bricker&quot;,&quot;given&quot;:&quot;Diane&quot;,&quot;parse-names&quot;:false,&quot;dropping-particle&quot;:&quot;&quot;,&quot;non-dropping-particle&quot;:&quot;&quot;},{&quot;family&quot;:&quot;Twombly&quot;,&quot;given&quot;:&quot;Elizabeth&quot;,&quot;parse-names&quot;:false,&quot;dropping-particle&quot;:&quot;&quot;,&quot;non-dropping-particle&quot;:&quot;&quot;}],&quot;issued&quot;:{&quot;date-parts&quot;:[[2015]]},&quot;publisher-place&quot;:&quot;Baltimore&quot;,&quot;edition&quot;:&quot;2 Edition&quot;,&quot;publisher&quot;:&quot;Brookes Publishing&quot;,&quot;container-title-short&quot;:&quot;&quot;},&quot;isTemporary&quot;:false}]},{&quot;citationID&quot;:&quot;MENDELEY_CITATION_9ea741c5-13c3-4392-a958-36979ec64a8c&quot;,&quot;properties&quot;:{&quot;noteIndex&quot;:0},&quot;isEdited&quot;:false,&quot;manualOverride&quot;:{&quot;isManuallyOverridden&quot;:false,&quot;citeprocText&quot;:&quot;(Farkouh et al., 2025)&quot;,&quot;manualOverrideText&quot;:&quot;&quot;},&quot;citationTag&quot;:&quot;MENDELEY_CITATION_v3_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&quot;,&quot;citationItems&quot;:[{&quot;id&quot;:&quot;24e254dd-2d07-326f-9f84-cb52696e7acc&quot;,&quot;itemData&quot;:{&quot;type&quot;:&quot;article-journal&quot;,&quot;id&quot;:&quot;24e254dd-2d07-326f-9f84-cb52696e7acc&quot;,&quot;title&quot;:&quot;The Association of Social Determinants of Health Screening With Developmental and Social-Emotional Outcomes in Children Enrolled in Head Start&quot;,&quot;author&quot;:[{&quot;family&quot;:&quot;Farkouh&quot;,&quot;given&quot;:&quot;Elizabeth K.&quot;,&quot;parse-names&quot;:false,&quot;dropping-particle&quot;:&quot;&quot;,&quot;non-dropping-particle&quot;:&quot;&quot;},{&quot;family&quot;:&quot;Toussaint&quot;,&quot;given&quot;:&quot;Loren L.&quot;,&quot;parse-names&quot;:false,&quot;dropping-particle&quot;:&quot;&quot;,&quot;non-dropping-particle&quot;:&quot;&quot;},{&quot;family&quot;:&quot;Lynch&quot;,&quot;given&quot;:&quot;Brian A.&quot;,&quot;parse-names&quot;:false,&quot;dropping-particle&quot;:&quot;&quot;,&quot;non-dropping-particle&quot;:&quot;&quot;}],&quot;container-title&quot;:&quot;Journal of primary care &amp; community health&quot;,&quot;accessed&quot;:{&quot;date-parts&quot;:[[2025,10,26]]},&quot;DOI&quot;:&quot;10.1177/21501319251384525&quot;,&quot;ISSN&quot;:&quot;21501327&quot;,&quot;PMID&quot;:&quot;41109746&quot;,&quot;URL&quot;:&quot;https://scholar.google.com/scholar_url?url=https://journals.sagepub.com/doi/pdf/10.1177/21501319251384525&amp;hl=pt-BR&amp;sa=T&amp;oi=ucasa&amp;ct=ufr&amp;ei=Irr_aKwX_aWJ6g_Ul_i4DA&amp;scisig=ABGrvjLdjeiTTQkFAvOLIpGyeOhJ&quot;,&quot;issued&quot;:{&quot;date-parts&quot;:[[2025,1,1]]},&quot;abstract&quot;:&quot;INTRODUCTION/OBJECTIVES: Social determinants of health (SDOH) have the potential to differentially impact child developmental outcomes. This study examined whether scores on the Environmental Screening Questionnaire (ESQ), a newly developed SDOH screening tool, were associated with scores on the Brigance and Ages &amp; Stages Questionnaires-Social-Emotional (ASQ:SE-2) child development assessments. METHODS: Brigance, ASQ:SE-2, and ESQ scores from children enrolled in a Head Start Program in Northeast Iowa were collected during the 2021 to 2022 and 2022 to 2023 school years. Associations between scores in each ESQ domain and Brigance and ASQ:SE-2 scores were assessed. RESULTS: Education-Employment and Community concerns on the ESQ were associated with reduced Brigance scores (r = -.21, P &lt; .001; r = -.17, P = .001). Concerns related to Housing, Child and Family Health, and Community were associated with more concerning ASQ:SE-2 scores (r = .14, P = .005; r = .18, P &lt; .001; r = 0.27, P &lt; .001). In multivariable models controlling for sex and ethnicity, Education-Employment concerns were significant predictors of lower Brigance scores, while Child and Family Health and Community concerns were significant predictors of ASQ:SE-2 scores. CONCLUSIONS: ESQ scores in certain SDOH domains correlate significantly with child developmental outcomes. The ESQ domains of Child and Family Health and Community appear to be particularly important for appropriate child socio-emotional development. Interventions should focus on addressing critical SDOH domains to promote child resilience and counteract the non-medical factors that can interfere with child developmental outcomes.&quot;,&quot;volume&quot;:&quot;16&quot;,&quot;container-title-short&quot;:&quot;J. Prim. Care Community Health&quot;},&quot;isTemporary&quot;:false}]},{&quot;citationID&quot;:&quot;MENDELEY_CITATION_545467cd-5110-4e9a-af8f-9dcc996fdb5f&quot;,&quot;properties&quot;:{&quot;noteIndex&quot;:0},&quot;isEdited&quot;:false,&quot;manualOverride&quot;:{&quot;isManuallyOverridden&quot;:false,&quot;citeprocText&quot;:&quot;(Isvoranu et al., 2022)&quot;,&quot;manualOverrideText&quot;:&quot;&quot;},&quot;citationItems&quot;:[{&quot;id&quot;:&quot;7fe62405-e13f-3224-8019-f482413f265d&quot;,&quot;itemData&quot;:{&quot;type&quot;:&quot;book&quot;,&quot;id&quot;:&quot;7fe62405-e13f-3224-8019-f482413f265d&quot;,&quot;title&quot;:&quot;Network Psychometrics with R. &quot;,&quot;author&quot;:[{&quot;family&quot;:&quot;Isvoranu&quot;,&quot;given&quot;:&quot;Adela-Maria&quot;,&quot;parse-names&quot;:false,&quot;dropping-particle&quot;:&quot;&quot;,&quot;non-dropping-particle&quot;:&quot;&quot;},{&quot;family&quot;:&quot;Epskamp&quot;,&quot;given&quot;:&quot;Sacha&quot;,&quot;parse-names&quot;:false,&quot;dropping-particle&quot;:&quot;&quot;,&quot;non-dropping-particle&quot;:&quot;&quot;},{&quot;family&quot;:&quot;Waldorp&quot;,&quot;given&quot;:&quot;Lourens&quot;,&quot;parse-names&quot;:false,&quot;dropping-particle&quot;:&quot;&quot;,&quot;non-dropping-particle&quot;:&quot;&quot;},{&quot;family&quot;:&quot;Borsboom&quot;,&quot;given&quot;:&quot;Denny&quot;,&quot;parse-names&quot;:false,&quot;dropping-particle&quot;:&quot;&quot;,&quot;non-dropping-particle&quot;:&quot;&quot;}],&quot;accessed&quot;:{&quot;date-parts&quot;:[[2026,6,3]]},&quot;editor&quot;:[{&quot;family&quot;:&quot;Isvoranu&quot;,&quot;given&quot;:&quot;Adela-Maria&quot;,&quot;parse-names&quot;:false,&quot;dropping-particle&quot;:&quot;&quot;,&quot;non-dropping-particle&quot;:&quot;&quot;},{&quot;family&quot;:&quot;Epskamp&quot;,&quot;given&quot;:&quot;Sacha&quot;,&quot;parse-names&quot;:false,&quot;dropping-particle&quot;:&quot;&quot;,&quot;non-dropping-particle&quot;:&quot;&quot;},{&quot;family&quot;:&quot;Waldorp&quot;,&quot;given&quot;:&quot;Lourens&quot;,&quot;parse-names&quot;:false,&quot;dropping-particle&quot;:&quot;&quot;,&quot;non-dropping-particle&quot;:&quot;&quot;},{&quot;family&quot;:&quot;Borsboom&quot;,&quot;given&quot;:&quot;Denny&quot;,&quot;parse-names&quot;:false,&quot;dropping-particle&quot;:&quot;&quot;,&quot;non-dropping-particle&quot;:&quot;&quot;}],&quot;DOI&quot;:&quot;https://doi.org/10.4324/9781003111238&quot;,&quot;ISBN&quot;:&quot;9781003111238&quot;,&quot;URL&quot;:&quot;https://www.taylorfrancis.com/books/edit/10.4324/9781003111238/network-psychometrics-adela-maria-isvoranu-sacha-epskamp-lourens-waldorp-denny-borsboom&quot;,&quot;issued&quot;:{&quot;date-parts&quot;:[[2022,4,27]]},&quot;publisher-place&quot;:&quot;London&quot;,&quot;number-of-pages&quot;:&quot;1-260&quot;,&quot;edition&quot;:&quot;1st Edition&quot;,&quot;publisher&quot;:&quot;Taylor &amp; Francis.&quot;,&quot;container-title-short&quot;:&quot;&quot;},&quot;isTemporary&quot;:false}],&quot;citationTag&quot;:&quot;MENDELEY_CITATION_v3_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&quot;},{&quot;citationID&quot;:&quot;MENDELEY_CITATION_5c907342-0d46-48ae-8bc5-7c9909eb0894&quot;,&quot;properties&quot;:{&quot;noteIndex&quot;:0},&quot;isEdited&quot;:false,&quot;manualOverride&quot;:{&quot;isManuallyOverridden&quot;:false,&quot;citeprocText&quot;:&quot;(Borsboom &amp;#38; Cramer, 2013; Cai et al., 2024)&quot;,&quot;manualOverrideText&quot;:&quot;&quot;},&quot;citationTag&quot;:&quot;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&quot;,&quot;citationItems&quot;:[{&quot;id&quot;:&quot;edd0a76e-94d5-39ce-9c4e-6f8cc1391f99&quot;,&quot;itemData&quot;:{&quot;type&quot;:&quot;article-journal&quot;,&quot;id&quot;:&quot;edd0a76e-94d5-39ce-9c4e-6f8cc1391f99&quot;,&quot;title&quot;:&quot;A network model of depressive and anxiety symptoms: a statistical evaluation&quot;,&quot;author&quot;:[{&quot;family&quot;:&quot;Cai&quot;,&quot;given&quot;:&quot;Hong&quot;,&quot;parse-names&quot;:false,&quot;dropping-particle&quot;:&quot;&quot;,&quot;non-dropping-particle&quot;:&quot;&quot;},{&quot;family&quot;:&quot;Chen&quot;,&quot;given&quot;:&quot;Meng Yi&quot;,&quot;parse-names&quot;:false,&quot;dropping-particle&quot;:&quot;&quot;,&quot;non-dropping-particle&quot;:&quot;&quot;},{&quot;family&quot;:&quot;Li&quot;,&quot;given&quot;:&quot;Xiao Hong&quot;,&quot;parse-names&quot;:false,&quot;dropping-particle&quot;:&quot;&quot;,&quot;non-dropping-particle&quot;:&quot;&quot;},{&quot;family&quot;:&quot;Zhang&quot;,&quot;given&quot;:&quot;Ling&quot;,&quot;parse-names&quot;:false,&quot;dropping-particle&quot;:&quot;&quot;,&quot;non-dropping-particle&quot;:&quot;&quot;},{&quot;family&quot;:&quot;Su&quot;,&quot;given&quot;:&quot;Zhaohui&quot;,&quot;parse-names&quot;:false,&quot;dropping-particle&quot;:&quot;&quot;,&quot;non-dropping-particle&quot;:&quot;&quot;},{&quot;family&quot;:&quot;Cheung&quot;,&quot;given&quot;:&quot;Teris&quot;,&quot;parse-names&quot;:false,&quot;dropping-particle&quot;:&quot;&quot;,&quot;non-dropping-particle&quot;:&quot;&quot;},{&quot;family&quot;:&quot;Tang&quot;,&quot;given&quot;:&quot;Yi Lang&quot;,&quot;parse-names&quot;:false,&quot;dropping-particle&quot;:&quot;&quot;,&quot;non-dropping-particle&quot;:&quot;&quot;},{&quot;family&quot;:&quot;Malgaroli&quot;,&quot;given&quot;:&quot;Matteo&quot;,&quot;parse-names&quot;:false,&quot;dropping-particle&quot;:&quot;&quot;,&quot;non-dropping-particle&quot;:&quot;&quot;},{&quot;family&quot;:&quot;Jackson&quot;,&quot;given&quot;:&quot;Todd&quot;,&quot;parse-names&quot;:false,&quot;dropping-particle&quot;:&quot;&quot;,&quot;non-dropping-particle&quot;:&quot;&quot;},{&quot;family&quot;:&quot;Zhang&quot;,&quot;given&quot;:&quot;Qinge&quot;,&quot;parse-names&quot;:false,&quot;dropping-particle&quot;:&quot;&quot;,&quot;non-dropping-particle&quot;:&quot;&quot;},{&quot;family&quot;:&quot;Xiang&quot;,&quot;given&quot;:&quot;Yu Tao&quot;,&quot;parse-names&quot;:false,&quot;dropping-particle&quot;:&quot;&quot;,&quot;non-dropping-particle&quot;:&quot;&quot;}],&quot;container-title&quot;:&quot;Molecular Psychiatry 2024&quot;,&quot;accessed&quot;:{&quot;date-parts&quot;:[[2024,5,27]]},&quot;DOI&quot;:&quot;10.1038/s41380-023-02369-5&quot;,&quot;ISSN&quot;:&quot;1476-5578&quot;,&quot;URL&quot;:&quot;https://www.nature.com/articles/s41380-023-02369-5&quot;,&quot;issued&quot;:{&quot;date-parts&quot;:[[2024,1,18]]},&quot;page&quot;:&quot;1-15&quot;,&quot;abstract&quot;:&quot;Although network analysis studies of psychiatric syndromes have increased in recent years, most have emphasized centrality symptoms and robust edges. Broadening the focus to include bridge symptoms within a systematic review could help to elucidate symptoms having the strongest links in network models of psychiatric syndromes. We conducted this systematic review and statistical evaluation of network analyses on depressive and anxiety symptoms to identify the most central symptoms and bridge symptoms, as well as the most robust edge indices of networks. A systematic literature search was performed in PubMed, PsycINFO, Web of Science, and EMBASE databases from their inception to May 25, 2022. To determine the most influential symptoms and connections, we analyzed centrality and bridge centrality rankings and aggregated the most robust symptom connections into a summary network. After determining the most central symptoms and bridge symptoms across network models, heterogeneity across studies was examined using linear logistic regression. Thirty-three studies with 78,721 participants were included in this systematic review. Seventeen studies with 23 cross-sectional networks based on the Patient Health Questionnaire (PHQ) and Generalized Anxiety Disorder (GAD-7) assessments of clinical and community samples were examined using centrality scores. Twelve cross-sectional networks based on the PHQ and GAD-7 assessments were examined using bridge centrality scores. We found substantial variability between study samples and network features. ‘Sad mood’, ‘Uncontrollable worry’, and ‘Worrying too much’ were the most central symptoms, while ‘Sad mood’, ‘Restlessness’, and ‘Motor disturbance’ were the most frequent bridge centrality symptoms. In addition, the connection between ‘Sleep’ and ‘Fatigue’ was the most frequent edge for the depressive and anxiety symptoms network model. Central symptoms, bridge symptoms and robust edges identified in this systematic review can be viewed as potential intervention targets. We also identified gaps in the literature and future directions for network analysis of comorbid depression and anxiety.&quot;,&quot;publisher&quot;:&quot;Nature Publishing Group&quot;,&quot;container-title-short&quot;:&quot;&quot;},&quot;isTemporary&quot;:false},{&quot;id&quot;:&quot;2cf2f460-fdc7-3a99-a3de-b06bb75940bd&quot;,&quot;itemData&quot;:{&quot;type&quot;:&quot;article-journal&quot;,&quot;id&quot;:&quot;2cf2f460-fdc7-3a99-a3de-b06bb75940bd&quot;,&quot;title&quot;:&quot;Network analysis: an integrative approach to the structure of psychopathology&quot;,&quot;author&quot;:[{&quot;family&quot;:&quot;Borsboom&quot;,&quot;given&quot;:&quot;Denny&quot;,&quot;parse-names&quot;:false,&quot;dropping-particle&quot;:&quot;&quot;,&quot;non-dropping-particle&quot;:&quot;&quot;},{&quot;family&quot;:&quot;Cramer&quot;,&quot;given&quot;:&quot;Angélique O.J.&quot;,&quot;parse-names&quot;:false,&quot;dropping-particle&quot;:&quot;&quot;,&quot;non-dropping-particle&quot;:&quot;&quot;}],&quot;container-title&quot;:&quot;Annual review of clinical psychology&quot;,&quot;accessed&quot;:{&quot;date-parts&quot;:[[2024,5,27]]},&quot;DOI&quot;:&quot;10.1146/ANNUREV-CLINPSY-050212-185608&quot;,&quot;ISSN&quot;:&quot;1548-5951&quot;,&quot;PMID&quot;:&quot;23537483&quot;,&quot;URL&quot;:&quot;https://pubmed.ncbi.nlm.nih.gov/23537483/&quot;,&quot;issued&quot;:{&quot;date-parts&quot;:[[2013,3]]},&quot;page&quot;:&quot;91-121&quot;,&quot;abstract&quot;:&quot;In network approaches to psychopathology, disorders result from the causal interplay between symptoms (e.g., worry → insomnia → fatigue), possibly involving feedback loops (e.g., a person may engage in substance abuse to forget the problems that arose due to substance abuse). The present review examines methodologies suited to identify such symptom networks and discusses network analysis techniques that may be used to extract clinically and scientifically useful information from such networks (e.g., which symptom is most central in a person's network). The authors also show how network analysis techniques may be used to construct simulation models that mimic symptom dynamics. Network approaches naturally explain the limited success of traditional research strategies, which are typically based on the idea that symptoms are manifestations of some common underlying factor, while offering promising methodological alternatives. In addition, these techniques may offer possibilities to guide and evaluate therapeutic interventions. Copyright © 2013 by Annual Reviews.&quot;,&quot;publisher&quot;:&quot;Annu Rev Clin Psychol&quot;,&quot;volume&quot;:&quot;9&quot;,&quot;container-title-short&quot;:&quot;Annu. Rev. Clin. Psychol.&quot;},&quot;isTemporary&quot;:false}]},{&quot;citationID&quot;:&quot;MENDELEY_CITATION_52471b82-02da-47c4-abbb-5e402513c89b&quot;,&quot;properties&quot;:{&quot;noteIndex&quot;:0},&quot;isEdited&quot;:false,&quot;manualOverride&quot;:{&quot;isManuallyOverridden&quot;:false,&quot;citeprocText&quot;:&quot;(van der Maas et al., 2017)&quot;,&quot;manualOverrideText&quot;:&quot;&quot;},&quot;citationTag&quot;:&quot;MENDELEY_CITATION_v3_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&quot;,&quot;citationItems&quot;:[{&quot;id&quot;:&quot;9324c207-d28e-3479-b603-df4384d9fd72&quot;,&quot;itemData&quot;:{&quot;type&quot;:&quot;article-journal&quot;,&quot;id&quot;:&quot;9324c207-d28e-3479-b603-df4384d9fd72&quot;,&quot;title&quot;:&quot;Network Models for Cognitive Development  and Intelligence&quot;,&quot;author&quot;:[{&quot;family&quot;:&quot;Maas&quot;,&quot;given&quot;:&quot;Han L.J.&quot;,&quot;parse-names&quot;:false,&quot;dropping-particle&quot;:&quot;&quot;,&quot;non-dropping-particle&quot;:&quot;van der&quot;},{&quot;family&quot;:&quot;Kan&quot;,&quot;given&quot;:&quot;Kees Jan&quot;,&quot;parse-names&quot;:false,&quot;dropping-particle&quot;:&quot;&quot;,&quot;non-dropping-particle&quot;:&quot;&quot;},{&quot;family&quot;:&quot;Marsman&quot;,&quot;given&quot;:&quot;Maarten&quot;,&quot;parse-names&quot;:false,&quot;dropping-particle&quot;:&quot;&quot;,&quot;non-dropping-particle&quot;:&quot;&quot;},{&quot;family&quot;:&quot;Stevenson&quot;,&quot;given&quot;:&quot;Claire E.&quot;,&quot;parse-names&quot;:false,&quot;dropping-particle&quot;:&quot;&quot;,&quot;non-dropping-particle&quot;:&quot;&quot;}],&quot;container-title&quot;:&quot;Journal of Intelligence 2017, Vol. 5, Page 16&quot;,&quot;accessed&quot;:{&quot;date-parts&quot;:[[2024,5,27]]},&quot;DOI&quot;:&quot;10.3390/JINTELLIGENCE5020016&quot;,&quot;ISSN&quot;:&quot;2079-3200&quot;,&quot;URL&quot;:&quot;https://www.mdpi.com/2079-3200/5/2/16/htm&quot;,&quot;issued&quot;:{&quot;date-parts&quot;:[[2017,4,20]]},&quot;page&quot;:&quot;16&quot;,&quot;abstract&quot;:&quot;Cronbach’s (1957) famous division of scientific psychology into two disciplines is still apparent for the fields of cognition (general mechanisms) and intelligence (dimensionality of individual differences). The welcome integration of the two fields requires the construction of mechanistic models of cognition and cognitive development that explain key phenomena in individual differences research. In this paper, we argue that network modeling is a promising approach to integrate the processes of cognitive development and (developing) intelligence into one unified theory. Network models are defined mathematically, describe mechanisms on the level of the individual, and are able to explain positive correlations among intelligence subtest scores—the empirical basis for the well-known g-factor—as well as more complex factorial structures. Links between network modeling, factor modeling, and item response theory allow for a common metric, encompassing both discrete and continuous characteristics, for cognitive development and intelligence.&quot;,&quot;publisher&quot;:&quot;Multidisciplinary Digital Publishing Institute&quot;,&quot;issue&quot;:&quot;2&quot;,&quot;volume&quot;:&quot;5&quot;,&quot;container-title-short&quot;:&quot;&quot;},&quot;isTemporary&quot;:false}]},{&quot;citationID&quot;:&quot;MENDELEY_CITATION_340bedbb-2e01-455a-bbad-96a7a08b4789&quot;,&quot;properties&quot;:{&quot;noteIndex&quot;:0},&quot;isEdited&quot;:false,&quot;manualOverride&quot;:{&quot;isManuallyOverridden&quot;:false,&quot;citeprocText&quot;:&quot;(Borsboom et al., 2021)&quot;,&quot;manualOverrideText&quot;:&quot;&quot;},&quot;citationTag&quot;:&quot;MENDELEY_CITATION_v3_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&quot;,&quot;citationItems&quot;:[{&quot;id&quot;:&quot;8273639a-d945-3416-9515-4474461bacc6&quot;,&quot;itemData&quot;:{&quot;type&quot;:&quot;article-journal&quot;,&quot;id&quot;:&quot;8273639a-d945-3416-9515-4474461bacc6&quot;,&quot;title&quot;:&quot;Network analysis of multivariate data in psychological science&quot;,&quot;author&quot;:[{&quot;family&quot;:&quot;Borsboom&quot;,&quot;given&quot;:&quot;Denny&quot;,&quot;parse-names&quot;:false,&quot;dropping-particle&quot;:&quot;&quot;,&quot;non-dropping-particle&quot;:&quot;&quot;},{&quot;family&quot;:&quot;Deserno&quot;,&quot;given&quot;:&quot;Marie K.&quot;,&quot;parse-names&quot;:false,&quot;dropping-particle&quot;:&quot;&quot;,&quot;non-dropping-particle&quot;:&quot;&quot;},{&quot;family&quot;:&quot;Rhemtulla&quot;,&quot;given&quot;:&quot;Mijke&quot;,&quot;parse-names&quot;:false,&quot;dropping-particle&quot;:&quot;&quot;,&quot;non-dropping-particle&quot;:&quot;&quot;},{&quot;family&quot;:&quot;Epskamp&quot;,&quot;given&quot;:&quot;Sacha&quot;,&quot;parse-names&quot;:false,&quot;dropping-particle&quot;:&quot;&quot;,&quot;non-dropping-particle&quot;:&quot;&quot;},{&quot;family&quot;:&quot;Fried&quot;,&quot;given&quot;:&quot;Eiko I.&quot;,&quot;parse-names&quot;:false,&quot;dropping-particle&quot;:&quot;&quot;,&quot;non-dropping-particle&quot;:&quot;&quot;},{&quot;family&quot;:&quot;McNally&quot;,&quot;given&quot;:&quot;Richard J.&quot;,&quot;parse-names&quot;:false,&quot;dropping-particle&quot;:&quot;&quot;,&quot;non-dropping-particle&quot;:&quot;&quot;},{&quot;family&quot;:&quot;Robinaugh&quot;,&quot;given&quot;:&quot;Donald J.&quot;,&quot;parse-names&quot;:false,&quot;dropping-particle&quot;:&quot;&quot;,&quot;non-dropping-particle&quot;:&quot;&quot;},{&quot;family&quot;:&quot;Perugini&quot;,&quot;given&quot;:&quot;Marco&quot;,&quot;parse-names&quot;:false,&quot;dropping-particle&quot;:&quot;&quot;,&quot;non-dropping-particle&quot;:&quot;&quot;},{&quot;family&quot;:&quot;Dalege&quot;,&quot;given&quot;:&quot;Jonas&quot;,&quot;parse-names&quot;:false,&quot;dropping-particle&quot;:&quot;&quot;,&quot;non-dropping-particle&quot;:&quot;&quot;},{&quot;family&quot;:&quot;Costantini&quot;,&quot;given&quot;:&quot;Giulio&quot;,&quot;parse-names&quot;:false,&quot;dropping-particle&quot;:&quot;&quot;,&quot;non-dropping-particle&quot;:&quot;&quot;},{&quot;family&quot;:&quot;Isvoranu&quot;,&quot;given&quot;:&quot;Adela Maria&quot;,&quot;parse-names&quot;:false,&quot;dropping-particle&quot;:&quot;&quot;,&quot;non-dropping-particle&quot;:&quot;&quot;},{&quot;family&quot;:&quot;Wysocki&quot;,&quot;given&quot;:&quot;Anna C.&quot;,&quot;parse-names&quot;:false,&quot;dropping-particle&quot;:&quot;&quot;,&quot;non-dropping-particle&quot;:&quot;&quot;},{&quot;family&quot;:&quot;Borkulo&quot;,&quot;given&quot;:&quot;Claudia D.&quot;,&quot;parse-names&quot;:false,&quot;dropping-particle&quot;:&quot;&quot;,&quot;non-dropping-particle&quot;:&quot;van&quot;},{&quot;family&quot;:&quot;Bork&quot;,&quot;given&quot;:&quot;Riet&quot;,&quot;parse-names&quot;:false,&quot;dropping-particle&quot;:&quot;&quot;,&quot;non-dropping-particle&quot;:&quot;van&quot;},{&quot;family&quot;:&quot;Waldorp&quot;,&quot;given&quot;:&quot;Lourens J.&quot;,&quot;parse-names&quot;:false,&quot;dropping-particle&quot;:&quot;&quot;,&quot;non-dropping-particle&quot;:&quot;&quot;}],&quot;container-title&quot;:&quot;Nature Reviews Methods Primers 2021 1:1&quot;,&quot;accessed&quot;:{&quot;date-parts&quot;:[[2024,5,27]]},&quot;DOI&quot;:&quot;10.1038/s43586-021-00055-w&quot;,&quot;ISBN&quot;:&quot;0123456789&quot;,&quot;ISSN&quot;:&quot;2662-8449&quot;,&quot;URL&quot;:&quot;https://www.nature.com/articles/s43586-021-00055-w&quot;,&quot;issued&quot;:{&quot;date-parts&quot;:[[2021,8,19]]},&quot;page&quot;:&quot;1-18&quot;,&quot;abstract&quot;:&quot;In recent years, network analysis has been applied to identify and analyse patterns of statistical association in multivariate psychological data. In these approaches, network nodes represent variables in a data set, and edges represent pairwise conditional associations between variables in the data, while conditioning on the remaining variables. This Primer provides an anatomy of these techniques, describes the current state of the art and discusses open problems. We identify relevant data structures in which network analysis may be applied: cross-sectional data, repeated measures and intensive longitudinal data. We then discuss the estimation of network structures in each of these cases, as well as assessment techniques to evaluate network robustness and replicability. Successful applications of the technique in different research areas are highlighted. Finally, we discuss limitations and challenges for future research. Network analysis allows the investigation of complex patterns and relationships by examining nodes and the edges connecting them. Borsboom et al. discuss the adoption of network analysis in psychological research.&quot;,&quot;publisher&quot;:&quot;Nature Publishing Group&quot;,&quot;issue&quot;:&quot;1&quot;,&quot;volume&quot;:&quot;1&quot;,&quot;container-title-short&quot;:&quot;&quot;},&quot;isTemporary&quot;:false}]},{&quot;citationID&quot;:&quot;MENDELEY_CITATION_11703aff-3bdf-486f-a18e-17de862257eb&quot;,&quot;properties&quot;:{&quot;noteIndex&quot;:0},&quot;isEdited&quot;:false,&quot;manualOverride&quot;:{&quot;isManuallyOverridden&quot;:false,&quot;citeprocText&quot;:&quot;(Tyrer &amp;#38; Heyman, 2016)&quot;,&quot;manualOverrideText&quot;:&quot;&quot;},&quot;citationTag&quot;:&quot;MENDELEY_CITATION_v3_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&quot;,&quot;citationItems&quot;:[{&quot;id&quot;:&quot;6679ad0f-c86d-350b-9ba8-179073e5d76c&quot;,&quot;itemData&quot;:{&quot;type&quot;:&quot;article-journal&quot;,&quot;id&quot;:&quot;6679ad0f-c86d-350b-9ba8-179073e5d76c&quot;,&quot;title&quot;:&quot;Sampling in epidemiological research: Issues, hazards and pitfalls.&quot;,&quot;author&quot;:[{&quot;family&quot;:&quot;Tyrer&quot;,&quot;given&quot;:&quot;S.&quot;,&quot;parse-names&quot;:false,&quot;dropping-particle&quot;:&quot;&quot;,&quot;non-dropping-particle&quot;:&quot;&quot;},{&quot;family&quot;:&quot;Heyman&quot;,&quot;given&quot;:&quot;B.&quot;,&quot;parse-names&quot;:false,&quot;dropping-particle&quot;:&quot;&quot;,&quot;non-dropping-particle&quot;:&quot;&quot;}],&quot;container-title&quot;:&quot;BJPsych Bulletin&quot;,&quot;issued&quot;:{&quot;date-parts&quot;:[[2016]]},&quot;page&quot;:&quot;57-60&quot;,&quot;issue&quot;:&quot;2&quot;,&quot;volume&quot;:&quot;40&quot;,&quot;container-title-short&quot;:&quot;BJPsych Bull.&quot;},&quot;isTemporary&quot;:false}]},{&quot;citationID&quot;:&quot;MENDELEY_CITATION_4638aa48-6d9c-4903-b594-cdb734cb0c8b&quot;,&quot;properties&quot;:{&quot;noteIndex&quot;:0},&quot;isEdited&quot;:false,&quot;manualOverride&quot;:{&quot;isManuallyOverridden&quot;:true,&quot;citeprocText&quot;:&quot;(Isvoranu et al., 2022)&quot;,&quot;manualOverrideText&quot;:&quot;Isvoranu et al. (2022)&quot;},&quot;citationItems&quot;:[{&quot;id&quot;:&quot;7fe62405-e13f-3224-8019-f482413f265d&quot;,&quot;itemData&quot;:{&quot;type&quot;:&quot;book&quot;,&quot;id&quot;:&quot;7fe62405-e13f-3224-8019-f482413f265d&quot;,&quot;title&quot;:&quot;Network Psychometrics with R. &quot;,&quot;author&quot;:[{&quot;family&quot;:&quot;Isvoranu&quot;,&quot;given&quot;:&quot;Adela-Maria&quot;,&quot;parse-names&quot;:false,&quot;dropping-particle&quot;:&quot;&quot;,&quot;non-dropping-particle&quot;:&quot;&quot;},{&quot;family&quot;:&quot;Epskamp&quot;,&quot;given&quot;:&quot;Sacha&quot;,&quot;parse-names&quot;:false,&quot;dropping-particle&quot;:&quot;&quot;,&quot;non-dropping-particle&quot;:&quot;&quot;},{&quot;family&quot;:&quot;Waldorp&quot;,&quot;given&quot;:&quot;Lourens&quot;,&quot;parse-names&quot;:false,&quot;dropping-particle&quot;:&quot;&quot;,&quot;non-dropping-particle&quot;:&quot;&quot;},{&quot;family&quot;:&quot;Borsboom&quot;,&quot;given&quot;:&quot;Denny&quot;,&quot;parse-names&quot;:false,&quot;dropping-particle&quot;:&quot;&quot;,&quot;non-dropping-particle&quot;:&quot;&quot;}],&quot;accessed&quot;:{&quot;date-parts&quot;:[[2026,6,3]]},&quot;editor&quot;:[{&quot;family&quot;:&quot;Isvoranu&quot;,&quot;given&quot;:&quot;Adela-Maria&quot;,&quot;parse-names&quot;:false,&quot;dropping-particle&quot;:&quot;&quot;,&quot;non-dropping-particle&quot;:&quot;&quot;},{&quot;family&quot;:&quot;Epskamp&quot;,&quot;given&quot;:&quot;Sacha&quot;,&quot;parse-names&quot;:false,&quot;dropping-particle&quot;:&quot;&quot;,&quot;non-dropping-particle&quot;:&quot;&quot;},{&quot;family&quot;:&quot;Waldorp&quot;,&quot;given&quot;:&quot;Lourens&quot;,&quot;parse-names&quot;:false,&quot;dropping-particle&quot;:&quot;&quot;,&quot;non-dropping-particle&quot;:&quot;&quot;},{&quot;family&quot;:&quot;Borsboom&quot;,&quot;given&quot;:&quot;Denny&quot;,&quot;parse-names&quot;:false,&quot;dropping-particle&quot;:&quot;&quot;,&quot;non-dropping-particle&quot;:&quot;&quot;}],&quot;DOI&quot;:&quot;https://doi.org/10.4324/9781003111238&quot;,&quot;ISBN&quot;:&quot;9781003111238&quot;,&quot;URL&quot;:&quot;https://www.taylorfrancis.com/books/edit/10.4324/9781003111238/network-psychometrics-adela-maria-isvoranu-sacha-epskamp-lourens-waldorp-denny-borsboom&quot;,&quot;issued&quot;:{&quot;date-parts&quot;:[[2022,4,27]]},&quot;publisher-place&quot;:&quot;London&quot;,&quot;number-of-pages&quot;:&quot;1-260&quot;,&quot;edition&quot;:&quot;1st Edition&quot;,&quot;publisher&quot;:&quot;Taylor &amp; Francis.&quot;,&quot;container-title-short&quot;:&quot;&quot;},&quot;isTemporary&quot;:false}],&quot;citationTag&quot;:&quot;MENDELEY_CITATION_v3_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&quot;},{&quot;citationID&quot;:&quot;MENDELEY_CITATION_d2352def-75fa-495b-a920-f2cbf18b685d&quot;,&quot;properties&quot;:{&quot;noteIndex&quot;:0},&quot;isEdited&quot;:false,&quot;manualOverride&quot;:{&quot;isManuallyOverridden&quot;:false,&quot;citeprocText&quot;:&quot;(Van Borkulo et al., 2014)&quot;,&quot;manualOverrideText&quot;:&quot;&quot;},&quot;citationTag&quot;:&quot;MENDELEY_CITATION_v3_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&quot;,&quot;citationItems&quot;:[{&quot;id&quot;:&quot;aca202f5-a376-34e1-b3d8-04114679eda5&quot;,&quot;itemData&quot;:{&quot;type&quot;:&quot;article-journal&quot;,&quot;id&quot;:&quot;aca202f5-a376-34e1-b3d8-04114679eda5&quot;,&quot;title&quot;:&quot;A new method for constructing networks from binary data&quot;,&quot;author&quot;:[{&quot;family&quot;:&quot;Borkulo&quot;,&quot;given&quot;:&quot;Claudia D.&quot;,&quot;parse-names&quot;:false,&quot;dropping-particle&quot;:&quot;&quot;,&quot;non-dropping-particle&quot;:&quot;Van&quot;},{&quot;family&quot;:&quot;Borsboom&quot;,&quot;given&quot;:&quot;Denny&quot;,&quot;parse-names&quot;:false,&quot;dropping-particle&quot;:&quot;&quot;,&quot;non-dropping-particle&quot;:&quot;&quot;},{&quot;family&quot;:&quot;Epskamp&quot;,&quot;given&quot;:&quot;Sacha&quot;,&quot;parse-names&quot;:false,&quot;dropping-particle&quot;:&quot;&quot;,&quot;non-dropping-particle&quot;:&quot;&quot;},{&quot;family&quot;:&quot;Blanken&quot;,&quot;given&quot;:&quot;Tessa F.&quot;,&quot;parse-names&quot;:false,&quot;dropping-particle&quot;:&quot;&quot;,&quot;non-dropping-particle&quot;:&quot;&quot;},{&quot;family&quot;:&quot;Boschloo&quot;,&quot;given&quot;:&quot;Lynn&quot;,&quot;parse-names&quot;:false,&quot;dropping-particle&quot;:&quot;&quot;,&quot;non-dropping-particle&quot;:&quot;&quot;},{&quot;family&quot;:&quot;Schoevers&quot;,&quot;given&quot;:&quot;Robert A.&quot;,&quot;parse-names&quot;:false,&quot;dropping-particle&quot;:&quot;&quot;,&quot;non-dropping-particle&quot;:&quot;&quot;},{&quot;family&quot;:&quot;Waldorp&quot;,&quot;given&quot;:&quot;Lourens J.&quot;,&quot;parse-names&quot;:false,&quot;dropping-particle&quot;:&quot;&quot;,&quot;non-dropping-particle&quot;:&quot;&quot;}],&quot;container-title&quot;:&quot;Scientific Reports&quot;,&quot;DOI&quot;:&quot;10.1038/srep05918&quot;,&quot;ISSN&quot;:&quot;20452322&quot;,&quot;PMID&quot;:&quot;25082149&quot;,&quot;issued&quot;:{&quot;date-parts&quot;:[[2014,8,1]]},&quot;abstract&quot;:&quot;Network analysis is entering fields where network structures are unknown, such as psychology and the educational sciences. A crucial step in the application of network models lies in the assessment of network structure. Current methods either have serious drawbacks or are only suitable for Gaussian data. In the present paper, we present a method for assessing network structures from binary data. Although models for binary data are infamous for their computational intractability, we present a computationally efficient model for estimating network structures. The approach, which is based on Ising models as used in physics, combines logistic regression with model selection based on a Goodness-of-Fit measure to identify relevant relationships between variables that define connections in a network. A validation study shows that this method succeeds in revealing the most relevant features of a network for realistic sample sizes. We apply our proposed method to estimate the network of depression and anxiety symptoms from symptom scores of 1108 subjects. Possible extensions of the model are discussed.&quot;,&quot;publisher&quot;:&quot;Nature Publishing Group&quot;,&quot;volume&quot;:&quot;4&quot;,&quot;container-title-short&quot;:&quot;Sci. Rep.&quot;},&quot;isTemporary&quot;:false}]},{&quot;citationID&quot;:&quot;MENDELEY_CITATION_c36473a1-078c-45d3-a2aa-ada99b4c32c3&quot;,&quot;properties&quot;:{&quot;noteIndex&quot;:0},&quot;isEdited&quot;:false,&quot;manualOverride&quot;:{&quot;isManuallyOverridden&quot;:false,&quot;citeprocText&quot;:&quot;(Epskamp &amp;#38; Fried, 2018)&quot;,&quot;manualOverrideText&quot;:&quot;&quot;},&quot;citationTag&quot;:&quot;MENDELEY_CITATION_v3_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&quot;,&quot;citationItems&quot;:[{&quot;id&quot;:&quot;eebedc21-62a8-3f3d-9540-22bab4646dca&quot;,&quot;itemData&quot;:{&quot;type&quot;:&quot;article-journal&quot;,&quot;id&quot;:&quot;eebedc21-62a8-3f3d-9540-22bab4646dca&quot;,&quot;title&quot;:&quot;A tutorial on regularized partial correlation networks&quot;,&quot;author&quot;:[{&quot;family&quot;:&quot;Epskamp&quot;,&quot;given&quot;:&quot;Sacha&quot;,&quot;parse-names&quot;:false,&quot;dropping-particle&quot;:&quot;&quot;,&quot;non-dropping-particle&quot;:&quot;&quot;},{&quot;family&quot;:&quot;Fried&quot;,&quot;given&quot;:&quot;Eiko I.&quot;,&quot;parse-names&quot;:false,&quot;dropping-particle&quot;:&quot;&quot;,&quot;non-dropping-particle&quot;:&quot;&quot;}],&quot;container-title&quot;:&quot;Psychological methods&quot;,&quot;accessed&quot;:{&quot;date-parts&quot;:[[2024,5,27]]},&quot;DOI&quot;:&quot;10.1037/MET0000167&quot;,&quot;ISSN&quot;:&quot;1939-1463&quot;,&quot;PMID&quot;:&quot;29595293&quot;,&quot;URL&quot;:&quot;https://pubmed.ncbi.nlm.nih.gov/29595293/&quot;,&quot;issued&quot;:{&quot;date-parts&quot;:[[2018,12,1]]},&quot;page&quot;:&quot;617-634&quot;,&quot;abstract&quot;:&quot;Recent years have seen an emergence of network modeling applied to moods, attitudes, and problems in the realm of psychology. In this framework, psychological variables are understood to directly affect each other rather than being caused by an unobserved latent entity. In this tutorial, we introduce the reader to estimating the most popular network model for psychological data: the partial correlation network. We describe how regularization techniques can be used to efficiently estimate a parsimonious and interpretable network structure in psychological data. We show how to perform these analyses in R and demonstrate the method in an empirical example on posttraumatic stress disorder data. In addition, we discuss the effect of the hyperparameter that needs to be manually set by the researcher, how to handle non-normal data, how to determine the required sample size for a network analysis, and provide a checklist with potential solutions for problems that can arise when estimating regularized partial correlation networks.&quot;,&quot;publisher&quot;:&quot;Psychol Methods&quot;,&quot;issue&quot;:&quot;4&quot;,&quot;volume&quot;:&quot;23&quot;,&quot;container-title-short&quot;:&quot;Psychol. Methods&quot;},&quot;isTemporary&quot;:false}]},{&quot;citationID&quot;:&quot;MENDELEY_CITATION_a00b83a7-d78e-4799-887e-c68644412954&quot;,&quot;properties&quot;:{&quot;noteIndex&quot;:0},&quot;isEdited&quot;:false,&quot;manualOverride&quot;:{&quot;isManuallyOverridden&quot;:false,&quot;citeprocText&quot;:&quot;(Epskamp &amp;#38; Fried, 2018)&quot;,&quot;manualOverrideText&quot;:&quot;&quot;},&quot;citationTag&quot;:&quot;MENDELEY_CITATION_v3_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&quot;,&quot;citationItems&quot;:[{&quot;id&quot;:&quot;eebedc21-62a8-3f3d-9540-22bab4646dca&quot;,&quot;itemData&quot;:{&quot;type&quot;:&quot;article-journal&quot;,&quot;id&quot;:&quot;eebedc21-62a8-3f3d-9540-22bab4646dca&quot;,&quot;title&quot;:&quot;A tutorial on regularized partial correlation networks&quot;,&quot;author&quot;:[{&quot;family&quot;:&quot;Epskamp&quot;,&quot;given&quot;:&quot;Sacha&quot;,&quot;parse-names&quot;:false,&quot;dropping-particle&quot;:&quot;&quot;,&quot;non-dropping-particle&quot;:&quot;&quot;},{&quot;family&quot;:&quot;Fried&quot;,&quot;given&quot;:&quot;Eiko I.&quot;,&quot;parse-names&quot;:false,&quot;dropping-particle&quot;:&quot;&quot;,&quot;non-dropping-particle&quot;:&quot;&quot;}],&quot;container-title&quot;:&quot;Psychological methods&quot;,&quot;accessed&quot;:{&quot;date-parts&quot;:[[2024,5,27]]},&quot;DOI&quot;:&quot;10.1037/MET0000167&quot;,&quot;ISSN&quot;:&quot;1939-1463&quot;,&quot;PMID&quot;:&quot;29595293&quot;,&quot;URL&quot;:&quot;https://pubmed.ncbi.nlm.nih.gov/29595293/&quot;,&quot;issued&quot;:{&quot;date-parts&quot;:[[2018,12,1]]},&quot;page&quot;:&quot;617-634&quot;,&quot;abstract&quot;:&quot;Recent years have seen an emergence of network modeling applied to moods, attitudes, and problems in the realm of psychology. In this framework, psychological variables are understood to directly affect each other rather than being caused by an unobserved latent entity. In this tutorial, we introduce the reader to estimating the most popular network model for psychological data: the partial correlation network. We describe how regularization techniques can be used to efficiently estimate a parsimonious and interpretable network structure in psychological data. We show how to perform these analyses in R and demonstrate the method in an empirical example on posttraumatic stress disorder data. In addition, we discuss the effect of the hyperparameter that needs to be manually set by the researcher, how to handle non-normal data, how to determine the required sample size for a network analysis, and provide a checklist with potential solutions for problems that can arise when estimating regularized partial correlation networks.&quot;,&quot;publisher&quot;:&quot;Psychol Methods&quot;,&quot;issue&quot;:&quot;4&quot;,&quot;volume&quot;:&quot;23&quot;,&quot;container-title-short&quot;:&quot;Psychol. Methods&quot;},&quot;isTemporary&quot;:false}]},{&quot;citationID&quot;:&quot;MENDELEY_CITATION_05e21b21-a85a-4622-aa1c-8c5d569ff1c8&quot;,&quot;properties&quot;:{&quot;noteIndex&quot;:0},&quot;isEdited&quot;:false,&quot;manualOverride&quot;:{&quot;isManuallyOverridden&quot;:false,&quot;citeprocText&quot;:&quot;(Isvoranu et al., 2022)&quot;,&quot;manualOverrideText&quot;:&quot;&quot;},&quot;citationTag&quot;:&quot;MENDELEY_CITATION_v3_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&quot;,&quot;citationItems&quot;:[{&quot;id&quot;:&quot;7fe62405-e13f-3224-8019-f482413f265d&quot;,&quot;itemData&quot;:{&quot;type&quot;:&quot;book&quot;,&quot;id&quot;:&quot;7fe62405-e13f-3224-8019-f482413f265d&quot;,&quot;title&quot;:&quot;Network Psychometrics with R. &quot;,&quot;author&quot;:[{&quot;family&quot;:&quot;Isvoranu&quot;,&quot;given&quot;:&quot;Adela-Maria&quot;,&quot;parse-names&quot;:false,&quot;dropping-particle&quot;:&quot;&quot;,&quot;non-dropping-particle&quot;:&quot;&quot;},{&quot;family&quot;:&quot;Epskamp&quot;,&quot;given&quot;:&quot;Sacha&quot;,&quot;parse-names&quot;:false,&quot;dropping-particle&quot;:&quot;&quot;,&quot;non-dropping-particle&quot;:&quot;&quot;},{&quot;family&quot;:&quot;Waldorp&quot;,&quot;given&quot;:&quot;Lourens&quot;,&quot;parse-names&quot;:false,&quot;dropping-particle&quot;:&quot;&quot;,&quot;non-dropping-particle&quot;:&quot;&quot;},{&quot;family&quot;:&quot;Borsboom&quot;,&quot;given&quot;:&quot;Denny&quot;,&quot;parse-names&quot;:false,&quot;dropping-particle&quot;:&quot;&quot;,&quot;non-dropping-particle&quot;:&quot;&quot;}],&quot;accessed&quot;:{&quot;date-parts&quot;:[[2026,6,3]]},&quot;editor&quot;:[{&quot;family&quot;:&quot;Isvoranu&quot;,&quot;given&quot;:&quot;Adela-Maria&quot;,&quot;parse-names&quot;:false,&quot;dropping-particle&quot;:&quot;&quot;,&quot;non-dropping-particle&quot;:&quot;&quot;},{&quot;family&quot;:&quot;Epskamp&quot;,&quot;given&quot;:&quot;Sacha&quot;,&quot;parse-names&quot;:false,&quot;dropping-particle&quot;:&quot;&quot;,&quot;non-dropping-particle&quot;:&quot;&quot;},{&quot;family&quot;:&quot;Waldorp&quot;,&quot;given&quot;:&quot;Lourens&quot;,&quot;parse-names&quot;:false,&quot;dropping-particle&quot;:&quot;&quot;,&quot;non-dropping-particle&quot;:&quot;&quot;},{&quot;family&quot;:&quot;Borsboom&quot;,&quot;given&quot;:&quot;Denny&quot;,&quot;parse-names&quot;:false,&quot;dropping-particle&quot;:&quot;&quot;,&quot;non-dropping-particle&quot;:&quot;&quot;}],&quot;DOI&quot;:&quot;https://doi.org/10.4324/9781003111238&quot;,&quot;ISBN&quot;:&quot;9781003111238&quot;,&quot;URL&quot;:&quot;https://www.taylorfrancis.com/books/edit/10.4324/9781003111238/network-psychometrics-adela-maria-isvoranu-sacha-epskamp-lourens-waldorp-denny-borsboom&quot;,&quot;issued&quot;:{&quot;date-parts&quot;:[[2022,4,27]]},&quot;publisher-place&quot;:&quot;London&quot;,&quot;number-of-pages&quot;:&quot;1-260&quot;,&quot;edition&quot;:&quot;1st Edition&quot;,&quot;publisher&quot;:&quot;Taylor &amp; Francis.&quot;,&quot;container-title-short&quot;:&quot;&quot;},&quot;isTemporary&quot;:false}]},{&quot;citationID&quot;:&quot;MENDELEY_CITATION_5f960154-6dea-4c80-adaf-7868b85c4f17&quot;,&quot;properties&quot;:{&quot;noteIndex&quot;:0},&quot;isEdited&quot;:false,&quot;manualOverride&quot;:{&quot;isManuallyOverridden&quot;:false,&quot;citeprocText&quot;:&quot;(Golino &amp;#38; Epskamp, 2017)&quot;,&quot;manualOverrideText&quot;:&quot;&quot;},&quot;citationTag&quot;:&quot;MENDELEY_CITATION_v3_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&quot;,&quot;citationItems&quot;:[{&quot;id&quot;:&quot;eda2c21c-a90e-3248-9312-973722d3b88f&quot;,&quot;itemData&quot;:{&quot;type&quot;:&quot;article-journal&quot;,&quot;id&quot;:&quot;eda2c21c-a90e-3248-9312-973722d3b88f&quot;,&quot;title&quot;:&quot;Exploratory graph analysis: A new approach for estimating the number of dimensions in psychological research&quot;,&quot;author&quot;:[{&quot;family&quot;:&quot;Golino&quot;,&quot;given&quot;:&quot;Hudson F.&quot;,&quot;parse-names&quot;:false,&quot;dropping-particle&quot;:&quot;&quot;,&quot;non-dropping-particle&quot;:&quot;&quot;},{&quot;family&quot;:&quot;Epskamp&quot;,&quot;given&quot;:&quot;Sacha&quot;,&quot;parse-names&quot;:false,&quot;dropping-particle&quot;:&quot;&quot;,&quot;non-dropping-particle&quot;:&quot;&quot;}],&quot;container-title&quot;:&quot;PloS one&quot;,&quot;accessed&quot;:{&quot;date-parts&quot;:[[2024,5,27]]},&quot;DOI&quot;:&quot;10.1371/JOURNAL.PONE.0174035&quot;,&quot;ISSN&quot;:&quot;1932-6203&quot;,&quot;PMID&quot;:&quot;28594839&quot;,&quot;URL&quot;:&quot;https://pubmed.ncbi.nlm.nih.gov/28594839/&quot;,&quot;issued&quot;:{&quot;date-parts&quot;:[[2017,6,1]]},&quot;abstract&quot;:&quot;The estimation of the correct number of dimensions is a long-standing problem in psychometrics. Several methods have been proposed, such as parallel analysis (PA), Kaiser-Guttman's eigenvalue-greater-than-one rule, multiple average partial procedure (MAP), the maximum-likelihood approaches that use fit indexes as BIC and EBIC and the less used and studied approach called very simple structure (VSS). In the present paper a new approach to estimate the number of dimensions will be introduced and compared via simulation to the traditional techniques pointed above. The approach proposed in the current paper is called exploratory graph analysis (EGA), since it is based on the graphical lasso with the regularization parameter specified using EBIC. The number of dimensions is verified using the walktrap, a random walk algorithm used to identify communities in networks. In total, 32,000 data sets were simulated to fit known factor structures, with the data sets varying across different criteria: number of factors (2 and 4), number of items (5 and 10), sample size (100, 500, 1000 and 5000) and correlation between factors (orthogonal, .20, .50 and .70), resulting in 64 different conditions. For each condition, 500 data sets were simulated using lavaan. The result shows that the EGA performs comparable to parallel analysis, EBIC, eBIC and to Kaiser-Guttman rule in a number of situations, especially when the number of factors was two. However, EGA was the only technique able to correctly estimate the number of dimensions in the four-factor structure when the correlation between factors were .7, showing an accuracy of 100% for a sample size of 5,000 observations. Finally, the EGA was used to estimate the number of factors in a real dataset, in order to compare its performance with the other six techniques tested in the simulation study.&quot;,&quot;publisher&quot;:&quot;PLoS One&quot;,&quot;issue&quot;:&quot;6&quot;,&quot;volume&quot;:&quot;12&quot;,&quot;container-title-short&quot;:&quot;PLoS One&quot;},&quot;isTemporary&quot;:false}]},{&quot;citationID&quot;:&quot;MENDELEY_CITATION_4e664b08-30a3-4a66-88dd-83178b9c2ecf&quot;,&quot;properties&quot;:{&quot;noteIndex&quot;:0},&quot;isEdited&quot;:false,&quot;manualOverride&quot;:{&quot;isManuallyOverridden&quot;:false,&quot;citeprocText&quot;:&quot;(U.S. Census Bureau, 2023)&quot;,&quot;manualOverrideText&quot;:&quot;&quot;},&quot;citationTag&quot;:&quot;MENDELEY_CITATION_v3_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&quot;,&quot;citationItems&quot;:[{&quot;id&quot;:&quot;680184bd-7e17-3a81-b2db-8208dba5bdc9&quot;,&quot;itemData&quot;:{&quot;type&quot;:&quot;webpage&quot;,&quot;id&quot;:&quot;680184bd-7e17-3a81-b2db-8208dba5bdc9&quot;,&quot;title&quot;:&quot;Vintage 2022 Population Estimates&quot;,&quot;author&quot;:[{&quot;family&quot;:&quot;U.S. Census Bureau&quot;,&quot;given&quot;:&quot;&quot;,&quot;parse-names&quot;:false,&quot;dropping-particle&quot;:&quot;&quot;,&quot;non-dropping-particle&quot;:&quot;&quot;}],&quot;container-title&quot;:&quot;&lt;https://www.census.gov/programs-surveys/popest/data/tables.html&gt;&quot;,&quot;issued&quot;:{&quot;date-parts&quot;:[[2023]]},&quot;container-title-short&quot;:&quot;&quot;},&quot;isTemporary&quot;:false}]},{&quot;citationID&quot;:&quot;MENDELEY_CITATION_991d3385-017d-42b0-b1a4-d1379bef0b82&quot;,&quot;properties&quot;:{&quot;noteIndex&quot;:0},&quot;isEdited&quot;:false,&quot;manualOverride&quot;:{&quot;isManuallyOverridden&quot;:false,&quot;citeprocText&quot;:&quot;(U.S. Government Accountability Office, 2023)&quot;,&quot;manualOverrideText&quot;:&quot;&quot;},&quot;citationTag&quot;:&quot;MENDELEY_CITATION_v3_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&quot;,&quot;citationItems&quot;:[{&quot;id&quot;:&quot;8977f019-684c-3356-9b32-4b27b9b8e9de&quot;,&quot;itemData&quot;:{&quot;type&quot;:&quot;report&quot;,&quot;id&quot;:&quot;8977f019-684c-3356-9b32-4b27b9b8e9de&quot;,&quot;title&quot;:&quot;CREDIT CARDS Pandemic Assistance Likely Helped Reduce Balances, and Credit Terms Varied among Demographic Groups Report to Congressional Committees United States Government Accountability Office&quot;,&quot;author&quot;:[{&quot;family&quot;:&quot;U.S. Government Accountability Office&quot;,&quot;given&quot;:&quot;&quot;,&quot;parse-names&quot;:false,&quot;dropping-particle&quot;:&quot;&quot;,&quot;non-dropping-particle&quot;:&quot;&quot;}],&quot;accessed&quot;:{&quot;date-parts&quot;:[[2024,5,27]]},&quot;issued&quot;:{&quot;date-parts&quot;:[[2023]]},&quot;container-title-short&quot;:&quot;&quot;},&quot;isTemporary&quot;:false}]},{&quot;citationID&quot;:&quot;MENDELEY_CITATION_90a37dd4-cef3-42b2-85fe-fdb768cfc930&quot;,&quot;properties&quot;:{&quot;noteIndex&quot;:0},&quot;isEdited&quot;:false,&quot;manualOverride&quot;:{&quot;isManuallyOverridden&quot;:false,&quot;citeprocText&quot;:&quot;(Mucci et al., 2023; Wolf &amp;#38; Schmitz, 2023)&quot;,&quot;manualOverrideText&quot;:&quot;&quot;},&quot;citationTag&quot;:&quot;MENDELEY_CITATION_v3_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&quot;,&quot;citationItems&quot;:[{&quot;id&quot;:&quot;1238bbf5-f01d-3c4a-b532-35e13d168c8b&quot;,&quot;itemData&quot;:{&quot;type&quot;:&quot;article-journal&quot;,&quot;id&quot;:&quot;1238bbf5-f01d-3c4a-b532-35e13d168c8b&quot;,&quot;title&quot;:&quot;Navigating the “Mental Health Crisis” in Adolescents in the Aftermath of Covid-19 Pandemic: Experience and Insights from Frontline Psychiatric Service&quot;,&quot;author&quot;:[{&quot;family&quot;:&quot;Mucci&quot;,&quot;given&quot;:&quot;Federico&quot;,&quot;parse-names&quot;:false,&quot;dropping-particle&quot;:&quot;&quot;,&quot;non-dropping-particle&quot;:&quot;&quot;},{&quot;family&quot;:&quot;Bouanani&quot;,&quot;given&quot;:&quot;Siham&quot;,&quot;parse-names&quot;:false,&quot;dropping-particle&quot;:&quot;&quot;,&quot;non-dropping-particle&quot;:&quot;&quot;},{&quot;family&quot;:&quot;Cerù&quot;,&quot;given&quot;:&quot;Angelo&quot;,&quot;parse-names&quot;:false,&quot;dropping-particle&quot;:&quot;&quot;,&quot;non-dropping-particle&quot;:&quot;&quot;},{&quot;family&quot;:&quot;Mauro&quot;,&quot;given&quot;:&quot;Amelia&quot;,&quot;parse-names&quot;:false,&quot;dropping-particle&quot;:&quot;&quot;,&quot;non-dropping-particle&quot;:&quot;&quot;},{&quot;family&quot;:&quot;Diolaiuti&quot;,&quot;given&quot;:&quot;Francesca&quot;,&quot;parse-names&quot;:false,&quot;dropping-particle&quot;:&quot;&quot;,&quot;non-dropping-particle&quot;:&quot;&quot;}],&quot;container-title&quot;:&quot;Clinical Neuropsychiatry&quot;,&quot;accessed&quot;:{&quot;date-parts&quot;:[[2024,5,27]]},&quot;DOI&quot;:&quot;10.36131/CNFIORITIEDITORE20230410&quot;,&quot;ISSN&quot;:&quot;17244935&quot;,&quot;PMID&quot;:&quot;37791087&quot;,&quot;URL&quot;:&quot;/pmc/articles/PMC10544258/&quot;,&quot;issued&quot;:{&quot;date-parts&quot;:[[2023,8,1]]},&quot;page&quot;:&quot;309&quot;,&quot;abstract&quot;:&quot;The COVID-19 pandemic had a great impact on adolescent mental health, with a dramatic rise in psychiatric emergencies that has challenged healthcare systems worldwide. This paper aims at focusing on reporting the authors’ experience and their data collected on adolescent emergencies in 2022 in Tuscan, within the context of the “Azienda USL Toscana Nord Ovest”, a large department covering about a third of Tuscany’s Regional Health Service, in central Italy. The collected findings will be shortly presented and commented on, while providing insights concerning the importance of adapting healthcare systems to adequately respond to this growing crisis and the need for broader strategies to support adolescent mental health in these challenging times.&quot;,&quot;publisher&quot;:&quot;Giovanni Fioriti Editore&quot;,&quot;issue&quot;:&quot;4&quot;,&quot;volume&quot;:&quot;20&quot;,&quot;container-title-short&quot;:&quot;Clin. Neuropsychiatry&quot;},&quot;isTemporary&quot;:false},{&quot;id&quot;:&quot;7a3e64a1-04d2-35a8-a7eb-90ab64fa5091&quot;,&quot;itemData&quot;:{&quot;type&quot;:&quot;article-journal&quot;,&quot;id&quot;:&quot;7a3e64a1-04d2-35a8-a7eb-90ab64fa5091&quot;,&quot;title&quot;:&quot;Scoping review: longitudinal effects of the COVID-19 pandemic on child and adolescent mental health&quot;,&quot;author&quot;:[{&quot;family&quot;:&quot;Wolf&quot;,&quot;given&quot;:&quot;Kristin&quot;,&quot;parse-names&quot;:false,&quot;dropping-particle&quot;:&quot;&quot;,&quot;non-dropping-particle&quot;:&quot;&quot;},{&quot;family&quot;:&quot;Schmitz&quot;,&quot;given&quot;:&quot;Julian&quot;,&quot;parse-names&quot;:false,&quot;dropping-particle&quot;:&quot;&quot;,&quot;non-dropping-particle&quot;:&quot;&quot;}],&quot;container-title&quot;:&quot;European Child &amp; Adolescent Psychiatry 2023 33:5&quot;,&quot;accessed&quot;:{&quot;date-parts&quot;:[[2024,5,27]]},&quot;DOI&quot;:&quot;10.1007/S00787-023-02206-8&quot;,&quot;ISBN&quot;:&quot;0123456789&quot;,&quot;ISSN&quot;:&quot;1435-165X&quot;,&quot;URL&quot;:&quot;https://link.springer.com/article/10.1007/s00787-023-02206-8&quot;,&quot;issued&quot;:{&quot;date-parts&quot;:[[2023,4,21]]},&quot;page&quot;:&quot;1257-1312&quot;,&quot;abstract&quot;:&quot;The COVID-19 pandemic and associated containment measures have massively changed the daily lives of billions of children and adolescents worldwide. To investigate the global longitudinal effects on various mental health outcomes over a period of 1.5&amp;nbsp;years, we conducted a scoping review in accordance with the guidelines of the Preferred Reporting Items for Systematic Reviews and Meta-Analyses extension for Scoping Reviews (PRISMA-ScR). We included the peer-reviewed articles from PubMed, Web of Science, and APA PsycInfo that were published between December 2019 and December 2021, followed a longitudinal or repeated cross-sectional design, and quantitatively assessed with clinical questionnaires the effect of the COVID-19 pandemic or a related stressor on mental health indicators in community samples of children and adolescents. The results of our qualitative analysis of 69 studies indicate a general trend of less psychological well-being and more mental health problems, such as heightened stress, and depressive and anxiety symptoms during the pandemic. Data suggest that both protection measure intensity and infection dynamics were positively associated with severity of the psychopathology. The most reported influencing factors were age, gender, socio-economic status, previous state of mental and physical health, self-regulation abilities, parental mental health, parenting quality, family functioning, social support, isolation and loneliness, health-related worries, and consistent routines and structure. Our results demonstrate that children and adolescents worldwide have experienced more mental health problems due to the COVID-19 pandemic. They call for improved access to child and adolescent mental health care and prioritisation of child and adolescent welfare in political decision making.&quot;,&quot;publisher&quot;:&quot;Springer&quot;,&quot;issue&quot;:&quot;5&quot;,&quot;volume&quot;:&quot;33&quot;,&quot;container-title-short&quot;:&quot;&quot;},&quot;isTemporary&quot;:false}]},{&quot;citationID&quot;:&quot;MENDELEY_CITATION_3442b8c9-c421-47d2-a7bb-beb5d12af074&quot;,&quot;properties&quot;:{&quot;noteIndex&quot;:0},&quot;isEdited&quot;:false,&quot;manualOverride&quot;:{&quot;isManuallyOverridden&quot;:false,&quot;citeprocText&quot;:&quot;(Lazar et al., 1982)&quot;,&quot;manualOverrideText&quot;:&quot;&quot;},&quot;citationTag&quot;:&quot;MENDELEY_CITATION_v3_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&quot;,&quot;citationItems&quot;:[{&quot;id&quot;:&quot;c8e6281a-9a55-3897-9bbe-31e4be07c90d&quot;,&quot;itemData&quot;:{&quot;type&quot;:&quot;article-journal&quot;,&quot;id&quot;:&quot;c8e6281a-9a55-3897-9bbe-31e4be07c90d&quot;,&quot;title&quot;:&quot;Lasting Effects of Early Education: A Report from the Consortium for Longitudinal Studies Effects of Early Education: A Report from the Consortium for Longitudinal Studies (1982), pp. i+iii+v-vii+ix-xiv+1-151&quot;,&quot;author&quot;:[{&quot;family&quot;:&quot;Lazar&quot;,&quot;given&quot;:&quot;Irving&quot;,&quot;parse-names&quot;:false,&quot;dropping-particle&quot;:&quot;&quot;,&quot;non-dropping-particle&quot;:&quot;&quot;},{&quot;family&quot;:&quot;Darlington&quot;,&quot;given&quot;:&quot;Richard&quot;,&quot;parse-names&quot;:false,&quot;dropping-particle&quot;:&quot;&quot;,&quot;non-dropping-particle&quot;:&quot;&quot;},{&quot;family&quot;:&quot;Murray&quot;,&quot;given&quot;:&quot;Harry&quot;,&quot;parse-names&quot;:false,&quot;dropping-particle&quot;:&quot;&quot;,&quot;non-dropping-particle&quot;:&quot;&quot;},{&quot;family&quot;:&quot;Royce&quot;,&quot;given&quot;:&quot;Jacqueline&quot;,&quot;parse-names&quot;:false,&quot;dropping-particle&quot;:&quot;&quot;,&quot;non-dropping-particle&quot;:&quot;&quot;},{&quot;family&quot;:&quot;Snipper&quot;,&quot;given&quot;:&quot;Ann&quot;,&quot;parse-names&quot;:false,&quot;dropping-particle&quot;:&quot;&quot;,&quot;non-dropping-particle&quot;:&quot;&quot;},{&quot;family&quot;:&quot;Ramey&quot;,&quot;given&quot;:&quot;Craig T&quot;,&quot;parse-names&quot;:false,&quot;dropping-particle&quot;:&quot;&quot;,&quot;non-dropping-particle&quot;:&quot;&quot;}],&quot;container-title&quot;:&quot;Source: Monographs of the Society for Research in Child Development&quot;,&quot;accessed&quot;:{&quot;date-parts&quot;:[[2024,5,27]]},&quot;issued&quot;:{&quot;date-parts&quot;:[[1982]]},&quot;issue&quot;:&quot;2&quot;,&quot;volume&quot;:&quot;47&quot;,&quot;container-title-short&quot;:&quot;&quot;},&quot;isTemporary&quot;:false}]},{&quot;citationID&quot;:&quot;MENDELEY_CITATION_b2173696-4921-4345-b7ae-3057016a1e4a&quot;,&quot;properties&quot;:{&quot;noteIndex&quot;:0},&quot;isEdited&quot;:false,&quot;manualOverride&quot;:{&quot;isManuallyOverridden&quot;:false,&quot;citeprocText&quot;:&quot;(Borsboom, 2022)&quot;,&quot;manualOverrideText&quot;:&quot;&quot;},&quot;citationTag&quot;:&quot;MENDELEY_CITATION_v3_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&quot;,&quot;citationItems&quot;:[{&quot;id&quot;:&quot;f58219b1-90de-3755-931e-06d1f32bc86f&quot;,&quot;itemData&quot;:{&quot;type&quot;:&quot;article-journal&quot;,&quot;id&quot;:&quot;f58219b1-90de-3755-931e-06d1f32bc86f&quot;,&quot;title&quot;:&quot;Possible Futures for Network Psychometrics&quot;,&quot;author&quot;:[{&quot;family&quot;:&quot;Borsboom&quot;,&quot;given&quot;:&quot;Denny&quot;,&quot;parse-names&quot;:false,&quot;dropping-particle&quot;:&quot;&quot;,&quot;non-dropping-particle&quot;:&quot;&quot;}],&quot;container-title&quot;:&quot;Psychometrika&quot;,&quot;accessed&quot;:{&quot;date-parts&quot;:[[2024,5,27]]},&quot;DOI&quot;:&quot;10.1007/S11336-022-09851-Z/METRICS&quot;,&quot;ISSN&quot;:&quot;18600980&quot;,&quot;PMID&quot;:&quot;35334037&quot;,&quot;URL&quot;:&quot;https://link.springer.com/article/10.1007/s11336-022-09851-z&quot;,&quot;issued&quot;:{&quot;date-parts&quot;:[[2022,3,1]]},&quot;page&quot;:&quot;253-265&quot;,&quot;abstract&quot;:&quot;This commentary reflects on the articles included in the Psychometrika Special Issue on Network Psychometrics in Action. The contributions to the special issue are related to several possible future paths for research in this area. These include the development of models to analyze and represent interventions, improvement in exploratory and inferential techniques in network psychometrics, the articulation of psychometric theories in addition to psychometric models, and extensions of network modeling to novel data sources. Finally, network psychometrics is part of a larger movement in psychology that revolves around the analysis of human beings as complex systems, and it is timely that psychometricians start extending their rich modeling tradition to improve and extend the analysis of systems in psychology.&quot;,&quot;publisher&quot;:&quot;Springer&quot;,&quot;issue&quot;:&quot;1&quot;,&quot;volume&quot;:&quot;87&quot;,&quot;container-title-short&quot;:&quot;Psychometrika&quot;},&quot;isTemporary&quot;:false}]},{&quot;citationID&quot;:&quot;MENDELEY_CITATION_16be90f1-8638-4a6b-9692-da51a3c01c28&quot;,&quot;properties&quot;:{&quot;noteIndex&quot;:0},&quot;isEdited&quot;:false,&quot;manualOverride&quot;:{&quot;isManuallyOverridden&quot;:false,&quot;citeprocText&quot;:&quot;(Penna et al., 2023)&quot;,&quot;manualOverrideText&quot;:&quot;&quot;},&quot;citationTag&quot;:&quot;MENDELEY_CITATION_v3_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&quot;,&quot;citationItems&quot;:[{&quot;id&quot;:&quot;a3bda042-21b6-3cf8-92e6-ed17700aa22c&quot;,&quot;itemData&quot;:{&quot;type&quot;:&quot;article-journal&quot;,&quot;id&quot;:&quot;a3bda042-21b6-3cf8-92e6-ed17700aa22c&quot;,&quot;title&quot;:&quot;Impact of the COVID-19 pandemic on maternal mental health, early childhood development, and parental practices: a global scoping review&quot;,&quot;author&quot;:[{&quot;family&quot;:&quot;Penna&quot;,&quot;given&quot;:&quot;Ana Luiza&quot;,&quot;parse-names&quot;:false,&quot;dropping-particle&quot;:&quot;&quot;,&quot;non-dropping-particle&quot;:&quot;&quot;},{&quot;family&quot;:&quot;Aquino&quot;,&quot;given&quot;:&quot;Camila Machado&quot;,&quot;parse-names&quot;:false,&quot;dropping-particle&quot;:&quot;&quot;,&quot;non-dropping-particle&quot;:&quot;de&quot;},{&quot;family&quot;:&quot;Pinheiro&quot;,&quot;given&quot;:&quot;Maria Suelly Nogueira&quot;,&quot;parse-names&quot;:false,&quot;dropping-particle&quot;:&quot;&quot;,&quot;non-dropping-particle&quot;:&quot;&quot;},{&quot;family&quot;:&quot;Nascimento&quot;,&quot;given&quot;:&quot;Rodrigo Leão Ferreira&quot;,&quot;parse-names&quot;:false,&quot;dropping-particle&quot;:&quot;&quot;,&quot;non-dropping-particle&quot;:&quot;do&quot;},{&quot;family&quot;:&quot;Farias-Antúnez&quot;,&quot;given&quot;:&quot;Simone&quot;,&quot;parse-names&quot;:false,&quot;dropping-particle&quot;:&quot;&quot;,&quot;non-dropping-particle&quot;:&quot;&quot;},{&quot;family&quot;:&quot;Araújo&quot;,&quot;given&quot;:&quot;David Augusto Batista Sá&quot;,&quot;parse-names&quot;:false,&quot;dropping-particle&quot;:&quot;&quot;,&quot;non-dropping-particle&quot;:&quot;&quot;},{&quot;family&quot;:&quot;Mita&quot;,&quot;given&quot;:&quot;Carol&quot;,&quot;parse-names&quot;:false,&quot;dropping-particle&quot;:&quot;&quot;,&quot;non-dropping-particle&quot;:&quot;&quot;},{&quot;family&quot;:&quot;Machado&quot;,&quot;given&quot;:&quot;Marcia Maria Tavares&quot;,&quot;parse-names&quot;:false,&quot;dropping-particle&quot;:&quot;&quot;,&quot;non-dropping-particle&quot;:&quot;&quot;},{&quot;family&quot;:&quot;Castro&quot;,&quot;given&quot;:&quot;Marcia C.&quot;,&quot;parse-names&quot;:false,&quot;dropping-particle&quot;:&quot;&quot;,&quot;non-dropping-particle&quot;:&quot;&quot;}],&quot;container-title&quot;:&quot;BMC Public Health 2023 23:1&quot;,&quot;accessed&quot;:{&quot;date-parts&quot;:[[2024,5,27]]},&quot;DOI&quot;:&quot;10.1186/S12889-023-15003-4&quot;,&quot;ISSN&quot;:&quot;1471-2458&quot;,&quot;PMID&quot;:&quot;36823592&quot;,&quot;URL&quot;:&quot;https://bmcpublichealth.biomedcentral.com/articles/10.1186/s12889-023-15003-4&quot;,&quot;issued&quot;:{&quot;date-parts&quot;:[[2023,2,24]]},&quot;page&quot;:&quot;1-26&quot;,&quot;abstract&quot;:&quot;In March 2020, the COVID-19 outbreak was declared a pandemic by the World Health Organization (WHO), generating stark economic and social repercussions that directly or indirectly affected families’ wellbeing and health status. This review aims at mapping the existing evidence on the impact of the COVID-19 pandemic on maternal mental health, early childhood development, and parental practices, worldwide, to identify evidence gaps and better inform future delivery of care and health policy measures. Following the protocol defined by PRISMA-ScR, this scoping review has searched for relevant studies published between January 2020 and June 2021, selecting evidence sources based on pre-established criteria. From a total of 2,308 articles, data were extracted from 537 publications from 35 countries on all three health domains. The combined stressors brought forth by the pandemic have exerted a heavy burden on the mental health of mothers and the development of young children, partly mediated by its impact on parental practices. Despite remaining gaps, we have identified sufficient evidence pointing to an urgent need for more concerted global research efforts and rapid policy responses to timely address severe and pervasive negative impacts to the mental health of mothers and children at a key developmental stage.&quot;,&quot;publisher&quot;:&quot;BioMed Central&quot;,&quot;issue&quot;:&quot;1&quot;,&quot;volume&quot;:&quot;23&quot;,&quot;container-title-short&quot;:&quot;&quot;},&quot;isTemporary&quot;:false}]},{&quot;citationID&quot;:&quot;MENDELEY_CITATION_a6b890cd-4cf9-47b2-bff3-99c1baf586eb&quot;,&quot;properties&quot;:{&quot;noteIndex&quot;:0},&quot;isEdited&quot;:false,&quot;manualOverride&quot;:{&quot;isManuallyOverridden&quot;:true,&quot;citeprocText&quot;:&quot;(Isvoranu et al., 2022)&quot;,&quot;manualOverrideText&quot;:&quot;Isvoranu et al. (2022)&quot;},&quot;citationTag&quot;:&quot;MENDELEY_CITATION_v3_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&quot;,&quot;citationItems&quot;:[{&quot;id&quot;:&quot;7fe62405-e13f-3224-8019-f482413f265d&quot;,&quot;itemData&quot;:{&quot;type&quot;:&quot;book&quot;,&quot;id&quot;:&quot;7fe62405-e13f-3224-8019-f482413f265d&quot;,&quot;title&quot;:&quot;Network Psychometrics with R. &quot;,&quot;author&quot;:[{&quot;family&quot;:&quot;Isvoranu&quot;,&quot;given&quot;:&quot;Adela-Maria&quot;,&quot;parse-names&quot;:false,&quot;dropping-particle&quot;:&quot;&quot;,&quot;non-dropping-particle&quot;:&quot;&quot;},{&quot;family&quot;:&quot;Epskamp&quot;,&quot;given&quot;:&quot;Sacha&quot;,&quot;parse-names&quot;:false,&quot;dropping-particle&quot;:&quot;&quot;,&quot;non-dropping-particle&quot;:&quot;&quot;},{&quot;family&quot;:&quot;Waldorp&quot;,&quot;given&quot;:&quot;Lourens&quot;,&quot;parse-names&quot;:false,&quot;dropping-particle&quot;:&quot;&quot;,&quot;non-dropping-particle&quot;:&quot;&quot;},{&quot;family&quot;:&quot;Borsboom&quot;,&quot;given&quot;:&quot;Denny&quot;,&quot;parse-names&quot;:false,&quot;dropping-particle&quot;:&quot;&quot;,&quot;non-dropping-particle&quot;:&quot;&quot;}],&quot;accessed&quot;:{&quot;date-parts&quot;:[[2026,6,3]]},&quot;editor&quot;:[{&quot;family&quot;:&quot;Isvoranu&quot;,&quot;given&quot;:&quot;Adela-Maria&quot;,&quot;parse-names&quot;:false,&quot;dropping-particle&quot;:&quot;&quot;,&quot;non-dropping-particle&quot;:&quot;&quot;},{&quot;family&quot;:&quot;Epskamp&quot;,&quot;given&quot;:&quot;Sacha&quot;,&quot;parse-names&quot;:false,&quot;dropping-particle&quot;:&quot;&quot;,&quot;non-dropping-particle&quot;:&quot;&quot;},{&quot;family&quot;:&quot;Waldorp&quot;,&quot;given&quot;:&quot;Lourens&quot;,&quot;parse-names&quot;:false,&quot;dropping-particle&quot;:&quot;&quot;,&quot;non-dropping-particle&quot;:&quot;&quot;},{&quot;family&quot;:&quot;Borsboom&quot;,&quot;given&quot;:&quot;Denny&quot;,&quot;parse-names&quot;:false,&quot;dropping-particle&quot;:&quot;&quot;,&quot;non-dropping-particle&quot;:&quot;&quot;}],&quot;DOI&quot;:&quot;https://doi.org/10.4324/9781003111238&quot;,&quot;ISBN&quot;:&quot;9781003111238&quot;,&quot;URL&quot;:&quot;https://www.taylorfrancis.com/books/edit/10.4324/9781003111238/network-psychometrics-adela-maria-isvoranu-sacha-epskamp-lourens-waldorp-denny-borsboom&quot;,&quot;issued&quot;:{&quot;date-parts&quot;:[[2022,4,27]]},&quot;publisher-place&quot;:&quot;London&quot;,&quot;number-of-pages&quot;:&quot;1-260&quot;,&quot;edition&quot;:&quot;1st Edition&quot;,&quot;publisher&quot;:&quot;Taylor &amp; Francis.&quot;,&quot;container-title-short&quot;:&quot;&quot;},&quot;isTemporary&quot;:false}]},{&quot;citationID&quot;:&quot;MENDELEY_CITATION_8bd650ba-1de5-47dc-82f8-e285f1c42464&quot;,&quot;properties&quot;:{&quot;noteIndex&quot;:0},&quot;isEdited&quot;:false,&quot;manualOverride&quot;:{&quot;isManuallyOverridden&quot;:false,&quot;citeprocText&quot;:&quot;(Tatangelo et al., 2017)&quot;,&quot;manualOverrideText&quot;:&quot;&quot;},&quot;citationTag&quot;:&quot;MENDELEY_CITATION_v3_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&quot;,&quot;citationItems&quot;:[{&quot;id&quot;:&quot;117d9c8d-9906-38bc-be70-ee7ad96780fd&quot;,&quot;itemData&quot;:{&quot;type&quot;:&quot;article-journal&quot;,&quot;id&quot;:&quot;117d9c8d-9906-38bc-be70-ee7ad96780fd&quot;,&quot;title&quot;:&quot;Gender, marital status and longevity&quot;,&quot;author&quot;:[{&quot;family&quot;:&quot;Tatangelo&quot;,&quot;given&quot;:&quot;Gemma&quot;,&quot;parse-names&quot;:false,&quot;dropping-particle&quot;:&quot;&quot;,&quot;non-dropping-particle&quot;:&quot;&quot;},{&quot;family&quot;:&quot;McCabe&quot;,&quot;given&quot;:&quot;Marita&quot;,&quot;parse-names&quot;:false,&quot;dropping-particle&quot;:&quot;&quot;,&quot;non-dropping-particle&quot;:&quot;&quot;},{&quot;family&quot;:&quot;Campbell&quot;,&quot;given&quot;:&quot;Stephen&quot;,&quot;parse-names&quot;:false,&quot;dropping-particle&quot;:&quot;&quot;,&quot;non-dropping-particle&quot;:&quot;&quot;},{&quot;family&quot;:&quot;Szoeke&quot;,&quot;given&quot;:&quot;Cassandra&quot;,&quot;parse-names&quot;:false,&quot;dropping-particle&quot;:&quot;&quot;,&quot;non-dropping-particle&quot;:&quot;&quot;}],&quot;container-title&quot;:&quot;Maturitas&quot;,&quot;accessed&quot;:{&quot;date-parts&quot;:[[2024,5,27]]},&quot;DOI&quot;:&quot;10.1016/J.MATURITAS.2017.03.002&quot;,&quot;ISSN&quot;:&quot;0378-5122&quot;,&quot;PMID&quot;:&quot;28539178&quot;,&quot;issued&quot;:{&quot;date-parts&quot;:[[2017,6,1]]},&quot;page&quot;:&quot;64-69&quot;,&quot;abstract&quot;:&quot;Most studies report a positive relationship between marital status and health, with findings consistent across cultures and countries. Gender effects are significant, with men demonstrating greater health benefit than women. The vast majority of the research has examined heterosexual marriages, yet there has been rapid evolution in society of cohabitation patterns, who can marry, and roles in marriage. In this review, we summarise research findings and discuss important future challenges. Broader work looking at the impact of social connectedness, loneliness and support on survival should be supported. Human relationships are crucial to our health and wellbeing − caring and support promote significantly better health outcomes.&quot;,&quot;publisher&quot;:&quot;Elsevier&quot;,&quot;volume&quot;:&quot;100&quot;,&quot;container-title-short&quot;:&quot;Maturitas&quot;},&quot;isTemporary&quot;:false}]},{&quot;citationID&quot;:&quot;MENDELEY_CITATION_2ab1f300-fb65-49a4-8535-bdc3cde6bc96&quot;,&quot;properties&quot;:{&quot;noteIndex&quot;:0},&quot;isEdited&quot;:false,&quot;manualOverride&quot;:{&quot;isManuallyOverridden&quot;:false,&quot;citeprocText&quot;:&quot;(Golino &amp;#38; Epskamp, 2017)&quot;,&quot;manualOverrideText&quot;:&quot;&quot;},&quot;citationTag&quot;:&quot;MENDELEY_CITATION_v3_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&quot;,&quot;citationItems&quot;:[{&quot;id&quot;:&quot;eda2c21c-a90e-3248-9312-973722d3b88f&quot;,&quot;itemData&quot;:{&quot;type&quot;:&quot;article-journal&quot;,&quot;id&quot;:&quot;eda2c21c-a90e-3248-9312-973722d3b88f&quot;,&quot;title&quot;:&quot;Exploratory graph analysis: A new approach for estimating the number of dimensions in psychological research&quot;,&quot;author&quot;:[{&quot;family&quot;:&quot;Golino&quot;,&quot;given&quot;:&quot;Hudson F.&quot;,&quot;parse-names&quot;:false,&quot;dropping-particle&quot;:&quot;&quot;,&quot;non-dropping-particle&quot;:&quot;&quot;},{&quot;family&quot;:&quot;Epskamp&quot;,&quot;given&quot;:&quot;Sacha&quot;,&quot;parse-names&quot;:false,&quot;dropping-particle&quot;:&quot;&quot;,&quot;non-dropping-particle&quot;:&quot;&quot;}],&quot;container-title&quot;:&quot;PloS one&quot;,&quot;accessed&quot;:{&quot;date-parts&quot;:[[2024,5,27]]},&quot;DOI&quot;:&quot;10.1371/JOURNAL.PONE.0174035&quot;,&quot;ISSN&quot;:&quot;1932-6203&quot;,&quot;PMID&quot;:&quot;28594839&quot;,&quot;URL&quot;:&quot;https://pubmed.ncbi.nlm.nih.gov/28594839/&quot;,&quot;issued&quot;:{&quot;date-parts&quot;:[[2017,6,1]]},&quot;abstract&quot;:&quot;The estimation of the correct number of dimensions is a long-standing problem in psychometrics. Several methods have been proposed, such as parallel analysis (PA), Kaiser-Guttman's eigenvalue-greater-than-one rule, multiple average partial procedure (MAP), the maximum-likelihood approaches that use fit indexes as BIC and EBIC and the less used and studied approach called very simple structure (VSS). In the present paper a new approach to estimate the number of dimensions will be introduced and compared via simulation to the traditional techniques pointed above. The approach proposed in the current paper is called exploratory graph analysis (EGA), since it is based on the graphical lasso with the regularization parameter specified using EBIC. The number of dimensions is verified using the walktrap, a random walk algorithm used to identify communities in networks. In total, 32,000 data sets were simulated to fit known factor structures, with the data sets varying across different criteria: number of factors (2 and 4), number of items (5 and 10), sample size (100, 500, 1000 and 5000) and correlation between factors (orthogonal, .20, .50 and .70), resulting in 64 different conditions. For each condition, 500 data sets were simulated using lavaan. The result shows that the EGA performs comparable to parallel analysis, EBIC, eBIC and to Kaiser-Guttman rule in a number of situations, especially when the number of factors was two. However, EGA was the only technique able to correctly estimate the number of dimensions in the four-factor structure when the correlation between factors were .7, showing an accuracy of 100% for a sample size of 5,000 observations. Finally, the EGA was used to estimate the number of factors in a real dataset, in order to compare its performance with the other six techniques tested in the simulation study.&quot;,&quot;publisher&quot;:&quot;PLoS One&quot;,&quot;issue&quot;:&quot;6&quot;,&quot;volume&quot;:&quot;12&quot;,&quot;container-title-short&quot;:&quot;PLoS One&quot;},&quot;isTemporary&quot;:false}]},{&quot;citationID&quot;:&quot;MENDELEY_CITATION_120ef7c6-bb18-4446-8b9d-5422f53e82c0&quot;,&quot;properties&quot;:{&quot;noteIndex&quot;:0},&quot;isEdited&quot;:false,&quot;manualOverride&quot;:{&quot;isManuallyOverridden&quot;:false,&quot;citeprocText&quot;:&quot;(Bhutta et al., 2023)&quot;,&quot;manualOverrideText&quot;:&quot;&quot;},&quot;citationTag&quot;:&quot;MENDELEY_CITATION_v3_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&quot;,&quot;citationItems&quot;:[{&quot;id&quot;:&quot;a90ebad3-da17-3692-a443-01ba82d3c169&quot;,&quot;itemData&quot;:{&quot;type&quot;:&quot;article-journal&quot;,&quot;id&quot;:&quot;a90ebad3-da17-3692-a443-01ba82d3c169&quot;,&quot;title&quot;:&quot;Adverse childhood experiences and lifelong health&quot;,&quot;author&quot;:[{&quot;family&quot;:&quot;Bhutta&quot;,&quot;given&quot;:&quot;Zulfiqar A.&quot;,&quot;parse-names&quot;:false,&quot;dropping-particle&quot;:&quot;&quot;,&quot;non-dropping-particle&quot;:&quot;&quot;},{&quot;family&quot;:&quot;Bhavnani&quot;,&quot;given&quot;:&quot;Supriya&quot;,&quot;parse-names&quot;:false,&quot;dropping-particle&quot;:&quot;&quot;,&quot;non-dropping-particle&quot;:&quot;&quot;},{&quot;family&quot;:&quot;Betancourt&quot;,&quot;given&quot;:&quot;Theresa S.&quot;,&quot;parse-names&quot;:false,&quot;dropping-particle&quot;:&quot;&quot;,&quot;non-dropping-particle&quot;:&quot;&quot;},{&quot;family&quot;:&quot;Tomlinson&quot;,&quot;given&quot;:&quot;Mark&quot;,&quot;parse-names&quot;:false,&quot;dropping-particle&quot;:&quot;&quot;,&quot;non-dropping-particle&quot;:&quot;&quot;},{&quot;family&quot;:&quot;Patel&quot;,&quot;given&quot;:&quot;Vikram&quot;,&quot;parse-names&quot;:false,&quot;dropping-particle&quot;:&quot;&quot;,&quot;non-dropping-particle&quot;:&quot;&quot;}],&quot;container-title&quot;:&quot;Nature Medicine 2023 29:7&quot;,&quot;accessed&quot;:{&quot;date-parts&quot;:[[2024,5,27]]},&quot;DOI&quot;:&quot;10.1038/s41591-023-02426-0&quot;,&quot;ISSN&quot;:&quot;1546-170X&quot;,&quot;PMID&quot;:&quot;37464047&quot;,&quot;URL&quot;:&quot;https://www.nature.com/articles/s41591-023-02426-0&quot;,&quot;issued&quot;:{&quot;date-parts&quot;:[[2023,7,18]]},&quot;page&quot;:&quot;1639-1648&quot;,&quot;abstract&quot;:&quot;With the advent of the sustainable development goals, the field of global child health has shifted its focus from reducing mortality to improving health, nutrition and development outcomes — often measured as human capital. A growing knowledge of the biology of development and neuroscience has highlighted the importance of adverse environmental exposures, collectively termed adverse childhood experiences (ACEs) on health outcomes. ACEs are associated with short-term, medium-term and long-term negative consequences for health and development and their effects may be multiplicative, especially during critical periods of sensitivity and developmental plasticity. Some of these effects are compounded by emerging global threats such as climate change, conflict and population displacement. In this Review, we discuss the key mechanisms linking ACEs to health outcomes and consider promising strategies to prevent and mitigate their effects, highlighting evidence from programs in low-income and middle-income countries. Finally, we emphasize the need for early recognition of ACEs and delivery of packages of interventions spanning key sectors such as health, education, women’s empowerment and social protection. Adverse childhood experiences can negatively impact lifelong health; this Review discusses the underlying mechanisms and potential solutions, advocating for multisectoral interventions and implementation research.&quot;,&quot;publisher&quot;:&quot;Nature Publishing Group&quot;,&quot;issue&quot;:&quot;7&quot;,&quot;volume&quot;:&quot;29&quot;,&quot;container-title-short&quot;:&quot;&quot;},&quot;isTemporary&quot;:false}]}]"/>
    <we:property name="MENDELEY_CITATIONS_LOCALE_CODE" value="&quot;en-US&quot;"/>
    <we:property name="MENDELEY_CITATIONS_STYLE" value="{&quot;id&quot;:&quot;https://www.zotero.org/styles/taylor-and-francis-apa&quot;,&quot;title&quot;:&quot;Taylor &amp; Francis - APA&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1BB0A-4439-409A-BA8F-DBCF36B56F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26</Pages>
  <Words>6010</Words>
  <Characters>32458</Characters>
  <Application>Microsoft Office Word</Application>
  <DocSecurity>0</DocSecurity>
  <Lines>270</Lines>
  <Paragraphs>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Nascimento</dc:creator>
  <cp:keywords/>
  <dc:description/>
  <cp:lastModifiedBy>RODRIGO NASCIMENTO</cp:lastModifiedBy>
  <cp:revision>31</cp:revision>
  <dcterms:created xsi:type="dcterms:W3CDTF">2026-06-04T14:10:00Z</dcterms:created>
  <dcterms:modified xsi:type="dcterms:W3CDTF">2026-06-04T15:35:00Z</dcterms:modified>
</cp:coreProperties>
</file>