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&#13;&#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07940773"/>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alem de descrevermos o contexto em que o pro</w:t>
      </w:r>
      <w:r w:rsidR="00163E8E">
        <w:rPr>
          <w:lang w:val="pt-PT"/>
        </w:rPr>
        <w:t xml:space="preserve">jeto está inserido, </w:t>
      </w:r>
      <w:r w:rsidR="00705CD3">
        <w:rPr>
          <w:lang w:val="pt-PT"/>
        </w:rPr>
        <w:t>o seu modo de fun</w:t>
      </w:r>
      <w:r w:rsidR="00163E8E">
        <w:rPr>
          <w:lang w:val="pt-PT"/>
        </w:rPr>
        <w:t>cionamento, e o porque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 xml:space="preserve">através da formulação do </w:t>
      </w:r>
      <w:proofErr w:type="spellStart"/>
      <w:r w:rsidR="006F7DC9">
        <w:rPr>
          <w:lang w:val="pt-PT"/>
        </w:rPr>
        <w:t>Diagrama</w:t>
      </w:r>
      <w:proofErr w:type="spellEnd"/>
      <w:r w:rsidR="006F7DC9">
        <w:rPr>
          <w:lang w:val="pt-PT"/>
        </w:rPr>
        <w:t xml:space="preserve">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 xml:space="preserve">Desenvolvimento de Software, Engenharia de Software, Projecto, Sistema, </w:t>
      </w:r>
      <w:proofErr w:type="spellStart"/>
      <w:r w:rsidR="006F7DC9" w:rsidRPr="006F7DC9">
        <w:rPr>
          <w:rFonts w:ascii="Calibri" w:hAnsi="Calibri"/>
          <w:bCs/>
          <w:lang w:val="pt-PT"/>
        </w:rPr>
        <w:t>Diagrama</w:t>
      </w:r>
      <w:proofErr w:type="spellEnd"/>
      <w:r w:rsidR="006F7DC9" w:rsidRPr="006F7DC9">
        <w:rPr>
          <w:rFonts w:ascii="Calibri" w:hAnsi="Calibri"/>
          <w:bCs/>
          <w:lang w:val="pt-PT"/>
        </w:rPr>
        <w:t xml:space="preserve"> de Gantt, Aplicação, Pintura, Pintores.</w:t>
      </w:r>
    </w:p>
    <w:p w:rsidR="003E75F5" w:rsidRPr="00C1310C" w:rsidRDefault="003E75F5">
      <w:pPr>
        <w:pStyle w:val="Ttulo1"/>
        <w:rPr>
          <w:rFonts w:ascii="Calibri" w:hAnsi="Calibri"/>
        </w:rPr>
      </w:pPr>
      <w:bookmarkStart w:id="1" w:name="_Toc507940774"/>
      <w:r w:rsidRPr="00C1310C">
        <w:rPr>
          <w:rFonts w:ascii="Calibri" w:hAnsi="Calibri"/>
        </w:rPr>
        <w:lastRenderedPageBreak/>
        <w:t>Índice</w:t>
      </w:r>
      <w:bookmarkEnd w:id="1"/>
    </w:p>
    <w:p w:rsidR="003E75F5" w:rsidRPr="00C1310C" w:rsidRDefault="003E75F5">
      <w:pPr>
        <w:tabs>
          <w:tab w:val="right" w:pos="-2340"/>
          <w:tab w:val="left" w:pos="7380"/>
        </w:tabs>
        <w:ind w:left="900"/>
        <w:rPr>
          <w:rFonts w:ascii="Calibri" w:hAnsi="Calibri"/>
          <w:lang w:val="pt-PT"/>
        </w:rPr>
      </w:pPr>
    </w:p>
    <w:p w:rsidR="00D85046" w:rsidRDefault="003E75F5" w:rsidP="00D85046">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07940773" w:history="1">
        <w:r w:rsidR="00D85046" w:rsidRPr="000417B8">
          <w:rPr>
            <w:rStyle w:val="Hiperligao"/>
            <w:rFonts w:ascii="Calibri" w:hAnsi="Calibri"/>
            <w:noProof/>
          </w:rPr>
          <w:t>Resumo</w:t>
        </w:r>
        <w:r w:rsidR="00D85046">
          <w:rPr>
            <w:noProof/>
            <w:webHidden/>
          </w:rPr>
          <w:tab/>
        </w:r>
        <w:r w:rsidR="00D85046">
          <w:rPr>
            <w:noProof/>
            <w:webHidden/>
          </w:rPr>
          <w:fldChar w:fldCharType="begin"/>
        </w:r>
        <w:r w:rsidR="00D85046">
          <w:rPr>
            <w:noProof/>
            <w:webHidden/>
          </w:rPr>
          <w:instrText xml:space="preserve"> PAGEREF _Toc507940773 \h </w:instrText>
        </w:r>
        <w:r w:rsidR="00D85046">
          <w:rPr>
            <w:noProof/>
            <w:webHidden/>
          </w:rPr>
        </w:r>
        <w:r w:rsidR="00D85046">
          <w:rPr>
            <w:noProof/>
            <w:webHidden/>
          </w:rPr>
          <w:fldChar w:fldCharType="separate"/>
        </w:r>
        <w:r w:rsidR="00D85046">
          <w:rPr>
            <w:noProof/>
            <w:webHidden/>
          </w:rPr>
          <w:t>i</w:t>
        </w:r>
        <w:r w:rsidR="00D85046">
          <w:rPr>
            <w:noProof/>
            <w:webHidden/>
          </w:rPr>
          <w:fldChar w:fldCharType="end"/>
        </w:r>
      </w:hyperlink>
    </w:p>
    <w:p w:rsidR="00D85046" w:rsidRDefault="00956FAF">
      <w:pPr>
        <w:pStyle w:val="ndice1"/>
        <w:rPr>
          <w:rFonts w:asciiTheme="minorHAnsi" w:eastAsiaTheme="minorEastAsia" w:hAnsiTheme="minorHAnsi" w:cstheme="minorBidi"/>
          <w:noProof/>
          <w:sz w:val="24"/>
          <w:lang w:val="pt-PT" w:eastAsia="pt-PT"/>
        </w:rPr>
      </w:pPr>
      <w:hyperlink w:anchor="_Toc507940775" w:history="1">
        <w:r w:rsidR="00D85046" w:rsidRPr="000417B8">
          <w:rPr>
            <w:rStyle w:val="Hiperligao"/>
            <w:rFonts w:ascii="Calibri" w:hAnsi="Calibri"/>
            <w:noProof/>
          </w:rPr>
          <w:t>Índice de Figuras</w:t>
        </w:r>
        <w:r w:rsidR="00D85046">
          <w:rPr>
            <w:noProof/>
            <w:webHidden/>
          </w:rPr>
          <w:tab/>
        </w:r>
        <w:r w:rsidR="00D85046">
          <w:rPr>
            <w:noProof/>
            <w:webHidden/>
          </w:rPr>
          <w:fldChar w:fldCharType="begin"/>
        </w:r>
        <w:r w:rsidR="00D85046">
          <w:rPr>
            <w:noProof/>
            <w:webHidden/>
          </w:rPr>
          <w:instrText xml:space="preserve"> PAGEREF _Toc507940775 \h </w:instrText>
        </w:r>
        <w:r w:rsidR="00D85046">
          <w:rPr>
            <w:noProof/>
            <w:webHidden/>
          </w:rPr>
        </w:r>
        <w:r w:rsidR="00D85046">
          <w:rPr>
            <w:noProof/>
            <w:webHidden/>
          </w:rPr>
          <w:fldChar w:fldCharType="separate"/>
        </w:r>
        <w:r w:rsidR="00D85046">
          <w:rPr>
            <w:noProof/>
            <w:webHidden/>
          </w:rPr>
          <w:t>iii</w:t>
        </w:r>
        <w:r w:rsidR="00D85046">
          <w:rPr>
            <w:noProof/>
            <w:webHidden/>
          </w:rPr>
          <w:fldChar w:fldCharType="end"/>
        </w:r>
      </w:hyperlink>
    </w:p>
    <w:p w:rsidR="00D85046" w:rsidRDefault="00956FAF">
      <w:pPr>
        <w:pStyle w:val="ndice1"/>
        <w:rPr>
          <w:rFonts w:asciiTheme="minorHAnsi" w:eastAsiaTheme="minorEastAsia" w:hAnsiTheme="minorHAnsi" w:cstheme="minorBidi"/>
          <w:noProof/>
          <w:sz w:val="24"/>
          <w:lang w:val="pt-PT" w:eastAsia="pt-PT"/>
        </w:rPr>
      </w:pPr>
      <w:hyperlink w:anchor="_Toc507940776" w:history="1">
        <w:r w:rsidR="00D85046" w:rsidRPr="000417B8">
          <w:rPr>
            <w:rStyle w:val="Hiperligao"/>
            <w:rFonts w:ascii="Calibri" w:hAnsi="Calibri"/>
            <w:noProof/>
          </w:rPr>
          <w:t>Índice de Tabelas</w:t>
        </w:r>
        <w:r w:rsidR="00D85046">
          <w:rPr>
            <w:noProof/>
            <w:webHidden/>
          </w:rPr>
          <w:tab/>
        </w:r>
        <w:r w:rsidR="00D85046">
          <w:rPr>
            <w:noProof/>
            <w:webHidden/>
          </w:rPr>
          <w:fldChar w:fldCharType="begin"/>
        </w:r>
        <w:r w:rsidR="00D85046">
          <w:rPr>
            <w:noProof/>
            <w:webHidden/>
          </w:rPr>
          <w:instrText xml:space="preserve"> PAGEREF _Toc507940776 \h </w:instrText>
        </w:r>
        <w:r w:rsidR="00D85046">
          <w:rPr>
            <w:noProof/>
            <w:webHidden/>
          </w:rPr>
        </w:r>
        <w:r w:rsidR="00D85046">
          <w:rPr>
            <w:noProof/>
            <w:webHidden/>
          </w:rPr>
          <w:fldChar w:fldCharType="separate"/>
        </w:r>
        <w:r w:rsidR="00D85046">
          <w:rPr>
            <w:noProof/>
            <w:webHidden/>
          </w:rPr>
          <w:t>iv</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77" w:history="1">
        <w:r w:rsidR="00D85046" w:rsidRPr="000417B8">
          <w:rPr>
            <w:rStyle w:val="Hiperligao"/>
            <w:noProof/>
          </w:rPr>
          <w:t>1.1.</w:t>
        </w:r>
        <w:r w:rsidR="00D85046" w:rsidRPr="000417B8">
          <w:rPr>
            <w:rStyle w:val="Hiperligao"/>
            <w:rFonts w:ascii="Calibri" w:hAnsi="Calibri"/>
            <w:noProof/>
          </w:rPr>
          <w:t xml:space="preserve"> Contextualização</w:t>
        </w:r>
        <w:r w:rsidR="00D85046">
          <w:rPr>
            <w:noProof/>
            <w:webHidden/>
          </w:rPr>
          <w:tab/>
        </w:r>
        <w:r w:rsidR="00D85046">
          <w:rPr>
            <w:noProof/>
            <w:webHidden/>
          </w:rPr>
          <w:fldChar w:fldCharType="begin"/>
        </w:r>
        <w:r w:rsidR="00D85046">
          <w:rPr>
            <w:noProof/>
            <w:webHidden/>
          </w:rPr>
          <w:instrText xml:space="preserve"> PAGEREF _Toc507940777 \h </w:instrText>
        </w:r>
        <w:r w:rsidR="00D85046">
          <w:rPr>
            <w:noProof/>
            <w:webHidden/>
          </w:rPr>
        </w:r>
        <w:r w:rsidR="00D85046">
          <w:rPr>
            <w:noProof/>
            <w:webHidden/>
          </w:rPr>
          <w:fldChar w:fldCharType="separate"/>
        </w:r>
        <w:r w:rsidR="00D85046">
          <w:rPr>
            <w:noProof/>
            <w:webHidden/>
          </w:rPr>
          <w:t>1</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78" w:history="1">
        <w:r w:rsidR="00D85046" w:rsidRPr="000417B8">
          <w:rPr>
            <w:rStyle w:val="Hiperligao"/>
            <w:noProof/>
          </w:rPr>
          <w:t>1.2.</w:t>
        </w:r>
        <w:r w:rsidR="00D85046" w:rsidRPr="000417B8">
          <w:rPr>
            <w:rStyle w:val="Hiperligao"/>
            <w:rFonts w:ascii="Calibri" w:hAnsi="Calibri"/>
            <w:noProof/>
          </w:rPr>
          <w:t xml:space="preserve"> Apresentação do Caso de Estudo</w:t>
        </w:r>
        <w:r w:rsidR="00D85046">
          <w:rPr>
            <w:noProof/>
            <w:webHidden/>
          </w:rPr>
          <w:tab/>
        </w:r>
        <w:r w:rsidR="00D85046">
          <w:rPr>
            <w:noProof/>
            <w:webHidden/>
          </w:rPr>
          <w:fldChar w:fldCharType="begin"/>
        </w:r>
        <w:r w:rsidR="00D85046">
          <w:rPr>
            <w:noProof/>
            <w:webHidden/>
          </w:rPr>
          <w:instrText xml:space="preserve"> PAGEREF _Toc507940778 \h </w:instrText>
        </w:r>
        <w:r w:rsidR="00D85046">
          <w:rPr>
            <w:noProof/>
            <w:webHidden/>
          </w:rPr>
        </w:r>
        <w:r w:rsidR="00D85046">
          <w:rPr>
            <w:noProof/>
            <w:webHidden/>
          </w:rPr>
          <w:fldChar w:fldCharType="separate"/>
        </w:r>
        <w:r w:rsidR="00D85046">
          <w:rPr>
            <w:noProof/>
            <w:webHidden/>
          </w:rPr>
          <w:t>2</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79" w:history="1">
        <w:r w:rsidR="00D85046" w:rsidRPr="000417B8">
          <w:rPr>
            <w:rStyle w:val="Hiperligao"/>
            <w:noProof/>
          </w:rPr>
          <w:t>1.3.</w:t>
        </w:r>
        <w:r w:rsidR="00D85046" w:rsidRPr="000417B8">
          <w:rPr>
            <w:rStyle w:val="Hiperligao"/>
            <w:rFonts w:ascii="Calibri" w:hAnsi="Calibri"/>
            <w:noProof/>
          </w:rPr>
          <w:t xml:space="preserve"> Motivação e Objetivos</w:t>
        </w:r>
        <w:r w:rsidR="00D85046">
          <w:rPr>
            <w:noProof/>
            <w:webHidden/>
          </w:rPr>
          <w:tab/>
        </w:r>
        <w:r w:rsidR="00D85046">
          <w:rPr>
            <w:noProof/>
            <w:webHidden/>
          </w:rPr>
          <w:fldChar w:fldCharType="begin"/>
        </w:r>
        <w:r w:rsidR="00D85046">
          <w:rPr>
            <w:noProof/>
            <w:webHidden/>
          </w:rPr>
          <w:instrText xml:space="preserve"> PAGEREF _Toc507940779 \h </w:instrText>
        </w:r>
        <w:r w:rsidR="00D85046">
          <w:rPr>
            <w:noProof/>
            <w:webHidden/>
          </w:rPr>
        </w:r>
        <w:r w:rsidR="00D85046">
          <w:rPr>
            <w:noProof/>
            <w:webHidden/>
          </w:rPr>
          <w:fldChar w:fldCharType="separate"/>
        </w:r>
        <w:r w:rsidR="00D85046">
          <w:rPr>
            <w:noProof/>
            <w:webHidden/>
          </w:rPr>
          <w:t>3</w:t>
        </w:r>
        <w:r w:rsidR="00D85046">
          <w:rPr>
            <w:noProof/>
            <w:webHidden/>
          </w:rPr>
          <w:fldChar w:fldCharType="end"/>
        </w:r>
      </w:hyperlink>
    </w:p>
    <w:p w:rsidR="00D85046" w:rsidRDefault="00956FAF">
      <w:pPr>
        <w:pStyle w:val="ndice3"/>
        <w:rPr>
          <w:rFonts w:asciiTheme="minorHAnsi" w:eastAsiaTheme="minorEastAsia" w:hAnsiTheme="minorHAnsi" w:cstheme="minorBidi"/>
          <w:noProof/>
          <w:sz w:val="24"/>
          <w:lang w:val="pt-PT" w:eastAsia="pt-PT"/>
        </w:rPr>
      </w:pPr>
      <w:hyperlink w:anchor="_Toc507940780" w:history="1">
        <w:r w:rsidR="00D85046" w:rsidRPr="000417B8">
          <w:rPr>
            <w:rStyle w:val="Hiperligao"/>
            <w:noProof/>
          </w:rPr>
          <w:t>1.3.1 Motivação</w:t>
        </w:r>
        <w:r w:rsidR="00D85046">
          <w:rPr>
            <w:noProof/>
            <w:webHidden/>
          </w:rPr>
          <w:tab/>
        </w:r>
        <w:r w:rsidR="00D85046">
          <w:rPr>
            <w:noProof/>
            <w:webHidden/>
          </w:rPr>
          <w:fldChar w:fldCharType="begin"/>
        </w:r>
        <w:r w:rsidR="00D85046">
          <w:rPr>
            <w:noProof/>
            <w:webHidden/>
          </w:rPr>
          <w:instrText xml:space="preserve"> PAGEREF _Toc507940780 \h </w:instrText>
        </w:r>
        <w:r w:rsidR="00D85046">
          <w:rPr>
            <w:noProof/>
            <w:webHidden/>
          </w:rPr>
        </w:r>
        <w:r w:rsidR="00D85046">
          <w:rPr>
            <w:noProof/>
            <w:webHidden/>
          </w:rPr>
          <w:fldChar w:fldCharType="separate"/>
        </w:r>
        <w:r w:rsidR="00D85046">
          <w:rPr>
            <w:noProof/>
            <w:webHidden/>
          </w:rPr>
          <w:t>3</w:t>
        </w:r>
        <w:r w:rsidR="00D85046">
          <w:rPr>
            <w:noProof/>
            <w:webHidden/>
          </w:rPr>
          <w:fldChar w:fldCharType="end"/>
        </w:r>
      </w:hyperlink>
    </w:p>
    <w:p w:rsidR="00D85046" w:rsidRDefault="00956FAF">
      <w:pPr>
        <w:pStyle w:val="ndice3"/>
        <w:rPr>
          <w:rFonts w:asciiTheme="minorHAnsi" w:eastAsiaTheme="minorEastAsia" w:hAnsiTheme="minorHAnsi" w:cstheme="minorBidi"/>
          <w:noProof/>
          <w:sz w:val="24"/>
          <w:lang w:val="pt-PT" w:eastAsia="pt-PT"/>
        </w:rPr>
      </w:pPr>
      <w:hyperlink w:anchor="_Toc507940781" w:history="1">
        <w:r w:rsidR="00D85046" w:rsidRPr="000417B8">
          <w:rPr>
            <w:rStyle w:val="Hiperligao"/>
            <w:noProof/>
          </w:rPr>
          <w:t>1.3.2 Objetivos</w:t>
        </w:r>
        <w:r w:rsidR="00D85046">
          <w:rPr>
            <w:noProof/>
            <w:webHidden/>
          </w:rPr>
          <w:tab/>
        </w:r>
        <w:r w:rsidR="00D85046">
          <w:rPr>
            <w:noProof/>
            <w:webHidden/>
          </w:rPr>
          <w:fldChar w:fldCharType="begin"/>
        </w:r>
        <w:r w:rsidR="00D85046">
          <w:rPr>
            <w:noProof/>
            <w:webHidden/>
          </w:rPr>
          <w:instrText xml:space="preserve"> PAGEREF _Toc507940781 \h </w:instrText>
        </w:r>
        <w:r w:rsidR="00D85046">
          <w:rPr>
            <w:noProof/>
            <w:webHidden/>
          </w:rPr>
        </w:r>
        <w:r w:rsidR="00D85046">
          <w:rPr>
            <w:noProof/>
            <w:webHidden/>
          </w:rPr>
          <w:fldChar w:fldCharType="separate"/>
        </w:r>
        <w:r w:rsidR="00D85046">
          <w:rPr>
            <w:noProof/>
            <w:webHidden/>
          </w:rPr>
          <w:t>3</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2" w:history="1">
        <w:r w:rsidR="00D85046" w:rsidRPr="000417B8">
          <w:rPr>
            <w:rStyle w:val="Hiperligao"/>
            <w:noProof/>
          </w:rPr>
          <w:t>1.4.</w:t>
        </w:r>
        <w:r w:rsidR="00D85046" w:rsidRPr="000417B8">
          <w:rPr>
            <w:rStyle w:val="Hiperligao"/>
            <w:rFonts w:ascii="Calibri" w:hAnsi="Calibri"/>
            <w:noProof/>
          </w:rPr>
          <w:t xml:space="preserve"> Justificação do Sistema</w:t>
        </w:r>
        <w:r w:rsidR="00D85046">
          <w:rPr>
            <w:noProof/>
            <w:webHidden/>
          </w:rPr>
          <w:tab/>
        </w:r>
        <w:r w:rsidR="00D85046">
          <w:rPr>
            <w:noProof/>
            <w:webHidden/>
          </w:rPr>
          <w:fldChar w:fldCharType="begin"/>
        </w:r>
        <w:r w:rsidR="00D85046">
          <w:rPr>
            <w:noProof/>
            <w:webHidden/>
          </w:rPr>
          <w:instrText xml:space="preserve"> PAGEREF _Toc507940782 \h </w:instrText>
        </w:r>
        <w:r w:rsidR="00D85046">
          <w:rPr>
            <w:noProof/>
            <w:webHidden/>
          </w:rPr>
        </w:r>
        <w:r w:rsidR="00D85046">
          <w:rPr>
            <w:noProof/>
            <w:webHidden/>
          </w:rPr>
          <w:fldChar w:fldCharType="separate"/>
        </w:r>
        <w:r w:rsidR="00D85046">
          <w:rPr>
            <w:noProof/>
            <w:webHidden/>
          </w:rPr>
          <w:t>4</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3" w:history="1">
        <w:r w:rsidR="00D85046" w:rsidRPr="000417B8">
          <w:rPr>
            <w:rStyle w:val="Hiperligao"/>
            <w:noProof/>
          </w:rPr>
          <w:t>1.5.</w:t>
        </w:r>
        <w:r w:rsidR="00D85046" w:rsidRPr="000417B8">
          <w:rPr>
            <w:rStyle w:val="Hiperligao"/>
            <w:rFonts w:ascii="Calibri" w:hAnsi="Calibri"/>
            <w:noProof/>
          </w:rPr>
          <w:t xml:space="preserve"> Utilidade do Serviço</w:t>
        </w:r>
        <w:r w:rsidR="00D85046">
          <w:rPr>
            <w:noProof/>
            <w:webHidden/>
          </w:rPr>
          <w:tab/>
        </w:r>
        <w:r w:rsidR="00D85046">
          <w:rPr>
            <w:noProof/>
            <w:webHidden/>
          </w:rPr>
          <w:fldChar w:fldCharType="begin"/>
        </w:r>
        <w:r w:rsidR="00D85046">
          <w:rPr>
            <w:noProof/>
            <w:webHidden/>
          </w:rPr>
          <w:instrText xml:space="preserve"> PAGEREF _Toc507940783 \h </w:instrText>
        </w:r>
        <w:r w:rsidR="00D85046">
          <w:rPr>
            <w:noProof/>
            <w:webHidden/>
          </w:rPr>
        </w:r>
        <w:r w:rsidR="00D85046">
          <w:rPr>
            <w:noProof/>
            <w:webHidden/>
          </w:rPr>
          <w:fldChar w:fldCharType="separate"/>
        </w:r>
        <w:r w:rsidR="00D85046">
          <w:rPr>
            <w:noProof/>
            <w:webHidden/>
          </w:rPr>
          <w:t>4</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4" w:history="1">
        <w:r w:rsidR="00D85046" w:rsidRPr="000417B8">
          <w:rPr>
            <w:rStyle w:val="Hiperligao"/>
            <w:noProof/>
          </w:rPr>
          <w:t>1.6.</w:t>
        </w:r>
        <w:r w:rsidR="00D85046" w:rsidRPr="000417B8">
          <w:rPr>
            <w:rStyle w:val="Hiperligao"/>
            <w:rFonts w:ascii="Calibri" w:hAnsi="Calibri"/>
            <w:noProof/>
          </w:rPr>
          <w:t xml:space="preserve"> Estabelecimento da Identidade do Projecto</w:t>
        </w:r>
        <w:r w:rsidR="00D85046">
          <w:rPr>
            <w:noProof/>
            <w:webHidden/>
          </w:rPr>
          <w:tab/>
        </w:r>
        <w:r w:rsidR="00D85046">
          <w:rPr>
            <w:noProof/>
            <w:webHidden/>
          </w:rPr>
          <w:fldChar w:fldCharType="begin"/>
        </w:r>
        <w:r w:rsidR="00D85046">
          <w:rPr>
            <w:noProof/>
            <w:webHidden/>
          </w:rPr>
          <w:instrText xml:space="preserve"> PAGEREF _Toc507940784 \h </w:instrText>
        </w:r>
        <w:r w:rsidR="00D85046">
          <w:rPr>
            <w:noProof/>
            <w:webHidden/>
          </w:rPr>
        </w:r>
        <w:r w:rsidR="00D85046">
          <w:rPr>
            <w:noProof/>
            <w:webHidden/>
          </w:rPr>
          <w:fldChar w:fldCharType="separate"/>
        </w:r>
        <w:r w:rsidR="00D85046">
          <w:rPr>
            <w:noProof/>
            <w:webHidden/>
          </w:rPr>
          <w:t>5</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5" w:history="1">
        <w:r w:rsidR="00D85046" w:rsidRPr="000417B8">
          <w:rPr>
            <w:rStyle w:val="Hiperligao"/>
            <w:noProof/>
          </w:rPr>
          <w:t>1.7.</w:t>
        </w:r>
        <w:r w:rsidR="00D85046" w:rsidRPr="000417B8">
          <w:rPr>
            <w:rStyle w:val="Hiperligao"/>
            <w:rFonts w:ascii="Calibri" w:hAnsi="Calibri"/>
            <w:noProof/>
          </w:rPr>
          <w:t xml:space="preserve"> Identificação dos Recursos Necessários</w:t>
        </w:r>
        <w:r w:rsidR="00D85046">
          <w:rPr>
            <w:noProof/>
            <w:webHidden/>
          </w:rPr>
          <w:tab/>
        </w:r>
        <w:r w:rsidR="00D85046">
          <w:rPr>
            <w:noProof/>
            <w:webHidden/>
          </w:rPr>
          <w:fldChar w:fldCharType="begin"/>
        </w:r>
        <w:r w:rsidR="00D85046">
          <w:rPr>
            <w:noProof/>
            <w:webHidden/>
          </w:rPr>
          <w:instrText xml:space="preserve"> PAGEREF _Toc507940785 \h </w:instrText>
        </w:r>
        <w:r w:rsidR="00D85046">
          <w:rPr>
            <w:noProof/>
            <w:webHidden/>
          </w:rPr>
        </w:r>
        <w:r w:rsidR="00D85046">
          <w:rPr>
            <w:noProof/>
            <w:webHidden/>
          </w:rPr>
          <w:fldChar w:fldCharType="separate"/>
        </w:r>
        <w:r w:rsidR="00D85046">
          <w:rPr>
            <w:noProof/>
            <w:webHidden/>
          </w:rPr>
          <w:t>5</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6" w:history="1">
        <w:r w:rsidR="00D85046" w:rsidRPr="000417B8">
          <w:rPr>
            <w:rStyle w:val="Hiperligao"/>
            <w:noProof/>
          </w:rPr>
          <w:t>1.8.</w:t>
        </w:r>
        <w:r w:rsidR="00D85046" w:rsidRPr="000417B8">
          <w:rPr>
            <w:rStyle w:val="Hiperligao"/>
            <w:rFonts w:ascii="Calibri" w:hAnsi="Calibri"/>
            <w:noProof/>
          </w:rPr>
          <w:t xml:space="preserve"> Maqueta do Sistema</w:t>
        </w:r>
        <w:r w:rsidR="00D85046">
          <w:rPr>
            <w:noProof/>
            <w:webHidden/>
          </w:rPr>
          <w:tab/>
        </w:r>
        <w:r w:rsidR="00D85046">
          <w:rPr>
            <w:noProof/>
            <w:webHidden/>
          </w:rPr>
          <w:fldChar w:fldCharType="begin"/>
        </w:r>
        <w:r w:rsidR="00D85046">
          <w:rPr>
            <w:noProof/>
            <w:webHidden/>
          </w:rPr>
          <w:instrText xml:space="preserve"> PAGEREF _Toc507940786 \h </w:instrText>
        </w:r>
        <w:r w:rsidR="00D85046">
          <w:rPr>
            <w:noProof/>
            <w:webHidden/>
          </w:rPr>
        </w:r>
        <w:r w:rsidR="00D85046">
          <w:rPr>
            <w:noProof/>
            <w:webHidden/>
          </w:rPr>
          <w:fldChar w:fldCharType="separate"/>
        </w:r>
        <w:r w:rsidR="00D85046">
          <w:rPr>
            <w:noProof/>
            <w:webHidden/>
          </w:rPr>
          <w:t>6</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7" w:history="1">
        <w:r w:rsidR="00D85046" w:rsidRPr="000417B8">
          <w:rPr>
            <w:rStyle w:val="Hiperligao"/>
            <w:noProof/>
          </w:rPr>
          <w:t>1.9.</w:t>
        </w:r>
        <w:r w:rsidR="00D85046" w:rsidRPr="000417B8">
          <w:rPr>
            <w:rStyle w:val="Hiperligao"/>
            <w:rFonts w:ascii="Calibri" w:hAnsi="Calibri"/>
            <w:noProof/>
          </w:rPr>
          <w:t xml:space="preserve"> Medidas de Sucesso do Projecto</w:t>
        </w:r>
        <w:r w:rsidR="00D85046">
          <w:rPr>
            <w:noProof/>
            <w:webHidden/>
          </w:rPr>
          <w:tab/>
        </w:r>
        <w:r w:rsidR="00D85046">
          <w:rPr>
            <w:noProof/>
            <w:webHidden/>
          </w:rPr>
          <w:fldChar w:fldCharType="begin"/>
        </w:r>
        <w:r w:rsidR="00D85046">
          <w:rPr>
            <w:noProof/>
            <w:webHidden/>
          </w:rPr>
          <w:instrText xml:space="preserve"> PAGEREF _Toc507940787 \h </w:instrText>
        </w:r>
        <w:r w:rsidR="00D85046">
          <w:rPr>
            <w:noProof/>
            <w:webHidden/>
          </w:rPr>
        </w:r>
        <w:r w:rsidR="00D85046">
          <w:rPr>
            <w:noProof/>
            <w:webHidden/>
          </w:rPr>
          <w:fldChar w:fldCharType="separate"/>
        </w:r>
        <w:r w:rsidR="00D85046">
          <w:rPr>
            <w:noProof/>
            <w:webHidden/>
          </w:rPr>
          <w:t>7</w:t>
        </w:r>
        <w:r w:rsidR="00D85046">
          <w:rPr>
            <w:noProof/>
            <w:webHidden/>
          </w:rPr>
          <w:fldChar w:fldCharType="end"/>
        </w:r>
      </w:hyperlink>
    </w:p>
    <w:p w:rsidR="00D85046" w:rsidRDefault="00956FAF">
      <w:pPr>
        <w:pStyle w:val="ndice2"/>
        <w:rPr>
          <w:rFonts w:asciiTheme="minorHAnsi" w:eastAsiaTheme="minorEastAsia" w:hAnsiTheme="minorHAnsi" w:cstheme="minorBidi"/>
          <w:noProof/>
          <w:sz w:val="24"/>
          <w:lang w:val="pt-PT" w:eastAsia="pt-PT"/>
        </w:rPr>
      </w:pPr>
      <w:hyperlink w:anchor="_Toc507940788" w:history="1">
        <w:r w:rsidR="00D85046" w:rsidRPr="000417B8">
          <w:rPr>
            <w:rStyle w:val="Hiperligao"/>
            <w:noProof/>
          </w:rPr>
          <w:t>1.10.</w:t>
        </w:r>
        <w:r w:rsidR="00D85046" w:rsidRPr="000417B8">
          <w:rPr>
            <w:rStyle w:val="Hiperligao"/>
            <w:rFonts w:ascii="Calibri" w:hAnsi="Calibri"/>
            <w:noProof/>
          </w:rPr>
          <w:t xml:space="preserve"> Plano de Desenvolvimento (Diagrama de Gantt)</w:t>
        </w:r>
        <w:r w:rsidR="00D85046">
          <w:rPr>
            <w:noProof/>
            <w:webHidden/>
          </w:rPr>
          <w:tab/>
        </w:r>
        <w:r w:rsidR="00D85046">
          <w:rPr>
            <w:noProof/>
            <w:webHidden/>
          </w:rPr>
          <w:fldChar w:fldCharType="begin"/>
        </w:r>
        <w:r w:rsidR="00D85046">
          <w:rPr>
            <w:noProof/>
            <w:webHidden/>
          </w:rPr>
          <w:instrText xml:space="preserve"> PAGEREF _Toc507940788 \h </w:instrText>
        </w:r>
        <w:r w:rsidR="00D85046">
          <w:rPr>
            <w:noProof/>
            <w:webHidden/>
          </w:rPr>
        </w:r>
        <w:r w:rsidR="00D85046">
          <w:rPr>
            <w:noProof/>
            <w:webHidden/>
          </w:rPr>
          <w:fldChar w:fldCharType="separate"/>
        </w:r>
        <w:r w:rsidR="00D85046">
          <w:rPr>
            <w:noProof/>
            <w:webHidden/>
          </w:rPr>
          <w:t>7</w:t>
        </w:r>
        <w:r w:rsidR="00D85046">
          <w:rPr>
            <w:noProof/>
            <w:webHidden/>
          </w:rPr>
          <w:fldChar w:fldCharType="end"/>
        </w:r>
      </w:hyperlink>
    </w:p>
    <w:p w:rsidR="00D85046" w:rsidRDefault="00956FAF">
      <w:pPr>
        <w:pStyle w:val="ndice1"/>
        <w:rPr>
          <w:rFonts w:asciiTheme="minorHAnsi" w:eastAsiaTheme="minorEastAsia" w:hAnsiTheme="minorHAnsi" w:cstheme="minorBidi"/>
          <w:noProof/>
          <w:sz w:val="24"/>
          <w:lang w:val="pt-PT" w:eastAsia="pt-PT"/>
        </w:rPr>
      </w:pPr>
      <w:hyperlink w:anchor="_Toc507940789" w:history="1">
        <w:r w:rsidR="00D85046" w:rsidRPr="000417B8">
          <w:rPr>
            <w:rStyle w:val="Hiperligao"/>
            <w:rFonts w:ascii="Calibri" w:hAnsi="Calibri"/>
            <w:noProof/>
          </w:rPr>
          <w:t>Anexos</w:t>
        </w:r>
        <w:r w:rsidR="00D85046">
          <w:rPr>
            <w:noProof/>
            <w:webHidden/>
          </w:rPr>
          <w:tab/>
        </w:r>
        <w:r w:rsidR="00D85046">
          <w:rPr>
            <w:noProof/>
            <w:webHidden/>
          </w:rPr>
          <w:fldChar w:fldCharType="begin"/>
        </w:r>
        <w:r w:rsidR="00D85046">
          <w:rPr>
            <w:noProof/>
            <w:webHidden/>
          </w:rPr>
          <w:instrText xml:space="preserve"> PAGEREF _Toc507940789 \h </w:instrText>
        </w:r>
        <w:r w:rsidR="00D85046">
          <w:rPr>
            <w:noProof/>
            <w:webHidden/>
          </w:rPr>
        </w:r>
        <w:r w:rsidR="00D85046">
          <w:rPr>
            <w:noProof/>
            <w:webHidden/>
          </w:rPr>
          <w:fldChar w:fldCharType="separate"/>
        </w:r>
        <w:r w:rsidR="00D85046">
          <w:rPr>
            <w:noProof/>
            <w:webHidden/>
          </w:rPr>
          <w:t>11</w:t>
        </w:r>
        <w:r w:rsidR="00D85046">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r w:rsidR="001B21A1">
        <w:rPr>
          <w:rFonts w:ascii="Calibri" w:hAnsi="Calibri"/>
          <w:b/>
          <w:noProof/>
          <w:lang w:val="pt-PT"/>
        </w:rPr>
        <w:t>Não foi encontrada nenhuma entrada de índice.</w:t>
      </w:r>
      <w:r w:rsidRPr="00C1310C">
        <w:rPr>
          <w:rFonts w:ascii="Calibri" w:hAnsi="Calibri"/>
          <w:bCs/>
          <w:lang w:val="pt-PT"/>
        </w:rPr>
        <w:fldChar w:fldCharType="end"/>
      </w:r>
    </w:p>
    <w:p w:rsidR="003E75F5" w:rsidRPr="00C1310C" w:rsidRDefault="003E75F5">
      <w:pPr>
        <w:pStyle w:val="Ttulo1"/>
        <w:rPr>
          <w:rFonts w:ascii="Calibri" w:hAnsi="Calibri"/>
        </w:rPr>
      </w:pPr>
      <w:bookmarkStart w:id="2" w:name="_Toc507940775"/>
      <w:r w:rsidRPr="00C1310C">
        <w:rPr>
          <w:rFonts w:ascii="Calibri" w:hAnsi="Calibri"/>
        </w:rPr>
        <w:lastRenderedPageBreak/>
        <w:t>Índice de Figuras</w:t>
      </w:r>
      <w:bookmarkEnd w:id="2"/>
    </w:p>
    <w:p w:rsidR="003E75F5" w:rsidRPr="00C1310C" w:rsidRDefault="003E75F5">
      <w:pPr>
        <w:tabs>
          <w:tab w:val="right" w:pos="-2340"/>
          <w:tab w:val="left" w:pos="7380"/>
        </w:tabs>
        <w:ind w:left="900"/>
        <w:rPr>
          <w:rFonts w:ascii="Calibri" w:hAnsi="Calibri"/>
          <w:lang w:val="pt-PT"/>
        </w:rPr>
      </w:pPr>
    </w:p>
    <w:p w:rsidR="00D85046" w:rsidRDefault="003E75F5">
      <w:pPr>
        <w:pStyle w:val="ndicedeilustraes"/>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7940757" w:history="1">
        <w:r w:rsidR="00D85046" w:rsidRPr="0028684A">
          <w:rPr>
            <w:rStyle w:val="Hiperligao"/>
            <w:noProof/>
          </w:rPr>
          <w:t>Figura 1. Maqueta do Sistema.</w:t>
        </w:r>
        <w:r w:rsidR="00D85046">
          <w:rPr>
            <w:noProof/>
            <w:webHidden/>
          </w:rPr>
          <w:tab/>
        </w:r>
        <w:r w:rsidR="00D85046">
          <w:rPr>
            <w:noProof/>
            <w:webHidden/>
          </w:rPr>
          <w:fldChar w:fldCharType="begin"/>
        </w:r>
        <w:r w:rsidR="00D85046">
          <w:rPr>
            <w:noProof/>
            <w:webHidden/>
          </w:rPr>
          <w:instrText xml:space="preserve"> PAGEREF _Toc507940757 \h </w:instrText>
        </w:r>
        <w:r w:rsidR="00D85046">
          <w:rPr>
            <w:noProof/>
            <w:webHidden/>
          </w:rPr>
        </w:r>
        <w:r w:rsidR="00D85046">
          <w:rPr>
            <w:noProof/>
            <w:webHidden/>
          </w:rPr>
          <w:fldChar w:fldCharType="separate"/>
        </w:r>
        <w:r w:rsidR="00D85046">
          <w:rPr>
            <w:noProof/>
            <w:webHidden/>
          </w:rPr>
          <w:t>7</w:t>
        </w:r>
        <w:r w:rsidR="00D85046">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3" w:name="_Toc507940776"/>
      <w:r w:rsidRPr="00C1310C">
        <w:rPr>
          <w:rFonts w:ascii="Calibri" w:hAnsi="Calibri"/>
        </w:rPr>
        <w:lastRenderedPageBreak/>
        <w:t>Índice de Tabelas</w:t>
      </w:r>
      <w:bookmarkEnd w:id="3"/>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4" w:name="_Toc507940777"/>
      <w:r w:rsidRPr="00C1310C">
        <w:rPr>
          <w:rFonts w:ascii="Calibri" w:hAnsi="Calibri"/>
        </w:rPr>
        <w:t>Contextualização</w:t>
      </w:r>
      <w:bookmarkEnd w:id="4"/>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5" w:name="_Toc507940778"/>
      <w:r w:rsidRPr="00C1310C">
        <w:rPr>
          <w:rFonts w:ascii="Calibri" w:hAnsi="Calibri"/>
        </w:rPr>
        <w:lastRenderedPageBreak/>
        <w:t>Apresentação do Caso de Estudo</w:t>
      </w:r>
      <w:bookmarkEnd w:id="5"/>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serviço/pintos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6" w:name="_Toc507940779"/>
      <w:r w:rsidRPr="00C1310C">
        <w:rPr>
          <w:rFonts w:ascii="Calibri" w:hAnsi="Calibri"/>
        </w:rPr>
        <w:t xml:space="preserve">Motivação e </w:t>
      </w:r>
      <w:r w:rsidR="00E04606" w:rsidRPr="00C1310C">
        <w:rPr>
          <w:rFonts w:ascii="Calibri" w:hAnsi="Calibri"/>
        </w:rPr>
        <w:t>Objetivos</w:t>
      </w:r>
      <w:bookmarkEnd w:id="6"/>
    </w:p>
    <w:p w:rsidR="008B0E62" w:rsidRPr="008B0E62" w:rsidRDefault="008B0E62" w:rsidP="008B0E62">
      <w:pPr>
        <w:pStyle w:val="Ttulo3"/>
      </w:pPr>
      <w:bookmarkStart w:id="7" w:name="_Toc507940780"/>
      <w:r w:rsidRPr="008B0E62">
        <w:t>Motivação</w:t>
      </w:r>
      <w:bookmarkEnd w:id="7"/>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8" w:name="_Toc507940781"/>
      <w:r>
        <w:t>Objetivos</w:t>
      </w:r>
      <w:bookmarkEnd w:id="8"/>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9" w:name="_Toc507940782"/>
      <w:r>
        <w:rPr>
          <w:rFonts w:ascii="Calibri" w:hAnsi="Calibri"/>
        </w:rPr>
        <w:t>Justificação do Sistema</w:t>
      </w:r>
      <w:bookmarkEnd w:id="9"/>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0" w:name="_Toc507940783"/>
      <w:r>
        <w:rPr>
          <w:rFonts w:ascii="Calibri" w:hAnsi="Calibri"/>
        </w:rPr>
        <w:t>Utilidade do Serviço</w:t>
      </w:r>
      <w:bookmarkEnd w:id="10"/>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1" w:name="_Toc507940784"/>
      <w:r>
        <w:rPr>
          <w:rFonts w:ascii="Calibri" w:hAnsi="Calibri"/>
        </w:rPr>
        <w:lastRenderedPageBreak/>
        <w:t>Estabelecimento da Identidade do Projecto</w:t>
      </w:r>
      <w:bookmarkEnd w:id="11"/>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 </w:t>
      </w:r>
      <w:r w:rsidRPr="000436D5">
        <w:t>Home 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408B2" w:rsidRPr="005408B2">
        <w:rPr>
          <w:i/>
          <w:lang w:val="pt-PT"/>
        </w:rPr>
        <w:t>Sweet Home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2" w:name="_Toc507940785"/>
      <w:r>
        <w:rPr>
          <w:rFonts w:ascii="Calibri" w:hAnsi="Calibri"/>
        </w:rPr>
        <w:t>Identificação dos Recursos Necessários</w:t>
      </w:r>
      <w:bookmarkEnd w:id="12"/>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D85046" w:rsidRPr="00D8504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D85046" w:rsidRDefault="00D85046" w:rsidP="00D85046">
      <w:pPr>
        <w:rPr>
          <w:lang w:val="pt-PT"/>
        </w:rPr>
      </w:pPr>
      <w:r w:rsidRPr="00D85046">
        <w:rPr>
          <w:lang w:val="pt-PT"/>
        </w:rPr>
        <w:t xml:space="preserve"> Em caso de um trabalhador receber demasiadas denúncias por parte dos utilizadores, nós em 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3" w:name="_Toc507940786"/>
      <w:r>
        <w:rPr>
          <w:rFonts w:ascii="Calibri" w:hAnsi="Calibri"/>
        </w:rPr>
        <w:t>Maqueta do Sistema</w:t>
      </w:r>
      <w:bookmarkEnd w:id="13"/>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2"/>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4" w:name="_Toc507940757"/>
      <w:r>
        <w:t xml:space="preserve">Figura </w:t>
      </w:r>
      <w:r>
        <w:fldChar w:fldCharType="begin"/>
      </w:r>
      <w:r>
        <w:instrText xml:space="preserve"> SEQ Figura \* ARABIC </w:instrText>
      </w:r>
      <w:r>
        <w:fldChar w:fldCharType="separate"/>
      </w:r>
      <w:r w:rsidR="007B7FA4">
        <w:rPr>
          <w:noProof/>
        </w:rPr>
        <w:t>1</w:t>
      </w:r>
      <w:r>
        <w:fldChar w:fldCharType="end"/>
      </w:r>
      <w:r>
        <w:t>. Maqueta do Sistema.</w:t>
      </w:r>
      <w:bookmarkEnd w:id="14"/>
    </w:p>
    <w:p w:rsidR="00D85046" w:rsidRPr="00D85046" w:rsidRDefault="00D85046" w:rsidP="00D85046">
      <w:pPr>
        <w:rPr>
          <w:lang w:val="pt-PT"/>
        </w:rPr>
      </w:pPr>
    </w:p>
    <w:p w:rsidR="003E75F5" w:rsidRDefault="00D84084">
      <w:pPr>
        <w:pStyle w:val="Ttulo2"/>
        <w:rPr>
          <w:rFonts w:ascii="Calibri" w:hAnsi="Calibri"/>
        </w:rPr>
      </w:pPr>
      <w:bookmarkStart w:id="15" w:name="_Toc507940787"/>
      <w:r>
        <w:rPr>
          <w:rFonts w:ascii="Calibri" w:hAnsi="Calibri"/>
        </w:rPr>
        <w:t>Medidas de Sucesso do Projecto</w:t>
      </w:r>
      <w:bookmarkEnd w:id="15"/>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4B733B" w:rsidP="004B733B">
      <w:pPr>
        <w:rPr>
          <w:lang w:val="pt-PT"/>
        </w:rPr>
      </w:pPr>
      <w:bookmarkStart w:id="16" w:name="_GoBack"/>
      <w:bookmarkEnd w:id="16"/>
      <w:r w:rsidRPr="004B733B">
        <w:rPr>
          <w:lang w:val="pt-PT"/>
        </w:rPr>
        <w:t>Dessa forma, é seguidamente apresentada uma lista com os tópicos que consideramos basilares para obter sucesso com a aplicação e com o site.</w:t>
      </w:r>
    </w:p>
    <w:p w:rsidR="004B733B" w:rsidRPr="004B733B" w:rsidRDefault="004B733B" w:rsidP="004B733B">
      <w:pPr>
        <w:pStyle w:val="PargrafodaLista"/>
        <w:numPr>
          <w:ilvl w:val="0"/>
          <w:numId w:val="23"/>
        </w:numPr>
        <w:rPr>
          <w:lang w:val="pt-PT"/>
        </w:rPr>
      </w:pPr>
      <w:r w:rsidRPr="004B733B">
        <w:rPr>
          <w:lang w:val="pt-PT"/>
        </w:rPr>
        <w:t>Todas as etapas do projeto devem cumprir os prazos previamente estabelecidos. Com isto, poderemos ter noção se o projeto está a avançar, permitindo também gerir o tempo e os recursos;</w:t>
      </w:r>
    </w:p>
    <w:p w:rsidR="004B733B" w:rsidRPr="004B733B" w:rsidRDefault="004B733B" w:rsidP="004B733B">
      <w:pPr>
        <w:pStyle w:val="PargrafodaLista"/>
        <w:numPr>
          <w:ilvl w:val="0"/>
          <w:numId w:val="23"/>
        </w:numPr>
        <w:rPr>
          <w:lang w:val="pt-PT"/>
        </w:rPr>
      </w:pPr>
      <w:r w:rsidRPr="004B733B">
        <w:rPr>
          <w:lang w:val="pt-PT"/>
        </w:rPr>
        <w:t>Cumprir todos os requisitos propostos;</w:t>
      </w:r>
    </w:p>
    <w:p w:rsidR="004B733B" w:rsidRPr="004B733B" w:rsidRDefault="004B733B" w:rsidP="004B733B">
      <w:pPr>
        <w:pStyle w:val="PargrafodaLista"/>
        <w:numPr>
          <w:ilvl w:val="0"/>
          <w:numId w:val="23"/>
        </w:numPr>
        <w:rPr>
          <w:lang w:val="pt-PT"/>
        </w:rPr>
      </w:pPr>
      <w:r w:rsidRPr="004B733B">
        <w:rPr>
          <w:lang w:val="pt-PT"/>
        </w:rPr>
        <w:t>Desenvolvimento de uma aplicação segura e confiável;</w:t>
      </w:r>
    </w:p>
    <w:p w:rsidR="004B733B" w:rsidRPr="004B733B" w:rsidRDefault="004B733B" w:rsidP="004B733B">
      <w:pPr>
        <w:pStyle w:val="PargrafodaLista"/>
        <w:numPr>
          <w:ilvl w:val="0"/>
          <w:numId w:val="23"/>
        </w:numPr>
        <w:rPr>
          <w:lang w:val="pt-PT"/>
        </w:rPr>
      </w:pPr>
      <w:r w:rsidRPr="004B733B">
        <w:rPr>
          <w:lang w:val="pt-PT"/>
        </w:rPr>
        <w:lastRenderedPageBreak/>
        <w:t>Obter um crescimento do número de clientes e utilizadores da aplicação no futuro, de modo a aumentar o lucro e talvez uma expansão da área de atuação da empresa;</w:t>
      </w:r>
    </w:p>
    <w:p w:rsidR="00D84084" w:rsidRDefault="00D84084" w:rsidP="00D84084">
      <w:pPr>
        <w:pStyle w:val="Ttulo2"/>
        <w:rPr>
          <w:rFonts w:ascii="Calibri" w:hAnsi="Calibri"/>
        </w:rPr>
      </w:pPr>
      <w:bookmarkStart w:id="17" w:name="_Toc507940788"/>
      <w:r>
        <w:rPr>
          <w:rFonts w:ascii="Calibri" w:hAnsi="Calibri"/>
        </w:rPr>
        <w:t>Plano de Desenvolvimento (Diagrama de Gantt)</w:t>
      </w:r>
      <w:bookmarkEnd w:id="17"/>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7B7FA4"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044CD9BA" wp14:editId="134965A7">
                <wp:simplePos x="0" y="0"/>
                <wp:positionH relativeFrom="column">
                  <wp:posOffset>-998855</wp:posOffset>
                </wp:positionH>
                <wp:positionV relativeFrom="paragraph">
                  <wp:posOffset>3856990</wp:posOffset>
                </wp:positionV>
                <wp:extent cx="7441565" cy="635"/>
                <wp:effectExtent l="0" t="0" r="635" b="12065"/>
                <wp:wrapSquare wrapText="bothSides"/>
                <wp:docPr id="17" name="Caixa de texto 17"/>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7B7FA4" w:rsidRPr="005C1293" w:rsidRDefault="007B7FA4" w:rsidP="007B7FA4">
                            <w:pPr>
                              <w:pStyle w:val="Legenda"/>
                              <w:rPr>
                                <w:noProof/>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Diagrama</w:t>
                            </w:r>
                            <w:proofErr w:type="spellEnd"/>
                            <w:r>
                              <w:t xml:space="preserv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CD9BA" id="Caixa de texto 17" o:spid="_x0000_s1033" type="#_x0000_t202" style="position:absolute;left:0;text-align:left;margin-left:-78.65pt;margin-top:303.7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" stroked="f">
                <v:textbox style="mso-fit-shape-to-text:t" inset="0,0,0,0">
                  <w:txbxContent>
                    <w:p w:rsidR="007B7FA4" w:rsidRPr="005C1293" w:rsidRDefault="007B7FA4" w:rsidP="007B7FA4">
                      <w:pPr>
                        <w:pStyle w:val="Legenda"/>
                        <w:rPr>
                          <w:noProof/>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Diagrama</w:t>
                      </w:r>
                      <w:proofErr w:type="spellEnd"/>
                      <w:r>
                        <w:t xml:space="preserve"> de Gantt</w:t>
                      </w:r>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966470</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3"/>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r w:rsidR="00406549"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7B7FA4" w:rsidRDefault="007B7FA4" w:rsidP="00406549">
      <w:pPr>
        <w:rPr>
          <w:lang w:val="pt-PT"/>
        </w:rPr>
      </w:pPr>
    </w:p>
    <w:p w:rsidR="007B7FA4" w:rsidRDefault="007B7FA4" w:rsidP="00406549">
      <w:pPr>
        <w:rPr>
          <w:lang w:val="pt-PT"/>
        </w:rPr>
      </w:pPr>
    </w:p>
    <w:p w:rsidR="001F1309" w:rsidRDefault="001F1309" w:rsidP="00406549">
      <w:pPr>
        <w:rPr>
          <w:lang w:val="pt-PT"/>
        </w:rPr>
      </w:pPr>
    </w:p>
    <w:p w:rsidR="001F1309" w:rsidRPr="00406549" w:rsidRDefault="001F1309" w:rsidP="00406549">
      <w:pPr>
        <w:rPr>
          <w:lang w:val="pt-PT"/>
        </w:rPr>
      </w:pPr>
    </w:p>
    <w:p w:rsidR="003E75F5" w:rsidRPr="00C1310C" w:rsidRDefault="003E75F5">
      <w:pPr>
        <w:pStyle w:val="Ttulo11"/>
        <w:rPr>
          <w:rFonts w:ascii="Calibri" w:hAnsi="Calibri"/>
        </w:rPr>
      </w:pPr>
      <w:r w:rsidRPr="00C1310C">
        <w:rPr>
          <w:rFonts w:ascii="Calibri" w:hAnsi="Calibri"/>
        </w:rPr>
        <w:lastRenderedPageBreak/>
        <w:t>Conclusões e Trabalho Futuro</w:t>
      </w: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Pr="00EA7D33"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18" w:name="_Toc535644737"/>
      <w:bookmarkStart w:id="19" w:name="_Toc507940789"/>
      <w:r w:rsidRPr="001B21A1">
        <w:rPr>
          <w:rFonts w:ascii="Calibri" w:hAnsi="Calibri"/>
        </w:rPr>
        <w:lastRenderedPageBreak/>
        <w:t>Anexos</w:t>
      </w:r>
      <w:bookmarkEnd w:id="18"/>
      <w:bookmarkEnd w:id="19"/>
    </w:p>
    <w:p w:rsidR="003E75F5" w:rsidRPr="000D2876" w:rsidRDefault="003E75F5" w:rsidP="000D2876">
      <w:pPr>
        <w:tabs>
          <w:tab w:val="left" w:pos="1968"/>
        </w:tabs>
        <w:rPr>
          <w:lang w:val="pt-PT"/>
        </w:rPr>
      </w:pPr>
    </w:p>
    <w:sectPr w:rsidR="003E75F5" w:rsidRPr="000D2876">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FAF" w:rsidRDefault="00956FAF">
      <w:r>
        <w:separator/>
      </w:r>
    </w:p>
  </w:endnote>
  <w:endnote w:type="continuationSeparator" w:id="0">
    <w:p w:rsidR="00956FAF" w:rsidRDefault="0095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B27">
      <w:rPr>
        <w:rStyle w:val="Nmerodepgina"/>
        <w:noProof/>
      </w:rPr>
      <w:t>7</w:t>
    </w:r>
    <w:r>
      <w:rPr>
        <w:rStyle w:val="Nmerodepgina"/>
      </w:rPr>
      <w:fldChar w:fldCharType="end"/>
    </w:r>
  </w:p>
  <w:p w:rsidR="00A66D3D" w:rsidRDefault="00A66D3D">
    <w:pPr>
      <w:pStyle w:val="Rodap"/>
      <w:rPr>
        <w:lang w:val="pt-PT"/>
      </w:rPr>
    </w:pPr>
  </w:p>
  <w:p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FAF" w:rsidRDefault="00956FAF">
      <w:r>
        <w:separator/>
      </w:r>
    </w:p>
  </w:footnote>
  <w:footnote w:type="continuationSeparator" w:id="0">
    <w:p w:rsidR="00956FAF" w:rsidRDefault="00956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4"/>
  </w:num>
  <w:num w:numId="3">
    <w:abstractNumId w:val="21"/>
  </w:num>
  <w:num w:numId="4">
    <w:abstractNumId w:val="7"/>
  </w:num>
  <w:num w:numId="5">
    <w:abstractNumId w:val="7"/>
    <w:lvlOverride w:ilvl="0">
      <w:startOverride w:val="1"/>
    </w:lvlOverride>
  </w:num>
  <w:num w:numId="6">
    <w:abstractNumId w:val="19"/>
  </w:num>
  <w:num w:numId="7">
    <w:abstractNumId w:val="6"/>
  </w:num>
  <w:num w:numId="8">
    <w:abstractNumId w:val="16"/>
  </w:num>
  <w:num w:numId="9">
    <w:abstractNumId w:val="13"/>
  </w:num>
  <w:num w:numId="10">
    <w:abstractNumId w:val="1"/>
  </w:num>
  <w:num w:numId="11">
    <w:abstractNumId w:val="2"/>
  </w:num>
  <w:num w:numId="12">
    <w:abstractNumId w:val="8"/>
  </w:num>
  <w:num w:numId="13">
    <w:abstractNumId w:val="11"/>
  </w:num>
  <w:num w:numId="14">
    <w:abstractNumId w:val="17"/>
  </w:num>
  <w:num w:numId="15">
    <w:abstractNumId w:val="14"/>
  </w:num>
  <w:num w:numId="16">
    <w:abstractNumId w:val="20"/>
  </w:num>
  <w:num w:numId="17">
    <w:abstractNumId w:val="9"/>
  </w:num>
  <w:num w:numId="18">
    <w:abstractNumId w:val="18"/>
  </w:num>
  <w:num w:numId="19">
    <w:abstractNumId w:val="12"/>
  </w:num>
  <w:num w:numId="20">
    <w:abstractNumId w:val="5"/>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36D5"/>
    <w:rsid w:val="00047166"/>
    <w:rsid w:val="000D2876"/>
    <w:rsid w:val="000F106C"/>
    <w:rsid w:val="000F6F1B"/>
    <w:rsid w:val="00125344"/>
    <w:rsid w:val="00163E8E"/>
    <w:rsid w:val="00166155"/>
    <w:rsid w:val="001975C6"/>
    <w:rsid w:val="001A50A6"/>
    <w:rsid w:val="001B21A1"/>
    <w:rsid w:val="001D5F88"/>
    <w:rsid w:val="001F1309"/>
    <w:rsid w:val="00203E8C"/>
    <w:rsid w:val="002316BF"/>
    <w:rsid w:val="0024758A"/>
    <w:rsid w:val="002501A0"/>
    <w:rsid w:val="00276C4A"/>
    <w:rsid w:val="00291060"/>
    <w:rsid w:val="0029493A"/>
    <w:rsid w:val="002F7B27"/>
    <w:rsid w:val="003B0EAE"/>
    <w:rsid w:val="003E75F5"/>
    <w:rsid w:val="00406549"/>
    <w:rsid w:val="00425E6B"/>
    <w:rsid w:val="00442298"/>
    <w:rsid w:val="00453DEE"/>
    <w:rsid w:val="004756EB"/>
    <w:rsid w:val="0048564B"/>
    <w:rsid w:val="0048743A"/>
    <w:rsid w:val="004B733B"/>
    <w:rsid w:val="005408B2"/>
    <w:rsid w:val="005871B5"/>
    <w:rsid w:val="005C6214"/>
    <w:rsid w:val="00615D1A"/>
    <w:rsid w:val="006208EC"/>
    <w:rsid w:val="0062726C"/>
    <w:rsid w:val="0065035C"/>
    <w:rsid w:val="00656BE2"/>
    <w:rsid w:val="006C7629"/>
    <w:rsid w:val="006F7DC9"/>
    <w:rsid w:val="007038B6"/>
    <w:rsid w:val="00705CD3"/>
    <w:rsid w:val="0075178A"/>
    <w:rsid w:val="007816AE"/>
    <w:rsid w:val="007A1263"/>
    <w:rsid w:val="007B7FA4"/>
    <w:rsid w:val="0084017B"/>
    <w:rsid w:val="00846E63"/>
    <w:rsid w:val="00853371"/>
    <w:rsid w:val="00887184"/>
    <w:rsid w:val="008B0E62"/>
    <w:rsid w:val="00910F21"/>
    <w:rsid w:val="00956FAF"/>
    <w:rsid w:val="00982D6C"/>
    <w:rsid w:val="00A66D3D"/>
    <w:rsid w:val="00A831B0"/>
    <w:rsid w:val="00A84C44"/>
    <w:rsid w:val="00B216DB"/>
    <w:rsid w:val="00B549F2"/>
    <w:rsid w:val="00BC51E3"/>
    <w:rsid w:val="00C1310C"/>
    <w:rsid w:val="00C62D7E"/>
    <w:rsid w:val="00D1030F"/>
    <w:rsid w:val="00D35498"/>
    <w:rsid w:val="00D64101"/>
    <w:rsid w:val="00D7647B"/>
    <w:rsid w:val="00D76F37"/>
    <w:rsid w:val="00D84084"/>
    <w:rsid w:val="00D85046"/>
    <w:rsid w:val="00E04606"/>
    <w:rsid w:val="00E5705F"/>
    <w:rsid w:val="00EA7D33"/>
    <w:rsid w:val="00F97EEB"/>
    <w:rsid w:val="00FD6AA6"/>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62C9A3"/>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A47B9-B128-9E49-91A0-E23A8F59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19</Pages>
  <Words>2925</Words>
  <Characters>15801</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18689</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19</cp:revision>
  <dcterms:created xsi:type="dcterms:W3CDTF">2018-03-04T15:40:00Z</dcterms:created>
  <dcterms:modified xsi:type="dcterms:W3CDTF">2018-03-04T19:48:00Z</dcterms:modified>
</cp:coreProperties>
</file>