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"/>
        <w:docPartObj>
          <w:docPartGallery w:val="autotext"/>
        </w:docPartObj>
      </w:sdtPr>
      <w:sdtContent>
        <w:p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-424180</wp:posOffset>
                    </wp:positionV>
                    <wp:extent cx="238125" cy="9286875"/>
                    <wp:effectExtent l="0" t="0" r="9525" b="9525"/>
                    <wp:wrapNone/>
                    <wp:docPr id="115" name="Retâ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9286875"/>
                            </a:xfrm>
                            <a:prstGeom prst="rect">
                              <a:avLst/>
                            </a:prstGeom>
                            <a:solidFill>
                              <a:srgbClr val="D94C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tângulo 115" o:spid="_x0000_s1026" o:spt="1" style="position:absolute;left:0pt;margin-left:-58.05pt;margin-top:-33.4pt;height:731.25pt;width:18.75pt;z-index:251659264;v-text-anchor:middle;mso-width-relative:page;mso-height-relative:page;" fillcolor="#D94C31" filled="t" stroked="f" coordsize="21600,21600" o:gfxdata="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/>
        <w:p/>
        <w:p/>
        <w:p/>
        <w:p/>
        <w:p/>
        <w:p/>
        <w:p/>
        <w:p/>
        <w:p/>
        <w:p/>
        <w:p>
          <w:pPr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drawing>
              <wp:inline distT="0" distB="0" distL="114300" distR="114300">
                <wp:extent cx="5029200" cy="596900"/>
                <wp:effectExtent l="0" t="0" r="0" b="12700"/>
                <wp:docPr id="5" name="Picture 5" descr="ora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oracle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59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7915275</wp:posOffset>
                    </wp:positionV>
                    <wp:extent cx="5753100" cy="714375"/>
                    <wp:effectExtent l="0" t="0" r="13335" b="9525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0"/>
                                  <w:jc w:val="right"/>
                                  <w:rPr>
                                    <w:caps/>
                                    <w:color w:val="333F5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background1" w:themeShade="80"/>
                                      <w:sz w:val="52"/>
                                      <w:szCs w:val="52"/>
                                    </w:rPr>
                                    <w:alias w:val="Título"/>
                                    <w:id w:val="-1"/>
                                    <w:text w:multiLine="1"/>
                                  </w:sdtPr>
                                  <w:sdtEndPr>
                                    <w:rPr>
                                      <w:caps/>
                                      <w:color w:val="7F7F7F" w:themeColor="background1" w:themeShade="80"/>
                                      <w:sz w:val="52"/>
                                      <w:szCs w:val="52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7F7F7F" w:themeColor="background1" w:themeShade="80"/>
                                        <w:sz w:val="52"/>
                                        <w:szCs w:val="52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Subtítulo"/>
                                  <w:id w:val="1615247542"/>
                                  <w:showingPlcHdr/>
                                  <w:text/>
                                </w:sdtPr>
                                <w:sdtEnd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0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3" o:spid="_x0000_s1026" o:spt="202" type="#_x0000_t202" style="position:absolute;left:0pt;margin-left:89.25pt;margin-top:623.25pt;height:56.25pt;width:453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734;" filled="f" stroked="f" coordsize="21600,21600" o:gfxdata="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KZaRi0vAgAAbQQAAA4AAAAA&#10;AAAAAQAgAAAAPgEAAGRycy9lMm9Eb2MueG1sUEsBAhQAFAAAAAgAh07iQEajsfrZAAAADgEAAA8A&#10;AAAAAAAAAQAgAAAAOAAAAGRycy9kb3ducmV2LnhtbFBLAQIUAAoAAAAAAIdO4kAAAAAAAAAAAAAA&#10;AAAEAAAAAAAAAAAAEAAAABYAAABkcnMvUEsFBgAAAAAGAAYAWQEAAN8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0"/>
                            <w:jc w:val="right"/>
                            <w:rPr>
                              <w:caps/>
                              <w:color w:val="333F5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background1" w:themeShade="80"/>
                                <w:sz w:val="52"/>
                                <w:szCs w:val="52"/>
                              </w:rPr>
                              <w:alias w:val="Título"/>
                              <w:id w:val="-1"/>
                              <w:text w:multiLine="1"/>
                            </w:sdtPr>
                            <w:sdtEndPr>
                              <w:rPr>
                                <w:caps/>
                                <w:color w:val="7F7F7F" w:themeColor="background1" w:themeShade="80"/>
                                <w:sz w:val="52"/>
                                <w:szCs w:val="52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7F7F7F" w:themeColor="background1" w:themeShade="80"/>
                                  <w:sz w:val="52"/>
                                  <w:szCs w:val="52"/>
                                </w:rPr>
                                <w:t>mANUAL DO USUÁRIO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Subtítulo"/>
                            <w:id w:val="1615247542"/>
                            <w:showingPlcHdr/>
                            <w:text/>
                          </w:sdtPr>
                          <w:sdtEnd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0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F7F7F" w:themeColor="background1" w:themeShade="80"/>
                                    <w:sz w:val="28"/>
                                    <w:szCs w:val="28"/>
                                  </w:rPr>
                                  <w:alias w:val="Autor"/>
                                  <w:id w:val="1901796142"/>
                                  <w:text/>
                                </w:sdtPr>
                                <w:sdtEndPr>
                                  <w:rPr>
                                    <w:caps/>
                                    <w:color w:val="7F7F7F" w:themeColor="background1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40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aps/>
                                        <w:color w:val="7F7F7F" w:themeColor="background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Oracle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0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background1" w:themeShade="80"/>
                                      <w:sz w:val="20"/>
                                      <w:szCs w:val="20"/>
                                    </w:rPr>
                                    <w:alias w:val="Endereço"/>
                                    <w:id w:val="171227497"/>
                                    <w:text/>
                                  </w:sdtPr>
                                  <w:sdtEndPr>
                                    <w:rPr>
                                      <w:color w:val="7F7F7F" w:themeColor="background1" w:themeShade="80"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/>
                                        <w:color w:val="7F7F7F" w:themeColor="background1" w:themeShade="80"/>
                                        <w:sz w:val="20"/>
                                        <w:szCs w:val="20"/>
                                      </w:rPr>
                                      <w:t>www.oracle.com</w:t>
                                    </w:r>
                                    <w:r>
                                      <w:rPr>
                                        <w:rFonts w:hint="default"/>
                                        <w:color w:val="7F7F7F" w:themeColor="background1" w:themeShade="80"/>
                                        <w:sz w:val="20"/>
                                        <w:szCs w:val="20"/>
                                        <w:lang w:val="en-US"/>
                                      </w:rPr>
                                      <w:t>.br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0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aixa de Texto 112" o:spid="_x0000_s1026" o:spt="202" type="#_x0000_t202" style="position:absolute;left:0pt;margin-left:89.25pt;margin-top:704.65pt;height:51.4pt;width:453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734;mso-height-percent:80;" filled="f" stroked="f" coordsize="21600,21600" o:gfxdata="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AK9P9LgIAAG0EAAAOAAAAAAAAAAEAIAAA&#10;ADcBAABkcnMvZTJvRG9jLnhtbFBLAQIUABQAAAAIAIdO4kBc+plt0gAAAAUBAAAPAAAAAAAAAAEA&#10;IAAAADgAAABkcnMvZG93bnJldi54bWxQSwECFAAKAAAAAACHTuJAAAAAAAAAAAAAAAAABAAAAAAA&#10;AAAAABAAAAAWAAAAZHJzL1BLBQYAAAAABgAGAFkBAADX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sdt>
                          <w:sdtPr>
                            <w:rPr>
                              <w:caps/>
                              <w:color w:val="7F7F7F" w:themeColor="background1" w:themeShade="80"/>
                              <w:sz w:val="28"/>
                              <w:szCs w:val="28"/>
                            </w:rPr>
                            <w:alias w:val="Autor"/>
                            <w:id w:val="1901796142"/>
                            <w:text/>
                          </w:sdtPr>
                          <w:sdtEndPr>
                            <w:rPr>
                              <w:caps/>
                              <w:color w:val="7F7F7F" w:themeColor="background1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40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aps/>
                                  <w:color w:val="7F7F7F" w:themeColor="background1" w:themeShade="80"/>
                                  <w:sz w:val="28"/>
                                  <w:szCs w:val="28"/>
                                  <w:lang w:val="en-US"/>
                                </w:rPr>
                                <w:t>Oracle</w:t>
                              </w:r>
                            </w:p>
                          </w:sdtContent>
                        </w:sdt>
                        <w:p>
                          <w:pPr>
                            <w:pStyle w:val="40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alias w:val="Endereço"/>
                              <w:id w:val="171227497"/>
                              <w:text/>
                            </w:sdtPr>
                            <w:sdtEndP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sdtEndPr>
                            <w:sdtContent>
                              <w:r>
                                <w:rPr>
                                  <w:rFonts w:hint="default"/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www.oracle.com</w:t>
                              </w:r>
                              <w:r>
                                <w:rPr>
                                  <w:rFonts w:hint="default"/>
                                  <w:color w:val="7F7F7F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t>.br</w:t>
                              </w:r>
                            </w:sdtContent>
                          </w:sdt>
                        </w:p>
                        <w:p>
                          <w:pPr>
                            <w:pStyle w:val="40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sz w:val="22"/>
          <w:szCs w:val="22"/>
        </w:rPr>
      </w:sdtEndPr>
      <w:sdtContent>
        <w:p>
          <w:pPr>
            <w:pStyle w:val="29"/>
            <w:jc w:val="center"/>
            <w:rPr>
              <w:rFonts w:ascii="Arial" w:hAnsi="Arial" w:cs="Arial"/>
              <w:color w:val="7F7F7F" w:themeColor="background1" w:themeShade="80"/>
            </w:rPr>
          </w:pPr>
          <w:r>
            <w:rPr>
              <w:rFonts w:ascii="Arial" w:hAnsi="Arial" w:cs="Arial"/>
              <w:color w:val="7F7F7F" w:themeColor="background1" w:themeShade="80"/>
            </w:rPr>
            <w:t>Sumário</w:t>
          </w:r>
        </w:p>
        <w:p>
          <w:pPr>
            <w:pStyle w:val="22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Introdução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2</w:t>
          </w:r>
        </w:p>
        <w:p>
          <w:pPr>
            <w:pStyle w:val="22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Funcionalidades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2</w:t>
          </w:r>
        </w:p>
        <w:p>
          <w:pPr>
            <w:pStyle w:val="22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Benefícios esperados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2</w:t>
          </w:r>
        </w:p>
        <w:p>
          <w:pPr>
            <w:pStyle w:val="22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Como acessar o sistema?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2</w:t>
          </w:r>
        </w:p>
        <w:p>
          <w:pPr>
            <w:pStyle w:val="22"/>
            <w:numPr>
              <w:ilvl w:val="0"/>
              <w:numId w:val="0"/>
            </w:numPr>
            <w:ind w:left="720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4.1.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Login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2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</w:p>
        <w:p>
          <w:pPr>
            <w:pStyle w:val="22"/>
            <w:numPr>
              <w:ilvl w:val="0"/>
              <w:numId w:val="0"/>
            </w:numPr>
            <w:ind w:left="720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4.2.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Recuperação de senha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3</w:t>
          </w:r>
        </w:p>
        <w:p>
          <w:pPr>
            <w:pStyle w:val="22"/>
            <w:numPr>
              <w:ilvl w:val="0"/>
              <w:numId w:val="0"/>
            </w:numPr>
            <w:ind w:left="720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4.3.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Logout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5</w:t>
          </w:r>
        </w:p>
        <w:p>
          <w:pPr>
            <w:pStyle w:val="22"/>
            <w:rPr>
              <w:rFonts w:ascii="Arial" w:hAnsi="Arial" w:cs="Arial"/>
              <w:color w:val="7F7F7F" w:themeColor="background1" w:themeShade="80"/>
              <w:sz w:val="24"/>
              <w:szCs w:val="24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Perfil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5</w:t>
          </w:r>
        </w:p>
        <w:p>
          <w:pPr>
            <w:pStyle w:val="22"/>
            <w:numPr>
              <w:ilvl w:val="0"/>
              <w:numId w:val="0"/>
            </w:numPr>
            <w:ind w:left="720"/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5.1.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Administrador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6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  <w:lang w:eastAsia="pt-BR"/>
            </w:rPr>
            <w:tab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  <w:lang w:eastAsia="pt-BR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5.1.1.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Menu lateral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6</w:t>
          </w:r>
        </w:p>
        <w:p>
          <w:pPr>
            <w:ind w:left="708" w:leftChars="0" w:firstLine="708" w:firstLineChars="0"/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>5.1.2.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 xml:space="preserve"> Listagem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d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e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consultores de alianças.......................................6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5.1.</w:t>
          </w: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>3</w:t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Adicionar consultores de alianças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7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5.1.</w:t>
          </w: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>4</w:t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Edição de consultores de alianças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9</w:t>
          </w:r>
        </w:p>
        <w:p>
          <w:pPr>
            <w:ind w:left="708" w:leftChars="0" w:firstLine="708" w:firstLineChars="0"/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>5.1.5.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 xml:space="preserve"> Exclusão de consultores de alianças........................................9</w:t>
          </w:r>
        </w:p>
        <w:p>
          <w:pPr>
            <w:ind w:left="708" w:leftChars="0" w:firstLine="708" w:firstLineChars="0"/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>5.1.6.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 xml:space="preserve"> Dashboard..............................................................................10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  <w:lang w:eastAsia="pt-BR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5.2.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Consultor de Alianças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12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5.2.1.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Menu lateral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12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5.2.2.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Listagem de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parceiros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12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5.2.3.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Adicionar parceiros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13</w:t>
          </w:r>
        </w:p>
        <w:p>
          <w:pP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color w:val="7F7F7F" w:themeColor="background1" w:themeShade="80"/>
              <w:sz w:val="24"/>
              <w:szCs w:val="24"/>
            </w:rPr>
            <w:t>5.2.4.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Edição de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 xml:space="preserve"> 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parceiros</w:t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color w:val="7F7F7F" w:themeColor="background1" w:themeShade="80"/>
              <w:sz w:val="24"/>
              <w:szCs w:val="24"/>
            </w:rPr>
            <w:t>1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5</w:t>
          </w:r>
        </w:p>
        <w:p>
          <w:pPr>
            <w:ind w:left="708" w:leftChars="0" w:firstLine="708" w:firstLineChars="0"/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>5.2.5.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 xml:space="preserve"> Exclusão de parceiros</w:t>
          </w:r>
          <w:bookmarkStart w:id="0" w:name="_GoBack"/>
          <w:bookmarkEnd w:id="0"/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>............................................................15</w:t>
          </w:r>
        </w:p>
        <w:p>
          <w:pPr>
            <w:ind w:left="708" w:leftChars="0" w:firstLine="708" w:firstLineChars="0"/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</w:pP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>5.2.6.</w:t>
          </w:r>
          <w:r>
            <w:rPr>
              <w:rFonts w:hint="default" w:ascii="Arial" w:hAnsi="Arial" w:cs="Arial"/>
              <w:color w:val="7F7F7F" w:themeColor="background1" w:themeShade="80"/>
              <w:sz w:val="24"/>
              <w:szCs w:val="24"/>
              <w:lang w:val="en-US"/>
            </w:rPr>
            <w:t xml:space="preserve"> Dashboard..............................................................................16</w:t>
          </w:r>
        </w:p>
        <w:p>
          <w:pPr>
            <w:ind w:left="708" w:leftChars="0" w:firstLine="708" w:firstLineChars="0"/>
            <w:rPr>
              <w:color w:val="7F7F7F" w:themeColor="background1" w:themeShade="80"/>
              <w:lang w:eastAsia="pt-BR"/>
            </w:rPr>
          </w:pPr>
          <w:r>
            <w:rPr>
              <w:rFonts w:hint="default" w:ascii="Arial" w:hAnsi="Arial" w:cs="Arial"/>
              <w:b/>
              <w:bCs/>
              <w:color w:val="7F7F7F" w:themeColor="background1" w:themeShade="80"/>
              <w:sz w:val="24"/>
              <w:szCs w:val="24"/>
              <w:lang w:val="en-US"/>
            </w:rPr>
            <w:t xml:space="preserve">5.2.7. </w:t>
          </w:r>
          <w:r>
            <w:rPr>
              <w:rFonts w:hint="default" w:ascii="Arial" w:hAnsi="Arial" w:cs="Arial"/>
              <w:b w:val="0"/>
              <w:bCs w:val="0"/>
              <w:color w:val="7F7F7F" w:themeColor="background1" w:themeShade="80"/>
              <w:sz w:val="24"/>
              <w:szCs w:val="24"/>
              <w:lang w:val="en-US"/>
            </w:rPr>
            <w:t xml:space="preserve">Relatório Analítico..................................................................18 </w:t>
          </w:r>
        </w:p>
      </w:sdtContent>
    </w:sdt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  <w:numPr>
          <w:ilvl w:val="0"/>
          <w:numId w:val="2"/>
        </w:numPr>
        <w:spacing w:line="276" w:lineRule="auto"/>
        <w:jc w:val="both"/>
        <w:rPr>
          <w:color w:val="7F7F7F" w:themeColor="background1" w:themeShade="80"/>
        </w:rPr>
      </w:pPr>
      <w:r>
        <w:rPr>
          <w:color w:val="7F7F7F" w:themeColor="background1" w:themeShade="80"/>
        </w:rPr>
        <w:t>Introdução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Esse aplicativo possui como objetivo gerenciar e atualizações nformações, acompanhar o desenvolvimento de conhecimento dos parceiros da Oracle e fornecer relatórios relevantes sobre os mesmos.</w:t>
      </w:r>
    </w:p>
    <w:p>
      <w:pPr>
        <w:pStyle w:val="3"/>
        <w:numPr>
          <w:ilvl w:val="0"/>
          <w:numId w:val="2"/>
        </w:numPr>
        <w:spacing w:line="276" w:lineRule="auto"/>
        <w:jc w:val="both"/>
        <w:rPr>
          <w:rStyle w:val="30"/>
          <w:color w:val="7F7F7F" w:themeColor="background1" w:themeShade="80"/>
        </w:rPr>
      </w:pPr>
      <w:r>
        <w:rPr>
          <w:color w:val="7F7F7F" w:themeColor="background1" w:themeShade="80"/>
        </w:rPr>
        <w:t>F</w:t>
      </w:r>
      <w:r>
        <w:rPr>
          <w:rStyle w:val="30"/>
          <w:color w:val="7F7F7F" w:themeColor="background1" w:themeShade="80"/>
        </w:rPr>
        <w:t>uncionalidades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Cadastro de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consultor de alianças e parceiros</w:t>
      </w:r>
      <w:r>
        <w:rPr>
          <w:color w:val="7F7F7F" w:themeColor="background1" w:themeShade="80"/>
          <w:sz w:val="24"/>
          <w:szCs w:val="24"/>
        </w:rPr>
        <w:t>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Acesso ao sistema por meio do login;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Processo de recuperação de senha através do envio de email contendo um token de acesso.;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Edição de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consultor de alianças</w:t>
      </w:r>
      <w:r>
        <w:rPr>
          <w:color w:val="7F7F7F" w:themeColor="background1" w:themeShade="80"/>
          <w:sz w:val="24"/>
          <w:szCs w:val="24"/>
        </w:rPr>
        <w:t xml:space="preserve"> já cadastrados;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Edição de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parceiros</w:t>
      </w:r>
      <w:r>
        <w:rPr>
          <w:color w:val="7F7F7F" w:themeColor="background1" w:themeShade="80"/>
          <w:sz w:val="24"/>
          <w:szCs w:val="24"/>
        </w:rPr>
        <w:t xml:space="preserve"> já cadastrados;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Exclusão </w:t>
      </w:r>
      <w:r>
        <w:rPr>
          <w:color w:val="7F7F7F" w:themeColor="background1" w:themeShade="80"/>
          <w:sz w:val="24"/>
          <w:szCs w:val="24"/>
        </w:rPr>
        <w:t xml:space="preserve">de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consultor de alianças</w:t>
      </w:r>
      <w:r>
        <w:rPr>
          <w:color w:val="7F7F7F" w:themeColor="background1" w:themeShade="80"/>
          <w:sz w:val="24"/>
          <w:szCs w:val="24"/>
        </w:rPr>
        <w:t xml:space="preserve"> já cadastrados;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Exclusão </w:t>
      </w:r>
      <w:r>
        <w:rPr>
          <w:color w:val="7F7F7F" w:themeColor="background1" w:themeShade="80"/>
          <w:sz w:val="24"/>
          <w:szCs w:val="24"/>
        </w:rPr>
        <w:t xml:space="preserve">de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parceiros</w:t>
      </w:r>
      <w:r>
        <w:rPr>
          <w:color w:val="7F7F7F" w:themeColor="background1" w:themeShade="80"/>
          <w:sz w:val="24"/>
          <w:szCs w:val="24"/>
        </w:rPr>
        <w:t xml:space="preserve"> já cadastrados;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Perfils administradores podem visualizar informações dos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consultores de alianças </w:t>
      </w:r>
      <w:r>
        <w:rPr>
          <w:color w:val="7F7F7F" w:themeColor="background1" w:themeShade="80"/>
          <w:sz w:val="24"/>
          <w:szCs w:val="24"/>
        </w:rPr>
        <w:t>cadastrados em formato de lista;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Perfils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consultores de aliança </w:t>
      </w:r>
      <w:r>
        <w:rPr>
          <w:color w:val="7F7F7F" w:themeColor="background1" w:themeShade="80"/>
          <w:sz w:val="24"/>
          <w:szCs w:val="24"/>
        </w:rPr>
        <w:t xml:space="preserve">podem visualizar informações dos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parceiros </w:t>
      </w:r>
      <w:r>
        <w:rPr>
          <w:color w:val="7F7F7F" w:themeColor="background1" w:themeShade="80"/>
          <w:sz w:val="24"/>
          <w:szCs w:val="24"/>
        </w:rPr>
        <w:t>cadastrados em formato de lista;</w:t>
      </w:r>
    </w:p>
    <w:p>
      <w:pPr>
        <w:pStyle w:val="50"/>
        <w:numPr>
          <w:ilvl w:val="0"/>
          <w:numId w:val="3"/>
        </w:numPr>
        <w:spacing w:line="276" w:lineRule="auto"/>
        <w:ind w:left="840" w:leftChars="0" w:hanging="420" w:firstLineChars="0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Perfils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consultores de alianças </w:t>
      </w:r>
      <w:r>
        <w:rPr>
          <w:color w:val="7F7F7F" w:themeColor="background1" w:themeShade="80"/>
          <w:sz w:val="24"/>
          <w:szCs w:val="24"/>
        </w:rPr>
        <w:t xml:space="preserve">podem visualizar por meio de gráficos informações dos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parceiros</w:t>
      </w:r>
      <w:r>
        <w:rPr>
          <w:color w:val="7F7F7F" w:themeColor="background1" w:themeShade="80"/>
          <w:sz w:val="24"/>
          <w:szCs w:val="24"/>
        </w:rPr>
        <w:t xml:space="preserve"> cadastrados.</w:t>
      </w:r>
    </w:p>
    <w:p>
      <w:pPr>
        <w:pStyle w:val="3"/>
        <w:numPr>
          <w:ilvl w:val="0"/>
          <w:numId w:val="2"/>
        </w:numPr>
        <w:spacing w:line="276" w:lineRule="auto"/>
        <w:jc w:val="both"/>
        <w:rPr>
          <w:color w:val="7F7F7F" w:themeColor="background1" w:themeShade="80"/>
        </w:rPr>
      </w:pPr>
      <w:r>
        <w:rPr>
          <w:color w:val="7F7F7F" w:themeColor="background1" w:themeShade="80"/>
        </w:rPr>
        <w:t>Benefícios Esperados</w:t>
      </w:r>
    </w:p>
    <w:p>
      <w:pPr>
        <w:pStyle w:val="50"/>
        <w:numPr>
          <w:ilvl w:val="0"/>
          <w:numId w:val="4"/>
        </w:numPr>
        <w:spacing w:line="276" w:lineRule="auto"/>
        <w:jc w:val="both"/>
        <w:rPr>
          <w:color w:val="7F7F7F" w:themeColor="background1" w:themeShade="80"/>
          <w:sz w:val="24"/>
          <w:szCs w:val="24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Centralizar e automatizar as atividades relacionadas à gestão de parceiros de negócio. Além de melhorar a eficiência operacional e organizacional, auxiliando na consulta e visualização de dados relevantes do relacionamento com os parceiros.</w:t>
      </w:r>
    </w:p>
    <w:p>
      <w:pPr>
        <w:pStyle w:val="3"/>
        <w:numPr>
          <w:ilvl w:val="0"/>
          <w:numId w:val="2"/>
        </w:numPr>
        <w:spacing w:line="276" w:lineRule="auto"/>
        <w:jc w:val="both"/>
        <w:rPr>
          <w:color w:val="7F7F7F" w:themeColor="background1" w:themeShade="80"/>
        </w:rPr>
      </w:pPr>
      <w:r>
        <w:rPr>
          <w:color w:val="7F7F7F" w:themeColor="background1" w:themeShade="80"/>
        </w:rPr>
        <w:t>Como acessar o sistema?</w:t>
      </w:r>
    </w:p>
    <w:p>
      <w:pPr>
        <w:pStyle w:val="20"/>
        <w:spacing w:line="276" w:lineRule="auto"/>
        <w:jc w:val="both"/>
        <w:rPr>
          <w:color w:val="7F7F7F" w:themeColor="background1" w:themeShade="80"/>
        </w:rPr>
      </w:pPr>
      <w:r>
        <w:tab/>
      </w:r>
      <w:r>
        <w:rPr>
          <w:color w:val="7F7F7F" w:themeColor="background1" w:themeShade="80"/>
        </w:rPr>
        <w:t>4.1. Login</w:t>
      </w:r>
    </w:p>
    <w:p>
      <w:pPr>
        <w:spacing w:line="276" w:lineRule="auto"/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Para ingressar no sistema o usuário deve primeiramente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possuir o aplicativo</w:t>
      </w:r>
      <w:r>
        <w:rPr>
          <w:color w:val="7F7F7F" w:themeColor="background1" w:themeShade="80"/>
          <w:sz w:val="24"/>
          <w:szCs w:val="24"/>
        </w:rPr>
        <w:t xml:space="preserve"> e inserir os dados de usuário e senha nos campos indicados conforme demostrado na figura abaixo. Por fim, o usuário deve acionar o botão “Entrar”</w:t>
      </w:r>
    </w:p>
    <w:p>
      <w:pPr>
        <w:spacing w:line="276" w:lineRule="auto"/>
        <w:ind w:firstLine="708"/>
        <w:jc w:val="center"/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16100" cy="3931920"/>
            <wp:effectExtent l="0" t="0" r="12700" b="11430"/>
            <wp:docPr id="7" name="Picture 7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inP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both"/>
      </w:pPr>
      <w:r>
        <w:rPr>
          <w:color w:val="7F7F7F" w:themeColor="background1" w:themeShade="80"/>
          <w:sz w:val="24"/>
          <w:szCs w:val="24"/>
        </w:rPr>
        <w:t>Caso o sistema não reconheça o email de login, ou caso o sistema não reconheça a senha inserida pelo usuário, o sistema irá mostrar a mensagem “Credenciais inválidas.”</w:t>
      </w:r>
    </w:p>
    <w:p>
      <w:pPr>
        <w:pStyle w:val="20"/>
        <w:spacing w:line="276" w:lineRule="auto"/>
        <w:jc w:val="both"/>
        <w:rPr>
          <w:color w:val="7F7F7F" w:themeColor="background1" w:themeShade="80"/>
        </w:rPr>
      </w:pPr>
      <w:r>
        <w:rPr>
          <w:color w:val="7F7F7F" w:themeColor="background1" w:themeShade="80"/>
        </w:rPr>
        <w:tab/>
      </w:r>
      <w:r>
        <w:rPr>
          <w:color w:val="7F7F7F" w:themeColor="background1" w:themeShade="80"/>
        </w:rPr>
        <w:t>4.2. Recuperação de senha</w:t>
      </w:r>
    </w:p>
    <w:p>
      <w:pPr>
        <w:spacing w:line="276" w:lineRule="auto"/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Se no processo de login a senha inserida pelo usuário não for reconhecido o usuário deve selecionar o link “Esquec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eu a senha?</w:t>
      </w:r>
      <w:r>
        <w:rPr>
          <w:color w:val="7F7F7F" w:themeColor="background1" w:themeShade="80"/>
          <w:sz w:val="24"/>
          <w:szCs w:val="24"/>
        </w:rPr>
        <w:t>” que se encontra abaixo do campo de preenchimento “Senha” como mostra a figura abaixo:</w:t>
      </w:r>
    </w:p>
    <w:p>
      <w:pPr>
        <w:spacing w:line="276" w:lineRule="auto"/>
        <w:ind w:firstLine="708"/>
        <w:jc w:val="center"/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2441575</wp:posOffset>
                </wp:positionV>
                <wp:extent cx="676275" cy="142875"/>
                <wp:effectExtent l="6350" t="6350" r="22225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8800" y="3342005"/>
                          <a:ext cx="676275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5pt;margin-top:192.25pt;height:11.25pt;width:53.25pt;z-index:251662336;v-text-anchor:middle;mso-width-relative:page;mso-height-relative:page;" filled="f" stroked="t" coordsize="21600,21600" arcsize="0.166666666666667" o:gfxdata="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YT0qPXIC&#10;AADoBAAADgAAAAAAAAABACAAAAA/AQAAZHJzL2Uyb0RvYy54bWxQSwECFAAUAAAACACHTuJAdDAv&#10;LdoAAAALAQAADwAAAAAAAAABACAAAAA4AAAAZHJzL2Rvd25yZXYueG1sUEsBAhQACgAAAAAAh07i&#10;QAAAAAAAAAAAAAAAAAQAAAAAAAAAAAAQAAAAFgAAAGRycy9QSwUGAAAAAAYABgBZAQAAIwYAAAAA&#10;">
                <v:fill on="f" focussize="0,0"/>
                <v:stroke weight="1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813560" cy="3931920"/>
            <wp:effectExtent l="0" t="0" r="15240" b="11430"/>
            <wp:docPr id="9" name="Picture 9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inP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Feito o processo descrito acima, o usuário é direcionado a uma nova página onde deve preencher o campo indicado com seu e-mail cadastrado conforme demostrado na figura abaixo e selecionar o botão “Enviar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 código</w:t>
      </w:r>
      <w:r>
        <w:rPr>
          <w:color w:val="7F7F7F" w:themeColor="background1" w:themeShade="80"/>
          <w:sz w:val="24"/>
          <w:szCs w:val="24"/>
        </w:rPr>
        <w:t>” para o sistema enviar um token ao endereço de e-mail informado.</w:t>
      </w:r>
    </w:p>
    <w:p>
      <w:pPr>
        <w:spacing w:line="276" w:lineRule="auto"/>
        <w:ind w:firstLine="708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13560" cy="3931920"/>
            <wp:effectExtent l="0" t="0" r="15240" b="11430"/>
            <wp:docPr id="11" name="Picture 11" descr="password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sswordRecove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both"/>
        <w:rPr>
          <w:color w:val="7F7F7F" w:themeColor="background1" w:themeShade="80"/>
        </w:rPr>
      </w:pPr>
      <w:r>
        <w:rPr>
          <w:color w:val="7F7F7F" w:themeColor="background1" w:themeShade="80"/>
          <w:sz w:val="24"/>
          <w:szCs w:val="24"/>
        </w:rPr>
        <w:t xml:space="preserve">Realizado o processo anterior o usuário deve checar seu e-mail e utilizar o token recebido para preencher o campo selecionado na figura abaixo. </w:t>
      </w:r>
    </w:p>
    <w:p>
      <w:pPr>
        <w:spacing w:line="276" w:lineRule="auto"/>
        <w:ind w:firstLine="708"/>
        <w:jc w:val="center"/>
        <w:rPr>
          <w:color w:val="7F7F7F" w:themeColor="background1" w:themeShade="80"/>
        </w:rPr>
      </w:pPr>
      <w:r>
        <w:rPr>
          <w:color w:val="7F7F7F" w:themeColor="background1" w:themeShade="80"/>
          <w:sz w:val="24"/>
          <w:szCs w:val="24"/>
        </w:rPr>
        <w:t>Com isso, o usuário é direcionado a uma página para redefinição da senha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.</w:t>
      </w:r>
    </w:p>
    <w:p>
      <w:pPr>
        <w:pStyle w:val="20"/>
        <w:spacing w:line="276" w:lineRule="auto"/>
        <w:ind w:firstLine="708"/>
        <w:jc w:val="both"/>
        <w:rPr>
          <w:color w:val="7F7F7F" w:themeColor="background1" w:themeShade="80"/>
        </w:rPr>
      </w:pPr>
      <w:r>
        <w:rPr>
          <w:color w:val="7F7F7F" w:themeColor="background1" w:themeShade="80"/>
        </w:rPr>
        <w:t>4.3. Logout</w:t>
      </w:r>
    </w:p>
    <w:p>
      <w:pPr>
        <w:spacing w:line="276" w:lineRule="auto"/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Para sair no sistema o usuário deve selecionar o botão “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Sair</w:t>
      </w:r>
      <w:r>
        <w:rPr>
          <w:color w:val="7F7F7F" w:themeColor="background1" w:themeShade="80"/>
          <w:sz w:val="24"/>
          <w:szCs w:val="24"/>
        </w:rPr>
        <w:t>” localizado no menu lateral presente em todas as páginas do sistema.</w:t>
      </w:r>
    </w:p>
    <w:p>
      <w:pPr>
        <w:spacing w:line="276" w:lineRule="auto"/>
        <w:ind w:firstLine="708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3660775</wp:posOffset>
                </wp:positionV>
                <wp:extent cx="438150" cy="219075"/>
                <wp:effectExtent l="6350" t="6350" r="12700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2000" y="4561205"/>
                          <a:ext cx="43815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.95pt;margin-top:288.25pt;height:17.25pt;width:34.5pt;z-index:251663360;v-text-anchor:middle;mso-width-relative:page;mso-height-relative:page;" filled="f" stroked="t" coordsize="21600,21600" arcsize="0.166666666666667" o:gfxdata="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D2MLMXcQIA&#10;AOgEAAAOAAAAAAAAAAEAIAAAAD8BAABkcnMvZTJvRG9jLnhtbFBLAQIUABQAAAAIAIdO4kAGcZID&#10;2gAAAAsBAAAPAAAAAAAAAAEAIAAAADgAAABkcnMvZG93bnJldi54bWxQSwECFAAKAAAAAACHTuJA&#10;AAAAAAAAAAAAAAAABAAAAAAAAAAAABAAAAAWAAAAZHJzL1BLBQYAAAAABgAGAFkBAAAiBgAAAAA=&#10;">
                <v:fill on="f" focussize="0,0"/>
                <v:stroke weight="1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13560" cy="3931920"/>
            <wp:effectExtent l="0" t="0" r="15240" b="11430"/>
            <wp:docPr id="12" name="Picture 12" descr="parceiro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arceiroSideba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76" w:lineRule="auto"/>
        <w:jc w:val="both"/>
        <w:rPr>
          <w:color w:val="7F7F7F" w:themeColor="background1" w:themeShade="80"/>
        </w:rPr>
      </w:pPr>
      <w:r>
        <w:rPr>
          <w:color w:val="7F7F7F" w:themeColor="background1" w:themeShade="80"/>
        </w:rPr>
        <w:t>5.  Perfil</w:t>
      </w:r>
    </w:p>
    <w:p>
      <w:pPr>
        <w:pStyle w:val="20"/>
        <w:spacing w:line="276" w:lineRule="auto"/>
        <w:jc w:val="both"/>
        <w:rPr>
          <w:rFonts w:hint="default"/>
          <w:color w:val="7F7F7F" w:themeColor="background1" w:themeShade="80"/>
          <w:lang w:val="en-US"/>
        </w:rPr>
      </w:pPr>
      <w:r>
        <w:tab/>
      </w:r>
      <w:r>
        <w:rPr>
          <w:color w:val="7F7F7F" w:themeColor="background1" w:themeShade="80"/>
        </w:rPr>
        <w:t xml:space="preserve">5.1. </w:t>
      </w:r>
      <w:r>
        <w:rPr>
          <w:rFonts w:hint="default"/>
          <w:color w:val="7F7F7F" w:themeColor="background1" w:themeShade="80"/>
          <w:lang w:val="en-US"/>
        </w:rPr>
        <w:t>Administrador</w:t>
      </w:r>
    </w:p>
    <w:p>
      <w:pPr>
        <w:pStyle w:val="20"/>
        <w:spacing w:line="276" w:lineRule="auto"/>
        <w:jc w:val="both"/>
        <w:rPr>
          <w:color w:val="7F7F7F" w:themeColor="background1" w:themeShade="80"/>
        </w:rPr>
      </w:pPr>
      <w:r>
        <w:rPr>
          <w:color w:val="7F7F7F" w:themeColor="background1" w:themeShade="80"/>
        </w:rPr>
        <w:tab/>
      </w:r>
      <w:r>
        <w:rPr>
          <w:color w:val="7F7F7F" w:themeColor="background1" w:themeShade="80"/>
        </w:rPr>
        <w:tab/>
      </w:r>
      <w:r>
        <w:rPr>
          <w:color w:val="7F7F7F" w:themeColor="background1" w:themeShade="80"/>
        </w:rPr>
        <w:t>5.1.1. Menu lateral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lang w:val="en-US"/>
        </w:rPr>
      </w:pPr>
      <w:r>
        <w:rPr>
          <w:color w:val="7F7F7F" w:themeColor="background1" w:themeShade="80"/>
          <w:sz w:val="24"/>
          <w:szCs w:val="24"/>
        </w:rPr>
        <w:t xml:space="preserve">Ao acessar o sistema como </w:t>
      </w:r>
      <w:r>
        <w:rPr>
          <w:rFonts w:hint="default"/>
          <w:color w:val="7F7F7F" w:themeColor="background1" w:themeShade="80"/>
          <w:lang w:val="en-US"/>
        </w:rPr>
        <w:t>administrador,</w:t>
      </w:r>
      <w:r>
        <w:rPr>
          <w:color w:val="7F7F7F" w:themeColor="background1" w:themeShade="80"/>
          <w:sz w:val="24"/>
          <w:szCs w:val="24"/>
        </w:rPr>
        <w:t xml:space="preserve"> ele tem acesso a uma tela com um menu lateral. Esse menu lateral possui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botões que direncionam o usuário para a página “Dashboard” e a página “Consultor de Alianças”. Além disso, também há informações como o nome do administrador e seu e-mail, além de um botão para sair do aplicativo “Sair”.</w:t>
      </w:r>
    </w:p>
    <w:p>
      <w:pPr>
        <w:jc w:val="center"/>
      </w:pPr>
    </w:p>
    <w:p>
      <w:pPr>
        <w:pStyle w:val="20"/>
        <w:spacing w:line="276" w:lineRule="auto"/>
        <w:ind w:firstLine="1416"/>
        <w:jc w:val="both"/>
        <w:rPr>
          <w:rFonts w:hint="default"/>
          <w:lang w:val="en-US"/>
        </w:rPr>
      </w:pPr>
      <w:r>
        <w:rPr>
          <w:color w:val="7F7F7F" w:themeColor="background1" w:themeShade="80"/>
        </w:rPr>
        <w:t xml:space="preserve">5.1.2. </w:t>
      </w:r>
      <w:r>
        <w:rPr>
          <w:rFonts w:hint="default"/>
          <w:color w:val="7F7F7F" w:themeColor="background1" w:themeShade="80"/>
          <w:lang w:val="en-US"/>
        </w:rPr>
        <w:t>Listagem de consultores de alianças</w:t>
      </w:r>
    </w:p>
    <w:p>
      <w:pPr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Ao acessar o sistema o usuário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 administrador</w:t>
      </w:r>
      <w:r>
        <w:rPr>
          <w:color w:val="7F7F7F" w:themeColor="background1" w:themeShade="80"/>
          <w:sz w:val="24"/>
          <w:szCs w:val="24"/>
        </w:rPr>
        <w:t xml:space="preserve"> é direcionado para uma tela com a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listagem de consulores de alianças que estão cadastrados no app.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14" name="Picture 14" descr="listaConsultorAli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istaConsultorAlianc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276" w:lineRule="auto"/>
        <w:ind w:firstLine="1416"/>
        <w:jc w:val="both"/>
        <w:rPr>
          <w:rFonts w:hint="default"/>
          <w:color w:val="7F7F7F" w:themeColor="background1" w:themeShade="80"/>
          <w:lang w:val="en-US"/>
        </w:rPr>
      </w:pPr>
      <w:r>
        <w:rPr>
          <w:color w:val="7F7F7F" w:themeColor="background1" w:themeShade="80"/>
        </w:rPr>
        <w:t xml:space="preserve">5.1.3. </w:t>
      </w:r>
      <w:r>
        <w:rPr>
          <w:rFonts w:hint="default"/>
          <w:color w:val="7F7F7F" w:themeColor="background1" w:themeShade="80"/>
          <w:lang w:val="en-US"/>
        </w:rPr>
        <w:t>Adicionar consultor de alianças</w:t>
      </w:r>
    </w:p>
    <w:p>
      <w:pPr>
        <w:ind w:firstLine="708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color w:val="7F7F7F" w:themeColor="background1" w:themeShade="80"/>
          <w:sz w:val="24"/>
          <w:szCs w:val="24"/>
        </w:rPr>
        <w:t xml:space="preserve">Na tela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de listagem de consultores de alianças, existe um botão que permite o administrador adicionar um novo consultor de alianças.</w:t>
      </w:r>
    </w:p>
    <w:p>
      <w:pPr>
        <w:jc w:val="center"/>
      </w:pPr>
      <w:r>
        <w:rPr>
          <w:rFonts w:hint="default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15" name="Picture 15" descr="listaConsultorAli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istaConsultorAlianc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Selecionando o botão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“ + Adicionar consultor”</w:t>
      </w:r>
      <w:r>
        <w:rPr>
          <w:color w:val="7F7F7F" w:themeColor="background1" w:themeShade="80"/>
          <w:sz w:val="24"/>
          <w:szCs w:val="24"/>
        </w:rPr>
        <w:t xml:space="preserve">,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será aberto um modal onde o administrador poderá inserir as informações do consultor que se deseja cadastrar</w:t>
      </w:r>
      <w:r>
        <w:rPr>
          <w:color w:val="7F7F7F" w:themeColor="background1" w:themeShade="80"/>
          <w:sz w:val="24"/>
          <w:szCs w:val="24"/>
        </w:rPr>
        <w:t>.</w:t>
      </w:r>
    </w:p>
    <w:p>
      <w:pPr>
        <w:ind w:firstLine="708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16" name="Picture 16" descr="addConsultorAli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ddConsultorAlianca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Adicionado as informações como: nome, e-mail e senha o administrador apenas precisar acionar o botão “Salvar” para registrar o novo consultor de alianças no sistema. Se caso o administrador não desejar mais adicionar um novo consultor de alianças o mesmo pode clicar no botão “Fechar” finalizando esse processo.</w:t>
      </w:r>
    </w:p>
    <w:p>
      <w:pPr>
        <w:ind w:left="708" w:leftChars="0" w:firstLine="708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rFonts w:hint="default"/>
          <w:color w:val="7F7F7F" w:themeColor="background1" w:themeShade="80"/>
          <w:sz w:val="28"/>
          <w:szCs w:val="28"/>
          <w:lang w:val="en-US"/>
        </w:rPr>
        <w:t>5.1.4. Edição de consultores de aliança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Clicando no icone de lápis de um dos consultores da lista, o administrador porderá editar a informação do mesmo através de um modal que será aberto.</w:t>
      </w:r>
    </w:p>
    <w:p>
      <w:pPr>
        <w:ind w:firstLine="708" w:firstLineChars="0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17" name="Picture 17" descr="editarConsultorAli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editarConsultorAlianca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0" w:firstLine="708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rFonts w:hint="default"/>
          <w:color w:val="7F7F7F" w:themeColor="background1" w:themeShade="80"/>
          <w:sz w:val="28"/>
          <w:szCs w:val="28"/>
          <w:lang w:val="en-US"/>
        </w:rPr>
        <w:t>5.1.5. Exclusão de consultores de aliança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Para excluir uma conta de algum consultor de alianças, o administrador deve clicar no icone de lixeira do perfil.</w:t>
      </w:r>
    </w:p>
    <w:p>
      <w:pPr>
        <w:ind w:firstLine="708" w:firstLineChars="0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5470" cy="4023360"/>
            <wp:effectExtent l="0" t="0" r="11430" b="15240"/>
            <wp:docPr id="18" name="Picture 18" descr="listaConsultorAli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istaConsultorAlianc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0" w:firstLine="708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rFonts w:hint="default"/>
          <w:color w:val="7F7F7F" w:themeColor="background1" w:themeShade="80"/>
          <w:sz w:val="28"/>
          <w:szCs w:val="28"/>
          <w:lang w:val="en-US"/>
        </w:rPr>
        <w:t>5.1.6. Dashboard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Para acessar o dashboard o administrador deve selecionar o icone hambuguer para abrir o menu lateral e clicar na opção “Dashboard”. </w:t>
      </w:r>
    </w:p>
    <w:p>
      <w:pPr>
        <w:ind w:firstLine="708" w:firstLineChars="0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5470" cy="4023360"/>
            <wp:effectExtent l="0" t="0" r="11430" b="15240"/>
            <wp:docPr id="19" name="Picture 19" descr="listaConsultorAli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istaConsultorAlianc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  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20" name="Picture 20" descr="admin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dminSideba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Feito isso, o mesmo será direcionado para uma página que contem informações sobre os parceiros cadastrados no sistema.</w:t>
      </w:r>
    </w:p>
    <w:p>
      <w:pPr>
        <w:ind w:firstLine="708" w:firstLineChars="0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21" name="Picture 21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ashboar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276" w:lineRule="auto"/>
        <w:jc w:val="both"/>
        <w:rPr>
          <w:rFonts w:hint="default"/>
          <w:color w:val="7F7F7F" w:themeColor="background1" w:themeShade="80"/>
          <w:lang w:val="en-US"/>
        </w:rPr>
      </w:pPr>
      <w:r>
        <w:rPr>
          <w:color w:val="7F7F7F" w:themeColor="background1" w:themeShade="80"/>
        </w:rPr>
        <w:tab/>
      </w:r>
      <w:r>
        <w:rPr>
          <w:color w:val="7F7F7F" w:themeColor="background1" w:themeShade="80"/>
        </w:rPr>
        <w:t xml:space="preserve">5.2. </w:t>
      </w:r>
      <w:r>
        <w:rPr>
          <w:rFonts w:hint="default"/>
          <w:color w:val="7F7F7F" w:themeColor="background1" w:themeShade="80"/>
          <w:lang w:val="en-US"/>
        </w:rPr>
        <w:t>Consultor de alianças</w:t>
      </w:r>
    </w:p>
    <w:p>
      <w:pPr>
        <w:pStyle w:val="20"/>
        <w:spacing w:line="276" w:lineRule="auto"/>
        <w:jc w:val="both"/>
      </w:pPr>
      <w:r>
        <w:rPr>
          <w:color w:val="7F7F7F" w:themeColor="background1" w:themeShade="80"/>
        </w:rPr>
        <w:tab/>
      </w:r>
      <w:r>
        <w:rPr>
          <w:color w:val="7F7F7F" w:themeColor="background1" w:themeShade="80"/>
        </w:rPr>
        <w:tab/>
      </w:r>
      <w:r>
        <w:rPr>
          <w:color w:val="7F7F7F" w:themeColor="background1" w:themeShade="80"/>
        </w:rPr>
        <w:t>5.2.1. Menu lateral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color w:val="7F7F7F" w:themeColor="background1" w:themeShade="80"/>
          <w:sz w:val="24"/>
          <w:szCs w:val="24"/>
        </w:rPr>
        <w:t xml:space="preserve">Ao acessar o sistema como </w:t>
      </w:r>
      <w:r>
        <w:rPr>
          <w:rFonts w:hint="default"/>
          <w:color w:val="7F7F7F" w:themeColor="background1" w:themeShade="80"/>
          <w:lang w:val="en-US"/>
        </w:rPr>
        <w:t>consultor de alianças,</w:t>
      </w:r>
      <w:r>
        <w:rPr>
          <w:color w:val="7F7F7F" w:themeColor="background1" w:themeShade="80"/>
          <w:sz w:val="24"/>
          <w:szCs w:val="24"/>
        </w:rPr>
        <w:t xml:space="preserve"> ele tem acesso a uma tela com um menu lateral. Esse menu lateral possui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botões que direncionam o usuário para a página “Dashboard” e a página “Parceiros”. Além disso, também há informações como o nome do consultor de alianças e seu e-mail, além de um botão “Sair” para sair do aplicativo.</w:t>
      </w:r>
    </w:p>
    <w:p>
      <w:pPr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26" name="Picture 26" descr="parceiro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parceiroSideba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</w:p>
    <w:p>
      <w:pPr>
        <w:pStyle w:val="20"/>
        <w:spacing w:line="276" w:lineRule="auto"/>
        <w:ind w:firstLine="1416"/>
        <w:jc w:val="both"/>
        <w:rPr>
          <w:rFonts w:hint="default"/>
          <w:color w:val="7F7F7F" w:themeColor="background1" w:themeShade="80"/>
          <w:lang w:val="en-US"/>
        </w:rPr>
      </w:pPr>
      <w:r>
        <w:rPr>
          <w:color w:val="7F7F7F" w:themeColor="background1" w:themeShade="80"/>
        </w:rPr>
        <w:t xml:space="preserve">5.2.2. </w:t>
      </w:r>
      <w:r>
        <w:rPr>
          <w:rFonts w:hint="default"/>
          <w:color w:val="7F7F7F" w:themeColor="background1" w:themeShade="80"/>
          <w:lang w:val="en-US"/>
        </w:rPr>
        <w:t>Listagem de parceiros</w:t>
      </w:r>
    </w:p>
    <w:p>
      <w:pPr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Ao acessar o sistema o usuário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 consultor de alianças </w:t>
      </w:r>
      <w:r>
        <w:rPr>
          <w:color w:val="7F7F7F" w:themeColor="background1" w:themeShade="80"/>
          <w:sz w:val="24"/>
          <w:szCs w:val="24"/>
        </w:rPr>
        <w:t xml:space="preserve">é direcionado para uma tela com a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listagem de parceiros que estão cadastrados no app.</w:t>
      </w:r>
    </w:p>
    <w:p>
      <w:pPr>
        <w:spacing w:line="276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27" name="Picture 27" descr="listaParc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listaParceiro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276" w:lineRule="auto"/>
        <w:ind w:firstLine="1416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color w:val="7F7F7F" w:themeColor="background1" w:themeShade="80"/>
        </w:rPr>
        <w:t xml:space="preserve">5.2.3. </w:t>
      </w:r>
      <w:r>
        <w:rPr>
          <w:rFonts w:hint="default"/>
          <w:color w:val="7F7F7F" w:themeColor="background1" w:themeShade="80"/>
          <w:lang w:val="en-US"/>
        </w:rPr>
        <w:t>Adicionar parceiros</w:t>
      </w:r>
    </w:p>
    <w:p>
      <w:pPr>
        <w:ind w:firstLine="708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color w:val="7F7F7F" w:themeColor="background1" w:themeShade="80"/>
          <w:sz w:val="24"/>
          <w:szCs w:val="24"/>
        </w:rPr>
        <w:t xml:space="preserve">Na tela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de listagem de parceiros, existe um botão que permite o administrador adicionar um novo parceiro.</w:t>
      </w:r>
    </w:p>
    <w:p>
      <w:pPr>
        <w:jc w:val="center"/>
      </w:pPr>
      <w:r>
        <w:rPr>
          <w:rFonts w:hint="default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28" name="Picture 28" descr="listaParc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listaParceiro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Selecionando o botão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“ + Adicionar parceiro”</w:t>
      </w:r>
      <w:r>
        <w:rPr>
          <w:color w:val="7F7F7F" w:themeColor="background1" w:themeShade="80"/>
          <w:sz w:val="24"/>
          <w:szCs w:val="24"/>
        </w:rPr>
        <w:t xml:space="preserve">,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t>será aberto um modal onde o consultor de alianças poderá inserir as informações do parceiro que se deseja cadastrar</w:t>
      </w:r>
      <w:r>
        <w:rPr>
          <w:color w:val="7F7F7F" w:themeColor="background1" w:themeShade="80"/>
          <w:sz w:val="24"/>
          <w:szCs w:val="24"/>
        </w:rPr>
        <w:t>.</w:t>
      </w:r>
    </w:p>
    <w:p>
      <w:pPr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29" name="Picture 29" descr="addParc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ddParceiro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Adicionado as informações como: nome, e-mail e senha o consultor de alianças apenas precisar acionar o botão “Salvar” para registrar o novo parceiro no sistema. Se caso o consultor de alianças não desejar mais adicionar um novo parceiro o mesmo pode clicar no botão “Fechar” finalizando esse processo.</w:t>
      </w:r>
    </w:p>
    <w:p>
      <w:pPr>
        <w:ind w:firstLine="708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</w:p>
    <w:p>
      <w:pPr>
        <w:spacing w:line="276" w:lineRule="auto"/>
        <w:ind w:left="1416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color w:val="7F7F7F" w:themeColor="background1" w:themeShade="80"/>
          <w:sz w:val="28"/>
          <w:szCs w:val="28"/>
        </w:rPr>
        <w:t xml:space="preserve">5.2.4. </w:t>
      </w:r>
      <w:r>
        <w:rPr>
          <w:rFonts w:hint="default"/>
          <w:color w:val="7F7F7F" w:themeColor="background1" w:themeShade="80"/>
          <w:sz w:val="28"/>
          <w:szCs w:val="28"/>
          <w:lang w:val="en-US"/>
        </w:rPr>
        <w:t>Edição de parceiros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Clicando no icone de lápis de um dos parceiros da lista, o consultor porderá editar a informação do mesmo através de um modal que será aberto.</w:t>
      </w:r>
    </w:p>
    <w:p>
      <w:pPr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30" name="Picture 30" descr="editarParc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editarParceiro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Além disso, nesse mesmo modal, o consultor de alianças poderá adicionar uma track, expertises e qualifires para aquele parceiro.</w:t>
      </w:r>
    </w:p>
    <w:p>
      <w:pPr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</w:p>
    <w:p>
      <w:pPr>
        <w:ind w:left="708" w:leftChars="0" w:firstLine="708" w:firstLineChars="0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rFonts w:hint="default"/>
          <w:color w:val="7F7F7F" w:themeColor="background1" w:themeShade="80"/>
          <w:sz w:val="28"/>
          <w:szCs w:val="28"/>
          <w:lang w:val="en-US"/>
        </w:rPr>
        <w:t>5.2.5. Exclusão de parceiros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Para excluir uma conta de algum parceiro, o consultor de alianças deve clicar no icone de lixeira do perfil.</w:t>
      </w:r>
    </w:p>
    <w:p>
      <w:pPr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31" name="Picture 31" descr="listaParc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istaParceiro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</w:p>
    <w:p>
      <w:pPr>
        <w:ind w:left="708" w:leftChars="0" w:firstLine="708" w:firstLineChars="0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rFonts w:hint="default"/>
          <w:color w:val="7F7F7F" w:themeColor="background1" w:themeShade="80"/>
          <w:sz w:val="28"/>
          <w:szCs w:val="28"/>
          <w:lang w:val="en-US"/>
        </w:rPr>
        <w:t>5.2.6. Dashboard</w:t>
      </w:r>
    </w:p>
    <w:p>
      <w:pPr>
        <w:ind w:firstLine="708" w:firstLineChars="0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Para acessar o dashboard o consultor de alianças deve selecionar o icone hambuguer para abrir o menu lateral e clicar na opção “Dashboard”.</w:t>
      </w:r>
    </w:p>
    <w:p>
      <w:pPr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32" name="Picture 32" descr="listaParc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istaParceiro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33" name="Picture 33" descr="parceiro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parceiroSideba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>Feito isso, o mesmo será direcionado para uma página que contem informações sobre os parceiros cadastrados no sistema.</w:t>
      </w:r>
    </w:p>
    <w:p>
      <w:pPr>
        <w:ind w:left="708" w:leftChars="0" w:firstLine="708" w:firstLineChars="0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34" name="Picture 34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ashboar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both"/>
        <w:rPr>
          <w:rFonts w:hint="default"/>
          <w:color w:val="7F7F7F" w:themeColor="background1" w:themeShade="80"/>
          <w:sz w:val="28"/>
          <w:szCs w:val="28"/>
          <w:lang w:val="en-US"/>
        </w:rPr>
      </w:pPr>
      <w:r>
        <w:rPr>
          <w:rFonts w:hint="default"/>
          <w:color w:val="7F7F7F" w:themeColor="background1" w:themeShade="80"/>
          <w:sz w:val="28"/>
          <w:szCs w:val="28"/>
          <w:lang w:val="en-US"/>
        </w:rPr>
        <w:t>5.2.7. Relatório Analítico</w:t>
      </w:r>
    </w:p>
    <w:p>
      <w:pPr>
        <w:ind w:firstLine="708" w:firstLineChars="0"/>
        <w:jc w:val="both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t xml:space="preserve">Para acessar um relatório detalhado sobre o desempenho de parceiros em relação aos diferentes produtos implementados, o consultor de alianças só precisa clicar sobre o parceiro o qual deseja para acessar essas informações. </w:t>
      </w:r>
    </w:p>
    <w:p>
      <w:pPr>
        <w:ind w:firstLine="708" w:firstLineChars="0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1407795</wp:posOffset>
                </wp:positionV>
                <wp:extent cx="1733550" cy="323850"/>
                <wp:effectExtent l="6350" t="635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1050" y="3308985"/>
                          <a:ext cx="1733550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6.45pt;margin-top:110.85pt;height:25.5pt;width:136.5pt;z-index:251664384;v-text-anchor:middle;mso-width-relative:page;mso-height-relative:page;" filled="f" stroked="t" coordsize="21600,21600" arcsize="0.166666666666667" o:gfxdata="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">
                <v:fill on="f" focussize="0,0"/>
                <v:stroke weight="1pt" color="#C0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856105" cy="4023360"/>
            <wp:effectExtent l="0" t="0" r="10795" b="15240"/>
            <wp:docPr id="3" name="Picture 3" descr="listaParc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staParceiro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color w:val="7F7F7F" w:themeColor="background1" w:themeShade="80"/>
          <w:sz w:val="24"/>
          <w:szCs w:val="24"/>
          <w:lang w:val="en-US"/>
        </w:rPr>
      </w:pPr>
      <w:r>
        <w:rPr>
          <w:rFonts w:hint="default"/>
          <w:color w:val="7F7F7F" w:themeColor="background1" w:themeShade="80"/>
          <w:sz w:val="24"/>
          <w:szCs w:val="24"/>
          <w:lang w:val="en-US"/>
        </w:rPr>
        <w:drawing>
          <wp:inline distT="0" distB="0" distL="114300" distR="114300">
            <wp:extent cx="1810385" cy="4023360"/>
            <wp:effectExtent l="0" t="0" r="18415" b="15240"/>
            <wp:docPr id="2" name="Picture 2" descr="WhatsApp Image 2024-06-16 at 17.5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6-16 at 17.50.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18" w:right="1134" w:bottom="1418" w:left="1701" w:header="709" w:footer="709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sdt>
        <w:sdtPr>
          <w:id w:val="-1"/>
          <w:docPartObj>
            <w:docPartGallery w:val="autotext"/>
          </w:docPartObj>
        </w:sdtPr>
        <w:sdtContent>
          <w:p>
            <w:pPr>
              <w:pStyle w:val="15"/>
              <w:jc w:val="right"/>
            </w:pPr>
            <w:r>
              <w:rPr>
                <w:color w:val="7F7F7F" w:themeColor="background1" w:themeShade="80"/>
              </w:rPr>
              <w:t xml:space="preserve">Página </w:t>
            </w:r>
            <w:r>
              <w:rPr>
                <w:b/>
                <w:bCs/>
                <w:color w:val="7F7F7F" w:themeColor="background1" w:themeShade="8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7F7F7F" w:themeColor="background1" w:themeShade="80"/>
              </w:rPr>
              <w:instrText xml:space="preserve">PAGE</w:instrText>
            </w:r>
            <w:r>
              <w:rPr>
                <w:b/>
                <w:bCs/>
                <w:color w:val="7F7F7F" w:themeColor="background1" w:themeShade="8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7F7F7F" w:themeColor="background1" w:themeShade="80"/>
              </w:rPr>
              <w:t>2</w:t>
            </w:r>
            <w:r>
              <w:rPr>
                <w:b/>
                <w:bCs/>
                <w:color w:val="7F7F7F" w:themeColor="background1" w:themeShade="80"/>
                <w:sz w:val="24"/>
                <w:szCs w:val="24"/>
              </w:rPr>
              <w:fldChar w:fldCharType="end"/>
            </w:r>
            <w:r>
              <w:rPr>
                <w:color w:val="7F7F7F" w:themeColor="background1" w:themeShade="80"/>
              </w:rPr>
              <w:t xml:space="preserve"> de </w:t>
            </w:r>
            <w:r>
              <w:rPr>
                <w:b/>
                <w:bCs/>
                <w:color w:val="7F7F7F" w:themeColor="background1" w:themeShade="8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7F7F7F" w:themeColor="background1" w:themeShade="80"/>
              </w:rPr>
              <w:instrText xml:space="preserve">NUMPAGES</w:instrText>
            </w:r>
            <w:r>
              <w:rPr>
                <w:b/>
                <w:bCs/>
                <w:color w:val="7F7F7F" w:themeColor="background1" w:themeShade="8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7F7F7F" w:themeColor="background1" w:themeShade="80"/>
              </w:rPr>
              <w:t>2</w:t>
            </w:r>
            <w:r>
              <w:rPr>
                <w:b/>
                <w:bCs/>
                <w:color w:val="7F7F7F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5"/>
      <w:jc w:val="right"/>
      <w:rPr>
        <w:color w:val="7F7F7F" w:themeColor="background1" w:themeShade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  <w:rPr>
        <w:color w:val="8497B0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pPr>
    <w:r>
      <w:rPr>
        <w:color w:val="8497B0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drawing>
        <wp:inline distT="0" distB="0" distL="114300" distR="114300">
          <wp:extent cx="1541780" cy="182880"/>
          <wp:effectExtent l="0" t="0" r="1270" b="7620"/>
          <wp:docPr id="6" name="Picture 6" descr="orac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oracl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1780" cy="18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497B0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70AF3"/>
    <w:multiLevelType w:val="singleLevel"/>
    <w:tmpl w:val="FFA70AF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</w:rPr>
    </w:lvl>
  </w:abstractNum>
  <w:abstractNum w:abstractNumId="1">
    <w:nsid w:val="10B77ECF"/>
    <w:multiLevelType w:val="multilevel"/>
    <w:tmpl w:val="10B77EC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B76A42A"/>
    <w:multiLevelType w:val="multilevel"/>
    <w:tmpl w:val="4B76A4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4E869A1"/>
    <w:multiLevelType w:val="multilevel"/>
    <w:tmpl w:val="64E869A1"/>
    <w:lvl w:ilvl="0" w:tentative="0">
      <w:start w:val="1"/>
      <w:numFmt w:val="decimal"/>
      <w:pStyle w:val="22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B8"/>
    <w:rsid w:val="00054001"/>
    <w:rsid w:val="000F1B13"/>
    <w:rsid w:val="002D631F"/>
    <w:rsid w:val="00313030"/>
    <w:rsid w:val="00455024"/>
    <w:rsid w:val="0047233D"/>
    <w:rsid w:val="004760A6"/>
    <w:rsid w:val="0047758B"/>
    <w:rsid w:val="004A57EB"/>
    <w:rsid w:val="0076528A"/>
    <w:rsid w:val="00786215"/>
    <w:rsid w:val="00890FE3"/>
    <w:rsid w:val="00A4516D"/>
    <w:rsid w:val="00BA11B8"/>
    <w:rsid w:val="00C0102D"/>
    <w:rsid w:val="00C578B3"/>
    <w:rsid w:val="00D5A59A"/>
    <w:rsid w:val="00DC468A"/>
    <w:rsid w:val="00DF6D3A"/>
    <w:rsid w:val="00E030BD"/>
    <w:rsid w:val="00E0717C"/>
    <w:rsid w:val="021CA36A"/>
    <w:rsid w:val="0241BBC1"/>
    <w:rsid w:val="026FAE37"/>
    <w:rsid w:val="0288D694"/>
    <w:rsid w:val="02C89592"/>
    <w:rsid w:val="02EE5F97"/>
    <w:rsid w:val="033E8E9A"/>
    <w:rsid w:val="0363712A"/>
    <w:rsid w:val="04032CF1"/>
    <w:rsid w:val="040B7E98"/>
    <w:rsid w:val="0420E4E2"/>
    <w:rsid w:val="04B2EA52"/>
    <w:rsid w:val="04FF418B"/>
    <w:rsid w:val="059DA52C"/>
    <w:rsid w:val="05D61E9F"/>
    <w:rsid w:val="05E61BF4"/>
    <w:rsid w:val="06139E34"/>
    <w:rsid w:val="0628575F"/>
    <w:rsid w:val="06BBF7C6"/>
    <w:rsid w:val="06DD9FC4"/>
    <w:rsid w:val="07152CE4"/>
    <w:rsid w:val="07A3FBEC"/>
    <w:rsid w:val="081DB9F0"/>
    <w:rsid w:val="08441BC8"/>
    <w:rsid w:val="08659FFE"/>
    <w:rsid w:val="0868354E"/>
    <w:rsid w:val="08F81AE0"/>
    <w:rsid w:val="0946FD37"/>
    <w:rsid w:val="09B0FB17"/>
    <w:rsid w:val="09C45DC5"/>
    <w:rsid w:val="09FA75E0"/>
    <w:rsid w:val="0A154086"/>
    <w:rsid w:val="0AC53B7A"/>
    <w:rsid w:val="0ADE63AB"/>
    <w:rsid w:val="0B19F8F9"/>
    <w:rsid w:val="0B2305F9"/>
    <w:rsid w:val="0BB6B916"/>
    <w:rsid w:val="0C47E37E"/>
    <w:rsid w:val="0C9A6E1E"/>
    <w:rsid w:val="0D05A212"/>
    <w:rsid w:val="0D88F757"/>
    <w:rsid w:val="0E5C0A09"/>
    <w:rsid w:val="0E948E74"/>
    <w:rsid w:val="0F310DCE"/>
    <w:rsid w:val="0F718543"/>
    <w:rsid w:val="0F93B8E3"/>
    <w:rsid w:val="0FA1A8A8"/>
    <w:rsid w:val="0FA4FCD8"/>
    <w:rsid w:val="0FF00D53"/>
    <w:rsid w:val="10E99D7F"/>
    <w:rsid w:val="118891B4"/>
    <w:rsid w:val="1295124D"/>
    <w:rsid w:val="137CC78C"/>
    <w:rsid w:val="13B2D57B"/>
    <w:rsid w:val="13FB9D72"/>
    <w:rsid w:val="141B5099"/>
    <w:rsid w:val="14354C2F"/>
    <w:rsid w:val="15976DD3"/>
    <w:rsid w:val="16D69346"/>
    <w:rsid w:val="1752F15B"/>
    <w:rsid w:val="17A4C8A0"/>
    <w:rsid w:val="1833DDBA"/>
    <w:rsid w:val="1836BD21"/>
    <w:rsid w:val="186DEBF1"/>
    <w:rsid w:val="1886469E"/>
    <w:rsid w:val="18A24BCA"/>
    <w:rsid w:val="18C71AD9"/>
    <w:rsid w:val="18F6AF42"/>
    <w:rsid w:val="19C18F3B"/>
    <w:rsid w:val="19CFAE1B"/>
    <w:rsid w:val="1A0A1324"/>
    <w:rsid w:val="1A5861D2"/>
    <w:rsid w:val="1B538222"/>
    <w:rsid w:val="1B7052ED"/>
    <w:rsid w:val="1BA6B960"/>
    <w:rsid w:val="1C65D57C"/>
    <w:rsid w:val="1CF0E6FD"/>
    <w:rsid w:val="1DC232DF"/>
    <w:rsid w:val="1DD29CC1"/>
    <w:rsid w:val="1EAB0CC4"/>
    <w:rsid w:val="1F5B7DDF"/>
    <w:rsid w:val="1F71D13A"/>
    <w:rsid w:val="203EEF9F"/>
    <w:rsid w:val="2046DD25"/>
    <w:rsid w:val="21E2AD86"/>
    <w:rsid w:val="22D53652"/>
    <w:rsid w:val="22FFD5F4"/>
    <w:rsid w:val="23B0F56A"/>
    <w:rsid w:val="23CAB71A"/>
    <w:rsid w:val="24186C75"/>
    <w:rsid w:val="24D74BEA"/>
    <w:rsid w:val="25255AAE"/>
    <w:rsid w:val="259CB347"/>
    <w:rsid w:val="25BC09ED"/>
    <w:rsid w:val="25CC7372"/>
    <w:rsid w:val="2611755D"/>
    <w:rsid w:val="2627098F"/>
    <w:rsid w:val="26B61EA9"/>
    <w:rsid w:val="26C12B9B"/>
    <w:rsid w:val="27348B5C"/>
    <w:rsid w:val="2777555F"/>
    <w:rsid w:val="278D8187"/>
    <w:rsid w:val="27DCCFFE"/>
    <w:rsid w:val="27E2B42A"/>
    <w:rsid w:val="28499D63"/>
    <w:rsid w:val="28D05BBD"/>
    <w:rsid w:val="291A14A2"/>
    <w:rsid w:val="291A5DC3"/>
    <w:rsid w:val="294581F4"/>
    <w:rsid w:val="29AD1B5C"/>
    <w:rsid w:val="2A35F572"/>
    <w:rsid w:val="2AA8A36D"/>
    <w:rsid w:val="2AB9B02C"/>
    <w:rsid w:val="2B898FCC"/>
    <w:rsid w:val="2BEED422"/>
    <w:rsid w:val="2C08F2D6"/>
    <w:rsid w:val="2C661048"/>
    <w:rsid w:val="2C674659"/>
    <w:rsid w:val="2C756539"/>
    <w:rsid w:val="2D68DD0D"/>
    <w:rsid w:val="2D990072"/>
    <w:rsid w:val="2DA1CCF9"/>
    <w:rsid w:val="2DD4FDA5"/>
    <w:rsid w:val="2DD92807"/>
    <w:rsid w:val="2DED85C5"/>
    <w:rsid w:val="2DF8DE11"/>
    <w:rsid w:val="2ECC22D3"/>
    <w:rsid w:val="2EEC3FF0"/>
    <w:rsid w:val="2F2674E4"/>
    <w:rsid w:val="2FB4C378"/>
    <w:rsid w:val="2FCB03ED"/>
    <w:rsid w:val="2FCDEBD5"/>
    <w:rsid w:val="2FE76B04"/>
    <w:rsid w:val="3035B9B2"/>
    <w:rsid w:val="30F85C4C"/>
    <w:rsid w:val="310D414A"/>
    <w:rsid w:val="31C4199F"/>
    <w:rsid w:val="31C8F964"/>
    <w:rsid w:val="31D18A13"/>
    <w:rsid w:val="32477FDB"/>
    <w:rsid w:val="331F50F3"/>
    <w:rsid w:val="3351D899"/>
    <w:rsid w:val="3366AF3B"/>
    <w:rsid w:val="33AFCCAE"/>
    <w:rsid w:val="33C5F4B2"/>
    <w:rsid w:val="34396FEF"/>
    <w:rsid w:val="345E187F"/>
    <w:rsid w:val="346A1148"/>
    <w:rsid w:val="34A77E59"/>
    <w:rsid w:val="3524801D"/>
    <w:rsid w:val="3576FC98"/>
    <w:rsid w:val="357F8BB9"/>
    <w:rsid w:val="363D46A0"/>
    <w:rsid w:val="364D9A80"/>
    <w:rsid w:val="36B3FCDD"/>
    <w:rsid w:val="371B5C1A"/>
    <w:rsid w:val="37D4EBB8"/>
    <w:rsid w:val="37E96AE1"/>
    <w:rsid w:val="3842067F"/>
    <w:rsid w:val="3850AEC2"/>
    <w:rsid w:val="38B7AC89"/>
    <w:rsid w:val="38F3BAE1"/>
    <w:rsid w:val="398D28C8"/>
    <w:rsid w:val="3AA6B42A"/>
    <w:rsid w:val="3B28F929"/>
    <w:rsid w:val="3B5CEA7E"/>
    <w:rsid w:val="3D1A9341"/>
    <w:rsid w:val="3D85FF55"/>
    <w:rsid w:val="3E402884"/>
    <w:rsid w:val="3E47718E"/>
    <w:rsid w:val="3ECF06E9"/>
    <w:rsid w:val="3F60080F"/>
    <w:rsid w:val="407A1486"/>
    <w:rsid w:val="411CCDE4"/>
    <w:rsid w:val="412A0F7A"/>
    <w:rsid w:val="413B4A51"/>
    <w:rsid w:val="414337D7"/>
    <w:rsid w:val="414DBF4F"/>
    <w:rsid w:val="4193E77A"/>
    <w:rsid w:val="424A7192"/>
    <w:rsid w:val="434913FE"/>
    <w:rsid w:val="440EA5A4"/>
    <w:rsid w:val="441CA7A4"/>
    <w:rsid w:val="44663D8B"/>
    <w:rsid w:val="44979FF1"/>
    <w:rsid w:val="455CEF0D"/>
    <w:rsid w:val="45AC1166"/>
    <w:rsid w:val="45FD809D"/>
    <w:rsid w:val="46AD7B91"/>
    <w:rsid w:val="4757813D"/>
    <w:rsid w:val="47884922"/>
    <w:rsid w:val="478FB74B"/>
    <w:rsid w:val="4795B996"/>
    <w:rsid w:val="47C4BE50"/>
    <w:rsid w:val="485EDCE7"/>
    <w:rsid w:val="486C9E4B"/>
    <w:rsid w:val="487AFED3"/>
    <w:rsid w:val="48B107F6"/>
    <w:rsid w:val="48BBFAE3"/>
    <w:rsid w:val="4979B70E"/>
    <w:rsid w:val="49FF0BE6"/>
    <w:rsid w:val="4B673D93"/>
    <w:rsid w:val="4B7AFBCE"/>
    <w:rsid w:val="4D139DAF"/>
    <w:rsid w:val="4DA8AEEE"/>
    <w:rsid w:val="4DD73F81"/>
    <w:rsid w:val="4E456D7C"/>
    <w:rsid w:val="4E4D2831"/>
    <w:rsid w:val="4E6582DE"/>
    <w:rsid w:val="4E66A760"/>
    <w:rsid w:val="4EEFB416"/>
    <w:rsid w:val="4F395470"/>
    <w:rsid w:val="4FC812B8"/>
    <w:rsid w:val="50354494"/>
    <w:rsid w:val="506FBC05"/>
    <w:rsid w:val="509825D6"/>
    <w:rsid w:val="50EADE69"/>
    <w:rsid w:val="51943E7B"/>
    <w:rsid w:val="51D114F5"/>
    <w:rsid w:val="51FBA935"/>
    <w:rsid w:val="524F5465"/>
    <w:rsid w:val="5271A23D"/>
    <w:rsid w:val="529A33E4"/>
    <w:rsid w:val="52E059C3"/>
    <w:rsid w:val="52FFB37A"/>
    <w:rsid w:val="5322A643"/>
    <w:rsid w:val="5356575C"/>
    <w:rsid w:val="542E5255"/>
    <w:rsid w:val="54AB54A7"/>
    <w:rsid w:val="55B8B0AB"/>
    <w:rsid w:val="55BB0A29"/>
    <w:rsid w:val="55CB04C8"/>
    <w:rsid w:val="55D20D84"/>
    <w:rsid w:val="55F38F05"/>
    <w:rsid w:val="564E74C3"/>
    <w:rsid w:val="56BD3D6D"/>
    <w:rsid w:val="56E0FD67"/>
    <w:rsid w:val="5765F317"/>
    <w:rsid w:val="57CF628A"/>
    <w:rsid w:val="58132BFB"/>
    <w:rsid w:val="5901C378"/>
    <w:rsid w:val="5947ADC1"/>
    <w:rsid w:val="5968A335"/>
    <w:rsid w:val="5BB46E8A"/>
    <w:rsid w:val="5BBC4676"/>
    <w:rsid w:val="5C8C0346"/>
    <w:rsid w:val="5CF21B3C"/>
    <w:rsid w:val="5D51A90F"/>
    <w:rsid w:val="5E2C7DEB"/>
    <w:rsid w:val="5EAF97FD"/>
    <w:rsid w:val="5FBC25FD"/>
    <w:rsid w:val="604D772F"/>
    <w:rsid w:val="61BCE063"/>
    <w:rsid w:val="61FF3638"/>
    <w:rsid w:val="628F0682"/>
    <w:rsid w:val="62AB209A"/>
    <w:rsid w:val="63CCC205"/>
    <w:rsid w:val="648BA2B5"/>
    <w:rsid w:val="64A32F55"/>
    <w:rsid w:val="65500A46"/>
    <w:rsid w:val="65C6A744"/>
    <w:rsid w:val="663564E2"/>
    <w:rsid w:val="669D8A6D"/>
    <w:rsid w:val="66C4F0E6"/>
    <w:rsid w:val="66E4ECA9"/>
    <w:rsid w:val="673784B7"/>
    <w:rsid w:val="67CFBBE9"/>
    <w:rsid w:val="67F9ACE1"/>
    <w:rsid w:val="68FD2384"/>
    <w:rsid w:val="6965BF11"/>
    <w:rsid w:val="69F22692"/>
    <w:rsid w:val="6AE1BBDC"/>
    <w:rsid w:val="6B410153"/>
    <w:rsid w:val="6B56AE28"/>
    <w:rsid w:val="6B8F4E58"/>
    <w:rsid w:val="6B986209"/>
    <w:rsid w:val="6C45FF1D"/>
    <w:rsid w:val="6CA1317B"/>
    <w:rsid w:val="6CA32D0C"/>
    <w:rsid w:val="6CFBF0DE"/>
    <w:rsid w:val="6DD9A1EA"/>
    <w:rsid w:val="6E0485FC"/>
    <w:rsid w:val="6E2007D7"/>
    <w:rsid w:val="6F1CBEAB"/>
    <w:rsid w:val="6F5D6DD2"/>
    <w:rsid w:val="7048FDE1"/>
    <w:rsid w:val="70C8A319"/>
    <w:rsid w:val="711BCE20"/>
    <w:rsid w:val="7149C2D4"/>
    <w:rsid w:val="71789E0D"/>
    <w:rsid w:val="71B042D7"/>
    <w:rsid w:val="7244C053"/>
    <w:rsid w:val="724F02F4"/>
    <w:rsid w:val="72A9369C"/>
    <w:rsid w:val="730E1270"/>
    <w:rsid w:val="736645B3"/>
    <w:rsid w:val="73803BC1"/>
    <w:rsid w:val="746C716D"/>
    <w:rsid w:val="75021614"/>
    <w:rsid w:val="751C0C22"/>
    <w:rsid w:val="7535347F"/>
    <w:rsid w:val="75948ABD"/>
    <w:rsid w:val="764C0F30"/>
    <w:rsid w:val="7665378D"/>
    <w:rsid w:val="76B7DC83"/>
    <w:rsid w:val="76D104E0"/>
    <w:rsid w:val="77116C3B"/>
    <w:rsid w:val="778CC8AD"/>
    <w:rsid w:val="780107EE"/>
    <w:rsid w:val="78FA1EF1"/>
    <w:rsid w:val="79300686"/>
    <w:rsid w:val="79D58737"/>
    <w:rsid w:val="7A675ED8"/>
    <w:rsid w:val="7A83C580"/>
    <w:rsid w:val="7ACBD773"/>
    <w:rsid w:val="7B067865"/>
    <w:rsid w:val="7B256DFB"/>
    <w:rsid w:val="7BE6BB65"/>
    <w:rsid w:val="7C006CB2"/>
    <w:rsid w:val="7C032F39"/>
    <w:rsid w:val="7C3A3F27"/>
    <w:rsid w:val="7D8E1E33"/>
    <w:rsid w:val="7DE6B871"/>
    <w:rsid w:val="7E392126"/>
    <w:rsid w:val="7E615AD7"/>
    <w:rsid w:val="7E6FEA82"/>
    <w:rsid w:val="7E96B365"/>
    <w:rsid w:val="7E9B3306"/>
    <w:rsid w:val="7EEBA717"/>
    <w:rsid w:val="7F0E6CB9"/>
    <w:rsid w:val="7F5135D1"/>
    <w:rsid w:val="7FF2F176"/>
    <w:rsid w:val="7FF3BA5C"/>
    <w:rsid w:val="BFF5E33E"/>
    <w:rsid w:val="DD0D68E9"/>
    <w:rsid w:val="E615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2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16">
    <w:name w:val="footnote reference"/>
    <w:basedOn w:val="11"/>
    <w:semiHidden/>
    <w:unhideWhenUsed/>
    <w:uiPriority w:val="99"/>
    <w:rPr>
      <w:vertAlign w:val="superscript"/>
    </w:rPr>
  </w:style>
  <w:style w:type="paragraph" w:styleId="17">
    <w:name w:val="footnote text"/>
    <w:basedOn w:val="1"/>
    <w:link w:val="2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8">
    <w:name w:val="header"/>
    <w:basedOn w:val="1"/>
    <w:link w:val="2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3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21">
    <w:name w:val="Title"/>
    <w:basedOn w:val="1"/>
    <w:next w:val="1"/>
    <w:link w:val="38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2">
    <w:name w:val="toc 1"/>
    <w:basedOn w:val="1"/>
    <w:next w:val="1"/>
    <w:unhideWhenUsed/>
    <w:uiPriority w:val="39"/>
    <w:pPr>
      <w:numPr>
        <w:ilvl w:val="0"/>
        <w:numId w:val="1"/>
      </w:numPr>
      <w:spacing w:after="100"/>
    </w:pPr>
    <w:rPr>
      <w:rFonts w:cs="Times New Roman"/>
      <w:lang w:eastAsia="pt-BR"/>
    </w:rPr>
  </w:style>
  <w:style w:type="paragraph" w:styleId="23">
    <w:name w:val="toc 2"/>
    <w:basedOn w:val="1"/>
    <w:next w:val="1"/>
    <w:unhideWhenUsed/>
    <w:uiPriority w:val="39"/>
    <w:pPr>
      <w:spacing w:after="100"/>
      <w:ind w:left="220"/>
    </w:pPr>
    <w:rPr>
      <w:rFonts w:cs="Times New Roman"/>
      <w:lang w:eastAsia="pt-BR"/>
    </w:rPr>
  </w:style>
  <w:style w:type="paragraph" w:styleId="24">
    <w:name w:val="toc 3"/>
    <w:basedOn w:val="1"/>
    <w:next w:val="1"/>
    <w:unhideWhenUsed/>
    <w:uiPriority w:val="39"/>
    <w:pPr>
      <w:spacing w:after="100"/>
      <w:ind w:left="440"/>
    </w:pPr>
    <w:rPr>
      <w:rFonts w:cs="Times New Roman"/>
      <w:lang w:eastAsia="pt-BR"/>
    </w:rPr>
  </w:style>
  <w:style w:type="character" w:customStyle="1" w:styleId="25">
    <w:name w:val="Texto de nota de rodapé Char"/>
    <w:basedOn w:val="11"/>
    <w:link w:val="17"/>
    <w:semiHidden/>
    <w:uiPriority w:val="99"/>
    <w:rPr>
      <w:sz w:val="20"/>
      <w:szCs w:val="20"/>
    </w:rPr>
  </w:style>
  <w:style w:type="character" w:customStyle="1" w:styleId="26">
    <w:name w:val="Cabeçalho Char"/>
    <w:basedOn w:val="11"/>
    <w:link w:val="18"/>
    <w:uiPriority w:val="99"/>
  </w:style>
  <w:style w:type="character" w:customStyle="1" w:styleId="27">
    <w:name w:val="Rodapé Char"/>
    <w:basedOn w:val="11"/>
    <w:link w:val="15"/>
    <w:uiPriority w:val="99"/>
  </w:style>
  <w:style w:type="character" w:customStyle="1" w:styleId="28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customStyle="1" w:styleId="2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0">
    <w:name w:val="Título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1">
    <w:name w:val="Título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2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33">
    <w:name w:val="Título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34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35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36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37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8">
    <w:name w:val="Título Char"/>
    <w:basedOn w:val="11"/>
    <w:link w:val="21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39">
    <w:name w:val="Subtítulo Char"/>
    <w:basedOn w:val="11"/>
    <w:link w:val="20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0">
    <w:name w:val="No Spacing"/>
    <w:link w:val="5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paragraph" w:styleId="41">
    <w:name w:val="Quote"/>
    <w:basedOn w:val="1"/>
    <w:next w:val="1"/>
    <w:link w:val="4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42">
    <w:name w:val="Citação Char"/>
    <w:basedOn w:val="11"/>
    <w:link w:val="41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43">
    <w:name w:val="Intense Quote"/>
    <w:basedOn w:val="1"/>
    <w:next w:val="1"/>
    <w:link w:val="4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44">
    <w:name w:val="Citação Intensa Char"/>
    <w:basedOn w:val="11"/>
    <w:link w:val="43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4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Intense Emphasis"/>
    <w:basedOn w:val="11"/>
    <w:qFormat/>
    <w:uiPriority w:val="21"/>
    <w:rPr>
      <w:b/>
      <w:bCs/>
      <w:i/>
      <w:iCs/>
    </w:rPr>
  </w:style>
  <w:style w:type="character" w:customStyle="1" w:styleId="4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8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49">
    <w:name w:val="Book Title"/>
    <w:basedOn w:val="11"/>
    <w:qFormat/>
    <w:uiPriority w:val="33"/>
    <w:rPr>
      <w:b/>
      <w:bCs/>
      <w:smallCaps/>
      <w:spacing w:val="10"/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character" w:customStyle="1" w:styleId="51">
    <w:name w:val="Sem Espaçamento Char"/>
    <w:basedOn w:val="11"/>
    <w:link w:val="40"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763</Words>
  <Characters>4124</Characters>
  <Lines>34</Lines>
  <Paragraphs>9</Paragraphs>
  <TotalTime>4</TotalTime>
  <ScaleCrop>false</ScaleCrop>
  <LinksUpToDate>false</LinksUpToDate>
  <CharactersWithSpaces>4878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2023-03-22T14:53:00Z</dcterms:created>
  <dc:creator>visiona</dc:creator>
  <cp:lastModifiedBy>camila</cp:lastModifiedBy>
  <dcterms:modified xsi:type="dcterms:W3CDTF">2024-06-16T18:24:59Z</dcterms:modified>
  <dc:title>mANUAL DO USUÁRIO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