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56E12FA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2A4641C" w14:textId="6C37A387" w:rsidR="00CC6D95" w:rsidRPr="00CC6D95" w:rsidRDefault="00CC6D95" w:rsidP="00383C65">
      <w:pPr>
        <w:pStyle w:val="SubTtulo-AutoreVerso"/>
        <w:rPr>
          <w:rStyle w:val="SubTtulo-AutoreVersoChar"/>
        </w:rPr>
      </w:pPr>
      <w:r w:rsidRPr="00CC6D95">
        <w:t>DESING E DESENVOLVIMENTO DE BANCO DE DADOS</w:t>
      </w:r>
    </w:p>
    <w:p w14:paraId="76D32912" w14:textId="5E970DF2" w:rsidR="00101E62" w:rsidRDefault="00101E62" w:rsidP="00383C65">
      <w:pPr>
        <w:pStyle w:val="SubTtulo-AutoreVerso"/>
        <w:rPr>
          <w:rStyle w:val="SubTtulo-AutoreVersoChar"/>
          <w:b/>
        </w:rPr>
      </w:pPr>
    </w:p>
    <w:p w14:paraId="6CEB9E54" w14:textId="2625E604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16F5F7B4" w14:textId="77777777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383C65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383C65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E8AD39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89240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1C65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PEDRO GARCIA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4344EED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87740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3353CE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HENRIQUE FERRAZ DA SILVA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499D8A65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86913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3D67A1B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HENRIQUE PINTO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1DB79D6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86814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9ED7CE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GABRIEL OVIDIO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VIEIRA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27C06283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88655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41C876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YASMIN 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RODRIGUES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BUSSONI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383C65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383C65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383C65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0295EC91" w:rsidR="008E35F7" w:rsidRDefault="009A7072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6EDB74EE" w14:textId="79CFBAF5" w:rsidR="008E35F7" w:rsidRPr="000F6743" w:rsidRDefault="000F6743" w:rsidP="00383C65">
      <w:pPr>
        <w:pStyle w:val="Ttulo-Sumrios"/>
        <w:rPr>
          <w:sz w:val="21"/>
          <w:szCs w:val="21"/>
          <w:shd w:val="clear" w:color="auto" w:fill="FFFFFF"/>
        </w:rPr>
      </w:pPr>
      <w:r w:rsidRPr="000F6743">
        <w:t xml:space="preserve">Descrição do </w:t>
      </w:r>
      <w:r>
        <w:t>projeto</w:t>
      </w:r>
      <w:r w:rsidRPr="000F6743">
        <w:t>: Baixa performance das consultas Atualmente um dos grandes problemas na consultas feitas em um banco de dados que retornará os valores que serão mostrados ao usuário é a lentidao e baixa performance que ocorre principalmente pelo Lock do banco de dados. Um lock ocorre quando mais de uma ação (Exemplo: inserção de um novo dado, alteração em uma INFORMAÇÃO etc.) ocorre um mesmo dado, e isto pode ocorrer pelo alto volume de informações sendo processadas simultaneament</w:t>
      </w:r>
      <w:r>
        <w:t>e</w:t>
      </w:r>
      <w:r w:rsidRPr="000F6743">
        <w:t>. Para resolver esse problema decidimos em implementar uma fila FIFO (First in first out) de ações, isto é, a primeira requisição de uma ação a ser efetuada no banco será a primeira ser executada e nenhuma outra em conjunto, então para cada uma das outras requisições devem esperar o termino das requsições que estão na frente da fila para serem executadas, logo um mesmo dado nunca será alterado simultanemente por diferentes programas e com isso não teremos o Lock do banco que causa a demora para ser feita uma consulta de informações no banco.</w:t>
      </w:r>
    </w:p>
    <w:p w14:paraId="5AB3AB71" w14:textId="77777777" w:rsidR="008E35F7" w:rsidRDefault="008E35F7" w:rsidP="00383C65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383C65">
      <w:pPr>
        <w:pStyle w:val="Ttulo-Sumrios"/>
      </w:pPr>
    </w:p>
    <w:p w14:paraId="6D8537A0" w14:textId="77777777" w:rsidR="00D71306" w:rsidRPr="0027353F" w:rsidRDefault="00D71306" w:rsidP="00383C65">
      <w:pPr>
        <w:pStyle w:val="Ttulo-Sumrios"/>
      </w:pPr>
    </w:p>
    <w:p w14:paraId="316B5B50" w14:textId="77777777" w:rsidR="00D95FC7" w:rsidRPr="0027353F" w:rsidRDefault="00D95FC7" w:rsidP="00383C65">
      <w:pPr>
        <w:pStyle w:val="Ttulo-Sumrios"/>
      </w:pPr>
    </w:p>
    <w:p w14:paraId="6AD72D49" w14:textId="74F47CFF" w:rsidR="00D95FC7" w:rsidRPr="0027353F" w:rsidRDefault="00D95FC7" w:rsidP="00383C65">
      <w:pPr>
        <w:pStyle w:val="Ttulo-Sumrios"/>
      </w:pPr>
    </w:p>
    <w:p w14:paraId="7453D37C" w14:textId="77777777" w:rsidR="00D95FC7" w:rsidRPr="0027353F" w:rsidRDefault="00D95FC7" w:rsidP="00383C65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1DEAA6" w:rsidR="0027353F" w:rsidRPr="00414592" w:rsidRDefault="0041459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36ADCD4D" w:rsidR="0027353F" w:rsidRPr="00414592" w:rsidRDefault="0041459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Tabela de Cliente. Relaciona-se com a tabela conta.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414592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EE5429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29D6306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Identificador único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08E3F3C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1BE67C1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187AE6BD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32E33B25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350D00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A7BAF84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27B3E0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731485C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cs="Arial"/>
                <w:sz w:val="20"/>
                <w:szCs w:val="20"/>
              </w:rPr>
            </w:pPr>
            <w:r w:rsidRPr="00715470">
              <w:rPr>
                <w:rFonts w:cs="Arial"/>
                <w:sz w:val="20"/>
                <w:szCs w:val="20"/>
              </w:rPr>
              <w:t>Endereço do cliente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07AEB8CA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4947A6BE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4EDA75C5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do cliente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25E6D2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6565357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699A9BC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387A3025" w:rsidR="0027353F" w:rsidRPr="00715470" w:rsidRDefault="00715470" w:rsidP="0071547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CE30F9">
              <w:rPr>
                <w:rFonts w:eastAsia="Times New Roman" w:cs="Arial"/>
                <w:sz w:val="20"/>
                <w:szCs w:val="20"/>
                <w:lang w:eastAsia="pt-BR"/>
              </w:rPr>
              <w:t xml:space="preserve">  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cliente</w:t>
            </w:r>
          </w:p>
        </w:tc>
      </w:tr>
      <w:tr w:rsidR="0027353F" w14:paraId="2AA9CA8E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D8831C" w14:textId="58DE223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Cod_conta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2AA34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C7FB3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FE68F0" w14:textId="61B9AAA8" w:rsidR="0027353F" w:rsidRPr="00414592" w:rsidRDefault="00001BA6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0CC336" w14:textId="7A6B63DB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Número da conta do cliente</w:t>
            </w:r>
          </w:p>
        </w:tc>
      </w:tr>
    </w:tbl>
    <w:tbl>
      <w:tblPr>
        <w:tblpPr w:leftFromText="141" w:rightFromText="141" w:vertAnchor="text" w:horzAnchor="margin" w:tblpY="337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154429" w14:paraId="63E77767" w14:textId="77777777" w:rsidTr="00154429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DE4E9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83AF42" w14:textId="0E60B817" w:rsidR="00154429" w:rsidRPr="00EB29FB" w:rsidRDefault="007E2966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lang w:eastAsia="pt-BR"/>
              </w:rPr>
              <w:t>BANCO</w:t>
            </w:r>
          </w:p>
        </w:tc>
      </w:tr>
      <w:tr w:rsidR="00154429" w14:paraId="682A43E3" w14:textId="77777777" w:rsidTr="00154429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C9125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91368" w14:textId="70CB6414" w:rsidR="00154429" w:rsidRPr="00EB29FB" w:rsidRDefault="007E2966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EB29FB">
              <w:rPr>
                <w:rFonts w:eastAsia="Times New Roman" w:cs="Arial"/>
                <w:lang w:eastAsia="pt-BR"/>
              </w:rPr>
              <w:t>Tabela de Banco. Relaciona-se com a tabela Conta</w:t>
            </w:r>
          </w:p>
        </w:tc>
      </w:tr>
      <w:tr w:rsidR="00154429" w14:paraId="1D3ADAF1" w14:textId="77777777" w:rsidTr="00154429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B43C4" w14:textId="77777777" w:rsidR="00154429" w:rsidRPr="00EB29FB" w:rsidRDefault="00154429" w:rsidP="00154429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38A0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3D20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AD6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65535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54429" w14:paraId="3B500E5C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E1B27" w14:textId="7118EB40" w:rsidR="00154429" w:rsidRPr="00EB29FB" w:rsidRDefault="007C7350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Cod_banco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8B9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492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2A40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8B7D3C" w14:textId="2E128E37" w:rsidR="00154429" w:rsidRPr="00715470" w:rsidRDefault="00715470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do Banco</w:t>
            </w:r>
          </w:p>
        </w:tc>
      </w:tr>
      <w:tr w:rsidR="00154429" w14:paraId="0879208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3B5AB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173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09EB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282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E021AF" w14:textId="4AE95973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  <w:tr w:rsidR="00154429" w14:paraId="3A7B23CE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18860" w14:textId="72B0219F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9A098" w14:textId="66D682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2B944" w14:textId="09DA4ED7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A3B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6C3005" w14:textId="02B2538F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CNPJ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154429" w14:paraId="09416F90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97692" w14:textId="6813D87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6859F" w14:textId="6993D3EF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102A5" w14:textId="632563EA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F64A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F47BE2" w14:textId="3EF44E4F" w:rsidR="00154429" w:rsidRPr="00715470" w:rsidRDefault="00715470" w:rsidP="00154429">
            <w:pPr>
              <w:spacing w:after="0" w:line="240" w:lineRule="auto"/>
              <w:ind w:firstLine="173"/>
              <w:jc w:val="left"/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Banco</w:t>
            </w:r>
          </w:p>
        </w:tc>
      </w:tr>
      <w:tr w:rsidR="00154429" w14:paraId="76A7A16E" w14:textId="77777777" w:rsidTr="001D2BF2">
        <w:trPr>
          <w:trHeight w:val="323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18E5A" w14:textId="3C21C1D3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EDE8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CB8DA0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050FF6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22C3B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Categoria da empresa</w:t>
            </w:r>
          </w:p>
        </w:tc>
      </w:tr>
      <w:tr w:rsidR="00154429" w14:paraId="558B3BAD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E8FC8A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2CEC1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6ACDE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B028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4D7B98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Tipo da empresa</w:t>
            </w:r>
          </w:p>
        </w:tc>
      </w:tr>
      <w:tr w:rsidR="00154429" w14:paraId="7D38DFB2" w14:textId="77777777" w:rsidTr="00EB29FB">
        <w:trPr>
          <w:trHeight w:val="30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97D444C" w14:textId="4D65743E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1F96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B94CBF" w14:textId="6287E9A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C1DF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B0057" w14:textId="2CF0DCEC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</w:t>
            </w:r>
            <w:r w:rsidR="00EB29FB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EB29FB" w14:paraId="6BABA49A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CD71B9" w14:textId="7D9D883B" w:rsidR="00EB29FB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90AE48" w14:textId="5E2D60B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7AE576" w14:textId="0DE54838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C1A986" w14:textId="1319845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91425B" w14:textId="1012762A" w:rsidR="00EB29FB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Identificar a agência</w:t>
            </w:r>
          </w:p>
        </w:tc>
      </w:tr>
      <w:tr w:rsidR="00154429" w14:paraId="175A56A9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EAA48E" w14:textId="793F30C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B79CDA" w14:textId="70986B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0912B0" w14:textId="21CB185D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B1ECC51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912C38" w14:textId="7FEA7DE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Aplicativo do Banco</w:t>
            </w:r>
          </w:p>
        </w:tc>
      </w:tr>
      <w:tr w:rsidR="00154429" w14:paraId="732004D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B3DAC" w14:textId="75BDD2F0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39FD19" w14:textId="3BEE604C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AF8D9C" w14:textId="3D4C5F1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D8783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89521E" w14:textId="46D5840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Site do Banco</w:t>
            </w:r>
          </w:p>
        </w:tc>
      </w:tr>
      <w:tr w:rsidR="00154429" w14:paraId="5FAA5671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691EF" w14:textId="7C93EB9A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F951F8" w14:textId="08FE0879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CA7043" w14:textId="20F8D47B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4173A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EF282" w14:textId="667FE67D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Endereço da agência central</w:t>
            </w:r>
          </w:p>
        </w:tc>
      </w:tr>
      <w:tr w:rsidR="00154429" w14:paraId="27D0481A" w14:textId="77777777" w:rsidTr="00EB29FB">
        <w:trPr>
          <w:trHeight w:val="15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C31880" w14:textId="39D3F388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</w:t>
            </w:r>
            <w:r w:rsidR="00DB46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onta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B8FAC1B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CA7E3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581DB4" w14:textId="066A6A53" w:rsidR="00154429" w:rsidRPr="00EB29FB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785E8E" w14:textId="25F96DEA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</w:t>
            </w:r>
            <w:r w:rsidR="00DB4614">
              <w:rPr>
                <w:rFonts w:eastAsia="Times New Roman" w:cs="Arial"/>
                <w:sz w:val="20"/>
                <w:szCs w:val="20"/>
                <w:lang w:eastAsia="pt-BR"/>
              </w:rPr>
              <w:t>a conta do cliente do banco</w:t>
            </w:r>
          </w:p>
        </w:tc>
      </w:tr>
    </w:tbl>
    <w:p w14:paraId="1A2787BE" w14:textId="27205E69" w:rsidR="0027353F" w:rsidRDefault="0027353F" w:rsidP="0027353F">
      <w:pPr>
        <w:rPr>
          <w:rFonts w:cs="Arial"/>
          <w:sz w:val="28"/>
          <w:szCs w:val="28"/>
        </w:rPr>
      </w:pPr>
    </w:p>
    <w:p w14:paraId="1FD29C5E" w14:textId="6DC57ACB" w:rsidR="00154429" w:rsidRDefault="00154429" w:rsidP="00154429">
      <w:pPr>
        <w:pStyle w:val="Corpodetexto"/>
      </w:pPr>
    </w:p>
    <w:p w14:paraId="4C04A3DF" w14:textId="690F9207" w:rsidR="00154429" w:rsidRDefault="00154429" w:rsidP="00154429">
      <w:pPr>
        <w:pStyle w:val="Corpodetexto"/>
      </w:pPr>
    </w:p>
    <w:p w14:paraId="36EF4DC5" w14:textId="77777777" w:rsidR="00154429" w:rsidRPr="00154429" w:rsidRDefault="00154429" w:rsidP="00154429">
      <w:pPr>
        <w:pStyle w:val="Corpodetexto"/>
      </w:pPr>
    </w:p>
    <w:tbl>
      <w:tblPr>
        <w:tblpPr w:leftFromText="141" w:rightFromText="141" w:horzAnchor="margin" w:tblpY="-5655"/>
        <w:tblW w:w="1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584"/>
        <w:gridCol w:w="2094"/>
        <w:gridCol w:w="2209"/>
        <w:gridCol w:w="3321"/>
      </w:tblGrid>
      <w:tr w:rsidR="00EF0598" w14:paraId="609285B7" w14:textId="77777777" w:rsidTr="00154429">
        <w:trPr>
          <w:trHeight w:val="321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8D95E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2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79316" w14:textId="3AC2C73A" w:rsidR="00EF0598" w:rsidRDefault="00755D94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CONTA</w:t>
            </w:r>
          </w:p>
        </w:tc>
      </w:tr>
      <w:tr w:rsidR="00EF0598" w14:paraId="4BBE9D01" w14:textId="77777777" w:rsidTr="00154429">
        <w:trPr>
          <w:trHeight w:val="336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09C56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2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A8DCC" w14:textId="3BAC91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de Conta. Relaciona-se com a tabela Cliente e Banco.</w:t>
            </w:r>
          </w:p>
        </w:tc>
      </w:tr>
      <w:tr w:rsidR="00EF0598" w14:paraId="571E039A" w14:textId="77777777" w:rsidTr="007A3F7E">
        <w:trPr>
          <w:trHeight w:val="272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A1DA8" w14:textId="77777777" w:rsidR="00EF0598" w:rsidRDefault="00EF0598" w:rsidP="0015442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09E42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416DB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D90F8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CF69E3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F0598" w14:paraId="5C4C9B5A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D187E" w14:textId="59298B48" w:rsidR="00EF0598" w:rsidRDefault="00755D94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Cod_conta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2162AE" w14:textId="0A6982C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D37CEF" w14:textId="48331115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6CC0DA" w14:textId="0032DB6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2F57EB" w14:textId="475BAF45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do número da conta</w:t>
            </w:r>
          </w:p>
        </w:tc>
      </w:tr>
      <w:tr w:rsidR="00EF0598" w14:paraId="7EB561F2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F0A264" w14:textId="4A41127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Saldo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28FE0" w14:textId="2D33E4B5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A64B0A" w14:textId="24CC122C" w:rsidR="00EF0598" w:rsidRDefault="003576A2" w:rsidP="00154429">
            <w:pPr>
              <w:spacing w:after="0" w:line="240" w:lineRule="auto"/>
              <w:ind w:firstLine="173"/>
              <w:jc w:val="left"/>
            </w:pPr>
            <w:r w:rsidRPr="00A74E95">
              <w:rPr>
                <w:sz w:val="20"/>
                <w:szCs w:val="18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996DC1" w14:textId="0FD96706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14595F" w14:textId="2C59E30C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Saldos disponível da conta do cliente</w:t>
            </w:r>
          </w:p>
        </w:tc>
      </w:tr>
      <w:tr w:rsidR="00EF0598" w14:paraId="02E7FDF0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B6D90" w14:textId="187771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crédito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EF7A" w14:textId="5450FA5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BDDDB5" w14:textId="45542598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EF400B" w14:textId="41527E24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78D74A" w14:textId="6E9D78A9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Créditos da conta </w:t>
            </w:r>
          </w:p>
        </w:tc>
      </w:tr>
      <w:tr w:rsidR="003568CA" w14:paraId="7B1C0398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C24043" w14:textId="22C96B9C" w:rsidR="003568CA" w:rsidRDefault="003568CA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28096E" w14:textId="2A67B8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FE988C" w14:textId="02EADF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12F4006" w14:textId="6AC16C23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B8081D" w14:textId="50A0E4DD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conta (Corrente ou poupança)</w:t>
            </w:r>
          </w:p>
        </w:tc>
      </w:tr>
      <w:tr w:rsidR="00EF0598" w14:paraId="7EB98F23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05A1AD" w14:textId="5905DDD6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183A40" w14:textId="1EF2CF56" w:rsidR="00EF0598" w:rsidRPr="00370441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7F6FE9" w14:textId="10C53B43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4FC22" w14:textId="43200245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7990ED" w14:textId="0CD5B003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Identificador do número do cliente</w:t>
            </w:r>
          </w:p>
        </w:tc>
      </w:tr>
      <w:tr w:rsidR="00EF0598" w14:paraId="73485C91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B53703" w14:textId="4F7E9EC7" w:rsidR="00EF0598" w:rsidRDefault="00001BA6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Cod_banco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0C4D53" w14:textId="762A7BB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FF3DD3" w14:textId="4D3939C7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384DE" w14:textId="51017A18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D21D8" w14:textId="449270BF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da agência</w:t>
            </w:r>
          </w:p>
        </w:tc>
      </w:tr>
      <w:tr w:rsidR="00EF0598" w14:paraId="7CBBD82B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425AE" w14:textId="1806A944" w:rsidR="00EF0598" w:rsidRDefault="00383C65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histórico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F6598E" w14:textId="3662638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D67227" w14:textId="21A67E4E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62CA5" w14:textId="7AE5993B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4B6DB1" w14:textId="33185DC7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Histórico das compras e transações</w:t>
            </w:r>
          </w:p>
        </w:tc>
      </w:tr>
      <w:tr w:rsidR="00EF0598" w14:paraId="35E9E769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60E4A7" w14:textId="64605182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30BE66" w14:textId="0C144F40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051FD3" w14:textId="0B482804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2DA83" w14:textId="56D0FF9E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5ACFA" w14:textId="1386949A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Senha do usuário </w:t>
            </w:r>
          </w:p>
        </w:tc>
      </w:tr>
      <w:tr w:rsidR="00EF0598" w14:paraId="09AE4BE5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5F72E5" w14:textId="74DA5831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C7AD89" w14:textId="19FCBD3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591B4A" w14:textId="568907CC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8BA67" w14:textId="1F56FB2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3D70F" w14:textId="0C44C726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do usuário (1= ativo, 0 = inativo)</w:t>
            </w:r>
          </w:p>
        </w:tc>
      </w:tr>
    </w:tbl>
    <w:p w14:paraId="08D8DF3D" w14:textId="77777777" w:rsidR="00EF0598" w:rsidRPr="00EF0598" w:rsidRDefault="00EF0598" w:rsidP="00EF0598">
      <w:pPr>
        <w:pStyle w:val="Corpodetexto"/>
      </w:pPr>
    </w:p>
    <w:bookmarkEnd w:id="3"/>
    <w:p w14:paraId="0654FD4E" w14:textId="77777777" w:rsidR="0027353F" w:rsidRPr="0027353F" w:rsidRDefault="0027353F" w:rsidP="0027353F">
      <w:pPr>
        <w:pStyle w:val="PargrafodaLista"/>
      </w:pPr>
    </w:p>
    <w:p w14:paraId="50C32B28" w14:textId="5CAD196C" w:rsidR="00D71306" w:rsidRDefault="00D71306" w:rsidP="00784598">
      <w:pPr>
        <w:pStyle w:val="Corpodetexto"/>
        <w:ind w:firstLine="0"/>
        <w:rPr>
          <w:rFonts w:eastAsia="Times New Roman"/>
          <w:szCs w:val="28"/>
        </w:rPr>
      </w:pPr>
    </w:p>
    <w:sectPr w:rsidR="00D71306" w:rsidSect="0078459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791D" w14:textId="77777777" w:rsidR="009A7072" w:rsidRDefault="009A7072" w:rsidP="00987BE0">
      <w:pPr>
        <w:spacing w:after="0" w:line="240" w:lineRule="auto"/>
      </w:pPr>
      <w:r>
        <w:separator/>
      </w:r>
    </w:p>
  </w:endnote>
  <w:endnote w:type="continuationSeparator" w:id="0">
    <w:p w14:paraId="16E41E33" w14:textId="77777777" w:rsidR="009A7072" w:rsidRDefault="009A7072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AD41" w14:textId="77777777" w:rsidR="009A7072" w:rsidRDefault="009A7072" w:rsidP="00987BE0">
      <w:pPr>
        <w:spacing w:after="0" w:line="240" w:lineRule="auto"/>
      </w:pPr>
      <w:r>
        <w:separator/>
      </w:r>
    </w:p>
  </w:footnote>
  <w:footnote w:type="continuationSeparator" w:id="0">
    <w:p w14:paraId="177C94F6" w14:textId="77777777" w:rsidR="009A7072" w:rsidRDefault="009A7072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r w:rsidR="009A7072">
      <w:fldChar w:fldCharType="begin"/>
    </w:r>
    <w:r w:rsidR="009A7072">
      <w:instrText>NUMPAGES   \* MERGEFORMAT</w:instrText>
    </w:r>
    <w:r w:rsidR="009A7072">
      <w:fldChar w:fldCharType="separate"/>
    </w:r>
    <w:r w:rsidR="1A176BA7">
      <w:t>15</w:t>
    </w:r>
    <w:r w:rsidR="009A7072"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9A7072">
      <w:fldChar w:fldCharType="begin"/>
    </w:r>
    <w:r w:rsidR="009A7072">
      <w:instrText>NUMPAGES   \* MERGEFORMAT</w:instrText>
    </w:r>
    <w:r w:rsidR="009A7072">
      <w:fldChar w:fldCharType="separate"/>
    </w:r>
    <w:r w:rsidR="1A176BA7">
      <w:t>15</w:t>
    </w:r>
    <w:r w:rsidR="009A7072">
      <w:fldChar w:fldCharType="end"/>
    </w:r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9A7072">
      <w:fldChar w:fldCharType="begin"/>
    </w:r>
    <w:r w:rsidR="009A7072">
      <w:instrText xml:space="preserve"> NUMPAGES   \* MERGEFORMAT </w:instrText>
    </w:r>
    <w:r w:rsidR="009A7072">
      <w:fldChar w:fldCharType="separate"/>
    </w:r>
    <w:r w:rsidR="1A176BA7">
      <w:t>15</w:t>
    </w:r>
    <w:r w:rsidR="009A7072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555707138">
    <w:abstractNumId w:val="0"/>
  </w:num>
  <w:num w:numId="2" w16cid:durableId="918250877">
    <w:abstractNumId w:val="1"/>
  </w:num>
  <w:num w:numId="3" w16cid:durableId="172499894">
    <w:abstractNumId w:val="7"/>
  </w:num>
  <w:num w:numId="4" w16cid:durableId="1833179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010978">
    <w:abstractNumId w:val="1"/>
  </w:num>
  <w:num w:numId="6" w16cid:durableId="90854029">
    <w:abstractNumId w:val="1"/>
  </w:num>
  <w:num w:numId="7" w16cid:durableId="299650279">
    <w:abstractNumId w:val="1"/>
  </w:num>
  <w:num w:numId="8" w16cid:durableId="805901411">
    <w:abstractNumId w:val="1"/>
  </w:num>
  <w:num w:numId="9" w16cid:durableId="2093427942">
    <w:abstractNumId w:val="1"/>
  </w:num>
  <w:num w:numId="10" w16cid:durableId="1482697781">
    <w:abstractNumId w:val="0"/>
  </w:num>
  <w:num w:numId="11" w16cid:durableId="1328241202">
    <w:abstractNumId w:val="5"/>
  </w:num>
  <w:num w:numId="12" w16cid:durableId="332294181">
    <w:abstractNumId w:val="4"/>
  </w:num>
  <w:num w:numId="13" w16cid:durableId="27337517">
    <w:abstractNumId w:val="6"/>
  </w:num>
  <w:num w:numId="14" w16cid:durableId="1801024001">
    <w:abstractNumId w:val="2"/>
  </w:num>
  <w:num w:numId="15" w16cid:durableId="149903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1BA6"/>
    <w:rsid w:val="0003718D"/>
    <w:rsid w:val="00050FEA"/>
    <w:rsid w:val="00072A6C"/>
    <w:rsid w:val="000906E4"/>
    <w:rsid w:val="000D2801"/>
    <w:rsid w:val="000D4E11"/>
    <w:rsid w:val="000F6743"/>
    <w:rsid w:val="00101E62"/>
    <w:rsid w:val="001509ED"/>
    <w:rsid w:val="00154429"/>
    <w:rsid w:val="001C0C3D"/>
    <w:rsid w:val="001C5EE2"/>
    <w:rsid w:val="001D2BF2"/>
    <w:rsid w:val="0023747F"/>
    <w:rsid w:val="0027353F"/>
    <w:rsid w:val="0028046E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568CA"/>
    <w:rsid w:val="003576A2"/>
    <w:rsid w:val="00370441"/>
    <w:rsid w:val="003739B2"/>
    <w:rsid w:val="00383C65"/>
    <w:rsid w:val="00390223"/>
    <w:rsid w:val="00396E75"/>
    <w:rsid w:val="003A1906"/>
    <w:rsid w:val="003C50DD"/>
    <w:rsid w:val="003F24B1"/>
    <w:rsid w:val="004018CB"/>
    <w:rsid w:val="00403F4A"/>
    <w:rsid w:val="00414592"/>
    <w:rsid w:val="00477C33"/>
    <w:rsid w:val="0048324B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434AE"/>
    <w:rsid w:val="0064602B"/>
    <w:rsid w:val="00650FE8"/>
    <w:rsid w:val="006C4326"/>
    <w:rsid w:val="006C4A36"/>
    <w:rsid w:val="006E34CE"/>
    <w:rsid w:val="00715470"/>
    <w:rsid w:val="00732060"/>
    <w:rsid w:val="007540CC"/>
    <w:rsid w:val="00755D94"/>
    <w:rsid w:val="0076599A"/>
    <w:rsid w:val="0077699C"/>
    <w:rsid w:val="00784598"/>
    <w:rsid w:val="007A3F7E"/>
    <w:rsid w:val="007C7350"/>
    <w:rsid w:val="007E2966"/>
    <w:rsid w:val="007E2C7B"/>
    <w:rsid w:val="008236DB"/>
    <w:rsid w:val="00826699"/>
    <w:rsid w:val="00855A3B"/>
    <w:rsid w:val="00882BE7"/>
    <w:rsid w:val="00890ACF"/>
    <w:rsid w:val="008A38A8"/>
    <w:rsid w:val="008C19F2"/>
    <w:rsid w:val="008E2853"/>
    <w:rsid w:val="008E35F7"/>
    <w:rsid w:val="0091487C"/>
    <w:rsid w:val="00987BE0"/>
    <w:rsid w:val="009A7072"/>
    <w:rsid w:val="00A14423"/>
    <w:rsid w:val="00A16E62"/>
    <w:rsid w:val="00A36C8B"/>
    <w:rsid w:val="00A64FC6"/>
    <w:rsid w:val="00A74E95"/>
    <w:rsid w:val="00AB2BE5"/>
    <w:rsid w:val="00AD6955"/>
    <w:rsid w:val="00AF754D"/>
    <w:rsid w:val="00B010AF"/>
    <w:rsid w:val="00B118A1"/>
    <w:rsid w:val="00B31965"/>
    <w:rsid w:val="00B92022"/>
    <w:rsid w:val="00BB0D89"/>
    <w:rsid w:val="00C036D1"/>
    <w:rsid w:val="00C235D2"/>
    <w:rsid w:val="00C2382B"/>
    <w:rsid w:val="00C66407"/>
    <w:rsid w:val="00C86529"/>
    <w:rsid w:val="00CC6D95"/>
    <w:rsid w:val="00CC7283"/>
    <w:rsid w:val="00CE30F9"/>
    <w:rsid w:val="00D026C5"/>
    <w:rsid w:val="00D127A6"/>
    <w:rsid w:val="00D563AE"/>
    <w:rsid w:val="00D70546"/>
    <w:rsid w:val="00D71306"/>
    <w:rsid w:val="00D95FC7"/>
    <w:rsid w:val="00DB4614"/>
    <w:rsid w:val="00DB65E4"/>
    <w:rsid w:val="00DC524A"/>
    <w:rsid w:val="00DD4AD9"/>
    <w:rsid w:val="00E36822"/>
    <w:rsid w:val="00E44082"/>
    <w:rsid w:val="00EA1FE1"/>
    <w:rsid w:val="00EB29FB"/>
    <w:rsid w:val="00ED1183"/>
    <w:rsid w:val="00ED6A41"/>
    <w:rsid w:val="00EF0598"/>
    <w:rsid w:val="00EF23B5"/>
    <w:rsid w:val="00EF4A0C"/>
    <w:rsid w:val="00F53589"/>
    <w:rsid w:val="00F64703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383C65"/>
    <w:pPr>
      <w:spacing w:after="480" w:line="360" w:lineRule="auto"/>
      <w:jc w:val="center"/>
    </w:pPr>
    <w:rPr>
      <w:rFonts w:ascii="Arial" w:hAnsi="Arial" w:cs="Arial"/>
      <w:b/>
      <w:sz w:val="44"/>
      <w:szCs w:val="44"/>
      <w:bdr w:val="single" w:sz="2" w:space="0" w:color="auto" w:frame="1"/>
    </w:rPr>
  </w:style>
  <w:style w:type="character" w:customStyle="1" w:styleId="SubTtulo-AutoreVersoChar">
    <w:name w:val="SubTítulo - Autor e Versão Char"/>
    <w:link w:val="SubTtulo-AutoreVerso"/>
    <w:rsid w:val="00383C65"/>
    <w:rPr>
      <w:rFonts w:ascii="Arial" w:hAnsi="Arial" w:cs="Arial"/>
      <w:b/>
      <w:sz w:val="44"/>
      <w:szCs w:val="44"/>
      <w:bdr w:val="single" w:sz="2" w:space="0" w:color="auto" w:frame="1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F6743"/>
    <w:pPr>
      <w:tabs>
        <w:tab w:val="left" w:pos="0"/>
      </w:tabs>
      <w:jc w:val="both"/>
    </w:pPr>
    <w:rPr>
      <w:rFonts w:asciiTheme="minorHAnsi" w:hAnsiTheme="minorHAnsi" w:cstheme="minorHAnsi"/>
      <w:b w:val="0"/>
      <w:bCs/>
      <w:caps/>
      <w:sz w:val="24"/>
    </w:rPr>
  </w:style>
  <w:style w:type="character" w:customStyle="1" w:styleId="Ttulo-SumriosChar">
    <w:name w:val="Título - Sumários Char"/>
    <w:link w:val="Ttulo-Sumrios"/>
    <w:rsid w:val="000F6743"/>
    <w:rPr>
      <w:rFonts w:asciiTheme="minorHAnsi" w:hAnsiTheme="minorHAnsi" w:cstheme="minorHAnsi"/>
      <w:bCs/>
      <w:caps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2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116</TotalTime>
  <Pages>7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joao pedro garcia</cp:lastModifiedBy>
  <cp:revision>12</cp:revision>
  <dcterms:created xsi:type="dcterms:W3CDTF">2022-04-23T00:07:00Z</dcterms:created>
  <dcterms:modified xsi:type="dcterms:W3CDTF">2022-05-11T21:03:00Z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