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João Lucas de Oliveira e Silva Santos</w:t>
      </w:r>
    </w:p>
    <w:p w:rsid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Projeto Final EBAC</w:t>
      </w:r>
    </w:p>
    <w:p w:rsidR="00304991" w:rsidRPr="00913530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Fonte de dados retirada </w:t>
      </w:r>
      <w:proofErr w:type="gramStart"/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dos site</w:t>
      </w:r>
      <w:proofErr w:type="gramEnd"/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Kaggle</w:t>
      </w:r>
      <w:proofErr w:type="spellEnd"/>
    </w:p>
    <w:p w:rsidR="00304991" w:rsidRDefault="00304991" w:rsidP="00304991">
      <w:pPr>
        <w:spacing w:before="100" w:beforeAutospacing="1" w:after="100" w:afterAutospacing="1" w:line="240" w:lineRule="auto"/>
        <w:jc w:val="both"/>
      </w:pPr>
      <w:hyperlink r:id="rId6" w:history="1">
        <w:r w:rsidRPr="0037316C">
          <w:rPr>
            <w:rStyle w:val="Hyperlink"/>
          </w:rPr>
          <w:t>https://www.kaggle.com/datasets/cemeraan/fecom-inc-e-com-marketplace-orders-data-crm</w:t>
        </w:r>
      </w:hyperlink>
    </w:p>
    <w:p w:rsidR="00304991" w:rsidRPr="000B0D73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 w:rsidRPr="00913530">
        <w:rPr>
          <w:rFonts w:ascii="Arial" w:eastAsia="Times New Roman" w:hAnsi="Arial" w:cs="Arial"/>
          <w:sz w:val="24"/>
          <w:szCs w:val="24"/>
          <w:lang w:eastAsia="pt-BR"/>
        </w:rPr>
        <w:t>Base de dados estruturada, foi adquirira via Download.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Relatório de Análise Exploratória de Dados - </w:t>
      </w:r>
      <w:proofErr w:type="spellStart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Fecom</w:t>
      </w:r>
      <w:proofErr w:type="spellEnd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Inc</w:t>
      </w:r>
      <w:proofErr w:type="spellEnd"/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Este relatório apresenta uma análise exploratória dos dados da </w:t>
      </w:r>
      <w:proofErr w:type="spellStart"/>
      <w:r w:rsidRPr="00304991">
        <w:rPr>
          <w:rFonts w:ascii="Arial" w:eastAsia="Times New Roman" w:hAnsi="Arial" w:cs="Arial"/>
          <w:sz w:val="24"/>
          <w:szCs w:val="24"/>
          <w:lang w:eastAsia="pt-BR"/>
        </w:rPr>
        <w:t>Fecom</w:t>
      </w:r>
      <w:proofErr w:type="spellEnd"/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991">
        <w:rPr>
          <w:rFonts w:ascii="Arial" w:eastAsia="Times New Roman" w:hAnsi="Arial" w:cs="Arial"/>
          <w:sz w:val="24"/>
          <w:szCs w:val="24"/>
          <w:lang w:eastAsia="pt-BR"/>
        </w:rPr>
        <w:t>Inc</w:t>
      </w:r>
      <w:proofErr w:type="spellEnd"/>
      <w:r w:rsidRPr="00304991">
        <w:rPr>
          <w:rFonts w:ascii="Arial" w:eastAsia="Times New Roman" w:hAnsi="Arial" w:cs="Arial"/>
          <w:sz w:val="24"/>
          <w:szCs w:val="24"/>
          <w:lang w:eastAsia="pt-BR"/>
        </w:rPr>
        <w:t>, com o objetivo de entender padrões de vendas, comportamento dos clientes e eficiência operacional. A análise incluiu a limpeza dos dados, tratamento de valores ausentes e geração de insights através de visualizações e técnicas estatísticas.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Descrição dos Dados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sz w:val="24"/>
          <w:szCs w:val="24"/>
          <w:lang w:eastAsia="pt-BR"/>
        </w:rPr>
        <w:t>Os seguintes conjuntos de dados foram analisados:</w:t>
      </w:r>
    </w:p>
    <w:p w:rsidR="00304991" w:rsidRPr="00304991" w:rsidRDefault="00304991" w:rsidP="003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Pedidos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Informações sobre pedidos realizados</w:t>
      </w:r>
      <w:proofErr w:type="gramStart"/>
      <w:r w:rsidRPr="00304991">
        <w:rPr>
          <w:rFonts w:ascii="Arial" w:eastAsia="Times New Roman" w:hAnsi="Arial" w:cs="Arial"/>
          <w:sz w:val="24"/>
          <w:szCs w:val="24"/>
          <w:lang w:eastAsia="pt-BR"/>
        </w:rPr>
        <w:t>, datas</w:t>
      </w:r>
      <w:proofErr w:type="gramEnd"/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 de compra, entrega e status.</w:t>
      </w:r>
    </w:p>
    <w:p w:rsidR="00304991" w:rsidRPr="00304991" w:rsidRDefault="00304991" w:rsidP="003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Itens do Pedido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Informações detalhadas sobre os produtos comprados, preços e fretes.</w:t>
      </w:r>
    </w:p>
    <w:p w:rsidR="00304991" w:rsidRPr="00304991" w:rsidRDefault="00304991" w:rsidP="003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Pagamentos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Métodos de pagamento e parcelamento.</w:t>
      </w:r>
    </w:p>
    <w:p w:rsidR="00304991" w:rsidRPr="00304991" w:rsidRDefault="00304991" w:rsidP="003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Clientes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Dados demográficos e localização dos clientes.</w:t>
      </w:r>
    </w:p>
    <w:p w:rsidR="00304991" w:rsidRPr="00304991" w:rsidRDefault="00304991" w:rsidP="003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Vendedores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Localização e identificação dos vendedores.</w:t>
      </w:r>
    </w:p>
    <w:p w:rsidR="00304991" w:rsidRPr="00304991" w:rsidRDefault="00304991" w:rsidP="003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Produtos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Detalhes sobre os produtos vendidos.</w:t>
      </w:r>
    </w:p>
    <w:p w:rsidR="00304991" w:rsidRPr="00304991" w:rsidRDefault="00304991" w:rsidP="003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Geolocalização</w:t>
      </w:r>
      <w:proofErr w:type="spellEnd"/>
      <w:r w:rsidRPr="00304991">
        <w:rPr>
          <w:rFonts w:ascii="Arial" w:eastAsia="Times New Roman" w:hAnsi="Arial" w:cs="Arial"/>
          <w:sz w:val="24"/>
          <w:szCs w:val="24"/>
          <w:lang w:eastAsia="pt-BR"/>
        </w:rPr>
        <w:t>: Informações de latitude e longitude associadas a clientes e vendedores.</w:t>
      </w:r>
    </w:p>
    <w:p w:rsidR="00304991" w:rsidRPr="00304991" w:rsidRDefault="00304991" w:rsidP="003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Avaliações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gramStart"/>
      <w:r w:rsidRPr="00304991">
        <w:rPr>
          <w:rFonts w:ascii="Arial" w:eastAsia="Times New Roman" w:hAnsi="Arial" w:cs="Arial"/>
          <w:sz w:val="24"/>
          <w:szCs w:val="24"/>
          <w:lang w:eastAsia="pt-BR"/>
        </w:rPr>
        <w:t>Feedback</w:t>
      </w:r>
      <w:proofErr w:type="gramEnd"/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 dos clientes sobre os pedidos.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Principais Descobertas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 Status dos Pedidos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Analisamos a distribuição dos pedidos por status, identificando que a maioria dos pedidos foi </w:t>
      </w: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entregue com sucesso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, mas também houve uma parcela significativa de cancelamentos.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 Evolução</w:t>
      </w:r>
      <w:proofErr w:type="gramEnd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das Vendas ao Longo do Tempo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sz w:val="24"/>
          <w:szCs w:val="24"/>
          <w:lang w:eastAsia="pt-BR"/>
        </w:rPr>
        <w:t>A análise da série temporal revelou tendências de sazonalidade nos pedidos, indicando meses de maior volume de compras.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3.3 Relação</w:t>
      </w:r>
      <w:proofErr w:type="gramEnd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entre Preço do Produto e Custo do Frete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Foi identificado que o </w:t>
      </w: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valor do frete nem sempre acompanha o preço do produto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, podendo representar um fator crítico na tomada de decisão do cliente.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3.4 Distribuição</w:t>
      </w:r>
      <w:proofErr w:type="gramEnd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Geográfica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A dispersão geográfica dos vendedores e clientes mostrou uma </w:t>
      </w: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concentração das compras em determinadas regiões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, sugerindo oportunidades para expansão e </w:t>
      </w:r>
      <w:proofErr w:type="gramStart"/>
      <w:r w:rsidRPr="00304991">
        <w:rPr>
          <w:rFonts w:ascii="Arial" w:eastAsia="Times New Roman" w:hAnsi="Arial" w:cs="Arial"/>
          <w:sz w:val="24"/>
          <w:szCs w:val="24"/>
          <w:lang w:eastAsia="pt-BR"/>
        </w:rPr>
        <w:t>otimização</w:t>
      </w:r>
      <w:proofErr w:type="gramEnd"/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 da logística.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3.5 Pagamento e Parcelamento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A análise dos pagamentos indicou que um </w:t>
      </w: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considerável de compras é parcelado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, impactando o fluxo de caixa da empresa.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Visualizações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sz w:val="24"/>
          <w:szCs w:val="24"/>
          <w:lang w:eastAsia="pt-BR"/>
        </w:rPr>
        <w:t>Foram gerados cinco tipos principais de visualizações para facilitar a interpretação dos dados:</w:t>
      </w:r>
    </w:p>
    <w:p w:rsidR="00304991" w:rsidRPr="00304991" w:rsidRDefault="00304991" w:rsidP="003049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Gráfico de barras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Distribuição dos status dos pedidos.</w:t>
      </w:r>
    </w:p>
    <w:p w:rsidR="00304991" w:rsidRPr="00304991" w:rsidRDefault="00304991" w:rsidP="003049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Gráfico de linha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Tendência das vendas ao longo do tempo.</w:t>
      </w:r>
    </w:p>
    <w:p w:rsidR="00304991" w:rsidRPr="00304991" w:rsidRDefault="00304991" w:rsidP="003049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Gráfico de dispersão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Correlação entre preço dos produtos e custo do frete.</w:t>
      </w:r>
    </w:p>
    <w:p w:rsidR="00304991" w:rsidRPr="00304991" w:rsidRDefault="00304991" w:rsidP="003049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de dispersão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Localização geográfica de clientes e vendedores.</w:t>
      </w:r>
    </w:p>
    <w:p w:rsidR="00304991" w:rsidRPr="00304991" w:rsidRDefault="00304991" w:rsidP="003049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Tabela dinâmica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Média do valor gasto por número de parcelas.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Recomendações e Possíveis Ações</w:t>
      </w:r>
    </w:p>
    <w:p w:rsidR="00304991" w:rsidRPr="00304991" w:rsidRDefault="00304991" w:rsidP="003049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Otimização</w:t>
      </w:r>
      <w:proofErr w:type="gramEnd"/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Logística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Com base na distribuição geográfica, melhorar a localização dos centros de distribuição para reduzir custos de frete.</w:t>
      </w:r>
    </w:p>
    <w:p w:rsidR="00304991" w:rsidRPr="00304991" w:rsidRDefault="00304991" w:rsidP="003049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Cancelamentos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Investigar os motivos que levam ao cancelamento dos pedidos para minimizar perdas.</w:t>
      </w:r>
    </w:p>
    <w:p w:rsidR="00304991" w:rsidRPr="00304991" w:rsidRDefault="00304991" w:rsidP="003049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Estratégias de Pagamento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Ajustar opções de parcelamento para maximizar as conversões e melhorar o fluxo de caixa.</w:t>
      </w:r>
    </w:p>
    <w:p w:rsidR="00304991" w:rsidRPr="00304991" w:rsidRDefault="00304991" w:rsidP="003049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Promoções Baseadas em Sazonalidade</w:t>
      </w:r>
      <w:r w:rsidRPr="00304991">
        <w:rPr>
          <w:rFonts w:ascii="Arial" w:eastAsia="Times New Roman" w:hAnsi="Arial" w:cs="Arial"/>
          <w:sz w:val="24"/>
          <w:szCs w:val="24"/>
          <w:lang w:eastAsia="pt-BR"/>
        </w:rPr>
        <w:t>: Criar campanhas promocionais durante os períodos de baixa demanda para equilibrar as vendas.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Conclusão</w:t>
      </w:r>
    </w:p>
    <w:p w:rsidR="00304991" w:rsidRPr="00304991" w:rsidRDefault="00304991" w:rsidP="003049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A análise dos dados da </w:t>
      </w:r>
      <w:proofErr w:type="spellStart"/>
      <w:r w:rsidRPr="00304991">
        <w:rPr>
          <w:rFonts w:ascii="Arial" w:eastAsia="Times New Roman" w:hAnsi="Arial" w:cs="Arial"/>
          <w:sz w:val="24"/>
          <w:szCs w:val="24"/>
          <w:lang w:eastAsia="pt-BR"/>
        </w:rPr>
        <w:t>Fecom</w:t>
      </w:r>
      <w:proofErr w:type="spellEnd"/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991">
        <w:rPr>
          <w:rFonts w:ascii="Arial" w:eastAsia="Times New Roman" w:hAnsi="Arial" w:cs="Arial"/>
          <w:sz w:val="24"/>
          <w:szCs w:val="24"/>
          <w:lang w:eastAsia="pt-BR"/>
        </w:rPr>
        <w:t>Inc</w:t>
      </w:r>
      <w:proofErr w:type="spellEnd"/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 permitiu identificar padrões de compra, desafios logísticos e oportunidades estratégicas. Com base nesses insights, a empresa pode </w:t>
      </w:r>
      <w:proofErr w:type="gramStart"/>
      <w:r w:rsidRPr="00304991">
        <w:rPr>
          <w:rFonts w:ascii="Arial" w:eastAsia="Times New Roman" w:hAnsi="Arial" w:cs="Arial"/>
          <w:sz w:val="24"/>
          <w:szCs w:val="24"/>
          <w:lang w:eastAsia="pt-BR"/>
        </w:rPr>
        <w:t>implementar</w:t>
      </w:r>
      <w:proofErr w:type="gramEnd"/>
      <w:r w:rsidRPr="00304991">
        <w:rPr>
          <w:rFonts w:ascii="Arial" w:eastAsia="Times New Roman" w:hAnsi="Arial" w:cs="Arial"/>
          <w:sz w:val="24"/>
          <w:szCs w:val="24"/>
          <w:lang w:eastAsia="pt-BR"/>
        </w:rPr>
        <w:t xml:space="preserve"> melhorias que resultarão em maior eficiência operacional e aumento da satisfação do cliente.</w:t>
      </w:r>
    </w:p>
    <w:p w:rsidR="00E1225E" w:rsidRDefault="00304991"/>
    <w:sectPr w:rsidR="00E12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6E4D"/>
    <w:multiLevelType w:val="multilevel"/>
    <w:tmpl w:val="A80C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16099B"/>
    <w:multiLevelType w:val="multilevel"/>
    <w:tmpl w:val="58E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C2345"/>
    <w:multiLevelType w:val="multilevel"/>
    <w:tmpl w:val="86FA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91"/>
    <w:rsid w:val="00304991"/>
    <w:rsid w:val="00700C4A"/>
    <w:rsid w:val="00A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04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04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49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049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4991"/>
    <w:rPr>
      <w:b/>
      <w:bCs/>
    </w:rPr>
  </w:style>
  <w:style w:type="character" w:styleId="Hyperlink">
    <w:name w:val="Hyperlink"/>
    <w:basedOn w:val="Fontepargpadro"/>
    <w:uiPriority w:val="99"/>
    <w:unhideWhenUsed/>
    <w:rsid w:val="003049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04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04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49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049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4991"/>
    <w:rPr>
      <w:b/>
      <w:bCs/>
    </w:rPr>
  </w:style>
  <w:style w:type="character" w:styleId="Hyperlink">
    <w:name w:val="Hyperlink"/>
    <w:basedOn w:val="Fontepargpadro"/>
    <w:uiPriority w:val="99"/>
    <w:unhideWhenUsed/>
    <w:rsid w:val="003049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emeraan/fecom-inc-e-com-marketplace-orders-data-c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 Joao Lucas</dc:creator>
  <cp:lastModifiedBy>Fc Joao Lucas</cp:lastModifiedBy>
  <cp:revision>1</cp:revision>
  <dcterms:created xsi:type="dcterms:W3CDTF">2025-03-13T16:17:00Z</dcterms:created>
  <dcterms:modified xsi:type="dcterms:W3CDTF">2025-03-13T16:18:00Z</dcterms:modified>
</cp:coreProperties>
</file>