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348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9"/>
        <w:gridCol w:w="4249"/>
      </w:tblGrid>
      <w:tr w14:paraId="129AF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7D9065D4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4249" w:type="dxa"/>
          </w:tcPr>
          <w:p w14:paraId="49EAA18E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Manter empréstimo</w:t>
            </w:r>
          </w:p>
        </w:tc>
      </w:tr>
      <w:tr w14:paraId="29BE7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1E08A15F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de Uso Geral</w:t>
            </w:r>
          </w:p>
        </w:tc>
        <w:tc>
          <w:tcPr>
            <w:tcW w:w="4249" w:type="dxa"/>
          </w:tcPr>
          <w:p w14:paraId="4CAC4DB5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Gerenciamento de empréstimos</w:t>
            </w:r>
          </w:p>
        </w:tc>
      </w:tr>
      <w:tr w14:paraId="657F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14CB9BB1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 Principal</w:t>
            </w:r>
          </w:p>
        </w:tc>
        <w:tc>
          <w:tcPr>
            <w:tcW w:w="4249" w:type="dxa"/>
          </w:tcPr>
          <w:p w14:paraId="09F7CE92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Bibliotecária</w:t>
            </w:r>
          </w:p>
        </w:tc>
      </w:tr>
      <w:tr w14:paraId="2050B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280B8E5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Atores Secundários</w:t>
            </w:r>
          </w:p>
        </w:tc>
        <w:tc>
          <w:tcPr>
            <w:tcW w:w="4249" w:type="dxa"/>
          </w:tcPr>
          <w:p w14:paraId="0393F262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2233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74286A8F">
            <w:pPr>
              <w:spacing w:after="0" w:line="240" w:lineRule="auto"/>
              <w:rPr>
                <w:sz w:val="22"/>
                <w:szCs w:val="22"/>
              </w:rPr>
            </w:pPr>
          </w:p>
          <w:p w14:paraId="1EF9D5B1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  <w:p w14:paraId="51294267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Resumo</w:t>
            </w:r>
          </w:p>
          <w:p w14:paraId="6F4D3115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085E8A66">
            <w:pPr>
              <w:spacing w:after="0" w:line="240" w:lineRule="auto"/>
              <w:rPr>
                <w:rFonts w:hint="default" w:ascii="Calibri (corpo)" w:hAnsi="Calibri (corpo)" w:cs="Calibri (corpo)"/>
                <w:sz w:val="22"/>
                <w:szCs w:val="22"/>
              </w:rPr>
            </w:pPr>
            <w:r>
              <w:rPr>
                <w:rFonts w:hint="default" w:ascii="Calibri (corpo)" w:hAnsi="Calibri (corpo)" w:eastAsia="SimSun" w:cs="Calibri (corpo)"/>
                <w:sz w:val="22"/>
                <w:szCs w:val="22"/>
              </w:rPr>
              <w:t>Permite ao bibliotecário realizar o gerenciamento dos empréstimos, possibilitando registrar, alterar, excluir e consultar informações sobre os empréstimos dos livros.</w:t>
            </w:r>
          </w:p>
        </w:tc>
      </w:tr>
      <w:tr w14:paraId="2BA25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2B5E9E5D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Pré-condições</w:t>
            </w:r>
          </w:p>
        </w:tc>
        <w:tc>
          <w:tcPr>
            <w:tcW w:w="4249" w:type="dxa"/>
          </w:tcPr>
          <w:p w14:paraId="014BDB3F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5AC8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5E4E739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Pós-Condições</w:t>
            </w:r>
          </w:p>
        </w:tc>
        <w:tc>
          <w:tcPr>
            <w:tcW w:w="4249" w:type="dxa"/>
          </w:tcPr>
          <w:p w14:paraId="68A60BBE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O empréstimo é registrado, alterado, exclúido ou consultado no sistema.</w:t>
            </w:r>
          </w:p>
        </w:tc>
      </w:tr>
      <w:tr w14:paraId="76E4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348" w:type="dxa"/>
            <w:gridSpan w:val="2"/>
            <w:shd w:val="clear" w:color="auto" w:fill="D8D8D8" w:themeFill="background1" w:themeFillShade="D9"/>
            <w:vAlign w:val="center"/>
          </w:tcPr>
          <w:p w14:paraId="5702F20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Principal – Cadastrar</w:t>
            </w:r>
          </w:p>
        </w:tc>
      </w:tr>
      <w:tr w14:paraId="480F9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1A158ACF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Ator</w:t>
            </w:r>
          </w:p>
        </w:tc>
        <w:tc>
          <w:tcPr>
            <w:tcW w:w="4249" w:type="dxa"/>
            <w:shd w:val="clear" w:color="auto" w:fill="D8D8D8" w:themeFill="background1" w:themeFillShade="D9"/>
          </w:tcPr>
          <w:p w14:paraId="5C49E4D5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Sistema</w:t>
            </w:r>
          </w:p>
        </w:tc>
      </w:tr>
      <w:tr w14:paraId="173A4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4615F57A">
            <w:pPr>
              <w:numPr>
                <w:ilvl w:val="0"/>
                <w:numId w:val="1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aba de empréstimos.</w:t>
            </w:r>
          </w:p>
        </w:tc>
        <w:tc>
          <w:tcPr>
            <w:tcW w:w="4249" w:type="dxa"/>
          </w:tcPr>
          <w:p w14:paraId="7E9A57EA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306F1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</w:tcPr>
          <w:p w14:paraId="329BF723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77F6A25E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as opções de gerenciamento.</w:t>
            </w:r>
          </w:p>
        </w:tc>
      </w:tr>
      <w:tr w14:paraId="237AD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33E0A99B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opção de registrar empréstimo.</w:t>
            </w:r>
          </w:p>
        </w:tc>
        <w:tc>
          <w:tcPr>
            <w:tcW w:w="4249" w:type="dxa"/>
          </w:tcPr>
          <w:p w14:paraId="0648F230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2F5A7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4099" w:type="dxa"/>
            <w:tcBorders>
              <w:bottom w:val="single" w:color="auto" w:sz="4" w:space="0"/>
            </w:tcBorders>
          </w:tcPr>
          <w:p w14:paraId="2A5732BC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bottom w:val="single" w:color="auto" w:sz="4" w:space="0"/>
            </w:tcBorders>
          </w:tcPr>
          <w:p w14:paraId="43B6FADC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o formulário do empréstimo.</w:t>
            </w:r>
          </w:p>
        </w:tc>
      </w:tr>
      <w:tr w14:paraId="5A506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4099" w:type="dxa"/>
            <w:tcBorders>
              <w:bottom w:val="single" w:color="auto" w:sz="4" w:space="0"/>
            </w:tcBorders>
          </w:tcPr>
          <w:p w14:paraId="28632424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 xml:space="preserve"> Informa o leitor e o livro a ser emprestado.</w:t>
            </w:r>
          </w:p>
        </w:tc>
        <w:tc>
          <w:tcPr>
            <w:tcW w:w="4249" w:type="dxa"/>
            <w:tcBorders>
              <w:bottom w:val="single" w:color="auto" w:sz="4" w:space="0"/>
            </w:tcBorders>
          </w:tcPr>
          <w:p w14:paraId="31724FA1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/>
                <w:sz w:val="22"/>
                <w:szCs w:val="22"/>
                <w:lang w:val="pt-BR"/>
              </w:rPr>
            </w:pPr>
          </w:p>
        </w:tc>
      </w:tr>
      <w:tr w14:paraId="607CC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4099" w:type="dxa"/>
            <w:tcBorders>
              <w:bottom w:val="single" w:color="auto" w:sz="4" w:space="0"/>
            </w:tcBorders>
          </w:tcPr>
          <w:p w14:paraId="22391D97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bottom w:val="single" w:color="auto" w:sz="4" w:space="0"/>
            </w:tcBorders>
          </w:tcPr>
          <w:p w14:paraId="27B16AF6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Verifica se o leitor está apto e/ou se o livro está disponível.</w:t>
            </w:r>
          </w:p>
        </w:tc>
      </w:tr>
      <w:tr w14:paraId="5E573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4099" w:type="dxa"/>
            <w:tcBorders>
              <w:bottom w:val="single" w:color="auto" w:sz="4" w:space="0"/>
            </w:tcBorders>
          </w:tcPr>
          <w:p w14:paraId="7B653389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bottom w:val="single" w:color="auto" w:sz="4" w:space="0"/>
            </w:tcBorders>
          </w:tcPr>
          <w:p w14:paraId="21E93F2A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Registra o empréstimo e a data prevista de devolução.</w:t>
            </w:r>
          </w:p>
        </w:tc>
      </w:tr>
      <w:tr w14:paraId="5E0F8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4099" w:type="dxa"/>
            <w:tcBorders>
              <w:bottom w:val="single" w:color="auto" w:sz="4" w:space="0"/>
            </w:tcBorders>
          </w:tcPr>
          <w:p w14:paraId="135C6DAB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bottom w:val="single" w:color="auto" w:sz="4" w:space="0"/>
            </w:tcBorders>
          </w:tcPr>
          <w:p w14:paraId="2A8C2222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mensagem de confirmação.</w:t>
            </w:r>
          </w:p>
        </w:tc>
      </w:tr>
      <w:tr w14:paraId="1746B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83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5B6FD529">
            <w:pPr>
              <w:spacing w:after="0" w:line="240" w:lineRule="auto"/>
              <w:jc w:val="center"/>
              <w:rPr>
                <w:color w:val="808080" w:themeColor="text1" w:themeTint="80"/>
                <w:sz w:val="22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sz w:val="22"/>
                <w:szCs w:val="22"/>
              </w:rPr>
              <w:t>Fluxo Secundário - Alterar</w:t>
            </w:r>
          </w:p>
        </w:tc>
      </w:tr>
      <w:tr w14:paraId="1F0B0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486645A">
            <w:pPr>
              <w:numPr>
                <w:ilvl w:val="0"/>
                <w:numId w:val="2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um empréstimo.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77B24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14:paraId="71B8B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E953008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5B2A749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os dados do empréstimo.</w:t>
            </w:r>
          </w:p>
        </w:tc>
      </w:tr>
      <w:tr w14:paraId="63776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667B223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Altera a data de devolução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1A7CC9A1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14:paraId="6FFCE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9AF2EF4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37B716E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Atualiza os dados do empréstimo.</w:t>
            </w:r>
          </w:p>
        </w:tc>
      </w:tr>
      <w:tr w14:paraId="12162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948A7A1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BD4082E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 mensagem de confirmação.</w:t>
            </w:r>
          </w:p>
        </w:tc>
      </w:tr>
      <w:tr w14:paraId="7F9B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83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495C71E">
            <w:pPr>
              <w:spacing w:after="0" w:line="240" w:lineRule="auto"/>
              <w:jc w:val="center"/>
              <w:rPr>
                <w:color w:val="808080" w:themeColor="text1" w:themeTint="80"/>
                <w:sz w:val="22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sz w:val="22"/>
                <w:szCs w:val="22"/>
              </w:rPr>
              <w:t>Fluxo Secundário - Excluir</w:t>
            </w:r>
          </w:p>
        </w:tc>
      </w:tr>
      <w:tr w14:paraId="66446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CECC107">
            <w:pPr>
              <w:numPr>
                <w:ilvl w:val="0"/>
                <w:numId w:val="3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um empréstimo.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852461E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14:paraId="5FB95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FA6069E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6651EE3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os dados do empréstimo.</w:t>
            </w:r>
          </w:p>
        </w:tc>
      </w:tr>
      <w:tr w14:paraId="2C893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DA6F27F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Solicita a exclusão.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136120B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14:paraId="5F417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EED5DF4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2D2A44E">
            <w:pPr>
              <w:numPr>
                <w:ilvl w:val="0"/>
                <w:numId w:val="3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 xml:space="preserve"> Remove o registro do empréstimo.</w:t>
            </w:r>
          </w:p>
        </w:tc>
      </w:tr>
      <w:tr w14:paraId="0C37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74A35F5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65E9D0D9">
            <w:pPr>
              <w:spacing w:after="0" w:line="240" w:lineRule="auto"/>
              <w:jc w:val="left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5-Exibe mensagem de confirmação.</w:t>
            </w:r>
          </w:p>
        </w:tc>
      </w:tr>
      <w:tr w14:paraId="2E8D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83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</w:tcPr>
          <w:p w14:paraId="45AC40C5">
            <w:pPr>
              <w:spacing w:after="0" w:line="240" w:lineRule="auto"/>
              <w:jc w:val="center"/>
              <w:rPr>
                <w:color w:val="808080" w:themeColor="text1" w:themeTint="80"/>
                <w:sz w:val="22"/>
                <w:szCs w:val="22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sz w:val="22"/>
                <w:szCs w:val="22"/>
              </w:rPr>
              <w:t>Fluxo Secundário - Consultar</w:t>
            </w:r>
          </w:p>
        </w:tc>
      </w:tr>
      <w:tr w14:paraId="0B963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764D5B5">
            <w:pPr>
              <w:numPr>
                <w:ilvl w:val="0"/>
                <w:numId w:val="4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aba de empréstimos.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55EE2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14:paraId="42FFB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A66CB44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7BF6A700">
            <w:pPr>
              <w:numPr>
                <w:ilvl w:val="0"/>
                <w:numId w:val="4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 lista de empréstimos registrados.</w:t>
            </w:r>
          </w:p>
        </w:tc>
      </w:tr>
      <w:tr w14:paraId="4061A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280495E9">
            <w:pPr>
              <w:numPr>
                <w:ilvl w:val="0"/>
                <w:numId w:val="4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um empréstimo.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433CD2B1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14:paraId="42B70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409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3892D68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14:paraId="0C5C0AA5">
            <w:pPr>
              <w:numPr>
                <w:ilvl w:val="0"/>
                <w:numId w:val="4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Apresenta os detalhes do empréstimo.</w:t>
            </w:r>
          </w:p>
        </w:tc>
      </w:tr>
      <w:tr w14:paraId="5571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vMerge w:val="restart"/>
            <w:shd w:val="clear" w:color="auto" w:fill="D8D8D8" w:themeFill="background1" w:themeFillShade="D9"/>
            <w:vAlign w:val="center"/>
          </w:tcPr>
          <w:p w14:paraId="1F3E20A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Restrições/Validações</w:t>
            </w:r>
          </w:p>
        </w:tc>
        <w:tc>
          <w:tcPr>
            <w:tcW w:w="4249" w:type="dxa"/>
          </w:tcPr>
          <w:p w14:paraId="18093CCC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O livro deve estar disponível.</w:t>
            </w:r>
          </w:p>
        </w:tc>
      </w:tr>
      <w:tr w14:paraId="274CA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103A0A56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58ACF6CC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O leitor não pode estar suspenso.</w:t>
            </w:r>
          </w:p>
        </w:tc>
      </w:tr>
      <w:tr w14:paraId="2956C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0B50D774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21CD692C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2850A170">
      <w:pPr>
        <w:rPr>
          <w:sz w:val="22"/>
          <w:szCs w:val="22"/>
        </w:rPr>
      </w:pPr>
    </w:p>
    <w:p w14:paraId="40865E30">
      <w:pPr>
        <w:rPr>
          <w:sz w:val="22"/>
          <w:szCs w:val="22"/>
        </w:rPr>
      </w:pPr>
    </w:p>
    <w:p w14:paraId="27C70B2F">
      <w:pPr>
        <w:rPr>
          <w:sz w:val="22"/>
          <w:szCs w:val="22"/>
        </w:rPr>
      </w:pPr>
    </w:p>
    <w:tbl>
      <w:tblPr>
        <w:tblStyle w:val="5"/>
        <w:tblW w:w="8348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9"/>
        <w:gridCol w:w="75"/>
        <w:gridCol w:w="4174"/>
      </w:tblGrid>
      <w:tr w14:paraId="78CFD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1D51C6F5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4249" w:type="dxa"/>
            <w:gridSpan w:val="2"/>
          </w:tcPr>
          <w:p w14:paraId="35E3FB16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Manter acervo</w:t>
            </w:r>
          </w:p>
        </w:tc>
      </w:tr>
      <w:tr w14:paraId="28FF2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4D8B9FB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de Uso Geral</w:t>
            </w:r>
          </w:p>
        </w:tc>
        <w:tc>
          <w:tcPr>
            <w:tcW w:w="4249" w:type="dxa"/>
            <w:gridSpan w:val="2"/>
          </w:tcPr>
          <w:p w14:paraId="76783CF9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Gerenciamento do acervo</w:t>
            </w:r>
          </w:p>
        </w:tc>
      </w:tr>
      <w:tr w14:paraId="19763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4865940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 Principal</w:t>
            </w:r>
          </w:p>
        </w:tc>
        <w:tc>
          <w:tcPr>
            <w:tcW w:w="4249" w:type="dxa"/>
            <w:gridSpan w:val="2"/>
          </w:tcPr>
          <w:p w14:paraId="401414C3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Bibliotecária</w:t>
            </w:r>
          </w:p>
        </w:tc>
      </w:tr>
      <w:tr w14:paraId="745DE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0F0F1CD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Atores Secundários</w:t>
            </w:r>
          </w:p>
        </w:tc>
        <w:tc>
          <w:tcPr>
            <w:tcW w:w="4249" w:type="dxa"/>
            <w:gridSpan w:val="2"/>
          </w:tcPr>
          <w:p w14:paraId="359047FB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1C96D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05DCD284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  <w:p w14:paraId="25FA9B06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Resumo</w:t>
            </w:r>
          </w:p>
          <w:p w14:paraId="218C8F52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</w:tcPr>
          <w:p w14:paraId="5DB93E1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Permite ao bibliotecário realizar o gerenciamento do acervo da biblioteca, possibilitando cadastrar, alterar, excluir e consultar os livros cadastrados no sistema.</w:t>
            </w:r>
          </w:p>
        </w:tc>
      </w:tr>
      <w:tr w14:paraId="1FFE3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3DB89841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Pré-condições</w:t>
            </w:r>
          </w:p>
        </w:tc>
        <w:tc>
          <w:tcPr>
            <w:tcW w:w="4249" w:type="dxa"/>
            <w:gridSpan w:val="2"/>
          </w:tcPr>
          <w:p w14:paraId="704F98DF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 bibliotecário deve estar autenticado no sistema.</w:t>
            </w:r>
          </w:p>
        </w:tc>
      </w:tr>
      <w:tr w14:paraId="2CC15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296372D2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Pós-Condições</w:t>
            </w:r>
          </w:p>
        </w:tc>
        <w:tc>
          <w:tcPr>
            <w:tcW w:w="4249" w:type="dxa"/>
            <w:gridSpan w:val="2"/>
          </w:tcPr>
          <w:p w14:paraId="15DE7B80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O livro é cadastrado, alterado, excluído ou consultado.</w:t>
            </w:r>
          </w:p>
        </w:tc>
      </w:tr>
      <w:tr w14:paraId="42910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348" w:type="dxa"/>
            <w:gridSpan w:val="3"/>
            <w:shd w:val="clear" w:color="auto" w:fill="D8D8D8" w:themeFill="background1" w:themeFillShade="D9"/>
            <w:vAlign w:val="center"/>
          </w:tcPr>
          <w:p w14:paraId="4B08159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Principal- Cadastrar</w:t>
            </w:r>
          </w:p>
        </w:tc>
      </w:tr>
      <w:tr w14:paraId="5D923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726C5E8F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Ator</w:t>
            </w:r>
          </w:p>
        </w:tc>
        <w:tc>
          <w:tcPr>
            <w:tcW w:w="4249" w:type="dxa"/>
            <w:gridSpan w:val="2"/>
            <w:shd w:val="clear" w:color="auto" w:fill="D8D8D8" w:themeFill="background1" w:themeFillShade="D9"/>
          </w:tcPr>
          <w:p w14:paraId="6703935F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Sistema</w:t>
            </w:r>
          </w:p>
        </w:tc>
      </w:tr>
      <w:tr w14:paraId="7051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245AED1A">
            <w:pPr>
              <w:numPr>
                <w:ilvl w:val="0"/>
                <w:numId w:val="5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aba de acervo.</w:t>
            </w:r>
          </w:p>
        </w:tc>
        <w:tc>
          <w:tcPr>
            <w:tcW w:w="4249" w:type="dxa"/>
            <w:gridSpan w:val="2"/>
          </w:tcPr>
          <w:p w14:paraId="39D70A1E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09F93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</w:tcPr>
          <w:p w14:paraId="0F73581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</w:tcPr>
          <w:p w14:paraId="5CC15F57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as opções de gerenciamento do acervo.</w:t>
            </w:r>
          </w:p>
        </w:tc>
      </w:tr>
      <w:tr w14:paraId="55D19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1504E828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opção de cadastrar livro.</w:t>
            </w:r>
          </w:p>
        </w:tc>
        <w:tc>
          <w:tcPr>
            <w:tcW w:w="4249" w:type="dxa"/>
            <w:gridSpan w:val="2"/>
          </w:tcPr>
          <w:p w14:paraId="02A5C868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78EB9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25A3D444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</w:tcPr>
          <w:p w14:paraId="2501BF59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o formulário para cadastrar o livro.</w:t>
            </w:r>
          </w:p>
        </w:tc>
      </w:tr>
      <w:tr w14:paraId="3EA27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485086C0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Informa os dados do livro.</w:t>
            </w:r>
          </w:p>
        </w:tc>
        <w:tc>
          <w:tcPr>
            <w:tcW w:w="4249" w:type="dxa"/>
            <w:gridSpan w:val="2"/>
          </w:tcPr>
          <w:p w14:paraId="396CEEBA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089C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24A8380D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</w:tcPr>
          <w:p w14:paraId="1FD08DE8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Valida as informações fornecidas.</w:t>
            </w:r>
          </w:p>
        </w:tc>
      </w:tr>
      <w:tr w14:paraId="158BB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77BFBFDF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</w:tcPr>
          <w:p w14:paraId="129F56AF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Registra o livro no acervo.</w:t>
            </w:r>
          </w:p>
        </w:tc>
      </w:tr>
      <w:tr w14:paraId="5EE0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2AD1A3AC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</w:tcPr>
          <w:p w14:paraId="3A84BC1C">
            <w:pPr>
              <w:numPr>
                <w:ilvl w:val="0"/>
                <w:numId w:val="5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mensagem de confirmação.</w:t>
            </w:r>
          </w:p>
        </w:tc>
      </w:tr>
      <w:tr w14:paraId="0DBB7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" w:hRule="atLeast"/>
        </w:trPr>
        <w:tc>
          <w:tcPr>
            <w:tcW w:w="8348" w:type="dxa"/>
            <w:gridSpan w:val="3"/>
            <w:shd w:val="clear" w:color="auto" w:fill="BEBEBE" w:themeFill="background1" w:themeFillShade="BF"/>
            <w:vAlign w:val="center"/>
          </w:tcPr>
          <w:p w14:paraId="1006C85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Secundário - Alterar</w:t>
            </w:r>
          </w:p>
        </w:tc>
      </w:tr>
      <w:tr w14:paraId="12F7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174" w:type="dxa"/>
            <w:gridSpan w:val="2"/>
            <w:shd w:val="clear" w:color="auto" w:fill="FFFFFF" w:themeFill="background1"/>
          </w:tcPr>
          <w:p w14:paraId="3E01CC7F">
            <w:pPr>
              <w:numPr>
                <w:ilvl w:val="0"/>
                <w:numId w:val="6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um livro do acervo.</w:t>
            </w:r>
          </w:p>
        </w:tc>
        <w:tc>
          <w:tcPr>
            <w:tcW w:w="4174" w:type="dxa"/>
            <w:shd w:val="clear" w:color="auto" w:fill="FFFFFF" w:themeFill="background1"/>
          </w:tcPr>
          <w:p w14:paraId="1502F8FB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3C7DD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174" w:type="dxa"/>
            <w:gridSpan w:val="2"/>
            <w:shd w:val="clear" w:color="auto" w:fill="FFFFFF" w:themeFill="background1"/>
          </w:tcPr>
          <w:p w14:paraId="66369FCE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174" w:type="dxa"/>
            <w:shd w:val="clear" w:color="auto" w:fill="FFFFFF" w:themeFill="background1"/>
          </w:tcPr>
          <w:p w14:paraId="62728525">
            <w:pPr>
              <w:numPr>
                <w:ilvl w:val="0"/>
                <w:numId w:val="6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os dados do livro.</w:t>
            </w:r>
          </w:p>
        </w:tc>
      </w:tr>
      <w:tr w14:paraId="17030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174" w:type="dxa"/>
            <w:gridSpan w:val="2"/>
            <w:shd w:val="clear" w:color="auto" w:fill="FFFFFF" w:themeFill="background1"/>
          </w:tcPr>
          <w:p w14:paraId="1EF8E208">
            <w:pPr>
              <w:numPr>
                <w:ilvl w:val="0"/>
                <w:numId w:val="6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Altera as informações desejadas.</w:t>
            </w:r>
          </w:p>
        </w:tc>
        <w:tc>
          <w:tcPr>
            <w:tcW w:w="4174" w:type="dxa"/>
            <w:shd w:val="clear" w:color="auto" w:fill="FFFFFF" w:themeFill="background1"/>
          </w:tcPr>
          <w:p w14:paraId="3C3F3520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5BC65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174" w:type="dxa"/>
            <w:gridSpan w:val="2"/>
            <w:shd w:val="clear" w:color="auto" w:fill="FFFFFF" w:themeFill="background1"/>
          </w:tcPr>
          <w:p w14:paraId="695A892A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174" w:type="dxa"/>
            <w:shd w:val="clear" w:color="auto" w:fill="FFFFFF" w:themeFill="background1"/>
          </w:tcPr>
          <w:p w14:paraId="2610974C">
            <w:pPr>
              <w:numPr>
                <w:ilvl w:val="0"/>
                <w:numId w:val="6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Atualiza os dados do livro no sistema.</w:t>
            </w:r>
          </w:p>
        </w:tc>
      </w:tr>
      <w:tr w14:paraId="24758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174" w:type="dxa"/>
            <w:gridSpan w:val="2"/>
            <w:shd w:val="clear" w:color="auto" w:fill="FFFFFF" w:themeFill="background1"/>
          </w:tcPr>
          <w:p w14:paraId="454A6A22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174" w:type="dxa"/>
            <w:shd w:val="clear" w:color="auto" w:fill="FFFFFF" w:themeFill="background1"/>
          </w:tcPr>
          <w:p w14:paraId="6D4DBD63">
            <w:pPr>
              <w:numPr>
                <w:ilvl w:val="0"/>
                <w:numId w:val="6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mensagem de confirmação.</w:t>
            </w:r>
          </w:p>
        </w:tc>
      </w:tr>
      <w:tr w14:paraId="49CDE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348" w:type="dxa"/>
            <w:gridSpan w:val="3"/>
            <w:shd w:val="clear" w:color="auto" w:fill="BEBEBE" w:themeFill="background1" w:themeFillShade="BF"/>
            <w:vAlign w:val="center"/>
          </w:tcPr>
          <w:p w14:paraId="0E001E7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Secundário - Excluir</w:t>
            </w:r>
          </w:p>
        </w:tc>
      </w:tr>
      <w:tr w14:paraId="0F401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099" w:type="dxa"/>
            <w:shd w:val="clear" w:color="auto" w:fill="FFFFFF" w:themeFill="background1"/>
          </w:tcPr>
          <w:p w14:paraId="6F2DBC9E">
            <w:pPr>
              <w:numPr>
                <w:ilvl w:val="0"/>
                <w:numId w:val="7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um livro do acervo.</w:t>
            </w:r>
          </w:p>
        </w:tc>
        <w:tc>
          <w:tcPr>
            <w:tcW w:w="4249" w:type="dxa"/>
            <w:gridSpan w:val="2"/>
            <w:shd w:val="clear" w:color="auto" w:fill="FFFFFF" w:themeFill="background1"/>
          </w:tcPr>
          <w:p w14:paraId="5BA12C16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1DD0E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099" w:type="dxa"/>
            <w:shd w:val="clear" w:color="auto" w:fill="FFFFFF" w:themeFill="background1"/>
          </w:tcPr>
          <w:p w14:paraId="4A4DA8B0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  <w:shd w:val="clear" w:color="auto" w:fill="FFFFFF" w:themeFill="background1"/>
          </w:tcPr>
          <w:p w14:paraId="2D358A3D">
            <w:pPr>
              <w:numPr>
                <w:ilvl w:val="0"/>
                <w:numId w:val="7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os dados do livro.</w:t>
            </w:r>
          </w:p>
        </w:tc>
      </w:tr>
      <w:tr w14:paraId="4A89C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099" w:type="dxa"/>
            <w:shd w:val="clear" w:color="auto" w:fill="FFFFFF" w:themeFill="background1"/>
          </w:tcPr>
          <w:p w14:paraId="08A19CE8">
            <w:pPr>
              <w:numPr>
                <w:ilvl w:val="0"/>
                <w:numId w:val="7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Solicita a exclusão do livro.</w:t>
            </w:r>
          </w:p>
        </w:tc>
        <w:tc>
          <w:tcPr>
            <w:tcW w:w="4249" w:type="dxa"/>
            <w:gridSpan w:val="2"/>
            <w:shd w:val="clear" w:color="auto" w:fill="FFFFFF" w:themeFill="background1"/>
          </w:tcPr>
          <w:p w14:paraId="50224C2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4B1DF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099" w:type="dxa"/>
            <w:shd w:val="clear" w:color="auto" w:fill="FFFFFF" w:themeFill="background1"/>
          </w:tcPr>
          <w:p w14:paraId="2DD8278A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  <w:shd w:val="clear" w:color="auto" w:fill="FFFFFF" w:themeFill="background1"/>
          </w:tcPr>
          <w:p w14:paraId="7ADEBB90">
            <w:pPr>
              <w:numPr>
                <w:ilvl w:val="0"/>
                <w:numId w:val="7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Remove o livro do acervo.</w:t>
            </w:r>
          </w:p>
        </w:tc>
      </w:tr>
      <w:tr w14:paraId="367F6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099" w:type="dxa"/>
            <w:shd w:val="clear" w:color="auto" w:fill="FFFFFF" w:themeFill="background1"/>
          </w:tcPr>
          <w:p w14:paraId="4CAB5868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  <w:shd w:val="clear" w:color="auto" w:fill="FFFFFF" w:themeFill="background1"/>
          </w:tcPr>
          <w:p w14:paraId="7052B8F5">
            <w:pPr>
              <w:numPr>
                <w:ilvl w:val="0"/>
                <w:numId w:val="7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mensagem de confirmação.</w:t>
            </w:r>
          </w:p>
        </w:tc>
      </w:tr>
      <w:tr w14:paraId="7BE00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8348" w:type="dxa"/>
            <w:gridSpan w:val="3"/>
            <w:shd w:val="clear" w:color="auto" w:fill="BEBEBE" w:themeFill="background1" w:themeFillShade="BF"/>
            <w:vAlign w:val="center"/>
          </w:tcPr>
          <w:p w14:paraId="4053A51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Secundário - Consultar</w:t>
            </w:r>
          </w:p>
        </w:tc>
      </w:tr>
      <w:tr w14:paraId="62E9D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099" w:type="dxa"/>
            <w:shd w:val="clear" w:color="auto" w:fill="FFFFFF" w:themeFill="background1"/>
          </w:tcPr>
          <w:p w14:paraId="0F45FD0E">
            <w:pPr>
              <w:numPr>
                <w:ilvl w:val="0"/>
                <w:numId w:val="8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aba de acervo.</w:t>
            </w:r>
          </w:p>
        </w:tc>
        <w:tc>
          <w:tcPr>
            <w:tcW w:w="4249" w:type="dxa"/>
            <w:gridSpan w:val="2"/>
            <w:shd w:val="clear" w:color="auto" w:fill="FFFFFF" w:themeFill="background1"/>
          </w:tcPr>
          <w:p w14:paraId="35E25ED2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4920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099" w:type="dxa"/>
            <w:shd w:val="clear" w:color="auto" w:fill="FFFFFF" w:themeFill="background1"/>
          </w:tcPr>
          <w:p w14:paraId="6A846B85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  <w:shd w:val="clear" w:color="auto" w:fill="FFFFFF" w:themeFill="background1"/>
          </w:tcPr>
          <w:p w14:paraId="510CBA2E">
            <w:pPr>
              <w:numPr>
                <w:ilvl w:val="0"/>
                <w:numId w:val="8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 lista de livros cadastrados.</w:t>
            </w:r>
          </w:p>
        </w:tc>
      </w:tr>
      <w:tr w14:paraId="60A32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099" w:type="dxa"/>
            <w:shd w:val="clear" w:color="auto" w:fill="FFFFFF" w:themeFill="background1"/>
          </w:tcPr>
          <w:p w14:paraId="4A98A2D3">
            <w:pPr>
              <w:numPr>
                <w:ilvl w:val="0"/>
                <w:numId w:val="8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um livro da lista.</w:t>
            </w:r>
          </w:p>
        </w:tc>
        <w:tc>
          <w:tcPr>
            <w:tcW w:w="4249" w:type="dxa"/>
            <w:gridSpan w:val="2"/>
            <w:shd w:val="clear" w:color="auto" w:fill="FFFFFF" w:themeFill="background1"/>
          </w:tcPr>
          <w:p w14:paraId="706E69EC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4DDD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099" w:type="dxa"/>
            <w:shd w:val="clear" w:color="auto" w:fill="FFFFFF" w:themeFill="background1"/>
          </w:tcPr>
          <w:p w14:paraId="1977BE52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  <w:shd w:val="clear" w:color="auto" w:fill="FFFFFF" w:themeFill="background1"/>
          </w:tcPr>
          <w:p w14:paraId="2725D09B">
            <w:pPr>
              <w:numPr>
                <w:ilvl w:val="0"/>
                <w:numId w:val="8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dados do livro.</w:t>
            </w:r>
          </w:p>
        </w:tc>
      </w:tr>
      <w:tr w14:paraId="3D7BF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vMerge w:val="restart"/>
            <w:shd w:val="clear" w:color="auto" w:fill="D8D8D8" w:themeFill="background1" w:themeFillShade="D9"/>
            <w:vAlign w:val="center"/>
          </w:tcPr>
          <w:p w14:paraId="729367F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Restrições/Validações</w:t>
            </w:r>
          </w:p>
        </w:tc>
        <w:tc>
          <w:tcPr>
            <w:tcW w:w="4249" w:type="dxa"/>
            <w:gridSpan w:val="2"/>
          </w:tcPr>
          <w:p w14:paraId="3C97B34D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 xml:space="preserve">O status do livro deve ser registrado como </w:t>
            </w:r>
            <w:r>
              <w:rPr>
                <w:rStyle w:val="4"/>
                <w:rFonts w:hint="default" w:eastAsia="SimSun" w:cs="SimSun" w:asciiTheme="minorAscii" w:hAnsiTheme="minorAscii"/>
                <w:sz w:val="22"/>
                <w:szCs w:val="22"/>
              </w:rPr>
              <w:t>Disponível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 xml:space="preserve"> ou </w:t>
            </w:r>
            <w:r>
              <w:rPr>
                <w:rStyle w:val="4"/>
                <w:rFonts w:hint="default" w:eastAsia="SimSun" w:cs="SimSun" w:asciiTheme="minorAscii" w:hAnsiTheme="minorAscii"/>
                <w:sz w:val="22"/>
                <w:szCs w:val="22"/>
              </w:rPr>
              <w:t>Emprestado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.</w:t>
            </w:r>
          </w:p>
        </w:tc>
      </w:tr>
      <w:tr w14:paraId="0164A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23E40F1B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</w:tcPr>
          <w:p w14:paraId="22348CBA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4B829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307A9EB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  <w:gridSpan w:val="2"/>
          </w:tcPr>
          <w:p w14:paraId="76B04E1F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702972E7">
      <w:pPr>
        <w:rPr>
          <w:sz w:val="22"/>
          <w:szCs w:val="22"/>
        </w:rPr>
      </w:pPr>
    </w:p>
    <w:p w14:paraId="6571E13D">
      <w:pPr>
        <w:rPr>
          <w:sz w:val="22"/>
          <w:szCs w:val="22"/>
        </w:rPr>
      </w:pPr>
    </w:p>
    <w:p w14:paraId="5317DF6C">
      <w:pPr>
        <w:rPr>
          <w:sz w:val="22"/>
          <w:szCs w:val="22"/>
        </w:rPr>
      </w:pPr>
    </w:p>
    <w:p w14:paraId="679FA2E3">
      <w:pPr>
        <w:rPr>
          <w:sz w:val="22"/>
          <w:szCs w:val="22"/>
        </w:rPr>
      </w:pPr>
    </w:p>
    <w:tbl>
      <w:tblPr>
        <w:tblStyle w:val="5"/>
        <w:tblW w:w="8348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9"/>
        <w:gridCol w:w="4249"/>
      </w:tblGrid>
      <w:tr w14:paraId="2B7D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581E5F1B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4249" w:type="dxa"/>
          </w:tcPr>
          <w:p w14:paraId="40CAE3AA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Cadastrar bibliotecário</w:t>
            </w:r>
          </w:p>
        </w:tc>
      </w:tr>
      <w:tr w14:paraId="23E5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771F795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de Uso Geral</w:t>
            </w:r>
          </w:p>
        </w:tc>
        <w:tc>
          <w:tcPr>
            <w:tcW w:w="4249" w:type="dxa"/>
          </w:tcPr>
          <w:p w14:paraId="359D4F84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Cadastro de bibliotecário</w:t>
            </w:r>
          </w:p>
        </w:tc>
      </w:tr>
      <w:tr w14:paraId="2F47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4B42BC6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 Principal</w:t>
            </w:r>
          </w:p>
        </w:tc>
        <w:tc>
          <w:tcPr>
            <w:tcW w:w="4249" w:type="dxa"/>
          </w:tcPr>
          <w:p w14:paraId="1E5E03C5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Bibliotecária</w:t>
            </w:r>
          </w:p>
        </w:tc>
      </w:tr>
      <w:tr w14:paraId="41894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0EE7FB39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Atores Secundários</w:t>
            </w:r>
          </w:p>
        </w:tc>
        <w:tc>
          <w:tcPr>
            <w:tcW w:w="4249" w:type="dxa"/>
          </w:tcPr>
          <w:p w14:paraId="64CA5014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1F13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03111C70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  <w:p w14:paraId="551CF54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Resumo</w:t>
            </w:r>
          </w:p>
          <w:p w14:paraId="54889B95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541DC875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 xml:space="preserve">Permite o cadastro de 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  <w:t xml:space="preserve">um 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bibliotecário no sistema para que ele possa acessar e utilizar as funcionalidades disponíveis.</w:t>
            </w:r>
          </w:p>
        </w:tc>
      </w:tr>
      <w:tr w14:paraId="2BF65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5BCC5F1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Pré-condições</w:t>
            </w:r>
          </w:p>
        </w:tc>
        <w:tc>
          <w:tcPr>
            <w:tcW w:w="4249" w:type="dxa"/>
          </w:tcPr>
          <w:p w14:paraId="6470FADF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</w:p>
        </w:tc>
      </w:tr>
      <w:tr w14:paraId="1C01D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1F3BF315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Pós-Condições</w:t>
            </w:r>
          </w:p>
        </w:tc>
        <w:tc>
          <w:tcPr>
            <w:tcW w:w="4249" w:type="dxa"/>
          </w:tcPr>
          <w:p w14:paraId="06DCE426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  <w:t xml:space="preserve"> 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bibliotecário é cadastrado com sucesso e fica apto a acessar o sistema.</w:t>
            </w:r>
          </w:p>
        </w:tc>
      </w:tr>
      <w:tr w14:paraId="053F4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348" w:type="dxa"/>
            <w:gridSpan w:val="2"/>
            <w:shd w:val="clear" w:color="auto" w:fill="D8D8D8" w:themeFill="background1" w:themeFillShade="D9"/>
            <w:vAlign w:val="center"/>
          </w:tcPr>
          <w:p w14:paraId="31422E64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Principal</w:t>
            </w:r>
          </w:p>
        </w:tc>
      </w:tr>
      <w:tr w14:paraId="5B781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686DF73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Ator</w:t>
            </w:r>
          </w:p>
        </w:tc>
        <w:tc>
          <w:tcPr>
            <w:tcW w:w="4249" w:type="dxa"/>
            <w:shd w:val="clear" w:color="auto" w:fill="D8D8D8" w:themeFill="background1" w:themeFillShade="D9"/>
          </w:tcPr>
          <w:p w14:paraId="04BF2186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Sistema</w:t>
            </w:r>
          </w:p>
        </w:tc>
      </w:tr>
      <w:tr w14:paraId="351D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4755E0C0">
            <w:pPr>
              <w:numPr>
                <w:ilvl w:val="0"/>
                <w:numId w:val="9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opção de se cadastrar como bibliotecário.</w:t>
            </w:r>
          </w:p>
        </w:tc>
        <w:tc>
          <w:tcPr>
            <w:tcW w:w="4249" w:type="dxa"/>
          </w:tcPr>
          <w:p w14:paraId="55D2B119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4E36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</w:tcPr>
          <w:p w14:paraId="53850B36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655E634E">
            <w:pPr>
              <w:numPr>
                <w:ilvl w:val="0"/>
                <w:numId w:val="9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o formulário de cadastro.</w:t>
            </w:r>
          </w:p>
        </w:tc>
      </w:tr>
      <w:tr w14:paraId="280F2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5A9B7A29">
            <w:pPr>
              <w:numPr>
                <w:ilvl w:val="0"/>
                <w:numId w:val="9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Informa os dados solicitados.</w:t>
            </w:r>
          </w:p>
        </w:tc>
        <w:tc>
          <w:tcPr>
            <w:tcW w:w="4249" w:type="dxa"/>
          </w:tcPr>
          <w:p w14:paraId="101113FC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5EFDE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7DDE5047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59F562C6">
            <w:pPr>
              <w:numPr>
                <w:ilvl w:val="0"/>
                <w:numId w:val="9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Valida as informações fornecidas.</w:t>
            </w:r>
          </w:p>
        </w:tc>
      </w:tr>
      <w:tr w14:paraId="4D3B2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1D6A3166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/>
                <w:sz w:val="22"/>
                <w:szCs w:val="22"/>
                <w:lang w:val="pt-BR"/>
              </w:rPr>
            </w:pPr>
          </w:p>
        </w:tc>
        <w:tc>
          <w:tcPr>
            <w:tcW w:w="4249" w:type="dxa"/>
          </w:tcPr>
          <w:p w14:paraId="2006BED1">
            <w:pPr>
              <w:numPr>
                <w:ilvl w:val="0"/>
                <w:numId w:val="9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Registra o bibliotecário no sistema.</w:t>
            </w:r>
          </w:p>
        </w:tc>
      </w:tr>
      <w:tr w14:paraId="38CC1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0B7671DF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597EAB9D">
            <w:pPr>
              <w:numPr>
                <w:ilvl w:val="0"/>
                <w:numId w:val="9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 mensagem de confirmação do cadastro.</w:t>
            </w:r>
          </w:p>
        </w:tc>
      </w:tr>
      <w:tr w14:paraId="72F0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099" w:type="dxa"/>
            <w:vMerge w:val="restart"/>
            <w:shd w:val="clear" w:color="auto" w:fill="D8D8D8" w:themeFill="background1" w:themeFillShade="D9"/>
            <w:vAlign w:val="center"/>
          </w:tcPr>
          <w:p w14:paraId="7A0DEB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Restrições/Validações</w:t>
            </w:r>
          </w:p>
        </w:tc>
        <w:tc>
          <w:tcPr>
            <w:tcW w:w="4249" w:type="dxa"/>
          </w:tcPr>
          <w:p w14:paraId="60C1320D">
            <w:pPr>
              <w:spacing w:after="0" w:line="240" w:lineRule="auto"/>
              <w:rPr>
                <w:rFonts w:hint="default" w:ascii="SimSun" w:hAnsi="SimSun" w:eastAsia="SimSun" w:cs="SimSun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 xml:space="preserve">Todos os campos 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  <w:t>devem ser preenchidos.</w:t>
            </w:r>
          </w:p>
        </w:tc>
      </w:tr>
      <w:tr w14:paraId="4566E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02FAD65D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17FB5E67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71D9C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5F8AC6C7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31DAF708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03FDFC81">
      <w:pPr>
        <w:rPr>
          <w:sz w:val="22"/>
          <w:szCs w:val="22"/>
        </w:rPr>
      </w:pPr>
    </w:p>
    <w:tbl>
      <w:tblPr>
        <w:tblStyle w:val="5"/>
        <w:tblW w:w="8348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9"/>
        <w:gridCol w:w="4249"/>
      </w:tblGrid>
      <w:tr w14:paraId="5E50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328F6CEC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4249" w:type="dxa"/>
          </w:tcPr>
          <w:p w14:paraId="41F30ACC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Registrar devolução</w:t>
            </w:r>
          </w:p>
        </w:tc>
      </w:tr>
      <w:tr w14:paraId="1E949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5CAE860D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de Uso Geral</w:t>
            </w:r>
          </w:p>
        </w:tc>
        <w:tc>
          <w:tcPr>
            <w:tcW w:w="4249" w:type="dxa"/>
          </w:tcPr>
          <w:p w14:paraId="41BD6032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Registro da devolução</w:t>
            </w:r>
          </w:p>
        </w:tc>
      </w:tr>
      <w:tr w14:paraId="6A8FF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5F4D26C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 Principal</w:t>
            </w:r>
          </w:p>
        </w:tc>
        <w:tc>
          <w:tcPr>
            <w:tcW w:w="4249" w:type="dxa"/>
          </w:tcPr>
          <w:p w14:paraId="58121418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Bibliotecária</w:t>
            </w:r>
          </w:p>
        </w:tc>
      </w:tr>
      <w:tr w14:paraId="58723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499FC91D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Atores Secundários</w:t>
            </w:r>
          </w:p>
        </w:tc>
        <w:tc>
          <w:tcPr>
            <w:tcW w:w="4249" w:type="dxa"/>
          </w:tcPr>
          <w:p w14:paraId="6739B690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4583A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0A8506E9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  <w:p w14:paraId="0E417DE2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  <w:p w14:paraId="269B2E6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Resumo</w:t>
            </w:r>
          </w:p>
          <w:p w14:paraId="3D09CEF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2424F458">
            <w:pPr>
              <w:spacing w:after="0" w:line="240" w:lineRule="auto"/>
              <w:rPr>
                <w:rFonts w:hint="default" w:asciiTheme="majorAscii" w:hAnsiTheme="maj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Permite ao bibliotecário registrar a devolução de um livro emprestado, atualizando sua disponibilidade no acervo e verificando a existência de atraso na devolução.</w:t>
            </w:r>
          </w:p>
        </w:tc>
      </w:tr>
      <w:tr w14:paraId="351C0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3FCC0B6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Pré-condições</w:t>
            </w:r>
          </w:p>
        </w:tc>
        <w:tc>
          <w:tcPr>
            <w:tcW w:w="4249" w:type="dxa"/>
          </w:tcPr>
          <w:p w14:paraId="54833AB8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 livro deve possuir um empréstimo ativo.</w:t>
            </w:r>
          </w:p>
        </w:tc>
      </w:tr>
      <w:tr w14:paraId="6C864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6B57B86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Pós-Condições</w:t>
            </w:r>
          </w:p>
        </w:tc>
        <w:tc>
          <w:tcPr>
            <w:tcW w:w="4249" w:type="dxa"/>
          </w:tcPr>
          <w:p w14:paraId="049159FE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A devolução é registrada.</w:t>
            </w:r>
          </w:p>
        </w:tc>
      </w:tr>
      <w:tr w14:paraId="515E2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348" w:type="dxa"/>
            <w:gridSpan w:val="2"/>
            <w:shd w:val="clear" w:color="auto" w:fill="D8D8D8" w:themeFill="background1" w:themeFillShade="D9"/>
            <w:vAlign w:val="center"/>
          </w:tcPr>
          <w:p w14:paraId="6C81D2B7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Principal</w:t>
            </w:r>
          </w:p>
        </w:tc>
      </w:tr>
      <w:tr w14:paraId="7837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37BD1AF9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Ator</w:t>
            </w:r>
          </w:p>
        </w:tc>
        <w:tc>
          <w:tcPr>
            <w:tcW w:w="4249" w:type="dxa"/>
            <w:shd w:val="clear" w:color="auto" w:fill="D8D8D8" w:themeFill="background1" w:themeFillShade="D9"/>
          </w:tcPr>
          <w:p w14:paraId="4DD21D19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Sistema</w:t>
            </w:r>
          </w:p>
        </w:tc>
      </w:tr>
      <w:tr w14:paraId="19177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0FC26B16">
            <w:pPr>
              <w:numPr>
                <w:ilvl w:val="0"/>
                <w:numId w:val="10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 xml:space="preserve"> Seleciona a opção de registrar devolução.</w:t>
            </w:r>
          </w:p>
        </w:tc>
        <w:tc>
          <w:tcPr>
            <w:tcW w:w="4249" w:type="dxa"/>
          </w:tcPr>
          <w:p w14:paraId="2E05A5C6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4AA0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4099" w:type="dxa"/>
          </w:tcPr>
          <w:p w14:paraId="6D185B46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03B830F2">
            <w:pPr>
              <w:numPr>
                <w:ilvl w:val="0"/>
                <w:numId w:val="10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 tela para registro de devolução.</w:t>
            </w:r>
          </w:p>
        </w:tc>
      </w:tr>
      <w:tr w14:paraId="22C36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59EE0BC8">
            <w:pPr>
              <w:numPr>
                <w:ilvl w:val="0"/>
                <w:numId w:val="10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Informa o empréstimo ou o livro a ser devolvido.</w:t>
            </w:r>
          </w:p>
        </w:tc>
        <w:tc>
          <w:tcPr>
            <w:tcW w:w="4249" w:type="dxa"/>
          </w:tcPr>
          <w:p w14:paraId="6D75A7AB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6C98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69C32E86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16B8BC49">
            <w:pPr>
              <w:numPr>
                <w:ilvl w:val="0"/>
                <w:numId w:val="10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Localiza o empréstimo correspondente.</w:t>
            </w:r>
          </w:p>
        </w:tc>
      </w:tr>
      <w:tr w14:paraId="38FCD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758C13F6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/>
                <w:sz w:val="22"/>
                <w:szCs w:val="22"/>
                <w:lang w:val="pt-BR"/>
              </w:rPr>
            </w:pPr>
          </w:p>
        </w:tc>
        <w:tc>
          <w:tcPr>
            <w:tcW w:w="4249" w:type="dxa"/>
          </w:tcPr>
          <w:p w14:paraId="109578DF">
            <w:pPr>
              <w:numPr>
                <w:ilvl w:val="0"/>
                <w:numId w:val="10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Registra a devolução do livro.</w:t>
            </w:r>
          </w:p>
        </w:tc>
      </w:tr>
      <w:tr w14:paraId="0323F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314806BF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0E143076">
            <w:pPr>
              <w:numPr>
                <w:ilvl w:val="0"/>
                <w:numId w:val="10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Atualiza o status do livro para disponível</w:t>
            </w:r>
          </w:p>
        </w:tc>
      </w:tr>
      <w:tr w14:paraId="3AC26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18924C27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60AB04AD">
            <w:pPr>
              <w:numPr>
                <w:ilvl w:val="0"/>
                <w:numId w:val="10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Veririca se houve atraso na devolução e, se necessário, aplica a suspensão ao leitor</w:t>
            </w:r>
          </w:p>
        </w:tc>
      </w:tr>
      <w:tr w14:paraId="0B68B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79F48B6D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119F5178">
            <w:pPr>
              <w:numPr>
                <w:ilvl w:val="0"/>
                <w:numId w:val="10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 mensagem de confirmação.</w:t>
            </w:r>
          </w:p>
        </w:tc>
      </w:tr>
      <w:tr w14:paraId="438CA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099" w:type="dxa"/>
            <w:vMerge w:val="restart"/>
            <w:shd w:val="clear" w:color="auto" w:fill="D8D8D8" w:themeFill="background1" w:themeFillShade="D9"/>
            <w:vAlign w:val="center"/>
          </w:tcPr>
          <w:p w14:paraId="2C63EF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Restrições/Validações</w:t>
            </w:r>
          </w:p>
        </w:tc>
        <w:tc>
          <w:tcPr>
            <w:tcW w:w="4249" w:type="dxa"/>
          </w:tcPr>
          <w:p w14:paraId="29B782D3">
            <w:pPr>
              <w:spacing w:after="0" w:line="240" w:lineRule="auto"/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  <w:t>Caso a devolução ocorra após a data prevista, deve ser aplicada uma suspensão ao leitor.</w:t>
            </w:r>
          </w:p>
        </w:tc>
      </w:tr>
      <w:tr w14:paraId="4B32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7660B1D2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4CE17B60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O sistema deve atualizar automaticamente a disponibilidade do livro após a devolução.</w:t>
            </w:r>
          </w:p>
        </w:tc>
      </w:tr>
      <w:tr w14:paraId="52DE3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32C93199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2AAF914F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6E947CEF">
      <w:pPr>
        <w:rPr>
          <w:sz w:val="22"/>
          <w:szCs w:val="22"/>
        </w:rPr>
      </w:pPr>
    </w:p>
    <w:tbl>
      <w:tblPr>
        <w:tblStyle w:val="5"/>
        <w:tblW w:w="8348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9"/>
        <w:gridCol w:w="4249"/>
      </w:tblGrid>
      <w:tr w14:paraId="4BF2C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02B38A16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4249" w:type="dxa"/>
          </w:tcPr>
          <w:p w14:paraId="1643A490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Fazer login</w:t>
            </w:r>
          </w:p>
        </w:tc>
      </w:tr>
      <w:tr w14:paraId="0A85F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4DE3525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de Uso Geral</w:t>
            </w:r>
          </w:p>
        </w:tc>
        <w:tc>
          <w:tcPr>
            <w:tcW w:w="4249" w:type="dxa"/>
          </w:tcPr>
          <w:p w14:paraId="2CDF7B18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Autenticação do usuário</w:t>
            </w:r>
          </w:p>
        </w:tc>
      </w:tr>
      <w:tr w14:paraId="0D1C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6F83934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 Principal</w:t>
            </w:r>
          </w:p>
        </w:tc>
        <w:tc>
          <w:tcPr>
            <w:tcW w:w="4249" w:type="dxa"/>
          </w:tcPr>
          <w:p w14:paraId="1975866D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Leitor</w:t>
            </w:r>
          </w:p>
        </w:tc>
      </w:tr>
      <w:tr w14:paraId="5606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46084402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Atores Secundários</w:t>
            </w:r>
          </w:p>
        </w:tc>
        <w:tc>
          <w:tcPr>
            <w:tcW w:w="4249" w:type="dxa"/>
          </w:tcPr>
          <w:p w14:paraId="1914BF44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Bibliotecária</w:t>
            </w:r>
          </w:p>
        </w:tc>
      </w:tr>
      <w:tr w14:paraId="699D4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79595E49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  <w:p w14:paraId="724864B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Resumo</w:t>
            </w:r>
          </w:p>
          <w:p w14:paraId="4386A319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6E25629E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Permite ao leitor autenticar-se no sistema por meio de suas credenciais para acessar as funcionalidades disponíveis.</w:t>
            </w:r>
          </w:p>
        </w:tc>
      </w:tr>
      <w:tr w14:paraId="04887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68BA378D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Pré-condições</w:t>
            </w:r>
          </w:p>
        </w:tc>
        <w:tc>
          <w:tcPr>
            <w:tcW w:w="4249" w:type="dxa"/>
          </w:tcPr>
          <w:p w14:paraId="5D2BA470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 leitor deve estar previamente cadastrado no sistema.</w:t>
            </w:r>
          </w:p>
        </w:tc>
      </w:tr>
      <w:tr w14:paraId="0231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318AEAD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Pós-Condições</w:t>
            </w:r>
          </w:p>
        </w:tc>
        <w:tc>
          <w:tcPr>
            <w:tcW w:w="4249" w:type="dxa"/>
          </w:tcPr>
          <w:p w14:paraId="1FDCDE76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 leitor é autenticado e tem acesso às funcionalidades permitidas pelo sistema.</w:t>
            </w:r>
          </w:p>
        </w:tc>
      </w:tr>
      <w:tr w14:paraId="025D7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348" w:type="dxa"/>
            <w:gridSpan w:val="2"/>
            <w:shd w:val="clear" w:color="auto" w:fill="D8D8D8" w:themeFill="background1" w:themeFillShade="D9"/>
            <w:vAlign w:val="center"/>
          </w:tcPr>
          <w:p w14:paraId="6874E88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Principal</w:t>
            </w:r>
          </w:p>
        </w:tc>
      </w:tr>
      <w:tr w14:paraId="7D823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23D5A43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Ator</w:t>
            </w:r>
          </w:p>
        </w:tc>
        <w:tc>
          <w:tcPr>
            <w:tcW w:w="4249" w:type="dxa"/>
            <w:shd w:val="clear" w:color="auto" w:fill="D8D8D8" w:themeFill="background1" w:themeFillShade="D9"/>
          </w:tcPr>
          <w:p w14:paraId="61FD888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Sistema</w:t>
            </w:r>
          </w:p>
        </w:tc>
      </w:tr>
      <w:tr w14:paraId="67C74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7A89339A">
            <w:pPr>
              <w:numPr>
                <w:ilvl w:val="0"/>
                <w:numId w:val="11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opção de fazer login.</w:t>
            </w:r>
          </w:p>
        </w:tc>
        <w:tc>
          <w:tcPr>
            <w:tcW w:w="4249" w:type="dxa"/>
          </w:tcPr>
          <w:p w14:paraId="260AF71C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244FE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</w:tcPr>
          <w:p w14:paraId="034396AB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52ABDB9B">
            <w:pPr>
              <w:numPr>
                <w:ilvl w:val="0"/>
                <w:numId w:val="1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 tela de autenticação.</w:t>
            </w:r>
          </w:p>
        </w:tc>
      </w:tr>
      <w:tr w14:paraId="5B94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53770461">
            <w:pPr>
              <w:numPr>
                <w:ilvl w:val="0"/>
                <w:numId w:val="1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Informa o e-mail e senha.</w:t>
            </w:r>
          </w:p>
        </w:tc>
        <w:tc>
          <w:tcPr>
            <w:tcW w:w="4249" w:type="dxa"/>
          </w:tcPr>
          <w:p w14:paraId="3BFF755E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46EE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3F5BBB7E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6DDB57DE">
            <w:pPr>
              <w:numPr>
                <w:ilvl w:val="0"/>
                <w:numId w:val="1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Valida os dados informados.</w:t>
            </w:r>
          </w:p>
        </w:tc>
      </w:tr>
      <w:tr w14:paraId="7F3CF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5EB04EEE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/>
                <w:sz w:val="22"/>
                <w:szCs w:val="22"/>
                <w:lang w:val="pt-BR"/>
              </w:rPr>
            </w:pPr>
          </w:p>
        </w:tc>
        <w:tc>
          <w:tcPr>
            <w:tcW w:w="4249" w:type="dxa"/>
          </w:tcPr>
          <w:p w14:paraId="189D80CE">
            <w:pPr>
              <w:numPr>
                <w:ilvl w:val="0"/>
                <w:numId w:val="1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Concede acesso ao sistema.</w:t>
            </w:r>
          </w:p>
        </w:tc>
      </w:tr>
      <w:tr w14:paraId="2A659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77C4F5B2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23415B56">
            <w:pPr>
              <w:numPr>
                <w:ilvl w:val="0"/>
                <w:numId w:val="11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 tela inicial do sistema direcionada ao leitor.</w:t>
            </w:r>
          </w:p>
        </w:tc>
      </w:tr>
      <w:tr w14:paraId="6BC0D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099" w:type="dxa"/>
            <w:vMerge w:val="restart"/>
            <w:shd w:val="clear" w:color="auto" w:fill="D8D8D8" w:themeFill="background1" w:themeFillShade="D9"/>
            <w:vAlign w:val="center"/>
          </w:tcPr>
          <w:p w14:paraId="2F575670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Restrições/Validações</w:t>
            </w:r>
          </w:p>
        </w:tc>
        <w:tc>
          <w:tcPr>
            <w:tcW w:w="4249" w:type="dxa"/>
          </w:tcPr>
          <w:p w14:paraId="28ADA609">
            <w:pPr>
              <w:spacing w:after="0" w:line="240" w:lineRule="auto"/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 e-mail e a senha devem corresponder a um cadastro válido.</w:t>
            </w:r>
          </w:p>
        </w:tc>
      </w:tr>
      <w:tr w14:paraId="2C86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59678AAF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510E24C6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Caso as credenciais estejam incorretas, o sistema deve informar que o login não foi realizado e solicitar uma nova tentativa.</w:t>
            </w:r>
          </w:p>
        </w:tc>
      </w:tr>
      <w:tr w14:paraId="52B2E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31E128CC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0B948DB2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2CF1BC9F">
      <w:pPr>
        <w:rPr>
          <w:sz w:val="22"/>
          <w:szCs w:val="22"/>
        </w:rPr>
      </w:pPr>
    </w:p>
    <w:tbl>
      <w:tblPr>
        <w:tblStyle w:val="5"/>
        <w:tblW w:w="8348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9"/>
        <w:gridCol w:w="4249"/>
      </w:tblGrid>
      <w:tr w14:paraId="3D184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35261179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4249" w:type="dxa"/>
          </w:tcPr>
          <w:p w14:paraId="7FA12400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Cadastrar leitor</w:t>
            </w:r>
          </w:p>
        </w:tc>
      </w:tr>
      <w:tr w14:paraId="791E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3395CF1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de Uso Geral</w:t>
            </w:r>
          </w:p>
        </w:tc>
        <w:tc>
          <w:tcPr>
            <w:tcW w:w="4249" w:type="dxa"/>
          </w:tcPr>
          <w:p w14:paraId="1FC5A8E9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Cadastro do leitor</w:t>
            </w:r>
          </w:p>
        </w:tc>
      </w:tr>
      <w:tr w14:paraId="13357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596B7B7B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 Principal</w:t>
            </w:r>
          </w:p>
        </w:tc>
        <w:tc>
          <w:tcPr>
            <w:tcW w:w="4249" w:type="dxa"/>
          </w:tcPr>
          <w:p w14:paraId="74705B2E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Leitor</w:t>
            </w:r>
          </w:p>
        </w:tc>
      </w:tr>
      <w:tr w14:paraId="739D1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73C8F18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Atores Secundários</w:t>
            </w:r>
          </w:p>
        </w:tc>
        <w:tc>
          <w:tcPr>
            <w:tcW w:w="4249" w:type="dxa"/>
          </w:tcPr>
          <w:p w14:paraId="3A3A4707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Bibliotecária</w:t>
            </w:r>
          </w:p>
        </w:tc>
      </w:tr>
      <w:tr w14:paraId="1661C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4CBE23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  <w:p w14:paraId="15E9D34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Resumo</w:t>
            </w:r>
          </w:p>
          <w:p w14:paraId="589CE4B5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7F8BDDB2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Permite que o leitor realize seu cadastro no sistema, informando os dados necessários para criação de sua conta.</w:t>
            </w:r>
          </w:p>
        </w:tc>
      </w:tr>
      <w:tr w14:paraId="653BD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7AEB37B2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Pré-condições</w:t>
            </w:r>
          </w:p>
        </w:tc>
        <w:tc>
          <w:tcPr>
            <w:tcW w:w="4249" w:type="dxa"/>
          </w:tcPr>
          <w:p w14:paraId="2041E1D5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 leitor não deve possuir cadastro no sistema.</w:t>
            </w:r>
          </w:p>
        </w:tc>
      </w:tr>
      <w:tr w14:paraId="7A801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6BB57069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Pós-Condições</w:t>
            </w:r>
          </w:p>
        </w:tc>
        <w:tc>
          <w:tcPr>
            <w:tcW w:w="4249" w:type="dxa"/>
          </w:tcPr>
          <w:p w14:paraId="5A0A738A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  <w:t xml:space="preserve"> leitor é cadastrado no sistema.</w:t>
            </w:r>
          </w:p>
        </w:tc>
      </w:tr>
      <w:tr w14:paraId="322F7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348" w:type="dxa"/>
            <w:gridSpan w:val="2"/>
            <w:shd w:val="clear" w:color="auto" w:fill="D8D8D8" w:themeFill="background1" w:themeFillShade="D9"/>
            <w:vAlign w:val="center"/>
          </w:tcPr>
          <w:p w14:paraId="4163542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Principal</w:t>
            </w:r>
          </w:p>
        </w:tc>
      </w:tr>
      <w:tr w14:paraId="010F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2EA88DCA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Ator</w:t>
            </w:r>
          </w:p>
        </w:tc>
        <w:tc>
          <w:tcPr>
            <w:tcW w:w="4249" w:type="dxa"/>
            <w:shd w:val="clear" w:color="auto" w:fill="D8D8D8" w:themeFill="background1" w:themeFillShade="D9"/>
          </w:tcPr>
          <w:p w14:paraId="4C50C33B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Sistema</w:t>
            </w:r>
          </w:p>
        </w:tc>
      </w:tr>
      <w:tr w14:paraId="1DE5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4B23D7FA">
            <w:pPr>
              <w:numPr>
                <w:ilvl w:val="0"/>
                <w:numId w:val="12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aba de se cadastrar como leitor.</w:t>
            </w:r>
          </w:p>
        </w:tc>
        <w:tc>
          <w:tcPr>
            <w:tcW w:w="4249" w:type="dxa"/>
          </w:tcPr>
          <w:p w14:paraId="5162F7AF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0EE64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</w:tcPr>
          <w:p w14:paraId="65ACC105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4BA94696">
            <w:pPr>
              <w:numPr>
                <w:ilvl w:val="0"/>
                <w:numId w:val="12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o formulário de cadastro.</w:t>
            </w:r>
          </w:p>
        </w:tc>
      </w:tr>
      <w:tr w14:paraId="0B14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2A9B7372">
            <w:pPr>
              <w:numPr>
                <w:ilvl w:val="0"/>
                <w:numId w:val="12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Informa o nome completo, e-mail e cria uma senha.</w:t>
            </w:r>
          </w:p>
        </w:tc>
        <w:tc>
          <w:tcPr>
            <w:tcW w:w="4249" w:type="dxa"/>
          </w:tcPr>
          <w:p w14:paraId="0BDE0166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112FF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14AA60FB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1FA9440D">
            <w:pPr>
              <w:numPr>
                <w:ilvl w:val="0"/>
                <w:numId w:val="12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Valida os dados informados.</w:t>
            </w:r>
          </w:p>
        </w:tc>
      </w:tr>
      <w:tr w14:paraId="55098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7B54150E">
            <w:pPr>
              <w:numPr>
                <w:ilvl w:val="0"/>
                <w:numId w:val="0"/>
              </w:numPr>
              <w:spacing w:after="0" w:line="240" w:lineRule="auto"/>
              <w:ind w:leftChars="0"/>
              <w:rPr>
                <w:rFonts w:hint="default"/>
                <w:sz w:val="22"/>
                <w:szCs w:val="22"/>
                <w:lang w:val="pt-BR"/>
              </w:rPr>
            </w:pPr>
          </w:p>
        </w:tc>
        <w:tc>
          <w:tcPr>
            <w:tcW w:w="4249" w:type="dxa"/>
          </w:tcPr>
          <w:p w14:paraId="5A39B3E3">
            <w:pPr>
              <w:numPr>
                <w:ilvl w:val="0"/>
                <w:numId w:val="12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Registra o cadastro do leitor</w:t>
            </w:r>
          </w:p>
        </w:tc>
      </w:tr>
      <w:tr w14:paraId="2FE5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5383C45C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4C778162">
            <w:pPr>
              <w:numPr>
                <w:ilvl w:val="0"/>
                <w:numId w:val="12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uma mensagem de confirmação do cadastro.</w:t>
            </w:r>
          </w:p>
        </w:tc>
      </w:tr>
      <w:tr w14:paraId="6D4A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099" w:type="dxa"/>
            <w:vMerge w:val="restart"/>
            <w:shd w:val="clear" w:color="auto" w:fill="D8D8D8" w:themeFill="background1" w:themeFillShade="D9"/>
            <w:vAlign w:val="center"/>
          </w:tcPr>
          <w:p w14:paraId="74FEE7A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Restrições/Validações</w:t>
            </w:r>
          </w:p>
        </w:tc>
        <w:tc>
          <w:tcPr>
            <w:tcW w:w="4249" w:type="dxa"/>
          </w:tcPr>
          <w:p w14:paraId="5AD8BA7F">
            <w:pPr>
              <w:spacing w:after="0" w:line="240" w:lineRule="auto"/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Os campos devem ser preenchidos.</w:t>
            </w:r>
          </w:p>
        </w:tc>
      </w:tr>
      <w:tr w14:paraId="0B38F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17081090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2D953A4D">
            <w:pPr>
              <w:spacing w:after="0" w:line="240" w:lineRule="auto"/>
              <w:rPr>
                <w:rFonts w:hint="default" w:asciiTheme="minorAscii" w:hAnsiTheme="minorAscii" w:eastAsiaTheme="minorEastAsia" w:cstheme="minorEastAsia"/>
                <w:sz w:val="22"/>
                <w:szCs w:val="22"/>
              </w:rPr>
            </w:pPr>
            <w:r>
              <w:rPr>
                <w:rFonts w:hint="default" w:asciiTheme="minorAscii" w:hAnsiTheme="minorAscii" w:eastAsiaTheme="minorEastAsia" w:cstheme="minorEastAsia"/>
                <w:sz w:val="22"/>
                <w:szCs w:val="22"/>
              </w:rPr>
              <w:t>O e-mail informado não deve estar vinculado a outro cadastro.</w:t>
            </w:r>
          </w:p>
        </w:tc>
      </w:tr>
      <w:tr w14:paraId="05885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3804F22D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38149CB2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 cadastro somente é concluído se os dados informados forem válidos.</w:t>
            </w:r>
          </w:p>
        </w:tc>
      </w:tr>
    </w:tbl>
    <w:p w14:paraId="4202A8C1">
      <w:pPr>
        <w:rPr>
          <w:sz w:val="22"/>
          <w:szCs w:val="22"/>
        </w:rPr>
      </w:pPr>
    </w:p>
    <w:tbl>
      <w:tblPr>
        <w:tblStyle w:val="5"/>
        <w:tblW w:w="8348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9"/>
        <w:gridCol w:w="4249"/>
      </w:tblGrid>
      <w:tr w14:paraId="75556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121B4990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4249" w:type="dxa"/>
          </w:tcPr>
          <w:p w14:paraId="154684D4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Consultar acervo</w:t>
            </w:r>
          </w:p>
        </w:tc>
      </w:tr>
      <w:tr w14:paraId="64EF0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3EE7DA60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de Uso Geral</w:t>
            </w:r>
          </w:p>
        </w:tc>
        <w:tc>
          <w:tcPr>
            <w:tcW w:w="4249" w:type="dxa"/>
          </w:tcPr>
          <w:p w14:paraId="134C2480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Consulta do acervo.</w:t>
            </w:r>
          </w:p>
        </w:tc>
      </w:tr>
      <w:tr w14:paraId="075F6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1C58ADB6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 Principal</w:t>
            </w:r>
          </w:p>
        </w:tc>
        <w:tc>
          <w:tcPr>
            <w:tcW w:w="4249" w:type="dxa"/>
          </w:tcPr>
          <w:p w14:paraId="1D4D3C53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Leitor</w:t>
            </w:r>
          </w:p>
        </w:tc>
      </w:tr>
      <w:tr w14:paraId="72701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3EE5F6B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Atores Secundários</w:t>
            </w:r>
          </w:p>
        </w:tc>
        <w:tc>
          <w:tcPr>
            <w:tcW w:w="4249" w:type="dxa"/>
          </w:tcPr>
          <w:p w14:paraId="149AFC60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Bibliotecária</w:t>
            </w:r>
          </w:p>
        </w:tc>
      </w:tr>
      <w:tr w14:paraId="1A963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76361B51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  <w:p w14:paraId="425493BD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Resumo</w:t>
            </w:r>
          </w:p>
          <w:p w14:paraId="5A10A2BD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629C1CC3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Permite ao leitor consultar os livros disponíveis no acervo da biblioteca e visualizar suas informações.</w:t>
            </w:r>
          </w:p>
        </w:tc>
      </w:tr>
      <w:tr w14:paraId="7E8FB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6CE1551B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Pré-condições</w:t>
            </w:r>
          </w:p>
        </w:tc>
        <w:tc>
          <w:tcPr>
            <w:tcW w:w="4249" w:type="dxa"/>
          </w:tcPr>
          <w:p w14:paraId="16B0A538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 xml:space="preserve">O 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  <w:t>usuário precisa abrir o sistema.</w:t>
            </w:r>
          </w:p>
        </w:tc>
      </w:tr>
      <w:tr w14:paraId="1A774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23D6B42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Pós-Condições</w:t>
            </w:r>
          </w:p>
        </w:tc>
        <w:tc>
          <w:tcPr>
            <w:tcW w:w="4249" w:type="dxa"/>
          </w:tcPr>
          <w:p w14:paraId="4298FFC5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As informações dos livros consultados são apresentadas ao leitor.</w:t>
            </w:r>
          </w:p>
        </w:tc>
      </w:tr>
      <w:tr w14:paraId="2F521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348" w:type="dxa"/>
            <w:gridSpan w:val="2"/>
            <w:shd w:val="clear" w:color="auto" w:fill="D8D8D8" w:themeFill="background1" w:themeFillShade="D9"/>
            <w:vAlign w:val="center"/>
          </w:tcPr>
          <w:p w14:paraId="105EEF2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Principal</w:t>
            </w:r>
          </w:p>
        </w:tc>
      </w:tr>
      <w:tr w14:paraId="59A79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4B2E0B5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Ator</w:t>
            </w:r>
          </w:p>
        </w:tc>
        <w:tc>
          <w:tcPr>
            <w:tcW w:w="4249" w:type="dxa"/>
            <w:shd w:val="clear" w:color="auto" w:fill="D8D8D8" w:themeFill="background1" w:themeFillShade="D9"/>
          </w:tcPr>
          <w:p w14:paraId="2AF5CD81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Sistema</w:t>
            </w:r>
          </w:p>
        </w:tc>
      </w:tr>
      <w:tr w14:paraId="09B8F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099" w:type="dxa"/>
          </w:tcPr>
          <w:p w14:paraId="0D7A047C">
            <w:pPr>
              <w:numPr>
                <w:ilvl w:val="0"/>
                <w:numId w:val="13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opção de verificar acervo.</w:t>
            </w:r>
          </w:p>
        </w:tc>
        <w:tc>
          <w:tcPr>
            <w:tcW w:w="4249" w:type="dxa"/>
          </w:tcPr>
          <w:p w14:paraId="03837FA0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47E8A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</w:tcPr>
          <w:p w14:paraId="43915A33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7094C0FC">
            <w:pPr>
              <w:numPr>
                <w:ilvl w:val="0"/>
                <w:numId w:val="13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 xml:space="preserve">Exibe os livros cadastrados no acervo. </w:t>
            </w:r>
          </w:p>
        </w:tc>
      </w:tr>
      <w:tr w14:paraId="60210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3FBF1578">
            <w:pPr>
              <w:numPr>
                <w:ilvl w:val="0"/>
                <w:numId w:val="13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um livro para consulta.</w:t>
            </w:r>
          </w:p>
        </w:tc>
        <w:tc>
          <w:tcPr>
            <w:tcW w:w="4249" w:type="dxa"/>
          </w:tcPr>
          <w:p w14:paraId="7992E9FD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0D23E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1BC0DB45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06E2975E">
            <w:pPr>
              <w:numPr>
                <w:ilvl w:val="0"/>
                <w:numId w:val="13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as informações disponíveis sobre o livro selecionado.</w:t>
            </w:r>
          </w:p>
        </w:tc>
      </w:tr>
      <w:tr w14:paraId="20CC8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099" w:type="dxa"/>
            <w:vMerge w:val="restart"/>
            <w:shd w:val="clear" w:color="auto" w:fill="D8D8D8" w:themeFill="background1" w:themeFillShade="D9"/>
            <w:vAlign w:val="center"/>
          </w:tcPr>
          <w:p w14:paraId="5FAD37CA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Restrições/Validações</w:t>
            </w:r>
          </w:p>
        </w:tc>
        <w:tc>
          <w:tcPr>
            <w:tcW w:w="4249" w:type="dxa"/>
          </w:tcPr>
          <w:p w14:paraId="06523FF4">
            <w:pPr>
              <w:spacing w:after="0" w:line="240" w:lineRule="auto"/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A consulta não deve permitir ao leitor alterar os dados do acervo.</w:t>
            </w:r>
          </w:p>
        </w:tc>
      </w:tr>
      <w:tr w14:paraId="6EC08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729630C5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5228DEFC">
            <w:pPr>
              <w:spacing w:after="0" w:line="240" w:lineRule="auto"/>
              <w:rPr>
                <w:rFonts w:hint="default" w:asciiTheme="minorAscii" w:hAnsiTheme="minorAscii" w:eastAsiaTheme="minorEastAsia" w:cstheme="minorEastAsia"/>
                <w:sz w:val="22"/>
                <w:szCs w:val="22"/>
              </w:rPr>
            </w:pPr>
          </w:p>
        </w:tc>
      </w:tr>
      <w:tr w14:paraId="3F79A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4004960A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41AD5CC2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</w:p>
        </w:tc>
      </w:tr>
    </w:tbl>
    <w:p w14:paraId="4CEC6EEC">
      <w:pPr>
        <w:rPr>
          <w:sz w:val="22"/>
          <w:szCs w:val="22"/>
        </w:rPr>
      </w:pPr>
    </w:p>
    <w:tbl>
      <w:tblPr>
        <w:tblStyle w:val="5"/>
        <w:tblW w:w="8348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9"/>
        <w:gridCol w:w="4249"/>
      </w:tblGrid>
      <w:tr w14:paraId="50AB0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0A4E79E5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4249" w:type="dxa"/>
          </w:tcPr>
          <w:p w14:paraId="385C9D83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Consultar empréstimo</w:t>
            </w:r>
          </w:p>
        </w:tc>
      </w:tr>
      <w:tr w14:paraId="2C5FF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27B63EC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de Uso Geral</w:t>
            </w:r>
          </w:p>
        </w:tc>
        <w:tc>
          <w:tcPr>
            <w:tcW w:w="4249" w:type="dxa"/>
          </w:tcPr>
          <w:p w14:paraId="31DFA2DD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Consulta de empréstimo.</w:t>
            </w:r>
          </w:p>
        </w:tc>
      </w:tr>
      <w:tr w14:paraId="1FD2A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1F6EC04B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 Principal</w:t>
            </w:r>
          </w:p>
        </w:tc>
        <w:tc>
          <w:tcPr>
            <w:tcW w:w="4249" w:type="dxa"/>
          </w:tcPr>
          <w:p w14:paraId="3385FB7F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 xml:space="preserve">Leitor </w:t>
            </w:r>
          </w:p>
        </w:tc>
      </w:tr>
      <w:tr w14:paraId="206F9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3DA85E28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Atores Secundários</w:t>
            </w:r>
          </w:p>
        </w:tc>
        <w:tc>
          <w:tcPr>
            <w:tcW w:w="4249" w:type="dxa"/>
          </w:tcPr>
          <w:p w14:paraId="6D836869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Bibliotecária</w:t>
            </w:r>
          </w:p>
        </w:tc>
      </w:tr>
      <w:tr w14:paraId="4002E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7B176D6C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  <w:p w14:paraId="00F93203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Resumo</w:t>
            </w:r>
          </w:p>
          <w:p w14:paraId="4F829D59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6DEF8A1A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 xml:space="preserve">Permite ao 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  <w:t xml:space="preserve">leitor 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consultar os empréstimos realizados e visualizar as informações relacionadas a eles.</w:t>
            </w:r>
          </w:p>
        </w:tc>
      </w:tr>
      <w:tr w14:paraId="251B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058D6999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Pré-condições</w:t>
            </w:r>
          </w:p>
        </w:tc>
        <w:tc>
          <w:tcPr>
            <w:tcW w:w="4249" w:type="dxa"/>
          </w:tcPr>
          <w:p w14:paraId="1B75F1C5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 leitor deve estar autenticado no sistema.</w:t>
            </w:r>
          </w:p>
        </w:tc>
      </w:tr>
      <w:tr w14:paraId="701A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156B8C72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Pós-Condições</w:t>
            </w:r>
          </w:p>
        </w:tc>
        <w:tc>
          <w:tcPr>
            <w:tcW w:w="4249" w:type="dxa"/>
          </w:tcPr>
          <w:p w14:paraId="16F542DC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 xml:space="preserve">As informações dos empréstimos do 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  <w:t xml:space="preserve">usuário 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são apresentadas pelo sistema.</w:t>
            </w:r>
          </w:p>
        </w:tc>
      </w:tr>
      <w:tr w14:paraId="7F5A8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348" w:type="dxa"/>
            <w:gridSpan w:val="2"/>
            <w:shd w:val="clear" w:color="auto" w:fill="D8D8D8" w:themeFill="background1" w:themeFillShade="D9"/>
            <w:vAlign w:val="center"/>
          </w:tcPr>
          <w:p w14:paraId="6D0BA9C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Principal</w:t>
            </w:r>
          </w:p>
        </w:tc>
      </w:tr>
      <w:tr w14:paraId="17F11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4B2315F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Ator</w:t>
            </w:r>
          </w:p>
        </w:tc>
        <w:tc>
          <w:tcPr>
            <w:tcW w:w="4249" w:type="dxa"/>
            <w:shd w:val="clear" w:color="auto" w:fill="D8D8D8" w:themeFill="background1" w:themeFillShade="D9"/>
          </w:tcPr>
          <w:p w14:paraId="4AFC0311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Sistema</w:t>
            </w:r>
          </w:p>
        </w:tc>
      </w:tr>
      <w:tr w14:paraId="2A2E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099" w:type="dxa"/>
          </w:tcPr>
          <w:p w14:paraId="62DC5FCC">
            <w:pPr>
              <w:numPr>
                <w:ilvl w:val="0"/>
                <w:numId w:val="14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opção de consultar empréstimo.</w:t>
            </w:r>
          </w:p>
        </w:tc>
        <w:tc>
          <w:tcPr>
            <w:tcW w:w="4249" w:type="dxa"/>
          </w:tcPr>
          <w:p w14:paraId="257E352B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4C62F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</w:tcPr>
          <w:p w14:paraId="5FDD9D78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12530B53">
            <w:pPr>
              <w:numPr>
                <w:ilvl w:val="0"/>
                <w:numId w:val="14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os empréstimos associados ao usuário.</w:t>
            </w:r>
          </w:p>
        </w:tc>
      </w:tr>
      <w:tr w14:paraId="1153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</w:tcPr>
          <w:p w14:paraId="393F5458">
            <w:pPr>
              <w:numPr>
                <w:ilvl w:val="0"/>
                <w:numId w:val="14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um empréstimo.</w:t>
            </w:r>
          </w:p>
        </w:tc>
        <w:tc>
          <w:tcPr>
            <w:tcW w:w="4249" w:type="dxa"/>
          </w:tcPr>
          <w:p w14:paraId="17C9F903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6744A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6F7AB62E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69ABD69D">
            <w:pPr>
              <w:numPr>
                <w:ilvl w:val="0"/>
                <w:numId w:val="14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as informações  do empréstimo selecionado, incluindo o prazo de devolução.</w:t>
            </w:r>
          </w:p>
        </w:tc>
      </w:tr>
      <w:tr w14:paraId="0994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099" w:type="dxa"/>
            <w:vMerge w:val="restart"/>
            <w:shd w:val="clear" w:color="auto" w:fill="D8D8D8" w:themeFill="background1" w:themeFillShade="D9"/>
            <w:vAlign w:val="center"/>
          </w:tcPr>
          <w:p w14:paraId="688EDDB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Restrições/Validações</w:t>
            </w:r>
          </w:p>
        </w:tc>
        <w:tc>
          <w:tcPr>
            <w:tcW w:w="4249" w:type="dxa"/>
          </w:tcPr>
          <w:p w14:paraId="1EB14F50">
            <w:pPr>
              <w:spacing w:after="0" w:line="240" w:lineRule="auto"/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 leitor somente pode consultar os próprios empréstimos.</w:t>
            </w:r>
          </w:p>
        </w:tc>
      </w:tr>
      <w:tr w14:paraId="5B9D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75F34DDC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79833D26">
            <w:pPr>
              <w:spacing w:after="0" w:line="240" w:lineRule="auto"/>
              <w:rPr>
                <w:rFonts w:hint="default" w:asciiTheme="minorAscii" w:hAnsiTheme="minorAscii" w:eastAsiaTheme="minorEastAsia" w:cstheme="minorEastAsia"/>
                <w:sz w:val="22"/>
                <w:szCs w:val="22"/>
              </w:rPr>
            </w:pPr>
          </w:p>
        </w:tc>
      </w:tr>
      <w:tr w14:paraId="4D6EC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464C0847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18758D83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</w:p>
        </w:tc>
      </w:tr>
    </w:tbl>
    <w:p w14:paraId="366ED639">
      <w:pPr>
        <w:rPr>
          <w:sz w:val="22"/>
          <w:szCs w:val="22"/>
        </w:rPr>
      </w:pPr>
    </w:p>
    <w:tbl>
      <w:tblPr>
        <w:tblStyle w:val="5"/>
        <w:tblW w:w="8348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9"/>
        <w:gridCol w:w="4249"/>
      </w:tblGrid>
      <w:tr w14:paraId="31B4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4A76D4B8">
            <w:pPr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Nome do Caso de Uso</w:t>
            </w:r>
          </w:p>
        </w:tc>
        <w:tc>
          <w:tcPr>
            <w:tcW w:w="4249" w:type="dxa"/>
          </w:tcPr>
          <w:p w14:paraId="36C385A2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Consultar conta</w:t>
            </w:r>
          </w:p>
        </w:tc>
      </w:tr>
      <w:tr w14:paraId="070BE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6B9D482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de Uso Geral</w:t>
            </w:r>
          </w:p>
        </w:tc>
        <w:tc>
          <w:tcPr>
            <w:tcW w:w="4249" w:type="dxa"/>
          </w:tcPr>
          <w:p w14:paraId="3A58BEC4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Consulta da conta.</w:t>
            </w:r>
          </w:p>
        </w:tc>
      </w:tr>
      <w:tr w14:paraId="2A9C5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2AA5F234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 Principal</w:t>
            </w:r>
          </w:p>
        </w:tc>
        <w:tc>
          <w:tcPr>
            <w:tcW w:w="4249" w:type="dxa"/>
          </w:tcPr>
          <w:p w14:paraId="7DF9E4E6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Leitor.</w:t>
            </w:r>
          </w:p>
        </w:tc>
      </w:tr>
      <w:tr w14:paraId="27B2E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1A473CA3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Atores Secundários</w:t>
            </w:r>
          </w:p>
        </w:tc>
        <w:tc>
          <w:tcPr>
            <w:tcW w:w="4249" w:type="dxa"/>
          </w:tcPr>
          <w:p w14:paraId="3C23BD47">
            <w:p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Bibliotecária</w:t>
            </w:r>
          </w:p>
        </w:tc>
      </w:tr>
      <w:tr w14:paraId="268DB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31B012B5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  <w:p w14:paraId="3FFC731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Resumo</w:t>
            </w:r>
          </w:p>
          <w:p w14:paraId="634557AB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2A1ADFBB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 xml:space="preserve">Permite ao 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  <w:t xml:space="preserve">leitor </w:t>
            </w: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consultar a situação de sua conta no sistema.</w:t>
            </w:r>
          </w:p>
        </w:tc>
      </w:tr>
      <w:tr w14:paraId="45A02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4188C34A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Pré-condições</w:t>
            </w:r>
          </w:p>
        </w:tc>
        <w:tc>
          <w:tcPr>
            <w:tcW w:w="4249" w:type="dxa"/>
          </w:tcPr>
          <w:p w14:paraId="4CE79764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 leitor deve estar autenticado no sistema.</w:t>
            </w:r>
          </w:p>
        </w:tc>
      </w:tr>
      <w:tr w14:paraId="1F3ED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01729AF5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Pós-Condições</w:t>
            </w:r>
          </w:p>
        </w:tc>
        <w:tc>
          <w:tcPr>
            <w:tcW w:w="4249" w:type="dxa"/>
          </w:tcPr>
          <w:p w14:paraId="4BB7314E">
            <w:pPr>
              <w:spacing w:after="0" w:line="240" w:lineRule="auto"/>
              <w:rPr>
                <w:rFonts w:hint="default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A situação da conta do leitor é apresentada pelo sistema.</w:t>
            </w:r>
          </w:p>
        </w:tc>
      </w:tr>
      <w:tr w14:paraId="1C0BB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8348" w:type="dxa"/>
            <w:gridSpan w:val="2"/>
            <w:shd w:val="clear" w:color="auto" w:fill="D8D8D8" w:themeFill="background1" w:themeFillShade="D9"/>
            <w:vAlign w:val="center"/>
          </w:tcPr>
          <w:p w14:paraId="135D6E52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Fluxo Principal</w:t>
            </w:r>
          </w:p>
        </w:tc>
      </w:tr>
      <w:tr w14:paraId="6E95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  <w:shd w:val="clear" w:color="auto" w:fill="D8D8D8" w:themeFill="background1" w:themeFillShade="D9"/>
          </w:tcPr>
          <w:p w14:paraId="11CBE15F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Ator</w:t>
            </w:r>
          </w:p>
        </w:tc>
        <w:tc>
          <w:tcPr>
            <w:tcW w:w="4249" w:type="dxa"/>
            <w:shd w:val="clear" w:color="auto" w:fill="D8D8D8" w:themeFill="background1" w:themeFillShade="D9"/>
          </w:tcPr>
          <w:p w14:paraId="17921D6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Ações do Sistema</w:t>
            </w:r>
          </w:p>
        </w:tc>
      </w:tr>
      <w:tr w14:paraId="03B31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099" w:type="dxa"/>
          </w:tcPr>
          <w:p w14:paraId="377FE6DE">
            <w:pPr>
              <w:numPr>
                <w:ilvl w:val="0"/>
                <w:numId w:val="15"/>
              </w:numPr>
              <w:spacing w:after="0" w:line="240" w:lineRule="auto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Seleciona a opção de consultar conta.</w:t>
            </w:r>
          </w:p>
        </w:tc>
        <w:tc>
          <w:tcPr>
            <w:tcW w:w="4249" w:type="dxa"/>
          </w:tcPr>
          <w:p w14:paraId="61A01FE3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14:paraId="2B9C4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4099" w:type="dxa"/>
          </w:tcPr>
          <w:p w14:paraId="2FC612BA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22969E46">
            <w:pPr>
              <w:numPr>
                <w:ilvl w:val="0"/>
                <w:numId w:val="15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Consulta a situação da conta do leitor.</w:t>
            </w:r>
          </w:p>
        </w:tc>
      </w:tr>
      <w:tr w14:paraId="24CD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099" w:type="dxa"/>
          </w:tcPr>
          <w:p w14:paraId="08D0DBC1">
            <w:pPr>
              <w:numPr>
                <w:numId w:val="0"/>
              </w:numPr>
              <w:spacing w:after="0" w:line="240" w:lineRule="auto"/>
              <w:ind w:leftChars="0"/>
              <w:rPr>
                <w:rFonts w:hint="default"/>
                <w:sz w:val="22"/>
                <w:szCs w:val="22"/>
                <w:lang w:val="pt-BR"/>
              </w:rPr>
            </w:pPr>
          </w:p>
        </w:tc>
        <w:tc>
          <w:tcPr>
            <w:tcW w:w="4249" w:type="dxa"/>
          </w:tcPr>
          <w:p w14:paraId="4A6884D9">
            <w:pPr>
              <w:numPr>
                <w:ilvl w:val="0"/>
                <w:numId w:val="15"/>
              </w:numPr>
              <w:spacing w:after="0" w:line="240" w:lineRule="auto"/>
              <w:ind w:left="0" w:leftChars="0" w:firstLine="0" w:firstLineChars="0"/>
              <w:rPr>
                <w:rFonts w:hint="default"/>
                <w:sz w:val="22"/>
                <w:szCs w:val="22"/>
                <w:lang w:val="pt-BR"/>
              </w:rPr>
            </w:pPr>
            <w:r>
              <w:rPr>
                <w:rFonts w:hint="default"/>
                <w:sz w:val="22"/>
                <w:szCs w:val="22"/>
                <w:lang w:val="pt-BR"/>
              </w:rPr>
              <w:t>Exibe a situação da conta.</w:t>
            </w:r>
          </w:p>
        </w:tc>
      </w:tr>
      <w:tr w14:paraId="2AE9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</w:trPr>
        <w:tc>
          <w:tcPr>
            <w:tcW w:w="4099" w:type="dxa"/>
          </w:tcPr>
          <w:p w14:paraId="4C318559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4249" w:type="dxa"/>
          </w:tcPr>
          <w:p w14:paraId="0F51464B">
            <w:pPr>
              <w:numPr>
                <w:numId w:val="0"/>
              </w:numPr>
              <w:spacing w:after="0" w:line="240" w:lineRule="auto"/>
              <w:ind w:leftChars="0"/>
              <w:rPr>
                <w:rFonts w:hint="default"/>
                <w:sz w:val="22"/>
                <w:szCs w:val="22"/>
                <w:lang w:val="pt-BR"/>
              </w:rPr>
            </w:pPr>
          </w:p>
        </w:tc>
      </w:tr>
      <w:tr w14:paraId="02F5E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099" w:type="dxa"/>
            <w:vMerge w:val="restart"/>
            <w:shd w:val="clear" w:color="auto" w:fill="D8D8D8" w:themeFill="background1" w:themeFillShade="D9"/>
            <w:vAlign w:val="center"/>
          </w:tcPr>
          <w:p w14:paraId="4495B6B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Restrições/Validações</w:t>
            </w:r>
          </w:p>
        </w:tc>
        <w:tc>
          <w:tcPr>
            <w:tcW w:w="4249" w:type="dxa"/>
          </w:tcPr>
          <w:p w14:paraId="61A28662">
            <w:pPr>
              <w:spacing w:after="0" w:line="240" w:lineRule="auto"/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  <w:lang w:val="pt-BR"/>
              </w:rPr>
              <w:t>O sistema deve informar se a conta está apta ou inapta.</w:t>
            </w:r>
          </w:p>
        </w:tc>
      </w:tr>
      <w:tr w14:paraId="45C2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027B5ADE">
            <w:pPr>
              <w:spacing w:after="0" w:line="240" w:lineRule="auto"/>
            </w:pPr>
          </w:p>
        </w:tc>
        <w:tc>
          <w:tcPr>
            <w:tcW w:w="4249" w:type="dxa"/>
          </w:tcPr>
          <w:p w14:paraId="771BA73E">
            <w:pPr>
              <w:spacing w:after="0" w:line="240" w:lineRule="auto"/>
              <w:rPr>
                <w:rFonts w:hint="default" w:asciiTheme="minorAscii" w:hAnsiTheme="minorAscii" w:eastAsiaTheme="minorEastAsia" w:cstheme="minorEastAsia"/>
                <w:sz w:val="22"/>
                <w:szCs w:val="22"/>
                <w:lang w:val="pt-BR"/>
              </w:rPr>
            </w:pPr>
            <w:r>
              <w:rPr>
                <w:rFonts w:hint="default" w:eastAsia="SimSun" w:cs="SimSun" w:asciiTheme="minorAscii" w:hAnsiTheme="minorAscii"/>
                <w:sz w:val="22"/>
                <w:szCs w:val="22"/>
              </w:rPr>
              <w:t>O leitor somente pode consultar a própria situação.</w:t>
            </w:r>
          </w:p>
        </w:tc>
      </w:tr>
      <w:tr w14:paraId="6DBBC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4099" w:type="dxa"/>
            <w:vMerge w:val="continue"/>
            <w:shd w:val="clear" w:color="auto" w:fill="D8D8D8" w:themeFill="background1" w:themeFillShade="D9"/>
          </w:tcPr>
          <w:p w14:paraId="34458308">
            <w:pPr>
              <w:spacing w:after="0" w:line="240" w:lineRule="auto"/>
            </w:pPr>
          </w:p>
        </w:tc>
        <w:tc>
          <w:tcPr>
            <w:tcW w:w="4249" w:type="dxa"/>
          </w:tcPr>
          <w:p w14:paraId="162486F4">
            <w:pPr>
              <w:spacing w:after="0" w:line="240" w:lineRule="auto"/>
              <w:rPr>
                <w:rFonts w:hint="default" w:asciiTheme="minorAscii" w:hAnsiTheme="minorAscii"/>
              </w:rPr>
            </w:pPr>
          </w:p>
        </w:tc>
      </w:tr>
    </w:tbl>
    <w:p w14:paraId="636611A5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(corpo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A7FFE"/>
    <w:multiLevelType w:val="singleLevel"/>
    <w:tmpl w:val="8FFA7FFE"/>
    <w:lvl w:ilvl="0" w:tentative="0">
      <w:start w:val="1"/>
      <w:numFmt w:val="decimal"/>
      <w:suff w:val="space"/>
      <w:lvlText w:val="%1-"/>
      <w:lvlJc w:val="left"/>
    </w:lvl>
  </w:abstractNum>
  <w:abstractNum w:abstractNumId="1">
    <w:nsid w:val="A15CBE1F"/>
    <w:multiLevelType w:val="singleLevel"/>
    <w:tmpl w:val="A15CBE1F"/>
    <w:lvl w:ilvl="0" w:tentative="0">
      <w:start w:val="1"/>
      <w:numFmt w:val="decimal"/>
      <w:suff w:val="space"/>
      <w:lvlText w:val="%1-"/>
      <w:lvlJc w:val="left"/>
    </w:lvl>
  </w:abstractNum>
  <w:abstractNum w:abstractNumId="2">
    <w:nsid w:val="A92738FA"/>
    <w:multiLevelType w:val="singleLevel"/>
    <w:tmpl w:val="A92738FA"/>
    <w:lvl w:ilvl="0" w:tentative="0">
      <w:start w:val="1"/>
      <w:numFmt w:val="decimal"/>
      <w:suff w:val="space"/>
      <w:lvlText w:val="%1-"/>
      <w:lvlJc w:val="left"/>
    </w:lvl>
  </w:abstractNum>
  <w:abstractNum w:abstractNumId="3">
    <w:nsid w:val="ACA4112D"/>
    <w:multiLevelType w:val="singleLevel"/>
    <w:tmpl w:val="ACA4112D"/>
    <w:lvl w:ilvl="0" w:tentative="0">
      <w:start w:val="1"/>
      <w:numFmt w:val="decimal"/>
      <w:suff w:val="space"/>
      <w:lvlText w:val="%1-"/>
      <w:lvlJc w:val="left"/>
    </w:lvl>
  </w:abstractNum>
  <w:abstractNum w:abstractNumId="4">
    <w:nsid w:val="C02D9D7B"/>
    <w:multiLevelType w:val="singleLevel"/>
    <w:tmpl w:val="C02D9D7B"/>
    <w:lvl w:ilvl="0" w:tentative="0">
      <w:start w:val="1"/>
      <w:numFmt w:val="decimal"/>
      <w:suff w:val="space"/>
      <w:lvlText w:val="%1-"/>
      <w:lvlJc w:val="left"/>
    </w:lvl>
  </w:abstractNum>
  <w:abstractNum w:abstractNumId="5">
    <w:nsid w:val="C1283364"/>
    <w:multiLevelType w:val="singleLevel"/>
    <w:tmpl w:val="C1283364"/>
    <w:lvl w:ilvl="0" w:tentative="0">
      <w:start w:val="1"/>
      <w:numFmt w:val="decimal"/>
      <w:suff w:val="space"/>
      <w:lvlText w:val="%1-"/>
      <w:lvlJc w:val="left"/>
    </w:lvl>
  </w:abstractNum>
  <w:abstractNum w:abstractNumId="6">
    <w:nsid w:val="C48D1182"/>
    <w:multiLevelType w:val="singleLevel"/>
    <w:tmpl w:val="C48D1182"/>
    <w:lvl w:ilvl="0" w:tentative="0">
      <w:start w:val="1"/>
      <w:numFmt w:val="decimal"/>
      <w:suff w:val="space"/>
      <w:lvlText w:val="%1-"/>
      <w:lvlJc w:val="left"/>
    </w:lvl>
  </w:abstractNum>
  <w:abstractNum w:abstractNumId="7">
    <w:nsid w:val="F9E46D8E"/>
    <w:multiLevelType w:val="singleLevel"/>
    <w:tmpl w:val="F9E46D8E"/>
    <w:lvl w:ilvl="0" w:tentative="0">
      <w:start w:val="1"/>
      <w:numFmt w:val="decimal"/>
      <w:suff w:val="space"/>
      <w:lvlText w:val="%1-"/>
      <w:lvlJc w:val="left"/>
    </w:lvl>
  </w:abstractNum>
  <w:abstractNum w:abstractNumId="8">
    <w:nsid w:val="FAAD87B5"/>
    <w:multiLevelType w:val="singleLevel"/>
    <w:tmpl w:val="FAAD87B5"/>
    <w:lvl w:ilvl="0" w:tentative="0">
      <w:start w:val="1"/>
      <w:numFmt w:val="decimal"/>
      <w:suff w:val="space"/>
      <w:lvlText w:val="%1-"/>
      <w:lvlJc w:val="left"/>
    </w:lvl>
  </w:abstractNum>
  <w:abstractNum w:abstractNumId="9">
    <w:nsid w:val="FBEDEA8D"/>
    <w:multiLevelType w:val="singleLevel"/>
    <w:tmpl w:val="FBEDEA8D"/>
    <w:lvl w:ilvl="0" w:tentative="0">
      <w:start w:val="1"/>
      <w:numFmt w:val="decimal"/>
      <w:suff w:val="space"/>
      <w:lvlText w:val="%1-"/>
      <w:lvlJc w:val="left"/>
    </w:lvl>
  </w:abstractNum>
  <w:abstractNum w:abstractNumId="10">
    <w:nsid w:val="FDFDB431"/>
    <w:multiLevelType w:val="singleLevel"/>
    <w:tmpl w:val="FDFDB431"/>
    <w:lvl w:ilvl="0" w:tentative="0">
      <w:start w:val="1"/>
      <w:numFmt w:val="decimal"/>
      <w:suff w:val="space"/>
      <w:lvlText w:val="%1-"/>
      <w:lvlJc w:val="left"/>
    </w:lvl>
  </w:abstractNum>
  <w:abstractNum w:abstractNumId="11">
    <w:nsid w:val="0ADA28F5"/>
    <w:multiLevelType w:val="singleLevel"/>
    <w:tmpl w:val="0ADA28F5"/>
    <w:lvl w:ilvl="0" w:tentative="0">
      <w:start w:val="1"/>
      <w:numFmt w:val="decimal"/>
      <w:suff w:val="space"/>
      <w:lvlText w:val="%1-"/>
      <w:lvlJc w:val="left"/>
    </w:lvl>
  </w:abstractNum>
  <w:abstractNum w:abstractNumId="12">
    <w:nsid w:val="13120A8D"/>
    <w:multiLevelType w:val="singleLevel"/>
    <w:tmpl w:val="13120A8D"/>
    <w:lvl w:ilvl="0" w:tentative="0">
      <w:start w:val="1"/>
      <w:numFmt w:val="decimal"/>
      <w:suff w:val="space"/>
      <w:lvlText w:val="%1-"/>
      <w:lvlJc w:val="left"/>
    </w:lvl>
  </w:abstractNum>
  <w:abstractNum w:abstractNumId="13">
    <w:nsid w:val="3AFABEFE"/>
    <w:multiLevelType w:val="singleLevel"/>
    <w:tmpl w:val="3AFABEFE"/>
    <w:lvl w:ilvl="0" w:tentative="0">
      <w:start w:val="1"/>
      <w:numFmt w:val="decimal"/>
      <w:suff w:val="space"/>
      <w:lvlText w:val="%1-"/>
      <w:lvlJc w:val="left"/>
    </w:lvl>
  </w:abstractNum>
  <w:abstractNum w:abstractNumId="14">
    <w:nsid w:val="7CA89A72"/>
    <w:multiLevelType w:val="singleLevel"/>
    <w:tmpl w:val="7CA89A72"/>
    <w:lvl w:ilvl="0" w:tentative="0">
      <w:start w:val="1"/>
      <w:numFmt w:val="decimal"/>
      <w:suff w:val="space"/>
      <w:lvlText w:val="%1-"/>
      <w:lvlJc w:val="left"/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11"/>
  </w:num>
  <w:num w:numId="5">
    <w:abstractNumId w:val="8"/>
  </w:num>
  <w:num w:numId="6">
    <w:abstractNumId w:val="2"/>
  </w:num>
  <w:num w:numId="7">
    <w:abstractNumId w:val="14"/>
  </w:num>
  <w:num w:numId="8">
    <w:abstractNumId w:val="12"/>
  </w:num>
  <w:num w:numId="9">
    <w:abstractNumId w:val="13"/>
  </w:num>
  <w:num w:numId="10">
    <w:abstractNumId w:val="6"/>
  </w:num>
  <w:num w:numId="11">
    <w:abstractNumId w:val="0"/>
  </w:num>
  <w:num w:numId="12">
    <w:abstractNumId w:val="4"/>
  </w:num>
  <w:num w:numId="13">
    <w:abstractNumId w:val="5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389"/>
    <w:rsid w:val="00097F11"/>
    <w:rsid w:val="000F12B0"/>
    <w:rsid w:val="001111C2"/>
    <w:rsid w:val="001D1825"/>
    <w:rsid w:val="002102E1"/>
    <w:rsid w:val="00314B7A"/>
    <w:rsid w:val="003B2A07"/>
    <w:rsid w:val="00402CFD"/>
    <w:rsid w:val="00471BEA"/>
    <w:rsid w:val="004B78F8"/>
    <w:rsid w:val="005A7130"/>
    <w:rsid w:val="00624C88"/>
    <w:rsid w:val="007310F1"/>
    <w:rsid w:val="00750EAE"/>
    <w:rsid w:val="007F0FA9"/>
    <w:rsid w:val="00906409"/>
    <w:rsid w:val="00942389"/>
    <w:rsid w:val="009832F3"/>
    <w:rsid w:val="00995FAA"/>
    <w:rsid w:val="009C3C7F"/>
    <w:rsid w:val="00B262E8"/>
    <w:rsid w:val="00B76584"/>
    <w:rsid w:val="00B859BB"/>
    <w:rsid w:val="00C93507"/>
    <w:rsid w:val="00CE7509"/>
    <w:rsid w:val="00CE7AC4"/>
    <w:rsid w:val="00D26907"/>
    <w:rsid w:val="00D97E81"/>
    <w:rsid w:val="00EE541E"/>
    <w:rsid w:val="00FD4A2F"/>
    <w:rsid w:val="28101624"/>
    <w:rsid w:val="5B28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3C8B4-C77F-4763-974F-084AEE4D70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6</Pages>
  <Words>988</Words>
  <Characters>5657</Characters>
  <Lines>29</Lines>
  <Paragraphs>8</Paragraphs>
  <TotalTime>234</TotalTime>
  <ScaleCrop>false</ScaleCrop>
  <LinksUpToDate>false</LinksUpToDate>
  <CharactersWithSpaces>6437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2024-10-22T12:21:00Z</dcterms:created>
  <dc:creator>Nutri-Heliopolis</dc:creator>
  <cp:lastModifiedBy>Devi</cp:lastModifiedBy>
  <dcterms:modified xsi:type="dcterms:W3CDTF">2026-08-09T22:15:01Z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660053717</vt:i4>
  </property>
  <property fmtid="{D5CDD505-2E9C-101B-9397-08002B2CF9AE}" pid="3" name="KSOTemplateDocerSaveRecord">
    <vt:lpwstr>eyJoZGlkIjoiZTlkYzQ2NDI1ZTFjNGIwMDNlMGJiNjc3ZmQ4NWI0ZjYifQ==</vt:lpwstr>
  </property>
  <property fmtid="{D5CDD505-2E9C-101B-9397-08002B2CF9AE}" pid="4" name="KSOProductBuildVer">
    <vt:lpwstr>1046-12.1.0.28032</vt:lpwstr>
  </property>
  <property fmtid="{D5CDD505-2E9C-101B-9397-08002B2CF9AE}" pid="5" name="ICV">
    <vt:lpwstr>BC5C784F32C841E2BD5DA5A15D0CC494_12</vt:lpwstr>
  </property>
</Properties>
</file>