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7DB25573" w:rsidR="00925E83" w:rsidRPr="00717E9B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717E9B" w:rsidRDefault="00925E83" w:rsidP="00925E83">
      <w:pPr>
        <w:ind w:left="-2127"/>
        <w:jc w:val="right"/>
        <w:rPr>
          <w:sz w:val="28"/>
        </w:rPr>
      </w:pPr>
    </w:p>
    <w:p w14:paraId="4646B6AA" w14:textId="77777777" w:rsidR="00F0709E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1DD8852A" w14:textId="77777777" w:rsidR="00717E9B" w:rsidRPr="00717E9B" w:rsidRDefault="00717E9B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21DA817C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52D0BFB" w14:textId="77777777" w:rsidR="00F0709E" w:rsidRPr="00717E9B" w:rsidRDefault="00F0709E" w:rsidP="00925E83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30B17C76" w14:textId="77777777" w:rsidR="00A34A69" w:rsidRDefault="00A34A69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Guião para a</w:t>
      </w:r>
    </w:p>
    <w:p w14:paraId="354B8F81" w14:textId="45CC10A9" w:rsidR="00F0709E" w:rsidRDefault="00A34A69" w:rsidP="00717E9B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Apresentação</w:t>
      </w:r>
    </w:p>
    <w:p w14:paraId="701F3897" w14:textId="78CAF9A7" w:rsidR="00717E9B" w:rsidRPr="00717E9B" w:rsidRDefault="00717E9B" w:rsidP="00717E9B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2ECD139E" w14:textId="77777777" w:rsidR="00F0709E" w:rsidRPr="00717E9B" w:rsidRDefault="00F0709E" w:rsidP="00F0709E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4453BAA7" w14:textId="77777777" w:rsidR="007526A1" w:rsidRPr="00717E9B" w:rsidRDefault="007526A1" w:rsidP="005A1587">
      <w:pPr>
        <w:rPr>
          <w:b/>
          <w:lang w:val="pt-PT"/>
        </w:rPr>
      </w:pPr>
    </w:p>
    <w:p w14:paraId="5947790A" w14:textId="77777777" w:rsidR="00A004AF" w:rsidRPr="00717E9B" w:rsidRDefault="00A004AF" w:rsidP="005A1587">
      <w:pPr>
        <w:rPr>
          <w:b/>
          <w:lang w:val="pt-PT"/>
        </w:rPr>
      </w:pPr>
    </w:p>
    <w:p w14:paraId="40422EE0" w14:textId="77777777" w:rsidR="00071BAD" w:rsidRPr="00717E9B" w:rsidRDefault="00071BAD" w:rsidP="00284161">
      <w:pPr>
        <w:ind w:left="-2127" w:firstLine="5671"/>
        <w:rPr>
          <w:b/>
          <w:lang w:val="pt-PT"/>
        </w:rPr>
      </w:pPr>
    </w:p>
    <w:p w14:paraId="33B44D89" w14:textId="2564D3C4" w:rsidR="00AC278F" w:rsidRPr="00717E9B" w:rsidRDefault="00AC278F" w:rsidP="00284161">
      <w:pPr>
        <w:ind w:left="-2127" w:firstLine="5813"/>
        <w:rPr>
          <w:sz w:val="20"/>
          <w:szCs w:val="20"/>
          <w:lang w:val="pt-PT"/>
        </w:rPr>
      </w:pPr>
      <w:r w:rsidRPr="00717E9B">
        <w:rPr>
          <w:lang w:val="pt-PT"/>
        </w:rPr>
        <w:br w:type="page"/>
      </w:r>
      <w:r w:rsidR="00717E9B"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81CD148" wp14:editId="74959124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ADB9C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FBC3B3D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2339855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70BDA0A3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35C8905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A562EA6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0748765E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01F1A262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2DEF3FDA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4E715527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6CDCAA88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68871CC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2268551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17960A5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2164B31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5C4F967A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744CB3F0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D9FF46D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3C70C55A" w14:textId="77777777" w:rsidR="00717E9B" w:rsidRPr="00366957" w:rsidRDefault="00717E9B" w:rsidP="00717E9B">
                            <w:pPr>
                              <w:pStyle w:val="Corpo"/>
                            </w:pPr>
                          </w:p>
                          <w:p w14:paraId="4D4FD9AC" w14:textId="77777777" w:rsidR="00717E9B" w:rsidRPr="00366957" w:rsidRDefault="00717E9B" w:rsidP="00717E9B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0B5E7C5F" w14:textId="77777777" w:rsidR="00717E9B" w:rsidRPr="00366957" w:rsidRDefault="00717E9B" w:rsidP="00717E9B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D148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GlUGt/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3CADB9C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FBC3B3D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2339855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</w:p>
                    <w:p w14:paraId="70BDA0A3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35C8905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A562EA6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0748765E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01F1A262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2DEF3FDA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4E715527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6CDCAA88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68871CC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2268551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17960A5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2164B31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5C4F967A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744CB3F0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D9FF46D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3C70C55A" w14:textId="77777777" w:rsidR="00717E9B" w:rsidRPr="00366957" w:rsidRDefault="00717E9B" w:rsidP="00717E9B">
                      <w:pPr>
                        <w:pStyle w:val="Corpo"/>
                      </w:pPr>
                    </w:p>
                    <w:p w14:paraId="4D4FD9AC" w14:textId="77777777" w:rsidR="00717E9B" w:rsidRPr="00366957" w:rsidRDefault="00717E9B" w:rsidP="00717E9B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0B5E7C5F" w14:textId="77777777" w:rsidR="00717E9B" w:rsidRPr="00366957" w:rsidRDefault="00717E9B" w:rsidP="00717E9B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3638EA58" w14:textId="77777777" w:rsidR="00847838" w:rsidRPr="00717E9B" w:rsidRDefault="00847838">
      <w:pPr>
        <w:pStyle w:val="Corpo"/>
        <w:rPr>
          <w:rFonts w:cs="Times New Roman"/>
        </w:rPr>
        <w:sectPr w:rsidR="00847838" w:rsidRPr="00717E9B" w:rsidSect="002A0A2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19CBA27F" w14:textId="578F0D55" w:rsidR="00167401" w:rsidRPr="003F6FCA" w:rsidRDefault="00BE3B14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  <w:u w:val="single"/>
        </w:rPr>
      </w:pPr>
      <w:r w:rsidRPr="003F6FCA">
        <w:rPr>
          <w:rFonts w:cs="Times New Roman"/>
          <w:sz w:val="24"/>
          <w:szCs w:val="24"/>
          <w:u w:val="single"/>
        </w:rPr>
        <w:lastRenderedPageBreak/>
        <w:t>PALCO – Colocar uma mesa, cadeira, port</w:t>
      </w:r>
      <w:r w:rsidR="001252C8" w:rsidRPr="003F6FCA">
        <w:rPr>
          <w:rFonts w:cs="Times New Roman"/>
          <w:sz w:val="24"/>
          <w:szCs w:val="24"/>
          <w:u w:val="single"/>
        </w:rPr>
        <w:t>átil e Emotiv num canto do palco.</w:t>
      </w:r>
    </w:p>
    <w:p w14:paraId="3425A580" w14:textId="77777777" w:rsidR="00167401" w:rsidRPr="00167401" w:rsidRDefault="0016740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57D805C5" w14:textId="1020EBD2" w:rsidR="00BE47A1" w:rsidRPr="00BE47A1" w:rsidRDefault="00BE47A1" w:rsidP="00B370DA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985B18">
        <w:rPr>
          <w:rFonts w:cs="Times New Roman"/>
          <w:b/>
          <w:i/>
          <w:sz w:val="24"/>
          <w:szCs w:val="24"/>
        </w:rPr>
        <w:t>Slide 1</w:t>
      </w:r>
    </w:p>
    <w:p w14:paraId="1562404B" w14:textId="77777777" w:rsidR="00BE47A1" w:rsidRDefault="00BE47A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  <w:highlight w:val="lightGray"/>
        </w:rPr>
      </w:pPr>
    </w:p>
    <w:p w14:paraId="715EFAF5" w14:textId="48B19399" w:rsidR="00667BC6" w:rsidRDefault="00667BC6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 w:rsidRPr="00263A4C">
        <w:rPr>
          <w:rFonts w:cs="Times New Roman"/>
          <w:sz w:val="24"/>
          <w:szCs w:val="24"/>
          <w:highlight w:val="lightGray"/>
        </w:rPr>
        <w:t xml:space="preserve">LUZ – Aumentar luzes no palco sem </w:t>
      </w:r>
      <w:r w:rsidRPr="00BE47A1">
        <w:rPr>
          <w:rFonts w:cs="Times New Roman"/>
          <w:sz w:val="24"/>
          <w:szCs w:val="24"/>
          <w:highlight w:val="lightGray"/>
        </w:rPr>
        <w:t xml:space="preserve">ofuscar </w:t>
      </w:r>
      <w:r w:rsidR="00BE47A1" w:rsidRPr="00BE47A1">
        <w:rPr>
          <w:rFonts w:cs="Times New Roman"/>
          <w:sz w:val="24"/>
          <w:szCs w:val="24"/>
          <w:highlight w:val="lightGray"/>
        </w:rPr>
        <w:t>slides</w:t>
      </w:r>
    </w:p>
    <w:p w14:paraId="68110CBD" w14:textId="77777777" w:rsidR="00BE47A1" w:rsidRDefault="00BE47A1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98B988A" w14:textId="7F772DE8" w:rsidR="006F6A3F" w:rsidRDefault="00B370DA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</w:t>
      </w:r>
      <w:r w:rsidR="00AF1965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AF1965">
        <w:rPr>
          <w:rFonts w:cs="Times New Roman"/>
          <w:sz w:val="24"/>
          <w:szCs w:val="24"/>
        </w:rPr>
        <w:t xml:space="preserve">Boa tarde a todos! Eu sou o João e aqui comigo está o &lt;nome&gt;. Nós </w:t>
      </w:r>
      <w:r w:rsidR="00037117">
        <w:rPr>
          <w:rFonts w:cs="Times New Roman"/>
          <w:sz w:val="24"/>
          <w:szCs w:val="24"/>
        </w:rPr>
        <w:t>vimos representar a equipa</w:t>
      </w:r>
      <w:r w:rsidR="0053424A">
        <w:rPr>
          <w:rFonts w:cs="Times New Roman"/>
          <w:sz w:val="24"/>
          <w:szCs w:val="24"/>
        </w:rPr>
        <w:t xml:space="preserve"> BrainLight da empresa Dottech.</w:t>
      </w:r>
      <w:r w:rsidR="00402436">
        <w:rPr>
          <w:rFonts w:cs="Times New Roman"/>
          <w:sz w:val="24"/>
          <w:szCs w:val="24"/>
        </w:rPr>
        <w:t xml:space="preserve"> Quantos de v</w:t>
      </w:r>
      <w:r w:rsidR="0053424A">
        <w:rPr>
          <w:rFonts w:cs="Times New Roman"/>
          <w:sz w:val="24"/>
          <w:szCs w:val="24"/>
        </w:rPr>
        <w:t>ocês sabem o que é a epilepsia?</w:t>
      </w:r>
      <w:r w:rsidR="009B03A2">
        <w:rPr>
          <w:rFonts w:cs="Times New Roman"/>
          <w:sz w:val="24"/>
          <w:szCs w:val="24"/>
        </w:rPr>
        <w:t xml:space="preserve"> </w:t>
      </w:r>
      <w:r w:rsidR="00402436">
        <w:rPr>
          <w:rFonts w:cs="Times New Roman"/>
          <w:sz w:val="24"/>
          <w:szCs w:val="24"/>
        </w:rPr>
        <w:t>O</w:t>
      </w:r>
      <w:r w:rsidR="0053424A">
        <w:rPr>
          <w:rFonts w:cs="Times New Roman"/>
          <w:sz w:val="24"/>
          <w:szCs w:val="24"/>
        </w:rPr>
        <w:t>u conhecem alguém com a doença?</w:t>
      </w:r>
      <w:r w:rsidR="009B03A2">
        <w:rPr>
          <w:rFonts w:cs="Times New Roman"/>
          <w:sz w:val="24"/>
          <w:szCs w:val="24"/>
        </w:rPr>
        <w:t xml:space="preserve"> </w:t>
      </w:r>
      <w:r w:rsidR="006F6A3F">
        <w:rPr>
          <w:rFonts w:cs="Times New Roman"/>
          <w:sz w:val="24"/>
          <w:szCs w:val="24"/>
        </w:rPr>
        <w:t xml:space="preserve">Um ataque epiléptico é algo que acontece </w:t>
      </w:r>
      <w:r w:rsidR="00F200DC">
        <w:rPr>
          <w:rFonts w:cs="Times New Roman"/>
          <w:sz w:val="24"/>
          <w:szCs w:val="24"/>
        </w:rPr>
        <w:t xml:space="preserve">sobretudo devido a atividade </w:t>
      </w:r>
      <w:r w:rsidR="00985B18">
        <w:rPr>
          <w:rFonts w:cs="Times New Roman"/>
          <w:sz w:val="24"/>
          <w:szCs w:val="24"/>
        </w:rPr>
        <w:t>neuronal em excesso</w:t>
      </w:r>
      <w:r w:rsidR="00186969">
        <w:rPr>
          <w:rFonts w:cs="Times New Roman"/>
          <w:sz w:val="24"/>
          <w:szCs w:val="24"/>
        </w:rPr>
        <w:t>, a picos anormais de atividade cerebral.</w:t>
      </w:r>
    </w:p>
    <w:p w14:paraId="16626DD3" w14:textId="77777777" w:rsidR="00D63B27" w:rsidRDefault="00D63B27" w:rsidP="00B370DA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77C3289" w14:textId="619D474C" w:rsidR="00D63B27" w:rsidRPr="00BE47A1" w:rsidRDefault="00D63B27" w:rsidP="00D63B27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2</w:t>
      </w:r>
    </w:p>
    <w:p w14:paraId="09545A98" w14:textId="77777777" w:rsidR="00D63B27" w:rsidRDefault="00D63B27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08289D4" w14:textId="1AE47D60" w:rsidR="00E87241" w:rsidRDefault="00D63B27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2310E0">
        <w:rPr>
          <w:rFonts w:cs="Times New Roman"/>
          <w:sz w:val="24"/>
          <w:szCs w:val="24"/>
        </w:rPr>
        <w:t>O cérebro é provavelmente o órgão que mais intriga os seres humanos, e sobre o qual sabemos menos</w:t>
      </w:r>
      <w:r w:rsidR="003C0567">
        <w:rPr>
          <w:rFonts w:cs="Times New Roman"/>
          <w:sz w:val="24"/>
          <w:szCs w:val="24"/>
        </w:rPr>
        <w:t xml:space="preserve"> por ser tão compelxo</w:t>
      </w:r>
      <w:r w:rsidR="002310E0">
        <w:rPr>
          <w:rFonts w:cs="Times New Roman"/>
          <w:sz w:val="24"/>
          <w:szCs w:val="24"/>
        </w:rPr>
        <w:t xml:space="preserve">. </w:t>
      </w:r>
      <w:r w:rsidR="00CF1402">
        <w:rPr>
          <w:rFonts w:cs="Times New Roman"/>
          <w:sz w:val="24"/>
          <w:szCs w:val="24"/>
        </w:rPr>
        <w:t xml:space="preserve">Nós ainda não </w:t>
      </w:r>
      <w:r w:rsidR="003C0567">
        <w:rPr>
          <w:rFonts w:cs="Times New Roman"/>
          <w:sz w:val="24"/>
          <w:szCs w:val="24"/>
        </w:rPr>
        <w:t>conseguimos</w:t>
      </w:r>
      <w:r w:rsidR="00CF1402">
        <w:rPr>
          <w:rFonts w:cs="Times New Roman"/>
          <w:sz w:val="24"/>
          <w:szCs w:val="24"/>
        </w:rPr>
        <w:t xml:space="preserve"> prever quando é que uma pessoa vai sofrer um ataque epiléptico, </w:t>
      </w:r>
      <w:r w:rsidR="00712DD5">
        <w:rPr>
          <w:rFonts w:cs="Times New Roman"/>
          <w:sz w:val="24"/>
          <w:szCs w:val="24"/>
        </w:rPr>
        <w:t xml:space="preserve">por exemplo, </w:t>
      </w:r>
      <w:r w:rsidR="00CF1402">
        <w:rPr>
          <w:rFonts w:cs="Times New Roman"/>
          <w:sz w:val="24"/>
          <w:szCs w:val="24"/>
        </w:rPr>
        <w:t xml:space="preserve">e por isso temos </w:t>
      </w:r>
      <w:r w:rsidR="00CA134F">
        <w:rPr>
          <w:rFonts w:cs="Times New Roman"/>
          <w:sz w:val="24"/>
          <w:szCs w:val="24"/>
        </w:rPr>
        <w:t>muita</w:t>
      </w:r>
      <w:r w:rsidR="00CF1402">
        <w:rPr>
          <w:rFonts w:cs="Times New Roman"/>
          <w:sz w:val="24"/>
          <w:szCs w:val="24"/>
        </w:rPr>
        <w:t xml:space="preserve"> dificuldade em evitá-los</w:t>
      </w:r>
      <w:r w:rsidR="0039296D">
        <w:rPr>
          <w:rFonts w:cs="Times New Roman"/>
          <w:sz w:val="24"/>
          <w:szCs w:val="24"/>
        </w:rPr>
        <w:t>, porque a medicação nem sempre funciona</w:t>
      </w:r>
      <w:r w:rsidR="00CF1402">
        <w:rPr>
          <w:rFonts w:cs="Times New Roman"/>
          <w:sz w:val="24"/>
          <w:szCs w:val="24"/>
        </w:rPr>
        <w:t xml:space="preserve">. </w:t>
      </w:r>
      <w:r w:rsidR="009754C3">
        <w:rPr>
          <w:rFonts w:cs="Times New Roman"/>
          <w:sz w:val="24"/>
          <w:szCs w:val="24"/>
        </w:rPr>
        <w:t xml:space="preserve">Tal como a epilepsia, existem inúmeras doenças que têm origem no cérebro ou </w:t>
      </w:r>
      <w:r w:rsidR="00CA7954">
        <w:rPr>
          <w:rFonts w:cs="Times New Roman"/>
          <w:sz w:val="24"/>
          <w:szCs w:val="24"/>
        </w:rPr>
        <w:t xml:space="preserve">que </w:t>
      </w:r>
      <w:r w:rsidR="009754C3">
        <w:rPr>
          <w:rFonts w:cs="Times New Roman"/>
          <w:sz w:val="24"/>
          <w:szCs w:val="24"/>
        </w:rPr>
        <w:t xml:space="preserve">o afetam e </w:t>
      </w:r>
      <w:r w:rsidR="00FB73DB">
        <w:rPr>
          <w:rFonts w:cs="Times New Roman"/>
          <w:sz w:val="24"/>
          <w:szCs w:val="24"/>
        </w:rPr>
        <w:t xml:space="preserve">sobre as quais sabemos ainda muito pouco. É preciso continuarmos a investigar o cérebro de modo </w:t>
      </w:r>
      <w:r w:rsidR="009C5961">
        <w:rPr>
          <w:rFonts w:cs="Times New Roman"/>
          <w:sz w:val="24"/>
          <w:szCs w:val="24"/>
        </w:rPr>
        <w:t xml:space="preserve">a conseguirmos ajudar os milhões de pessoas que </w:t>
      </w:r>
      <w:r w:rsidR="00E337E6">
        <w:rPr>
          <w:rFonts w:cs="Times New Roman"/>
          <w:sz w:val="24"/>
          <w:szCs w:val="24"/>
        </w:rPr>
        <w:t>sofrem de problemas neurológicos</w:t>
      </w:r>
      <w:r w:rsidR="009C5961">
        <w:rPr>
          <w:rFonts w:cs="Times New Roman"/>
          <w:sz w:val="24"/>
          <w:szCs w:val="24"/>
        </w:rPr>
        <w:t>.</w:t>
      </w:r>
    </w:p>
    <w:p w14:paraId="09500195" w14:textId="77777777" w:rsidR="009C5961" w:rsidRDefault="009C5961" w:rsidP="00D63B27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270EFE5" w14:textId="3B9E4A31" w:rsidR="009C5961" w:rsidRPr="00BE47A1" w:rsidRDefault="009C5961" w:rsidP="009C5961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3</w:t>
      </w:r>
    </w:p>
    <w:p w14:paraId="71B01B1A" w14:textId="77777777" w:rsidR="009C5961" w:rsidRDefault="009C5961" w:rsidP="009C5961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85BACA7" w14:textId="6D83B5AC" w:rsidR="009C5961" w:rsidRDefault="009C5961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Micro 1 – Mas nós não somos neurocientistas. Nós não c</w:t>
      </w:r>
      <w:r w:rsidR="00BF77BD">
        <w:rPr>
          <w:rFonts w:cs="Times New Roman"/>
          <w:sz w:val="24"/>
          <w:szCs w:val="24"/>
        </w:rPr>
        <w:t xml:space="preserve">onseguimos </w:t>
      </w:r>
      <w:r w:rsidR="006F0A36">
        <w:rPr>
          <w:rFonts w:cs="Times New Roman"/>
          <w:sz w:val="24"/>
          <w:szCs w:val="24"/>
        </w:rPr>
        <w:t xml:space="preserve">ajudar essas pessoas. Pelo menos não diretamente... O que podemos fazer é criar as ferramentas que </w:t>
      </w:r>
      <w:r w:rsidR="00610668">
        <w:rPr>
          <w:rFonts w:cs="Times New Roman"/>
          <w:sz w:val="24"/>
          <w:szCs w:val="24"/>
        </w:rPr>
        <w:t>são necessárias</w:t>
      </w:r>
      <w:r w:rsidR="00926A98">
        <w:rPr>
          <w:rFonts w:cs="Times New Roman"/>
          <w:sz w:val="24"/>
          <w:szCs w:val="24"/>
        </w:rPr>
        <w:t xml:space="preserve"> para que </w:t>
      </w:r>
      <w:r w:rsidR="006F0A36">
        <w:rPr>
          <w:rFonts w:cs="Times New Roman"/>
          <w:sz w:val="24"/>
          <w:szCs w:val="24"/>
        </w:rPr>
        <w:t xml:space="preserve">outros possam </w:t>
      </w:r>
      <w:r w:rsidR="00B72037">
        <w:rPr>
          <w:rFonts w:cs="Times New Roman"/>
          <w:sz w:val="24"/>
          <w:szCs w:val="24"/>
        </w:rPr>
        <w:t xml:space="preserve">investigar </w:t>
      </w:r>
      <w:r w:rsidR="00D56B5F">
        <w:rPr>
          <w:rFonts w:cs="Times New Roman"/>
          <w:sz w:val="24"/>
          <w:szCs w:val="24"/>
        </w:rPr>
        <w:t>ess</w:t>
      </w:r>
      <w:r w:rsidR="00B72037">
        <w:rPr>
          <w:rFonts w:cs="Times New Roman"/>
          <w:sz w:val="24"/>
          <w:szCs w:val="24"/>
        </w:rPr>
        <w:t>as patologias cerebrais. E foi isso que fizemos!</w:t>
      </w:r>
    </w:p>
    <w:p w14:paraId="4B469099" w14:textId="77777777" w:rsidR="00B72037" w:rsidRDefault="00B72037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09E58F5F" w14:textId="261695D8" w:rsidR="00B72037" w:rsidRPr="00BE47A1" w:rsidRDefault="00B72037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4</w:t>
      </w:r>
    </w:p>
    <w:p w14:paraId="46B9F5F2" w14:textId="77777777" w:rsidR="00B72037" w:rsidRDefault="00B72037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8093EAD" w14:textId="0BED2258" w:rsidR="002310E0" w:rsidRDefault="00B72037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8B0D1B">
        <w:rPr>
          <w:rFonts w:cs="Times New Roman"/>
          <w:sz w:val="24"/>
          <w:szCs w:val="24"/>
        </w:rPr>
        <w:t>O que acontece hoje em dia é que, com as inovações tecnológicas, ter um dispositivo que lê as ondas cerebrais, um EEG, é relativamente fácil e barato. Por isso eles são usados para investigação</w:t>
      </w:r>
      <w:r w:rsidR="003B0529">
        <w:rPr>
          <w:rFonts w:cs="Times New Roman"/>
          <w:sz w:val="24"/>
          <w:szCs w:val="24"/>
        </w:rPr>
        <w:t xml:space="preserve">, </w:t>
      </w:r>
      <w:r w:rsidR="008A0017">
        <w:rPr>
          <w:rFonts w:cs="Times New Roman"/>
          <w:sz w:val="24"/>
          <w:szCs w:val="24"/>
        </w:rPr>
        <w:t xml:space="preserve">em </w:t>
      </w:r>
      <w:r w:rsidR="003B0529">
        <w:rPr>
          <w:rFonts w:cs="Times New Roman"/>
          <w:sz w:val="24"/>
          <w:szCs w:val="24"/>
        </w:rPr>
        <w:t>consultas, e até às vezes por razões recreativas.</w:t>
      </w:r>
      <w:r w:rsidR="00024749">
        <w:rPr>
          <w:rFonts w:cs="Times New Roman"/>
          <w:sz w:val="24"/>
          <w:szCs w:val="24"/>
        </w:rPr>
        <w:t xml:space="preserve"> Mas o facto de existirem tantas opções no mercado, e de cada uma ter um software específico associado, faz com que seja muito difícil utilizá-los em larga escala. Pensem por exemplo numa faculdade, como esta, em que se vão comprando dispositivos ao longo do tempo. Se calhar vão-se comprar marcas ou modelos diferentes, devido às variações de preços ou de funcionalidades. Mas é frequente versões diferentes de aparelhos virem com softwares diferentes, o que significa que se comprarmos o mesmo modelo uns anos depois poderemos ter de instalar também um novo programa p</w:t>
      </w:r>
      <w:r w:rsidR="00EF4F28">
        <w:rPr>
          <w:rFonts w:cs="Times New Roman"/>
          <w:sz w:val="24"/>
          <w:szCs w:val="24"/>
        </w:rPr>
        <w:t xml:space="preserve">ara ler os dados que ele envia. Isso causa dificuldades aos investigadores, porque faz com que eles tenham que aprender a usar inúmeros programas com informações diferentes, </w:t>
      </w:r>
      <w:r w:rsidR="003B3D48">
        <w:rPr>
          <w:rFonts w:cs="Times New Roman"/>
          <w:sz w:val="24"/>
          <w:szCs w:val="24"/>
        </w:rPr>
        <w:t>funcionalidades inconsistentes</w:t>
      </w:r>
      <w:r w:rsidR="00B76BB9">
        <w:rPr>
          <w:rFonts w:cs="Times New Roman"/>
          <w:sz w:val="24"/>
          <w:szCs w:val="24"/>
        </w:rPr>
        <w:t>, e</w:t>
      </w:r>
      <w:r w:rsidR="00A121ED">
        <w:rPr>
          <w:rFonts w:cs="Times New Roman"/>
          <w:sz w:val="24"/>
          <w:szCs w:val="24"/>
        </w:rPr>
        <w:t xml:space="preserve"> incompatíveis com todos os outros </w:t>
      </w:r>
      <w:r w:rsidR="005C61DF">
        <w:rPr>
          <w:rFonts w:cs="Times New Roman"/>
          <w:sz w:val="24"/>
          <w:szCs w:val="24"/>
        </w:rPr>
        <w:t>dispositivos</w:t>
      </w:r>
      <w:r w:rsidR="00A121ED">
        <w:rPr>
          <w:rFonts w:cs="Times New Roman"/>
          <w:sz w:val="24"/>
          <w:szCs w:val="24"/>
        </w:rPr>
        <w:t>.</w:t>
      </w:r>
    </w:p>
    <w:p w14:paraId="19C06BA2" w14:textId="77777777" w:rsidR="00F468B4" w:rsidRDefault="00F468B4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0809FA6" w14:textId="31A8E08D" w:rsidR="00F468B4" w:rsidRPr="00BE47A1" w:rsidRDefault="00F468B4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5</w:t>
      </w:r>
    </w:p>
    <w:p w14:paraId="317957E8" w14:textId="77777777" w:rsidR="00F468B4" w:rsidRDefault="00F468B4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05EDD7E8" w14:textId="0DC8FDC8" w:rsidR="00F468B4" w:rsidRDefault="00F468B4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D10E6C">
        <w:rPr>
          <w:rFonts w:cs="Times New Roman"/>
          <w:sz w:val="24"/>
          <w:szCs w:val="24"/>
        </w:rPr>
        <w:t>É aqui que entra a BrainLight. Nós criámos uma plataforma que recebe os dados de qualquer dispositivo suportado</w:t>
      </w:r>
      <w:r w:rsidR="004E0EB7">
        <w:rPr>
          <w:rFonts w:cs="Times New Roman"/>
          <w:sz w:val="24"/>
          <w:szCs w:val="24"/>
        </w:rPr>
        <w:t>, analisa-os, e permite guardá-los no computador, tudo isto em tempo real</w:t>
      </w:r>
      <w:r w:rsidR="00BB056B">
        <w:rPr>
          <w:rFonts w:cs="Times New Roman"/>
          <w:sz w:val="24"/>
          <w:szCs w:val="24"/>
        </w:rPr>
        <w:t xml:space="preserve"> e facilmente utilizável por qualquer pessoa</w:t>
      </w:r>
      <w:r w:rsidR="004E0EB7">
        <w:rPr>
          <w:rFonts w:cs="Times New Roman"/>
          <w:sz w:val="24"/>
          <w:szCs w:val="24"/>
        </w:rPr>
        <w:t xml:space="preserve">. </w:t>
      </w:r>
      <w:r w:rsidR="0068316C">
        <w:rPr>
          <w:rFonts w:cs="Times New Roman"/>
          <w:sz w:val="24"/>
          <w:szCs w:val="24"/>
        </w:rPr>
        <w:t xml:space="preserve">Nós em LGP incluímos dois dispositivos EEG, o NeuroSky e o Emotiv. Na verdade, o </w:t>
      </w:r>
      <w:r w:rsidR="0068316C">
        <w:rPr>
          <w:rFonts w:cs="Times New Roman"/>
          <w:sz w:val="24"/>
          <w:szCs w:val="24"/>
        </w:rPr>
        <w:lastRenderedPageBreak/>
        <w:t xml:space="preserve">&lt;nome&gt; está neste momento a usar o Emotiv. Mas é muito fácil implementar novos dispositivos, </w:t>
      </w:r>
      <w:r w:rsidR="00E41BCD">
        <w:rPr>
          <w:rFonts w:cs="Times New Roman"/>
          <w:sz w:val="24"/>
          <w:szCs w:val="24"/>
        </w:rPr>
        <w:t>sabendo</w:t>
      </w:r>
      <w:r w:rsidR="0068316C">
        <w:rPr>
          <w:rFonts w:cs="Times New Roman"/>
          <w:sz w:val="24"/>
          <w:szCs w:val="24"/>
        </w:rPr>
        <w:t xml:space="preserve"> que a base já está construída. </w:t>
      </w:r>
      <w:r w:rsidR="00E41BCD">
        <w:rPr>
          <w:rFonts w:cs="Times New Roman"/>
          <w:sz w:val="24"/>
          <w:szCs w:val="24"/>
        </w:rPr>
        <w:t>Por isso é agora possível ter apenas um programa</w:t>
      </w:r>
      <w:r w:rsidR="00E8166D">
        <w:rPr>
          <w:rFonts w:cs="Times New Roman"/>
          <w:sz w:val="24"/>
          <w:szCs w:val="24"/>
        </w:rPr>
        <w:t>, a BrainLight,</w:t>
      </w:r>
      <w:r w:rsidR="00E41BCD">
        <w:rPr>
          <w:rFonts w:cs="Times New Roman"/>
          <w:sz w:val="24"/>
          <w:szCs w:val="24"/>
        </w:rPr>
        <w:t xml:space="preserve"> que funciona com qualquer dispositivo e nos dá ac</w:t>
      </w:r>
      <w:r w:rsidR="008A38BC">
        <w:rPr>
          <w:rFonts w:cs="Times New Roman"/>
          <w:sz w:val="24"/>
          <w:szCs w:val="24"/>
        </w:rPr>
        <w:t xml:space="preserve">esso a funcionalidades </w:t>
      </w:r>
      <w:r w:rsidR="00926D86">
        <w:rPr>
          <w:rFonts w:cs="Times New Roman"/>
          <w:sz w:val="24"/>
          <w:szCs w:val="24"/>
        </w:rPr>
        <w:t>que são comuns a todos</w:t>
      </w:r>
      <w:r w:rsidR="008A38BC">
        <w:rPr>
          <w:rFonts w:cs="Times New Roman"/>
          <w:sz w:val="24"/>
          <w:szCs w:val="24"/>
        </w:rPr>
        <w:t xml:space="preserve"> mas adaptadas ao dispositivo que está ligado.</w:t>
      </w:r>
    </w:p>
    <w:p w14:paraId="6AF5A664" w14:textId="77777777" w:rsidR="00E30C7B" w:rsidRDefault="00E30C7B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7588C3F" w14:textId="06C7A658" w:rsidR="00E30C7B" w:rsidRPr="00BE47A1" w:rsidRDefault="00E30C7B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6</w:t>
      </w:r>
    </w:p>
    <w:p w14:paraId="2B09242E" w14:textId="77777777" w:rsidR="00E30C7B" w:rsidRDefault="00E30C7B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6CFD2A9C" w14:textId="61B56465" w:rsidR="00E30C7B" w:rsidRDefault="00E30C7B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>
        <w:rPr>
          <w:rFonts w:cs="Times New Roman"/>
          <w:sz w:val="24"/>
          <w:szCs w:val="24"/>
        </w:rPr>
        <w:t xml:space="preserve">Mas isso não é tudo o que a BrainLight faz. </w:t>
      </w:r>
      <w:r w:rsidR="007B70C3">
        <w:rPr>
          <w:rFonts w:cs="Times New Roman"/>
          <w:sz w:val="24"/>
          <w:szCs w:val="24"/>
        </w:rPr>
        <w:t xml:space="preserve">Nos bastidores, ela trata toda a informação que recebe e disponibiliza-a através de uma API de modo a que possa ser usada por qualquer outra aplicação. </w:t>
      </w:r>
      <w:r w:rsidR="001A57D4">
        <w:rPr>
          <w:rFonts w:cs="Times New Roman"/>
          <w:sz w:val="24"/>
          <w:szCs w:val="24"/>
        </w:rPr>
        <w:t xml:space="preserve">Existem possibilidades infinitas para os tipos de aplicação que se podem fazer, desde jogos a aplicações </w:t>
      </w:r>
      <w:r w:rsidR="00963427">
        <w:rPr>
          <w:rFonts w:cs="Times New Roman"/>
          <w:sz w:val="24"/>
          <w:szCs w:val="24"/>
        </w:rPr>
        <w:t>que apo</w:t>
      </w:r>
      <w:r w:rsidR="00AD6F2A">
        <w:rPr>
          <w:rFonts w:cs="Times New Roman"/>
          <w:sz w:val="24"/>
          <w:szCs w:val="24"/>
        </w:rPr>
        <w:t>i</w:t>
      </w:r>
      <w:r w:rsidR="00963427">
        <w:rPr>
          <w:rFonts w:cs="Times New Roman"/>
          <w:sz w:val="24"/>
          <w:szCs w:val="24"/>
        </w:rPr>
        <w:t>em causas sociais ou melhorem a situação de pessoas que sofram de doenças cerebrais...</w:t>
      </w:r>
    </w:p>
    <w:p w14:paraId="132F7A70" w14:textId="77777777" w:rsidR="001B0CA9" w:rsidRDefault="001B0CA9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3BAF75A" w14:textId="6B2CB8F3" w:rsidR="001B0CA9" w:rsidRPr="00BE47A1" w:rsidRDefault="001B0CA9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7</w:t>
      </w:r>
    </w:p>
    <w:p w14:paraId="76B004F2" w14:textId="77777777" w:rsidR="001B0CA9" w:rsidRDefault="001B0CA9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A4A5EC0" w14:textId="10DA5BC5" w:rsidR="001B0CA9" w:rsidRDefault="001B0CA9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C05A79">
        <w:rPr>
          <w:rFonts w:cs="Times New Roman"/>
          <w:sz w:val="24"/>
          <w:szCs w:val="24"/>
        </w:rPr>
        <w:t xml:space="preserve">E foi uma dessas aplicações que fizemos. Para além da BrainLight, </w:t>
      </w:r>
      <w:r w:rsidR="00AD6F2A">
        <w:rPr>
          <w:rFonts w:cs="Times New Roman"/>
          <w:sz w:val="24"/>
          <w:szCs w:val="24"/>
        </w:rPr>
        <w:t>criámos</w:t>
      </w:r>
      <w:r w:rsidR="00C05A79">
        <w:rPr>
          <w:rFonts w:cs="Times New Roman"/>
          <w:sz w:val="24"/>
          <w:szCs w:val="24"/>
        </w:rPr>
        <w:t xml:space="preserve"> um outro produto, completamente diferente, mas que recebe a informação que a BrainLight disponibiliza através da sua API. É apenas uma prova de conceito do que pode ser feito, mas é um produto final completo.</w:t>
      </w:r>
    </w:p>
    <w:p w14:paraId="3B507B44" w14:textId="77777777" w:rsidR="00C05A79" w:rsidRDefault="00C05A79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8ED95E5" w14:textId="0C6E6571" w:rsidR="00C05A79" w:rsidRPr="00BE47A1" w:rsidRDefault="00C05A79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386B6D">
        <w:rPr>
          <w:rFonts w:cs="Times New Roman"/>
          <w:b/>
          <w:i/>
          <w:sz w:val="24"/>
          <w:szCs w:val="24"/>
        </w:rPr>
        <w:t>Slide 8</w:t>
      </w:r>
    </w:p>
    <w:p w14:paraId="6D9C3D44" w14:textId="77777777" w:rsidR="00C05A79" w:rsidRDefault="00C05A79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FEA9BF2" w14:textId="2A30C7B2" w:rsidR="00C05A79" w:rsidRDefault="00C05A79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CB6A08">
        <w:rPr>
          <w:rFonts w:cs="Times New Roman"/>
          <w:sz w:val="24"/>
          <w:szCs w:val="24"/>
        </w:rPr>
        <w:t>A BrainStream é uma plataforma online na qual se podem registar médicos e pacientes. Os pacientes que tenham ao seu dispôr dispositivos EEG podem ligar a aplicação e fazer gravações sempre que quiserem ou com a periodicidade que os seus médicos lhes recomendarem.</w:t>
      </w:r>
      <w:r w:rsidR="00986E5E">
        <w:rPr>
          <w:rFonts w:cs="Times New Roman"/>
          <w:sz w:val="24"/>
          <w:szCs w:val="24"/>
        </w:rPr>
        <w:t xml:space="preserve"> Os médicos, por sua vez, podem consultar uma lista de </w:t>
      </w:r>
      <w:r w:rsidR="00986E5E">
        <w:rPr>
          <w:rFonts w:cs="Times New Roman"/>
          <w:sz w:val="24"/>
          <w:szCs w:val="24"/>
        </w:rPr>
        <w:lastRenderedPageBreak/>
        <w:t xml:space="preserve">todos os seus pacientes e ver quais estão online em cada momento. E se um doente que esteja online começar a fazer uma gravação, o médico poderá vê-la em tempo real! Se não </w:t>
      </w:r>
      <w:r w:rsidR="006E47A3">
        <w:rPr>
          <w:rFonts w:cs="Times New Roman"/>
          <w:sz w:val="24"/>
          <w:szCs w:val="24"/>
        </w:rPr>
        <w:t>estiverem online simultaneamente</w:t>
      </w:r>
      <w:r w:rsidR="00986E5E">
        <w:rPr>
          <w:rFonts w:cs="Times New Roman"/>
          <w:sz w:val="24"/>
          <w:szCs w:val="24"/>
        </w:rPr>
        <w:t>,</w:t>
      </w:r>
      <w:r w:rsidR="006E47A3">
        <w:rPr>
          <w:rFonts w:cs="Times New Roman"/>
          <w:sz w:val="24"/>
          <w:szCs w:val="24"/>
        </w:rPr>
        <w:t xml:space="preserve"> o médico</w:t>
      </w:r>
      <w:r w:rsidR="00986E5E">
        <w:rPr>
          <w:rFonts w:cs="Times New Roman"/>
          <w:sz w:val="24"/>
          <w:szCs w:val="24"/>
        </w:rPr>
        <w:t xml:space="preserve"> terá sempre um sistema de histórico automático no qual pode consultar todas as leituras que um doente tenha feito, pode marcar aquelas que considera mais significativas e tirar notas sobre o estado ou evolução desse paciente.</w:t>
      </w:r>
    </w:p>
    <w:p w14:paraId="04F2CECD" w14:textId="77777777" w:rsidR="00986E5E" w:rsidRDefault="00986E5E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80D6D8C" w14:textId="25BABD84" w:rsidR="00A50CF6" w:rsidRPr="00BE47A1" w:rsidRDefault="00A50CF6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>
        <w:rPr>
          <w:rFonts w:cs="Times New Roman"/>
          <w:b/>
          <w:i/>
          <w:sz w:val="24"/>
          <w:szCs w:val="24"/>
        </w:rPr>
        <w:t>Slide 9</w:t>
      </w:r>
    </w:p>
    <w:p w14:paraId="76306FCB" w14:textId="77777777" w:rsidR="00A50CF6" w:rsidRDefault="00A50CF6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429448E2" w14:textId="4C025024" w:rsidR="00986E5E" w:rsidRDefault="00A50CF6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A BrainStream </w:t>
      </w:r>
      <w:r w:rsidR="00EF7611">
        <w:rPr>
          <w:rFonts w:cs="Times New Roman"/>
          <w:sz w:val="24"/>
          <w:szCs w:val="24"/>
        </w:rPr>
        <w:t>concretiza assim o total potencial da BrainLight, criando um paradigma totalmente novo n</w:t>
      </w:r>
      <w:r w:rsidR="00D14969">
        <w:rPr>
          <w:rFonts w:cs="Times New Roman"/>
          <w:sz w:val="24"/>
          <w:szCs w:val="24"/>
        </w:rPr>
        <w:t xml:space="preserve">a área de consultas de neurologia. </w:t>
      </w:r>
      <w:r w:rsidR="00F750A0">
        <w:rPr>
          <w:rFonts w:cs="Times New Roman"/>
          <w:sz w:val="24"/>
          <w:szCs w:val="24"/>
        </w:rPr>
        <w:t>Agora um doente já não precisa de passar horas a fio num hospital ligado a um EEG; pode estar em casa e fazer as medições sempre que lhe for pedido</w:t>
      </w:r>
      <w:r w:rsidR="00D85258">
        <w:rPr>
          <w:rFonts w:cs="Times New Roman"/>
          <w:sz w:val="24"/>
          <w:szCs w:val="24"/>
        </w:rPr>
        <w:t>, e a</w:t>
      </w:r>
      <w:r w:rsidR="00D85258">
        <w:rPr>
          <w:rFonts w:cs="Times New Roman"/>
          <w:sz w:val="24"/>
          <w:szCs w:val="24"/>
        </w:rPr>
        <w:t>s informações pess</w:t>
      </w:r>
      <w:r w:rsidR="00D85258">
        <w:rPr>
          <w:rFonts w:cs="Times New Roman"/>
          <w:sz w:val="24"/>
          <w:szCs w:val="24"/>
        </w:rPr>
        <w:t>oais do doente e os seus dados são disponibilizados apenas ao respetivo médico em todos os dispositivos, bastando para isso ter net.</w:t>
      </w:r>
    </w:p>
    <w:p w14:paraId="1E62560B" w14:textId="77777777" w:rsidR="007270BF" w:rsidRDefault="007270BF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719D3A5E" w14:textId="7343BA2C" w:rsidR="007270BF" w:rsidRPr="00BE47A1" w:rsidRDefault="007270BF" w:rsidP="00453FEB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1A00CC">
        <w:rPr>
          <w:rFonts w:cs="Times New Roman"/>
          <w:b/>
          <w:i/>
          <w:sz w:val="24"/>
          <w:szCs w:val="24"/>
        </w:rPr>
        <w:t>Slide 10</w:t>
      </w:r>
    </w:p>
    <w:p w14:paraId="37D512FF" w14:textId="77777777" w:rsidR="007270BF" w:rsidRDefault="007270BF" w:rsidP="00453FEB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3D8B9F44" w14:textId="424FE412" w:rsidR="007270BF" w:rsidRDefault="007270BF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453FEB">
        <w:rPr>
          <w:rFonts w:cs="Times New Roman"/>
          <w:sz w:val="24"/>
          <w:szCs w:val="24"/>
        </w:rPr>
        <w:t>Isso faz-me lembrar: &lt;nome&gt;, já fizeste muitas gravações?</w:t>
      </w:r>
      <w:r w:rsidR="00904FE5">
        <w:rPr>
          <w:rFonts w:cs="Times New Roman"/>
          <w:sz w:val="24"/>
          <w:szCs w:val="24"/>
        </w:rPr>
        <w:t xml:space="preserve"> Nós achámos que falar do que fizemos era bom, mas melhor ainda era demonstrar. </w:t>
      </w:r>
      <w:r w:rsidR="00A8220D">
        <w:rPr>
          <w:rFonts w:cs="Times New Roman"/>
          <w:sz w:val="24"/>
          <w:szCs w:val="24"/>
        </w:rPr>
        <w:t xml:space="preserve">As leituras que o &lt;nome&gt; está a fazer estão </w:t>
      </w:r>
      <w:r w:rsidR="008C1BD2">
        <w:rPr>
          <w:rFonts w:cs="Times New Roman"/>
          <w:sz w:val="24"/>
          <w:szCs w:val="24"/>
        </w:rPr>
        <w:t>a ser transmitidas em direto no link que podem ver atrás de mim.</w:t>
      </w:r>
      <w:r w:rsidR="00CF3AE0">
        <w:rPr>
          <w:rFonts w:cs="Times New Roman"/>
          <w:sz w:val="24"/>
          <w:szCs w:val="24"/>
        </w:rPr>
        <w:t xml:space="preserve"> Este link vai-vos levar a um site que é apenas uma amostra daquilo que a plataforma engloba... não vos podíamos dar demasiadas permissões ou acabariam por apagar a conta do &lt;nome&gt;! Mas podem ver que quando dizemos tempo real, queremos mesmo dizer tempo real. &lt;nome&gt;, desliga o Emotiv durante u</w:t>
      </w:r>
      <w:r w:rsidR="00312B1C">
        <w:rPr>
          <w:rFonts w:cs="Times New Roman"/>
          <w:sz w:val="24"/>
          <w:szCs w:val="24"/>
        </w:rPr>
        <w:t>ns segundos para ver quão rapidamente isso se reflete na plataforma</w:t>
      </w:r>
      <w:r w:rsidR="00CF3AE0">
        <w:rPr>
          <w:rFonts w:cs="Times New Roman"/>
          <w:sz w:val="24"/>
          <w:szCs w:val="24"/>
        </w:rPr>
        <w:t>.</w:t>
      </w:r>
      <w:r w:rsidR="00B42512">
        <w:rPr>
          <w:rFonts w:cs="Times New Roman"/>
          <w:sz w:val="24"/>
          <w:szCs w:val="24"/>
        </w:rPr>
        <w:t xml:space="preserve"> [desliga, liga, dar tempo para verem, etc</w:t>
      </w:r>
      <w:r w:rsidR="001E3A88">
        <w:rPr>
          <w:rFonts w:cs="Times New Roman"/>
          <w:sz w:val="24"/>
          <w:szCs w:val="24"/>
        </w:rPr>
        <w:t>]</w:t>
      </w:r>
      <w:r w:rsidR="00964ABA">
        <w:rPr>
          <w:rFonts w:cs="Times New Roman"/>
          <w:sz w:val="24"/>
          <w:szCs w:val="24"/>
        </w:rPr>
        <w:t xml:space="preserve"> Agora vamos continuar com a apresentação, mas se quiserem guardem </w:t>
      </w:r>
      <w:r w:rsidR="00964ABA">
        <w:rPr>
          <w:rFonts w:cs="Times New Roman"/>
          <w:sz w:val="24"/>
          <w:szCs w:val="24"/>
        </w:rPr>
        <w:lastRenderedPageBreak/>
        <w:t>este link e voltem a aceder ao site no coffee break. Nós vamos voltar a transmitir dados em direto aí para que possam ver novamente.</w:t>
      </w:r>
    </w:p>
    <w:p w14:paraId="311539E1" w14:textId="77777777" w:rsidR="00EC1F85" w:rsidRDefault="00EC1F85" w:rsidP="00453FEB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F107BED" w14:textId="4EAFAEB4" w:rsidR="00EC1F85" w:rsidRPr="00BE47A1" w:rsidRDefault="00EC1F85" w:rsidP="00EC1F85">
      <w:pPr>
        <w:pStyle w:val="Corpo"/>
        <w:spacing w:after="120" w:line="360" w:lineRule="auto"/>
        <w:jc w:val="both"/>
        <w:rPr>
          <w:rFonts w:cs="Times New Roman"/>
          <w:b/>
          <w:i/>
          <w:sz w:val="24"/>
          <w:szCs w:val="24"/>
        </w:rPr>
      </w:pPr>
      <w:r w:rsidRPr="00BE47A1">
        <w:rPr>
          <w:rFonts w:cs="Times New Roman"/>
          <w:b/>
          <w:i/>
          <w:sz w:val="24"/>
          <w:szCs w:val="24"/>
        </w:rPr>
        <w:t xml:space="preserve">VP – </w:t>
      </w:r>
      <w:r w:rsidR="007C5EC9">
        <w:rPr>
          <w:rFonts w:cs="Times New Roman"/>
          <w:b/>
          <w:i/>
          <w:sz w:val="24"/>
          <w:szCs w:val="24"/>
        </w:rPr>
        <w:t>Slide 11</w:t>
      </w:r>
    </w:p>
    <w:p w14:paraId="566EE752" w14:textId="77777777" w:rsidR="00EC1F85" w:rsidRDefault="00EC1F85" w:rsidP="00EC1F85">
      <w:pPr>
        <w:pStyle w:val="Corpo"/>
        <w:spacing w:after="120" w:line="360" w:lineRule="auto"/>
        <w:jc w:val="both"/>
        <w:rPr>
          <w:rFonts w:cs="Times New Roman"/>
          <w:sz w:val="24"/>
          <w:szCs w:val="24"/>
        </w:rPr>
      </w:pPr>
    </w:p>
    <w:p w14:paraId="165A3E30" w14:textId="746A5068" w:rsidR="00EC1F85" w:rsidRPr="00EA17BD" w:rsidRDefault="00EC1F85" w:rsidP="00EC1F85">
      <w:pPr>
        <w:pStyle w:val="Corpo"/>
        <w:tabs>
          <w:tab w:val="left" w:pos="6162"/>
        </w:tabs>
        <w:spacing w:after="12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 1 – </w:t>
      </w:r>
      <w:r w:rsidR="00A10012">
        <w:rPr>
          <w:rFonts w:cs="Times New Roman"/>
          <w:sz w:val="24"/>
          <w:szCs w:val="24"/>
        </w:rPr>
        <w:t>[Conclusão</w:t>
      </w:r>
      <w:r w:rsidR="00E20173">
        <w:rPr>
          <w:rFonts w:cs="Times New Roman"/>
          <w:sz w:val="24"/>
          <w:szCs w:val="24"/>
        </w:rPr>
        <w:t>, retomar assunto da epilepsia</w:t>
      </w:r>
      <w:r w:rsidR="00856ABC">
        <w:rPr>
          <w:rFonts w:cs="Times New Roman"/>
          <w:sz w:val="24"/>
          <w:szCs w:val="24"/>
        </w:rPr>
        <w:t>, voltar a falar dos 2 projetos e como cada um ajuda à sua maneira</w:t>
      </w:r>
      <w:bookmarkStart w:id="0" w:name="_GoBack"/>
      <w:bookmarkEnd w:id="0"/>
      <w:r w:rsidR="00A10012">
        <w:rPr>
          <w:rFonts w:cs="Times New Roman"/>
          <w:sz w:val="24"/>
          <w:szCs w:val="24"/>
        </w:rPr>
        <w:t>]</w:t>
      </w:r>
    </w:p>
    <w:sectPr w:rsidR="00EC1F85" w:rsidRPr="00EA17BD" w:rsidSect="002A0A26">
      <w:headerReference w:type="default" r:id="rId11"/>
      <w:footerReference w:type="default" r:id="rId12"/>
      <w:pgSz w:w="11906" w:h="16838"/>
      <w:pgMar w:top="2880" w:right="720" w:bottom="1440" w:left="3107" w:header="709" w:footer="6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CF1A2" w14:textId="77777777" w:rsidR="006353A3" w:rsidRDefault="006353A3">
      <w:r>
        <w:separator/>
      </w:r>
    </w:p>
  </w:endnote>
  <w:endnote w:type="continuationSeparator" w:id="0">
    <w:p w14:paraId="2E90FA07" w14:textId="77777777" w:rsidR="006353A3" w:rsidRDefault="0063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6C0DC501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44600EF3" w:rsidR="00AF7C0D" w:rsidRPr="00717E9B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856ABC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5</w:t>
            </w:r>
            <w:r w:rsidRPr="00717E9B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10DDAC99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C0D7B" w14:textId="77777777" w:rsidR="006353A3" w:rsidRDefault="006353A3">
      <w:r>
        <w:separator/>
      </w:r>
    </w:p>
  </w:footnote>
  <w:footnote w:type="continuationSeparator" w:id="0">
    <w:p w14:paraId="5C2C6FF4" w14:textId="77777777" w:rsidR="006353A3" w:rsidRDefault="00635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3740FAC4" w:rsidR="00AF7C0D" w:rsidRDefault="00717E9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50835D4F" wp14:editId="741F0B83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63BF839A" w:rsidR="00AF7C0D" w:rsidRDefault="00717E9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28950B" wp14:editId="40EAA8A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CFC719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287816A0" wp14:editId="4E3DFA94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7620" b="635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D851B4C" w:rsidR="00AF7C0D" w:rsidRDefault="00717E9B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2E29CF82" wp14:editId="41DB4182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5380" cy="1497965"/>
          <wp:effectExtent l="0" t="0" r="0" b="0"/>
          <wp:wrapNone/>
          <wp:docPr id="10" name="Picture 10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497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1640F"/>
    <w:rsid w:val="000208DF"/>
    <w:rsid w:val="00024749"/>
    <w:rsid w:val="00027BE2"/>
    <w:rsid w:val="000306BD"/>
    <w:rsid w:val="00030FD4"/>
    <w:rsid w:val="00037117"/>
    <w:rsid w:val="00044B81"/>
    <w:rsid w:val="00052DED"/>
    <w:rsid w:val="000530CD"/>
    <w:rsid w:val="00064F40"/>
    <w:rsid w:val="00071BAD"/>
    <w:rsid w:val="00071ED7"/>
    <w:rsid w:val="000772B7"/>
    <w:rsid w:val="00095C69"/>
    <w:rsid w:val="000A6618"/>
    <w:rsid w:val="000C5252"/>
    <w:rsid w:val="000D1832"/>
    <w:rsid w:val="000D3357"/>
    <w:rsid w:val="000E490E"/>
    <w:rsid w:val="001069E1"/>
    <w:rsid w:val="001073DC"/>
    <w:rsid w:val="00111364"/>
    <w:rsid w:val="00114754"/>
    <w:rsid w:val="001252C8"/>
    <w:rsid w:val="001349FF"/>
    <w:rsid w:val="00136E6A"/>
    <w:rsid w:val="00136EB5"/>
    <w:rsid w:val="00147C9F"/>
    <w:rsid w:val="00167401"/>
    <w:rsid w:val="00174368"/>
    <w:rsid w:val="001803AB"/>
    <w:rsid w:val="00186969"/>
    <w:rsid w:val="001A00CC"/>
    <w:rsid w:val="001A47B4"/>
    <w:rsid w:val="001A57D4"/>
    <w:rsid w:val="001A7074"/>
    <w:rsid w:val="001B0CA9"/>
    <w:rsid w:val="001B7161"/>
    <w:rsid w:val="001E1472"/>
    <w:rsid w:val="001E21A6"/>
    <w:rsid w:val="001E3A88"/>
    <w:rsid w:val="00206E8F"/>
    <w:rsid w:val="002121E5"/>
    <w:rsid w:val="002234F3"/>
    <w:rsid w:val="002310E0"/>
    <w:rsid w:val="00235639"/>
    <w:rsid w:val="002361BD"/>
    <w:rsid w:val="0026237A"/>
    <w:rsid w:val="00263A4C"/>
    <w:rsid w:val="00271643"/>
    <w:rsid w:val="00284161"/>
    <w:rsid w:val="002965CD"/>
    <w:rsid w:val="002A0A26"/>
    <w:rsid w:val="002B113C"/>
    <w:rsid w:val="002C020C"/>
    <w:rsid w:val="002C57E2"/>
    <w:rsid w:val="002E4169"/>
    <w:rsid w:val="003007E8"/>
    <w:rsid w:val="00312B1C"/>
    <w:rsid w:val="0037518F"/>
    <w:rsid w:val="00386B6D"/>
    <w:rsid w:val="0039296D"/>
    <w:rsid w:val="003A0598"/>
    <w:rsid w:val="003A15A5"/>
    <w:rsid w:val="003B0529"/>
    <w:rsid w:val="003B1068"/>
    <w:rsid w:val="003B3D48"/>
    <w:rsid w:val="003C0567"/>
    <w:rsid w:val="003C462F"/>
    <w:rsid w:val="003E010B"/>
    <w:rsid w:val="003E2903"/>
    <w:rsid w:val="003F6FCA"/>
    <w:rsid w:val="00402436"/>
    <w:rsid w:val="0040507B"/>
    <w:rsid w:val="0041701C"/>
    <w:rsid w:val="00426ED7"/>
    <w:rsid w:val="00435AFC"/>
    <w:rsid w:val="00453FEB"/>
    <w:rsid w:val="00456CDB"/>
    <w:rsid w:val="004C6DBB"/>
    <w:rsid w:val="004D341A"/>
    <w:rsid w:val="004D5447"/>
    <w:rsid w:val="004E0EB7"/>
    <w:rsid w:val="004E27BD"/>
    <w:rsid w:val="004E5FB2"/>
    <w:rsid w:val="004F432E"/>
    <w:rsid w:val="005006D9"/>
    <w:rsid w:val="00514115"/>
    <w:rsid w:val="005154C8"/>
    <w:rsid w:val="005225E6"/>
    <w:rsid w:val="0052649E"/>
    <w:rsid w:val="0053424A"/>
    <w:rsid w:val="00541625"/>
    <w:rsid w:val="00554A63"/>
    <w:rsid w:val="00556AE9"/>
    <w:rsid w:val="0057524E"/>
    <w:rsid w:val="0058114D"/>
    <w:rsid w:val="005978AB"/>
    <w:rsid w:val="005A1587"/>
    <w:rsid w:val="005A4344"/>
    <w:rsid w:val="005C382A"/>
    <w:rsid w:val="005C61DF"/>
    <w:rsid w:val="006010A9"/>
    <w:rsid w:val="00610668"/>
    <w:rsid w:val="00632050"/>
    <w:rsid w:val="006339A7"/>
    <w:rsid w:val="006353A3"/>
    <w:rsid w:val="00635EAB"/>
    <w:rsid w:val="006632AE"/>
    <w:rsid w:val="006665D1"/>
    <w:rsid w:val="00667BC6"/>
    <w:rsid w:val="006717AA"/>
    <w:rsid w:val="0068316C"/>
    <w:rsid w:val="006903CF"/>
    <w:rsid w:val="006B3BDA"/>
    <w:rsid w:val="006B6A47"/>
    <w:rsid w:val="006D2F56"/>
    <w:rsid w:val="006D4C4A"/>
    <w:rsid w:val="006E47A3"/>
    <w:rsid w:val="006E5A88"/>
    <w:rsid w:val="006F0A36"/>
    <w:rsid w:val="006F1B9E"/>
    <w:rsid w:val="006F6A3F"/>
    <w:rsid w:val="00712DD5"/>
    <w:rsid w:val="007146DE"/>
    <w:rsid w:val="00717E9B"/>
    <w:rsid w:val="0072231C"/>
    <w:rsid w:val="00726981"/>
    <w:rsid w:val="007270BF"/>
    <w:rsid w:val="00747BC3"/>
    <w:rsid w:val="007526A1"/>
    <w:rsid w:val="00780671"/>
    <w:rsid w:val="00782EC2"/>
    <w:rsid w:val="00784EB5"/>
    <w:rsid w:val="007920EA"/>
    <w:rsid w:val="007A22BA"/>
    <w:rsid w:val="007A3C3E"/>
    <w:rsid w:val="007B70C3"/>
    <w:rsid w:val="007C5EC9"/>
    <w:rsid w:val="007D03D6"/>
    <w:rsid w:val="007E484C"/>
    <w:rsid w:val="007E50E1"/>
    <w:rsid w:val="007E7265"/>
    <w:rsid w:val="00812BEF"/>
    <w:rsid w:val="00823AA4"/>
    <w:rsid w:val="008342A7"/>
    <w:rsid w:val="00841669"/>
    <w:rsid w:val="00847838"/>
    <w:rsid w:val="00856ABC"/>
    <w:rsid w:val="00866128"/>
    <w:rsid w:val="00871016"/>
    <w:rsid w:val="008851BC"/>
    <w:rsid w:val="00887749"/>
    <w:rsid w:val="008A0017"/>
    <w:rsid w:val="008A38BC"/>
    <w:rsid w:val="008B0D1B"/>
    <w:rsid w:val="008B38D2"/>
    <w:rsid w:val="008C1BD2"/>
    <w:rsid w:val="008D4075"/>
    <w:rsid w:val="008D509B"/>
    <w:rsid w:val="00904FE5"/>
    <w:rsid w:val="0091480E"/>
    <w:rsid w:val="00923397"/>
    <w:rsid w:val="00925E83"/>
    <w:rsid w:val="00926A98"/>
    <w:rsid w:val="00926D86"/>
    <w:rsid w:val="00947A01"/>
    <w:rsid w:val="00953FD5"/>
    <w:rsid w:val="00956F0D"/>
    <w:rsid w:val="00963427"/>
    <w:rsid w:val="00964ABA"/>
    <w:rsid w:val="009754C3"/>
    <w:rsid w:val="0098394D"/>
    <w:rsid w:val="009846D2"/>
    <w:rsid w:val="00984BF9"/>
    <w:rsid w:val="00985B18"/>
    <w:rsid w:val="00986E5E"/>
    <w:rsid w:val="009A5759"/>
    <w:rsid w:val="009B03A2"/>
    <w:rsid w:val="009B061C"/>
    <w:rsid w:val="009C5961"/>
    <w:rsid w:val="009D57F1"/>
    <w:rsid w:val="009F7E1A"/>
    <w:rsid w:val="00A004AF"/>
    <w:rsid w:val="00A01292"/>
    <w:rsid w:val="00A10012"/>
    <w:rsid w:val="00A121ED"/>
    <w:rsid w:val="00A34A69"/>
    <w:rsid w:val="00A41242"/>
    <w:rsid w:val="00A428A9"/>
    <w:rsid w:val="00A50CF6"/>
    <w:rsid w:val="00A52729"/>
    <w:rsid w:val="00A53B89"/>
    <w:rsid w:val="00A53F43"/>
    <w:rsid w:val="00A618F0"/>
    <w:rsid w:val="00A8220D"/>
    <w:rsid w:val="00A85622"/>
    <w:rsid w:val="00A87281"/>
    <w:rsid w:val="00A92460"/>
    <w:rsid w:val="00AA31BA"/>
    <w:rsid w:val="00AC278F"/>
    <w:rsid w:val="00AD6F2A"/>
    <w:rsid w:val="00AE0AEA"/>
    <w:rsid w:val="00AF1965"/>
    <w:rsid w:val="00AF7C0D"/>
    <w:rsid w:val="00B0472B"/>
    <w:rsid w:val="00B05B80"/>
    <w:rsid w:val="00B13D4C"/>
    <w:rsid w:val="00B1604D"/>
    <w:rsid w:val="00B33E44"/>
    <w:rsid w:val="00B370DA"/>
    <w:rsid w:val="00B42512"/>
    <w:rsid w:val="00B42941"/>
    <w:rsid w:val="00B72037"/>
    <w:rsid w:val="00B76247"/>
    <w:rsid w:val="00B76BB9"/>
    <w:rsid w:val="00B779A9"/>
    <w:rsid w:val="00B8660A"/>
    <w:rsid w:val="00BA16DD"/>
    <w:rsid w:val="00BA4E62"/>
    <w:rsid w:val="00BB056B"/>
    <w:rsid w:val="00BB0B0A"/>
    <w:rsid w:val="00BB31E2"/>
    <w:rsid w:val="00BC524D"/>
    <w:rsid w:val="00BE2379"/>
    <w:rsid w:val="00BE3B14"/>
    <w:rsid w:val="00BE47A1"/>
    <w:rsid w:val="00BF3547"/>
    <w:rsid w:val="00BF77BD"/>
    <w:rsid w:val="00C05A79"/>
    <w:rsid w:val="00C062D3"/>
    <w:rsid w:val="00C14198"/>
    <w:rsid w:val="00C54AA6"/>
    <w:rsid w:val="00C66DE3"/>
    <w:rsid w:val="00C71451"/>
    <w:rsid w:val="00C8394A"/>
    <w:rsid w:val="00CA134F"/>
    <w:rsid w:val="00CA5EB6"/>
    <w:rsid w:val="00CA7954"/>
    <w:rsid w:val="00CB6A08"/>
    <w:rsid w:val="00CC16C9"/>
    <w:rsid w:val="00CC18A0"/>
    <w:rsid w:val="00CC6B34"/>
    <w:rsid w:val="00CC775F"/>
    <w:rsid w:val="00CD73C4"/>
    <w:rsid w:val="00CF1402"/>
    <w:rsid w:val="00CF3AE0"/>
    <w:rsid w:val="00CF4BF6"/>
    <w:rsid w:val="00CF5C73"/>
    <w:rsid w:val="00D10E6C"/>
    <w:rsid w:val="00D14969"/>
    <w:rsid w:val="00D16306"/>
    <w:rsid w:val="00D22E2A"/>
    <w:rsid w:val="00D26EEE"/>
    <w:rsid w:val="00D34720"/>
    <w:rsid w:val="00D34A0A"/>
    <w:rsid w:val="00D569DF"/>
    <w:rsid w:val="00D56B5F"/>
    <w:rsid w:val="00D62401"/>
    <w:rsid w:val="00D63B27"/>
    <w:rsid w:val="00D85258"/>
    <w:rsid w:val="00D8586B"/>
    <w:rsid w:val="00D96016"/>
    <w:rsid w:val="00DB7B64"/>
    <w:rsid w:val="00DE137D"/>
    <w:rsid w:val="00DF2C65"/>
    <w:rsid w:val="00E0606B"/>
    <w:rsid w:val="00E10C9C"/>
    <w:rsid w:val="00E1113D"/>
    <w:rsid w:val="00E20173"/>
    <w:rsid w:val="00E30C7B"/>
    <w:rsid w:val="00E337E6"/>
    <w:rsid w:val="00E41BCD"/>
    <w:rsid w:val="00E53729"/>
    <w:rsid w:val="00E62C59"/>
    <w:rsid w:val="00E8166D"/>
    <w:rsid w:val="00E87241"/>
    <w:rsid w:val="00E87A59"/>
    <w:rsid w:val="00EA17BD"/>
    <w:rsid w:val="00EC1F85"/>
    <w:rsid w:val="00EC507B"/>
    <w:rsid w:val="00EC61F8"/>
    <w:rsid w:val="00ED2355"/>
    <w:rsid w:val="00ED517A"/>
    <w:rsid w:val="00EE77AF"/>
    <w:rsid w:val="00EF4F28"/>
    <w:rsid w:val="00EF7611"/>
    <w:rsid w:val="00F0169B"/>
    <w:rsid w:val="00F03631"/>
    <w:rsid w:val="00F0709E"/>
    <w:rsid w:val="00F200DC"/>
    <w:rsid w:val="00F27CFA"/>
    <w:rsid w:val="00F468B4"/>
    <w:rsid w:val="00F570C8"/>
    <w:rsid w:val="00F66A8E"/>
    <w:rsid w:val="00F67F26"/>
    <w:rsid w:val="00F750A0"/>
    <w:rsid w:val="00F8190D"/>
    <w:rsid w:val="00F8251F"/>
    <w:rsid w:val="00F91C2D"/>
    <w:rsid w:val="00FB5A72"/>
    <w:rsid w:val="00FB73DB"/>
    <w:rsid w:val="00FC0A2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81C80E9B-CF9E-48CC-9D9C-33C87861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B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9E0411-07D3-4026-BC3A-A6E1EAFD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159</cp:revision>
  <cp:lastPrinted>2016-06-06T23:42:00Z</cp:lastPrinted>
  <dcterms:created xsi:type="dcterms:W3CDTF">2016-06-06T20:04:00Z</dcterms:created>
  <dcterms:modified xsi:type="dcterms:W3CDTF">2016-06-07T21:26:00Z</dcterms:modified>
</cp:coreProperties>
</file>