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segurança-e-controle-de-acesso"/>
    <w:p>
      <w:pPr>
        <w:pStyle w:val="Heading1"/>
      </w:pPr>
      <w:r>
        <w:t xml:space="preserve">4.7 Segurança e controle de acesso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D-arquitetura/D4-matriz-rbac.md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E-qualidade/E4-modelagem-de-ameacas.md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E-qualidade/E5-mapeamento-lgpd.md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E-qualidade/E6-plano-backup-recuperacao.md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11" w:name="os-papéis"/>
    <w:p>
      <w:pPr>
        <w:pStyle w:val="Heading2"/>
      </w:pPr>
      <w:r>
        <w:t xml:space="preserve">4.7.1 Os papéis</w:t>
      </w:r>
    </w:p>
    <w:p>
      <w:pPr>
        <w:pStyle w:val="FirstParagraph"/>
      </w:pPr>
      <w:r>
        <w:t xml:space="preserve">Dois perfis de negócio, correspondentes às funções reais da empresa, mais um papel técnico.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Corresponde a</w:t>
            </w:r>
          </w:p>
        </w:tc>
        <w:tc>
          <w:tcPr/>
          <w:p>
            <w:pPr>
              <w:pStyle w:val="Compact"/>
            </w:pPr>
            <w:r>
              <w:t xml:space="preserve">Pessoas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Direção: vendas, pedidos, parâmetros, decisões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Negócio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Coordenação: operação, agenda, lotes, produção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Negócio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Manutenção do sistema e gestão de usuários</w:t>
            </w:r>
          </w:p>
        </w:tc>
        <w:tc>
          <w:tcPr/>
          <w:p>
            <w:pPr>
              <w:pStyle w:val="Compact"/>
            </w:pPr>
            <w:r>
              <w:t xml:space="preserve">1, acumulado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O administrador não é uma função da empresa.</w:t>
      </w:r>
      <w:r>
        <w:t xml:space="preserve"> </w:t>
      </w:r>
      <w:r>
        <w:t xml:space="preserve">Não participa de nenhuma rotina de negócio: seu</w:t>
      </w:r>
      <w:r>
        <w:t xml:space="preserve"> </w:t>
      </w:r>
      <w:r>
        <w:t xml:space="preserve">escopo limita-se a criar usuários, atribuir perfis e manter o sistema. É representado à parte para</w:t>
      </w:r>
      <w:r>
        <w:t xml:space="preserve"> </w:t>
      </w:r>
      <w:r>
        <w:t xml:space="preserve">que a matriz de negócio reflita a operação real do viveiro, e não a estrutura interna do sistema.</w:t>
      </w:r>
    </w:p>
    <w:p>
      <w:pPr>
        <w:pStyle w:val="BodyText"/>
      </w:pPr>
      <w:r>
        <w:rPr>
          <w:b/>
          <w:bCs/>
        </w:rPr>
        <w:t xml:space="preserve">Os seis colaboradores de campo não têm perfil de acesso.</w:t>
      </w:r>
      <w:r>
        <w:t xml:space="preserve"> </w:t>
      </w:r>
      <w:r>
        <w:t xml:space="preserve">Eles existem no sistema como</w:t>
      </w:r>
      <w:r>
        <w:t xml:space="preserve"> </w:t>
      </w:r>
      <w:r>
        <w:rPr>
          <w:rStyle w:val="VerbatimChar"/>
        </w:rPr>
        <w:t xml:space="preserve">cadastro.pessoas</w:t>
      </w:r>
      <w:r>
        <w:t xml:space="preserve"> </w:t>
      </w:r>
      <w:r>
        <w:t xml:space="preserve">com o papel</w:t>
      </w:r>
      <w:r>
        <w:t xml:space="preserve"> </w:t>
      </w:r>
      <w:r>
        <w:rPr>
          <w:rStyle w:val="VerbatimChar"/>
        </w:rPr>
        <w:t xml:space="preserve">funcionario</w:t>
      </w:r>
      <w:r>
        <w:t xml:space="preserve">, aparecem na agenda e recebem tarefa, e</w:t>
      </w:r>
      <w:r>
        <w:t xml:space="preserve"> </w:t>
      </w:r>
      <w:r>
        <w:rPr>
          <w:b/>
          <w:bCs/>
        </w:rPr>
        <w:t xml:space="preserve">nunca abrem</w:t>
      </w:r>
      <w:r>
        <w:rPr>
          <w:b/>
          <w:bCs/>
        </w:rPr>
        <w:t xml:space="preserve"> </w:t>
      </w:r>
      <w:r>
        <w:rPr>
          <w:b/>
          <w:bCs/>
        </w:rPr>
        <w:t xml:space="preserve">uma tela</w:t>
      </w:r>
      <w:r>
        <w:t xml:space="preserve">: quem planeja e confirma o trabalho deles é a gerência. É decisão de escopo, registrada</w:t>
      </w:r>
      <w:r>
        <w:t xml:space="preserve"> </w:t>
      </w:r>
      <w:r>
        <w:t xml:space="preserve">em</w:t>
      </w:r>
      <w:r>
        <w:t xml:space="preserve"> </w:t>
      </w:r>
      <w:hyperlink r:id="rId9">
        <w:r>
          <w:rPr>
            <w:rStyle w:val="VerbatimChar"/>
          </w:rPr>
          <w:t xml:space="preserve">A1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§5</w:t>
        </w:r>
      </w:hyperlink>
      <w:r>
        <w:t xml:space="preserve">, e é o que reduz a três o número de perfis.</w:t>
      </w:r>
    </w:p>
    <w:p>
      <w:pPr>
        <w:pStyle w:val="BlockText"/>
      </w:pPr>
      <w:r>
        <w:rPr>
          <w:b/>
          <w:bCs/>
        </w:rPr>
        <w:t xml:space="preserve">Não confundir os dois sentidos de</w:t>
      </w:r>
      <w:r>
        <w:rPr>
          <w:b/>
          <w:bCs/>
        </w:rPr>
        <w:t xml:space="preserve"> </w:t>
      </w:r>
      <w:r>
        <w:rPr>
          <w:b/>
          <w:bCs/>
        </w:rPr>
        <w:t xml:space="preserve">“funcionário”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usuarios.perfil</w:t>
      </w:r>
      <w:r>
        <w:t xml:space="preserve"> </w:t>
      </w:r>
      <w:r>
        <w:t xml:space="preserve">não tem, e nunca terá enquanto</w:t>
      </w:r>
      <w:r>
        <w:t xml:space="preserve"> </w:t>
      </w:r>
      <w:r>
        <w:t xml:space="preserve">esta decisão valer, o valor</w:t>
      </w:r>
      <w:r>
        <w:t xml:space="preserve"> </w:t>
      </w:r>
      <w:r>
        <w:rPr>
          <w:rStyle w:val="VerbatimChar"/>
        </w:rPr>
        <w:t xml:space="preserve">colaborador</w:t>
      </w:r>
      <w:r>
        <w:t xml:space="preserve">: ali estão as</w:t>
      </w:r>
      <w:r>
        <w:t xml:space="preserve"> </w:t>
      </w:r>
      <w:r>
        <w:rPr>
          <w:b/>
          <w:bCs/>
        </w:rPr>
        <w:t xml:space="preserve">permissões</w:t>
      </w:r>
      <w:r>
        <w:t xml:space="preserve">. Já</w:t>
      </w:r>
      <w:r>
        <w:t xml:space="preserve"> </w:t>
      </w:r>
      <w:r>
        <w:rPr>
          <w:rStyle w:val="VerbatimChar"/>
        </w:rPr>
        <w:t xml:space="preserve">cadastro.pessoas_papeis.papel</w:t>
      </w:r>
      <w:r>
        <w:t xml:space="preserve"> </w:t>
      </w:r>
      <w:r>
        <w:t xml:space="preserve">tem o valor</w:t>
      </w:r>
      <w:r>
        <w:t xml:space="preserve"> </w:t>
      </w:r>
      <w:r>
        <w:rPr>
          <w:rStyle w:val="VerbatimChar"/>
        </w:rPr>
        <w:t xml:space="preserve">funcionario</w:t>
      </w:r>
      <w:r>
        <w:t xml:space="preserve">, e ali está o</w:t>
      </w:r>
      <w:r>
        <w:t xml:space="preserve"> </w:t>
      </w:r>
      <w:r>
        <w:rPr>
          <w:b/>
          <w:bCs/>
        </w:rPr>
        <w:t xml:space="preserve">vínculo de trabalho</w:t>
      </w:r>
      <w:r>
        <w:t xml:space="preserve">. Uma</w:t>
      </w:r>
      <w:r>
        <w:t xml:space="preserve"> </w:t>
      </w:r>
      <w:r>
        <w:t xml:space="preserve">pessoa pode ter o segundo sem o primeiro, e é o caso de seis das nove.</w:t>
      </w:r>
    </w:p>
    <w:p>
      <w:pPr>
        <w:pStyle w:val="FirstParagraph"/>
      </w:pPr>
      <w:r>
        <w:rPr>
          <w:b/>
          <w:bCs/>
        </w:rPr>
        <w:t xml:space="preserve">Princípio adotado:</w:t>
      </w:r>
      <w:r>
        <w:t xml:space="preserve"> </w:t>
      </w:r>
      <w:r>
        <w:t xml:space="preserve">o menor privilégio que permita à pessoa fazer o seu trabalho. Onde houve</w:t>
      </w:r>
      <w:r>
        <w:t xml:space="preserve"> </w:t>
      </w:r>
      <w:r>
        <w:t xml:space="preserve">dúvida, a decisão pendeu para conceder: um perfil restrito demais produz pedido de exceção</w:t>
      </w:r>
      <w:r>
        <w:t xml:space="preserve"> </w:t>
      </w:r>
      <w:r>
        <w:t xml:space="preserve">constante, e a exceção concedida caso a caso é pior que a permissão declarada.</w:t>
      </w:r>
    </w:p>
    <w:bookmarkStart w:id="10" w:name="X2767cd01f9d5f94c338337aae69752fa8f7cd3e"/>
    <w:p>
      <w:pPr>
        <w:pStyle w:val="Heading3"/>
      </w:pPr>
      <w:r>
        <w:t xml:space="preserve">4.7.1.1 Nota sobre o administrador na implementação</w:t>
      </w:r>
    </w:p>
    <w:p>
      <w:pPr>
        <w:pStyle w:val="FirstParagraph"/>
      </w:pPr>
      <w:r>
        <w:t xml:space="preserve">A coluna</w:t>
      </w:r>
      <w:r>
        <w:t xml:space="preserve"> </w:t>
      </w:r>
      <w:r>
        <w:rPr>
          <w:i/>
          <w:iCs/>
        </w:rPr>
        <w:t xml:space="preserve">Administrador</w:t>
      </w:r>
      <w:r>
        <w:t xml:space="preserve"> </w:t>
      </w:r>
      <w:r>
        <w:t xml:space="preserve">da matriz é, em algumas linhas, mais restrita que a da chefia, coerente</w:t>
      </w:r>
      <w:r>
        <w:t xml:space="preserve"> </w:t>
      </w:r>
      <w:r>
        <w:t xml:space="preserve">com o parágrafo acima, já que o administrador não é função de negócio.</w:t>
      </w:r>
      <w:r>
        <w:t xml:space="preserve"> </w:t>
      </w:r>
      <w:r>
        <w:rPr>
          <w:b/>
          <w:bCs/>
        </w:rPr>
        <w:t xml:space="preserve">Na implementação, porém,</w:t>
      </w:r>
      <w:r>
        <w:rPr>
          <w:b/>
          <w:bCs/>
        </w:rPr>
        <w:t xml:space="preserve"> </w:t>
      </w:r>
      <w:r>
        <w:rPr>
          <w:b/>
          <w:bCs/>
        </w:rPr>
        <w:t xml:space="preserve">o perfil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</w:rPr>
        <w:t xml:space="preserve">recebe acesso irrestrito</w:t>
      </w:r>
      <w:r>
        <w:t xml:space="preserve">, por uma verificação explícita anterior à consulta da</w:t>
      </w:r>
      <w:r>
        <w:t xml:space="preserve"> </w:t>
      </w:r>
      <w:r>
        <w:t xml:space="preserve">matriz.</w:t>
      </w:r>
    </w:p>
    <w:p>
      <w:pPr>
        <w:pStyle w:val="BodyText"/>
      </w:pPr>
      <w:r>
        <w:t xml:space="preserve">A razão é operacional e não conceitual: há</w:t>
      </w:r>
      <w:r>
        <w:t xml:space="preserve"> </w:t>
      </w:r>
      <w:r>
        <w:rPr>
          <w:b/>
          <w:bCs/>
        </w:rPr>
        <w:t xml:space="preserve">uma pessoa</w:t>
      </w:r>
      <w:r>
        <w:t xml:space="preserve"> </w:t>
      </w:r>
      <w:r>
        <w:t xml:space="preserve">com esse perfil, ela é quem mantém o</w:t>
      </w:r>
      <w:r>
        <w:t xml:space="preserve"> </w:t>
      </w:r>
      <w:r>
        <w:t xml:space="preserve">sistema, e precisa conseguir destravar qualquer situação em produção. A alternativa real não é um</w:t>
      </w:r>
      <w:r>
        <w:t xml:space="preserve"> </w:t>
      </w:r>
      <w:r>
        <w:t xml:space="preserve">administrador mais restrito: é um administrador que troca o próprio perfil para resolver</w:t>
      </w:r>
      <w:r>
        <w:t xml:space="preserve"> </w:t>
      </w:r>
      <w:r>
        <w:t xml:space="preserve">incidente, o que destrói o registro de auditoria justamente no momento em que ele mais importa.</w:t>
      </w:r>
    </w:p>
    <w:p>
      <w:pPr>
        <w:pStyle w:val="BodyText"/>
      </w:pPr>
      <w:r>
        <w:t xml:space="preserve">A matriz permanece como está: ela descreve o</w:t>
      </w:r>
      <w:r>
        <w:t xml:space="preserve"> </w:t>
      </w:r>
      <w:r>
        <w:rPr>
          <w:b/>
          <w:bCs/>
        </w:rPr>
        <w:t xml:space="preserve">projeto</w:t>
      </w:r>
      <w:r>
        <w:t xml:space="preserve"> </w:t>
      </w:r>
      <w:r>
        <w:t xml:space="preserve">do controle de acesso, e é a fonte do</w:t>
      </w:r>
      <w:r>
        <w:t xml:space="preserve"> </w:t>
      </w:r>
      <w:r>
        <w:t xml:space="preserve">teste que compara documento e código. O override é uma decisão de implantação, declarada aqui e em</w:t>
      </w:r>
      <w:r>
        <w:t xml:space="preserve"> </w:t>
      </w:r>
      <w:r>
        <w:t xml:space="preserve">um único ponto do código.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matriz-por-recurso-e-operação"/>
    <w:p>
      <w:pPr>
        <w:pStyle w:val="Heading2"/>
      </w:pPr>
      <w:r>
        <w:t xml:space="preserve">4.7.2 Matriz por recurso e operação</w:t>
      </w:r>
    </w:p>
    <w:p>
      <w:pPr>
        <w:pStyle w:val="FirstParagraph"/>
      </w:pPr>
      <w:r>
        <w:t xml:space="preserve">Legenda: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criar ·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ler ·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atualizar ·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excluir ·</w:t>
      </w:r>
      <w: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sem acesso</w:t>
      </w:r>
    </w:p>
    <w:p>
      <w:pPr>
        <w:pStyle w:val="BodyText"/>
      </w:pPr>
      <w:r>
        <w:t xml:space="preserve">Os recursos estão agrupados pelas</w:t>
      </w:r>
      <w:r>
        <w:t xml:space="preserve"> </w:t>
      </w:r>
      <w:r>
        <w:rPr>
          <w:b/>
          <w:bCs/>
        </w:rPr>
        <w:t xml:space="preserve">três áreas de negócio</w:t>
      </w:r>
      <w:r>
        <w:t xml:space="preserve"> </w:t>
      </w:r>
      <w:r>
        <w:t xml:space="preserve">do sistema, com Acesso e Configurações</w:t>
      </w:r>
      <w:r>
        <w:t xml:space="preserve"> </w:t>
      </w:r>
      <w:r>
        <w:t xml:space="preserve">à frente por serem transversais: o mesmo agrupamento de</w:t>
      </w:r>
      <w:r>
        <w:t xml:space="preserve"> </w:t>
      </w:r>
      <w:hyperlink r:id="rId12">
        <w:r>
          <w:rPr>
            <w:rStyle w:val="VerbatimChar"/>
          </w:rPr>
          <w:t xml:space="preserve">B2 §4.7.2</w:t>
        </w:r>
      </w:hyperlink>
      <w:r>
        <w:t xml:space="preserve">, onde esta matriz vira código.</w:t>
      </w:r>
    </w:p>
    <w:p>
      <w:pPr>
        <w:pStyle w:val="BodyText"/>
      </w:pPr>
      <w:r>
        <w:rPr>
          <w:b/>
          <w:bCs/>
        </w:rPr>
        <w:t xml:space="preserve">A permissão é do recurso, não da área.</w:t>
      </w:r>
      <w:r>
        <w:t xml:space="preserve"> </w:t>
      </w:r>
      <w:r>
        <w:t xml:space="preserve">Nenhuma linha abaixo é concedida por a tela ficar sob</w:t>
      </w:r>
      <w:r>
        <w:t xml:space="preserve"> </w:t>
      </w:r>
      <w:r>
        <w:rPr>
          <w:rStyle w:val="VerbatimChar"/>
        </w:rPr>
        <w:t xml:space="preserve">/producao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/comercial</w:t>
      </w:r>
      <w:r>
        <w:t xml:space="preserve">: a guarda é por recurso, em toda operação (§4.7.4). O agrupamento serve</w:t>
      </w:r>
      <w:r>
        <w:t xml:space="preserve"> </w:t>
      </w:r>
      <w:r>
        <w:t xml:space="preserve">para ler a matriz, não para decidir acesso.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Chefia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Gerência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Acesso: transversal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Usuários e perfis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 L A 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Sessões próprias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Auditoria de acesso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Configurações: transversal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Período de trabalho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Parâmetros do sistema</w:t>
            </w:r>
            <w:r>
              <w:t xml:space="preserve"> </w:t>
            </w:r>
            <w:r>
              <w:t xml:space="preserve">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· Cadastro único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Espécies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Insumos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Pessoas</w:t>
            </w:r>
            <w:r>
              <w:t xml:space="preserve"> </w:t>
            </w:r>
            <w:r>
              <w:t xml:space="preserve">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Dados fiscais de pessoa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Tipos de tarefa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Áreas e canteiros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 de atividades</w:t>
            </w:r>
            <w:r>
              <w:t xml:space="preserve"> </w:t>
            </w:r>
            <w:r>
              <w:t xml:space="preserve">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Produção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 da semana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Fechamento da semana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Confirmação de tarefa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Movimentos de lote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Divisão de lote</w:t>
            </w:r>
            <w:r>
              <w:t xml:space="preserve"> </w:t>
            </w:r>
            <w:r>
              <w:t xml:space="preserve">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Análise de perdas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Mapa de lotes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Estoque disponível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Comercial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L A 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Confirmação de pedido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pPr>
        <w:pStyle w:val="BodyText"/>
      </w:pPr>
      <w:r>
        <w:t xml:space="preserve">¹</w:t>
      </w:r>
      <w:r>
        <w:t xml:space="preserve"> </w:t>
      </w:r>
      <w:r>
        <w:rPr>
          <w:b/>
          <w:bCs/>
        </w:rPr>
        <w:t xml:space="preserve">Ninguém cria e ninguém exclui parâmetro.</w:t>
      </w:r>
      <w:r>
        <w:t xml:space="preserve"> </w:t>
      </w:r>
      <w:r>
        <w:t xml:space="preserve">Ver §4.7.3.7.</w:t>
      </w:r>
    </w:p>
    <w:p>
      <w:pPr>
        <w:pStyle w:val="BodyText"/>
      </w:pPr>
      <w:r>
        <w:t xml:space="preserve">²</w:t>
      </w:r>
      <w:r>
        <w:t xml:space="preserve"> </w:t>
      </w:r>
      <w:r>
        <w:rPr>
          <w:b/>
          <w:bCs/>
        </w:rPr>
        <w:t xml:space="preserve">Pessoas é um recurso só, e os papéis não se separam.</w:t>
      </w:r>
      <w:r>
        <w:t xml:space="preserve"> </w:t>
      </w:r>
      <w:r>
        <w:t xml:space="preserve">Cliente, fornecedor e funcionário são</w:t>
      </w:r>
      <w:r>
        <w:t xml:space="preserve"> </w:t>
      </w:r>
      <w:r>
        <w:t xml:space="preserve">papéis da mesma identidade (RN-45): dar acesso a um e negar a outro exigiria uma permissão por</w:t>
      </w:r>
      <w:r>
        <w:t xml:space="preserve"> </w:t>
      </w:r>
      <w:r>
        <w:t xml:space="preserve">papel sobre a mesma linha. Requisitos:</w:t>
      </w:r>
      <w:r>
        <w:t xml:space="preserve"> </w:t>
      </w:r>
      <w:r>
        <w:rPr>
          <w:b/>
          <w:bCs/>
        </w:rPr>
        <w:t xml:space="preserve">RF-15 a RF-18, RF-19, RF-20, RF-14</w:t>
      </w:r>
      <w:r>
        <w:t xml:space="preserve">.</w:t>
      </w:r>
    </w:p>
    <w:p>
      <w:pPr>
        <w:pStyle w:val="BodyText"/>
      </w:pPr>
      <w:r>
        <w:t xml:space="preserve">³</w:t>
      </w:r>
      <w:r>
        <w:t xml:space="preserve"> </w:t>
      </w:r>
      <w:r>
        <w:rPr>
          <w:b/>
          <w:bCs/>
        </w:rPr>
        <w:t xml:space="preserve">Recursos do protocolo de atividades por lote</w:t>
      </w:r>
      <w:r>
        <w:t xml:space="preserve">, ainda sem tabela e sem tela. Requisitos:</w:t>
      </w:r>
      <w:r>
        <w:t xml:space="preserve"> </w:t>
      </w:r>
      <w:r>
        <w:rPr>
          <w:b/>
          <w:bCs/>
        </w:rPr>
        <w:t xml:space="preserve">RF-22 a RF-24 e RF-25</w:t>
      </w:r>
      <w:r>
        <w:t xml:space="preserve"> </w:t>
      </w:r>
      <w:r>
        <w:t xml:space="preserve">para o protocolo,</w:t>
      </w:r>
      <w:r>
        <w:t xml:space="preserve"> </w:t>
      </w:r>
      <w:r>
        <w:rPr>
          <w:b/>
          <w:bCs/>
        </w:rPr>
        <w:t xml:space="preserve">RF-40</w:t>
      </w:r>
      <w:r>
        <w:t xml:space="preserve"> </w:t>
      </w:r>
      <w:r>
        <w:t xml:space="preserve">para a divisão de lote. As regras de</w:t>
      </w:r>
      <w:r>
        <w:t xml:space="preserve"> </w:t>
      </w:r>
      <w:r>
        <w:t xml:space="preserve">acesso que não se leem direto da matriz estão em §4.7.3.8.</w:t>
      </w:r>
    </w:p>
    <w:p>
      <w:pPr>
        <w:pStyle w:val="BodyText"/>
      </w:pPr>
      <w:r>
        <w:rPr>
          <w:b/>
          <w:bCs/>
        </w:rPr>
        <w:t xml:space="preserve">Vinte e cinco recursos.</w:t>
      </w:r>
      <w:r>
        <w:t xml:space="preserve"> </w:t>
      </w:r>
      <w:r>
        <w:t xml:space="preserve">A matriz encolheu com o escopo, e o que ela perdeu foi sobretudo</w:t>
      </w:r>
      <w:r>
        <w:t xml:space="preserve"> </w:t>
      </w:r>
      <w:r>
        <w:t xml:space="preserve">coluna: a saída do perfil de campo eliminou a única regra que dependia do registro e não do</w:t>
      </w:r>
      <w:r>
        <w:t xml:space="preserve"> </w:t>
      </w:r>
      <w:r>
        <w:t xml:space="preserve">perfil, e com ela a distinção entre</w:t>
      </w:r>
      <w:r>
        <w:t xml:space="preserve"> </w:t>
      </w:r>
      <w:r>
        <w:t xml:space="preserve">“a tarefa que é sua”</w:t>
      </w:r>
      <w:r>
        <w:t xml:space="preserve"> </w:t>
      </w:r>
      <w:r>
        <w:t xml:space="preserve">e</w:t>
      </w:r>
      <w:r>
        <w:t xml:space="preserve"> </w:t>
      </w:r>
      <w:r>
        <w:t xml:space="preserve">“a tarefa dos outros”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25" w:name="as-regras-de-exceção"/>
    <w:p>
      <w:pPr>
        <w:pStyle w:val="Heading2"/>
      </w:pPr>
      <w:r>
        <w:t xml:space="preserve">4.7.3 As regras de exceção</w:t>
      </w:r>
    </w:p>
    <w:p>
      <w:pPr>
        <w:pStyle w:val="FirstParagraph"/>
      </w:pPr>
      <w:r>
        <w:t xml:space="preserve">A matriz não se explica sozinha. Oito decisões merecem justificativa: em quase todas a permissão</w:t>
      </w:r>
      <w:r>
        <w:t xml:space="preserve"> </w:t>
      </w:r>
      <w:r>
        <w:t xml:space="preserve">restringe alguém que aparentemente deveria ter acesso.</w:t>
      </w:r>
    </w:p>
    <w:bookmarkStart w:id="15" w:name="a-gerência-não-vê-dado-fiscal-de-pessoa"/>
    <w:p>
      <w:pPr>
        <w:pStyle w:val="Heading3"/>
      </w:pPr>
      <w:r>
        <w:t xml:space="preserve">4.7.3.1 A gerência não vê dado fiscal de pessoa</w:t>
      </w:r>
    </w:p>
    <w:p>
      <w:pPr>
        <w:pStyle w:val="FirstParagraph"/>
      </w:pPr>
      <w:r>
        <w:t xml:space="preserve">É a única restrição da matriz cuja motivação é de</w:t>
      </w:r>
      <w:r>
        <w:t xml:space="preserve"> </w:t>
      </w:r>
      <w:r>
        <w:rPr>
          <w:b/>
          <w:bCs/>
        </w:rPr>
        <w:t xml:space="preserve">privacidade</w:t>
      </w:r>
      <w:r>
        <w:t xml:space="preserve">, e não de escopo funcional. CPF,</w:t>
      </w:r>
      <w:r>
        <w:t xml:space="preserve"> </w:t>
      </w:r>
      <w:r>
        <w:t xml:space="preserve">CNPJ e endereço de cobrança são dados pessoais sob a Lei nº 13.709/2018</w:t>
      </w:r>
      <w:r>
        <w:t xml:space="preserve"> </w:t>
      </w:r>
      <w:r>
        <w:t xml:space="preserve">(</w:t>
      </w:r>
      <w:hyperlink r:id="rId14">
        <w:r>
          <w:rPr>
            <w:rStyle w:val="VerbatimChar"/>
          </w:rPr>
          <w:t xml:space="preserve">E5</w:t>
        </w:r>
      </w:hyperlink>
      <w:r>
        <w:t xml:space="preserve">), e a gerência não executa nenhuma tarefa que dependa</w:t>
      </w:r>
      <w:r>
        <w:t xml:space="preserve"> </w:t>
      </w:r>
      <w:r>
        <w:t xml:space="preserve">deles: ela não emite nota, não cobra e não entrega. Expô-los ampliaria a superfície de dado</w:t>
      </w:r>
      <w:r>
        <w:t xml:space="preserve"> </w:t>
      </w:r>
      <w:r>
        <w:t xml:space="preserve">sensível sem contrapartida operacional.</w:t>
      </w:r>
    </w:p>
    <w:p>
      <w:pPr>
        <w:pStyle w:val="BodyText"/>
      </w:pPr>
      <w:r>
        <w:t xml:space="preserve">A gerência</w:t>
      </w:r>
      <w:r>
        <w:t xml:space="preserve"> </w:t>
      </w:r>
      <w:r>
        <w:rPr>
          <w:b/>
          <w:bCs/>
        </w:rPr>
        <w:t xml:space="preserve">lê a pessoa</w:t>
      </w:r>
      <w:r>
        <w:t xml:space="preserve">: nome, telefone e papéis, que é o que ela precisa para escalar</w:t>
      </w:r>
      <w:r>
        <w:t xml:space="preserve"> </w:t>
      </w:r>
      <w:r>
        <w:t xml:space="preserve">funcionário na agenda. O que ela não lê é a ficha fiscal.</w:t>
      </w:r>
    </w:p>
    <w:bookmarkEnd w:id="15"/>
    <w:bookmarkStart w:id="16" w:name="confirmar-pedido-é-privativo-da-chefia"/>
    <w:p>
      <w:pPr>
        <w:pStyle w:val="Heading3"/>
      </w:pPr>
      <w:r>
        <w:t xml:space="preserve">4.7.3.2 Confirmar pedido é privativo da chefia</w:t>
      </w:r>
    </w:p>
    <w:p>
      <w:pPr>
        <w:pStyle w:val="FirstParagraph"/>
      </w:pPr>
      <w:r>
        <w:t xml:space="preserve">Confirmar o pedido é o ato que trava itens, quantidades e preços (RF-57). É decisão comercial, e</w:t>
      </w:r>
      <w:r>
        <w:t xml:space="preserve"> </w:t>
      </w:r>
      <w:r>
        <w:t xml:space="preserve">quem responde por preço é a chefia (RN-50). A gerência</w:t>
      </w:r>
      <w:r>
        <w:t xml:space="preserve"> </w:t>
      </w:r>
      <w:r>
        <w:rPr>
          <w:b/>
          <w:bCs/>
        </w:rPr>
        <w:t xml:space="preserve">não lê pedido</w:t>
      </w:r>
      <w:r>
        <w:t xml:space="preserve">, e é deliberado: o que a</w:t>
      </w:r>
      <w:r>
        <w:t xml:space="preserve"> </w:t>
      </w:r>
      <w:r>
        <w:t xml:space="preserve">produção precisa saber do comercial é quanto foi vendido de cada espécie, e isso ela lê pelo saldo</w:t>
      </w:r>
      <w:r>
        <w:t xml:space="preserve"> </w:t>
      </w:r>
      <w:r>
        <w:t xml:space="preserve">disponível, sem precisar da carteira de pedidos.</w:t>
      </w:r>
    </w:p>
    <w:bookmarkEnd w:id="16"/>
    <w:bookmarkStart w:id="17" w:name="a-chefia-não-monta-a-agenda"/>
    <w:p>
      <w:pPr>
        <w:pStyle w:val="Heading3"/>
      </w:pPr>
      <w:r>
        <w:t xml:space="preserve">4.7.3.3 A chefia não monta a agenda</w:t>
      </w:r>
    </w:p>
    <w:p>
      <w:pPr>
        <w:pStyle w:val="FirstParagraph"/>
      </w:pPr>
      <w:r>
        <w:t xml:space="preserve">A agenda é da gerência, inteira, e a chefia só lê. Não é restrição de proteção: é divisão de</w:t>
      </w:r>
      <w:r>
        <w:t xml:space="preserve"> </w:t>
      </w:r>
      <w:r>
        <w:t xml:space="preserve">trabalho. Quem sabe quem está disponível, quem faz cada serviço e o que o viveiro precisa nesta</w:t>
      </w:r>
      <w:r>
        <w:t xml:space="preserve"> </w:t>
      </w:r>
      <w:r>
        <w:t xml:space="preserve">semana é quem coordena a operação todos os dias.</w:t>
      </w:r>
    </w:p>
    <w:p>
      <w:pPr>
        <w:pStyle w:val="BodyText"/>
      </w:pPr>
      <w:r>
        <w:rPr>
          <w:b/>
          <w:bCs/>
        </w:rPr>
        <w:t xml:space="preserve">Fechar a semana é atualização, e não exclusão.</w:t>
      </w:r>
      <w:r>
        <w:t xml:space="preserve"> </w:t>
      </w:r>
      <w:r>
        <w:t xml:space="preserve">A gerência fecha; ninguém apaga uma semana</w:t>
      </w:r>
      <w:r>
        <w:t xml:space="preserve"> </w:t>
      </w:r>
      <w:r>
        <w:t xml:space="preserve">(RN-13). A linha da matriz dá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 não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de propósito: semana fechada é registro, e registro</w:t>
      </w:r>
      <w:r>
        <w:t xml:space="preserve"> </w:t>
      </w:r>
      <w:r>
        <w:t xml:space="preserve">que se apaga não serve de histórico.</w:t>
      </w:r>
    </w:p>
    <w:bookmarkEnd w:id="17"/>
    <w:bookmarkStart w:id="18" w:name="X3d84df03f7fef45485391beb978220cf376d57a"/>
    <w:p>
      <w:pPr>
        <w:pStyle w:val="Heading3"/>
      </w:pPr>
      <w:r>
        <w:t xml:space="preserve">4.7.3.4 A gerência não cadastra espécie, recipiente nem insumo</w:t>
      </w:r>
    </w:p>
    <w:p>
      <w:pPr>
        <w:pStyle w:val="FirstParagraph"/>
      </w:pPr>
      <w:r>
        <w:t xml:space="preserve">Os três catálogos são da chefia, e a gerência só lê. É o catálogo que define o que a empresa</w:t>
      </w:r>
      <w:r>
        <w:t xml:space="preserve"> </w:t>
      </w:r>
      <w:r>
        <w:t xml:space="preserve">produz e vende, e essa é decisão de direção. A gerência é dona do que</w:t>
      </w:r>
      <w:r>
        <w:t xml:space="preserve"> </w:t>
      </w:r>
      <w:r>
        <w:rPr>
          <w:b/>
          <w:bCs/>
        </w:rPr>
        <w:t xml:space="preserve">organiza o trabalho</w:t>
      </w:r>
      <w:r>
        <w:t xml:space="preserve">:</w:t>
      </w:r>
      <w:r>
        <w:t xml:space="preserve"> </w:t>
      </w:r>
      <w:r>
        <w:t xml:space="preserve">tipos de tarefa, áreas e canteiros, onde ela cria, altera e exclui.</w:t>
      </w:r>
    </w:p>
    <w:p>
      <w:pPr>
        <w:pStyle w:val="BodyText"/>
      </w:pPr>
      <w:r>
        <w:t xml:space="preserve">A fronteira é nítida e vale a pena enunciá-la:</w:t>
      </w:r>
      <w:r>
        <w:t xml:space="preserve"> </w:t>
      </w:r>
      <w:r>
        <w:rPr>
          <w:b/>
          <w:bCs/>
        </w:rPr>
        <w:t xml:space="preserve">a chefia decide o que o viveiro faz; a gerência</w:t>
      </w:r>
      <w:r>
        <w:rPr>
          <w:b/>
          <w:bCs/>
        </w:rPr>
        <w:t xml:space="preserve"> </w:t>
      </w:r>
      <w:r>
        <w:rPr>
          <w:b/>
          <w:bCs/>
        </w:rPr>
        <w:t xml:space="preserve">decide como o viveiro faz</w:t>
      </w:r>
      <w:r>
        <w:t xml:space="preserve">.</w:t>
      </w:r>
    </w:p>
    <w:bookmarkEnd w:id="18"/>
    <w:bookmarkStart w:id="19" w:name="ninguém-administra-os-próprios-usuários"/>
    <w:p>
      <w:pPr>
        <w:pStyle w:val="Heading3"/>
      </w:pPr>
      <w:r>
        <w:t xml:space="preserve">4.7.3.5 Ninguém administra os próprios usuários</w:t>
      </w:r>
    </w:p>
    <w:p>
      <w:pPr>
        <w:pStyle w:val="FirstParagraph"/>
      </w:pPr>
      <w:r>
        <w:t xml:space="preserve">Nenhum perfil de negócio cria usuário nem atribui perfil,</w:t>
      </w:r>
      <w:r>
        <w:t xml:space="preserve"> </w:t>
      </w:r>
      <w:r>
        <w:rPr>
          <w:b/>
          <w:bCs/>
        </w:rPr>
        <w:t xml:space="preserve">nem mesmo a chefia</w:t>
      </w:r>
      <w:r>
        <w:t xml:space="preserve">. É o único recurso</w:t>
      </w:r>
      <w:r>
        <w:t xml:space="preserve"> </w:t>
      </w:r>
      <w:r>
        <w:t xml:space="preserve">fechado para os dois perfis de negócio.</w:t>
      </w:r>
    </w:p>
    <w:p>
      <w:pPr>
        <w:pStyle w:val="BodyText"/>
      </w:pPr>
      <w:r>
        <w:t xml:space="preserve">A razão é de auditoria: quem pode conceder permissão pode conceder a si mesmo, e a partir daí o</w:t>
      </w:r>
      <w:r>
        <w:t xml:space="preserve"> </w:t>
      </w:r>
      <w:r>
        <w:t xml:space="preserve">registro de quem fez o quê perde valor probatório. Concentrar a operação no papel técnico mantém</w:t>
      </w:r>
      <w:r>
        <w:t xml:space="preserve"> </w:t>
      </w:r>
      <w:r>
        <w:t xml:space="preserve">separadas a decisão de negócio e a concessão de acesso, ainda que hoje as duas caibam nas mesmas</w:t>
      </w:r>
      <w:r>
        <w:t xml:space="preserve"> </w:t>
      </w:r>
      <w:r>
        <w:t xml:space="preserve">três pessoas.</w:t>
      </w:r>
    </w:p>
    <w:bookmarkEnd w:id="19"/>
    <w:bookmarkStart w:id="20" w:name="X4edcbc2cc07763c0e108bf37055dff0f8169362"/>
    <w:p>
      <w:pPr>
        <w:pStyle w:val="Heading3"/>
      </w:pPr>
      <w:r>
        <w:t xml:space="preserve">4.7.3.6 A gerência cria lote e movimento, mas não exclui</w:t>
      </w:r>
    </w:p>
    <w:p>
      <w:pPr>
        <w:pStyle w:val="FirstParagraph"/>
      </w:pPr>
      <w:r>
        <w:rPr>
          <w:rStyle w:val="VerbatimChar"/>
        </w:rPr>
        <w:t xml:space="preserve">C L A</w:t>
      </w:r>
      <w:r>
        <w:t xml:space="preserve"> </w:t>
      </w:r>
      <w:r>
        <w:t xml:space="preserve">em lotes e</w:t>
      </w:r>
      <w:r>
        <w:t xml:space="preserve"> </w:t>
      </w:r>
      <w:r>
        <w:rPr>
          <w:rStyle w:val="VerbatimChar"/>
        </w:rPr>
        <w:t xml:space="preserve">C L</w:t>
      </w:r>
      <w:r>
        <w:t xml:space="preserve"> </w:t>
      </w:r>
      <w:r>
        <w:t xml:space="preserve">em movimentos, e nenhum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nos dois. Movimento de lote é razão contábil</w:t>
      </w:r>
      <w:r>
        <w:t xml:space="preserve"> </w:t>
      </w:r>
      <w:r>
        <w:t xml:space="preserve">do saldo: apagar uma linha faria o saldo deixar de bater com a soma, que é justamente a</w:t>
      </w:r>
      <w:r>
        <w:t xml:space="preserve"> </w:t>
      </w:r>
      <w:r>
        <w:t xml:space="preserve">verificação que o modelo existe para permitir (RN-21). O erro se corrige com um movimento de</w:t>
      </w:r>
      <w:r>
        <w:t xml:space="preserve"> </w:t>
      </w:r>
      <w:r>
        <w:rPr>
          <w:rStyle w:val="VerbatimChar"/>
        </w:rPr>
        <w:t xml:space="preserve">ajuste_contagem</w:t>
      </w:r>
      <w:r>
        <w:t xml:space="preserve">, que registra a correção em vez de esconder o erro.</w:t>
      </w:r>
    </w:p>
    <w:p>
      <w:pPr>
        <w:pStyle w:val="BodyText"/>
      </w:pPr>
      <w:r>
        <w:t xml:space="preserve">Pelo mesmo motivo a perda é</w:t>
      </w:r>
      <w:r>
        <w:t xml:space="preserve"> </w:t>
      </w:r>
      <w:r>
        <w:rPr>
          <w:rStyle w:val="VerbatimChar"/>
        </w:rPr>
        <w:t xml:space="preserve">C L</w:t>
      </w:r>
      <w:r>
        <w:t xml:space="preserve">: perda registrada por engano vira ajuste, e não desaparece.</w:t>
      </w:r>
    </w:p>
    <w:bookmarkEnd w:id="20"/>
    <w:bookmarkStart w:id="22" w:name="Xaed7bd717afdaeab13c912f4a58b9f46701bd12"/>
    <w:p>
      <w:pPr>
        <w:pStyle w:val="Heading3"/>
      </w:pPr>
      <w:r>
        <w:t xml:space="preserve">4.7.3.7 Configurações: ninguém cria e ninguém exclui</w:t>
      </w:r>
    </w:p>
    <w:p>
      <w:pPr>
        <w:pStyle w:val="FirstParagraph"/>
      </w:pPr>
      <w:r>
        <w:t xml:space="preserve">A linha de</w:t>
      </w:r>
      <w:r>
        <w:t xml:space="preserve"> </w:t>
      </w:r>
      <w:r>
        <w:rPr>
          <w:b/>
          <w:bCs/>
        </w:rPr>
        <w:t xml:space="preserve">Parâmetros do sistema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L A</w:t>
      </w:r>
      <w:r>
        <w:t xml:space="preserve"> </w:t>
      </w:r>
      <w:r>
        <w:t xml:space="preserve">à chefia e ao administrador, e nada mais a ninguém.</w:t>
      </w:r>
      <w:r>
        <w:t xml:space="preserve"> </w:t>
      </w:r>
      <w:r>
        <w:t xml:space="preserve">Não há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para perfil algum, e a ausência é a regra: a chave nasce com a estrutura do</w:t>
      </w:r>
      <w:r>
        <w:t xml:space="preserve"> </w:t>
      </w:r>
      <w:r>
        <w:t xml:space="preserve">banco, porque existe código que a lê pelo nome. Apagá-la não deixaria a tela vazia, deixaria a</w:t>
      </w:r>
      <w:r>
        <w:t xml:space="preserve"> </w:t>
      </w:r>
      <w:r>
        <w:t xml:space="preserve">leitura sem resposta, e o mapa de lotes passaria a considerar todo lote saudável, que é a falha</w:t>
      </w:r>
      <w:r>
        <w:t xml:space="preserve"> </w:t>
      </w:r>
      <w:r>
        <w:t xml:space="preserve">silenciosa mais cara possível naquela tela.</w:t>
      </w:r>
    </w:p>
    <w:p>
      <w:pPr>
        <w:pStyle w:val="BodyText"/>
      </w:pPr>
      <w:r>
        <w:t xml:space="preserve">O que a operação faz é</w:t>
      </w:r>
      <w:r>
        <w:t xml:space="preserve"> </w:t>
      </w:r>
      <w:r>
        <w:rPr>
          <w:b/>
          <w:bCs/>
        </w:rPr>
        <w:t xml:space="preserve">alterar o valor</w:t>
      </w:r>
      <w:r>
        <w:t xml:space="preserve">. É por isso que o limite de mortalidade e os limites de</w:t>
      </w:r>
      <w:r>
        <w:t xml:space="preserve"> </w:t>
      </w:r>
      <w:r>
        <w:t xml:space="preserve">atraso são parâmetro e não constante (RN-26): mudam com a estação, e mudá-los não pode exigir uma</w:t>
      </w:r>
      <w:r>
        <w:t xml:space="preserve"> </w:t>
      </w:r>
      <w:r>
        <w:t xml:space="preserve">implantação.</w:t>
      </w:r>
    </w:p>
    <w:p>
      <w:pPr>
        <w:pStyle w:val="BodyText"/>
      </w:pPr>
      <w:r>
        <w:rPr>
          <w:b/>
          <w:bCs/>
        </w:rPr>
        <w:t xml:space="preserve">O período de trabalho tem linha própria e permissão diferente</w:t>
      </w:r>
      <w:r>
        <w:t xml:space="preserve">, ainda que a tela seja a mesma:</w:t>
      </w:r>
      <w:r>
        <w:t xml:space="preserve"> </w:t>
      </w:r>
      <w:r>
        <w:t xml:space="preserve">ali a chefia cria e altera turno, porque turno é uma</w:t>
      </w:r>
      <w:r>
        <w:t xml:space="preserve"> </w:t>
      </w:r>
      <w:r>
        <w:rPr>
          <w:b/>
          <w:bCs/>
        </w:rPr>
        <w:t xml:space="preserve">lista de coisas com atributos</w:t>
      </w:r>
      <w:r>
        <w:t xml:space="preserve"> </w:t>
      </w:r>
      <w:r>
        <w:t xml:space="preserve">e não um</w:t>
      </w:r>
      <w:r>
        <w:t xml:space="preserve"> </w:t>
      </w:r>
      <w:r>
        <w:t xml:space="preserve">valor solto. É a fronteira entre</w:t>
      </w:r>
      <w:r>
        <w:t xml:space="preserve"> </w:t>
      </w:r>
      <w:r>
        <w:rPr>
          <w:rStyle w:val="VerbatimChar"/>
        </w:rPr>
        <w:t xml:space="preserve">parametros</w:t>
      </w:r>
      <w:r>
        <w:t xml:space="preserve"> </w:t>
      </w:r>
      <w:r>
        <w:t xml:space="preserve">e entidade, descrita em</w:t>
      </w:r>
      <w:r>
        <w:t xml:space="preserve"> </w:t>
      </w:r>
      <w:hyperlink r:id="rId21">
        <w:r>
          <w:rPr>
            <w:rStyle w:val="VerbatimChar"/>
          </w:rPr>
          <w:t xml:space="preserve">C6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§3.1</w:t>
        </w:r>
      </w:hyperlink>
      <w:r>
        <w:t xml:space="preserve">.</w:t>
      </w:r>
    </w:p>
    <w:bookmarkEnd w:id="22"/>
    <w:bookmarkStart w:id="23" w:name="Xebf0ae61e113f763d35077eca213ae8cb9c91a1"/>
    <w:p>
      <w:pPr>
        <w:pStyle w:val="Heading3"/>
      </w:pPr>
      <w:r>
        <w:t xml:space="preserve">4.7.3.8 O protocolo é da gerência tanto quanto da chefia, e a divisão é só da gerência</w:t>
      </w:r>
    </w:p>
    <w:p>
      <w:pPr>
        <w:pStyle w:val="FirstParagraph"/>
      </w:pPr>
      <w:r>
        <w:rPr>
          <w:b/>
          <w:bCs/>
        </w:rPr>
        <w:t xml:space="preserve">Protocolo de atividades</w:t>
      </w:r>
      <w:r>
        <w:t xml:space="preserve"> </w:t>
      </w:r>
      <w:r>
        <w:t xml:space="preserve">é a única linha da matriz em que chefia e gerência têm exatamente a</w:t>
      </w:r>
      <w:r>
        <w:t xml:space="preserve"> </w:t>
      </w:r>
      <w:r>
        <w:t xml:space="preserve">mesma permissão,</w:t>
      </w:r>
      <w:r>
        <w:t xml:space="preserve"> </w:t>
      </w:r>
      <w:r>
        <w:rPr>
          <w:rStyle w:val="VerbatimChar"/>
        </w:rPr>
        <w:t xml:space="preserve">C L A</w:t>
      </w:r>
      <w:r>
        <w:t xml:space="preserve">. É deliberado: o protocolo é conhecimento de manejo, e as duas o possuem.</w:t>
      </w:r>
      <w:r>
        <w:t xml:space="preserve"> </w:t>
      </w:r>
      <w:r>
        <w:t xml:space="preserve">A chefia sabe o que a espécie exige; a gerência sabe o que a equipe consegue executar. Dar a uma</w:t>
      </w:r>
      <w:r>
        <w:t xml:space="preserve"> </w:t>
      </w:r>
      <w:r>
        <w:t xml:space="preserve">delas e não à outra produziria protocolo que não se cumpre ou protocolo que ninguém revisa.</w:t>
      </w:r>
    </w:p>
    <w:p>
      <w:pPr>
        <w:pStyle w:val="BodyText"/>
      </w:pPr>
      <w:r>
        <w:rPr>
          <w:b/>
          <w:bCs/>
        </w:rPr>
        <w:t xml:space="preserve">Ninguém exclui protocolo</w:t>
      </w:r>
      <w:r>
        <w:t xml:space="preserve">, nem o administrador. Etapa apagada deixaria lotes apontando para uma</w:t>
      </w:r>
      <w:r>
        <w:t xml:space="preserve"> </w:t>
      </w:r>
      <w:r>
        <w:t xml:space="preserve">receita que não existe mais, e as datas já cumpridas perderiam a referência. O protocolo se</w:t>
      </w:r>
      <w:r>
        <w:t xml:space="preserve"> </w:t>
      </w:r>
      <w:r>
        <w:t xml:space="preserve">inativa, e a alteração não retroage (RN-37).</w:t>
      </w:r>
    </w:p>
    <w:p>
      <w:pPr>
        <w:pStyle w:val="BodyText"/>
      </w:pPr>
      <w:r>
        <w:rPr>
          <w:b/>
          <w:bCs/>
        </w:rPr>
        <w:t xml:space="preserve">Dividir lote é só da gerência, e 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</w:t>
      </w:r>
      <w:r>
        <w:rPr>
          <w:b/>
          <w:bCs/>
        </w:rPr>
        <w:t xml:space="preserve"> </w:t>
      </w:r>
      <w:r>
        <w:rPr>
          <w:b/>
          <w:bCs/>
        </w:rPr>
        <w:t xml:space="preserve">sem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</w:t>
      </w:r>
      <w:r>
        <w:rPr>
          <w:b/>
          <w:bCs/>
        </w:rPr>
        <w:t xml:space="preserve">.</w:t>
      </w:r>
      <w:r>
        <w:t xml:space="preserve"> </w:t>
      </w:r>
      <w:r>
        <w:t xml:space="preserve">A operação cria dois lotes e encerra o</w:t>
      </w:r>
      <w:r>
        <w:t xml:space="preserve"> </w:t>
      </w:r>
      <w:r>
        <w:t xml:space="preserve">original: ler o resultado é ler lote, que a linha de cima já concede. A chefia não divide porque</w:t>
      </w:r>
      <w:r>
        <w:t xml:space="preserve"> </w:t>
      </w:r>
      <w:r>
        <w:t xml:space="preserve">dividir é decisão de manejo, tomada com a leva na frente.</w:t>
      </w:r>
    </w:p>
    <w:p>
      <w:r>
        <w:pict>
          <v:rect style="width:0;height:1.5pt" o:hralign="center" o:hrstd="t" o:hr="t"/>
        </w:pict>
      </w:r>
    </w:p>
    <w:bookmarkEnd w:id="23"/>
    <w:bookmarkStart w:id="24" w:name="nota-sobre-o-alcance-da-matriz"/>
    <w:p>
      <w:pPr>
        <w:pStyle w:val="Heading3"/>
      </w:pPr>
      <w:r>
        <w:t xml:space="preserve">4.7.3.9 Nota sobre o alcance da matriz</w:t>
      </w:r>
    </w:p>
    <w:p>
      <w:pPr>
        <w:pStyle w:val="FirstParagraph"/>
      </w:pPr>
      <w:r>
        <w:rPr>
          <w:b/>
          <w:bCs/>
        </w:rPr>
        <w:t xml:space="preserve">Os três perfis correspondem às três pessoas que operam o sistema.</w:t>
      </w:r>
      <w:r>
        <w:t xml:space="preserve"> </w:t>
      </w:r>
      <w:r>
        <w:t xml:space="preserve">Não há aqui, como houve em</w:t>
      </w:r>
      <w:r>
        <w:t xml:space="preserve"> </w:t>
      </w:r>
      <w:r>
        <w:t xml:space="preserve">versões anteriores deste documento, um perfil especificado para uso futuro: a matriz descreve o</w:t>
      </w:r>
      <w:r>
        <w:t xml:space="preserve"> </w:t>
      </w:r>
      <w:r>
        <w:t xml:space="preserve">acesso das pessoas que efetivamente abrem o sistema, e o trabalho de campo entra por quem coordena.</w:t>
      </w:r>
    </w:p>
    <w:p>
      <w:pPr>
        <w:pStyle w:val="BodyText"/>
      </w:pPr>
      <w:r>
        <w:t xml:space="preserve">Isso simplifica a verificação de aceite: cada linha da matriz é testável com um usuário real de</w:t>
      </w:r>
      <w:r>
        <w:t xml:space="preserve"> </w:t>
      </w:r>
      <w:r>
        <w:t xml:space="preserve">cada perfil, e não há coluna cuja conferência dependa de uma implantação posterior.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onde-a-verificação-ocorre"/>
    <w:p>
      <w:pPr>
        <w:pStyle w:val="Heading2"/>
      </w:pPr>
      <w:r>
        <w:t xml:space="preserve">4.7.4 Onde a verificação ocorre</w:t>
      </w:r>
    </w:p>
    <w:p>
      <w:pPr>
        <w:pStyle w:val="FirstParagraph"/>
      </w:pPr>
      <w:r>
        <w:t xml:space="preserve">O controle de acesso é verificado em</w:t>
      </w:r>
      <w:r>
        <w:t xml:space="preserve"> </w:t>
      </w:r>
      <w:r>
        <w:rPr>
          <w:b/>
          <w:bCs/>
        </w:rPr>
        <w:t xml:space="preserve">três níveis</w:t>
      </w:r>
      <w:r>
        <w:t xml:space="preserve">, e a redundância é deliberada: cada nível</w:t>
      </w:r>
      <w:r>
        <w:t xml:space="preserve"> </w:t>
      </w:r>
      <w:r>
        <w:t xml:space="preserve">protege contra uma classe distinta de falha.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  <w:tc>
          <w:tcPr/>
          <w:p>
            <w:pPr>
              <w:pStyle w:val="Compact"/>
            </w:pPr>
            <w:r>
              <w:t xml:space="preserve">Contra o quê protege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Oculta o que o perfil não pode acionar</w:t>
            </w:r>
          </w:p>
        </w:tc>
        <w:tc>
          <w:tcPr/>
          <w:p>
            <w:pPr>
              <w:pStyle w:val="Compact"/>
            </w:pPr>
            <w:r>
              <w:t xml:space="preserve">Erro do usuário, e ruído visual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</w:t>
            </w:r>
          </w:p>
        </w:tc>
        <w:tc>
          <w:tcPr/>
          <w:p>
            <w:pPr>
              <w:pStyle w:val="Compact"/>
            </w:pPr>
            <w:r>
              <w:t xml:space="preserve">Recusa a navegação para a tela sem permissão</w:t>
            </w:r>
          </w:p>
        </w:tc>
        <w:tc>
          <w:tcPr/>
          <w:p>
            <w:pPr>
              <w:pStyle w:val="Compact"/>
            </w:pPr>
            <w:r>
              <w:t xml:space="preserve">Acesso por endereço digitado ou por link salvo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Operação</w:t>
            </w:r>
          </w:p>
        </w:tc>
        <w:tc>
          <w:tcPr/>
          <w:p>
            <w:pPr>
              <w:pStyle w:val="Compact"/>
            </w:pPr>
            <w:r>
              <w:t xml:space="preserve">Verifica a permissão a cada leitura e a cada gravação, no servidor</w:t>
            </w:r>
          </w:p>
        </w:tc>
        <w:tc>
          <w:tcPr/>
          <w:p>
            <w:pPr>
              <w:pStyle w:val="Compact"/>
            </w:pPr>
            <w:r>
              <w:t xml:space="preserve">Requisição forjada, e defeito de interface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Só o terceiro é controle de segurança</w:t>
      </w:r>
      <w:r>
        <w:t xml:space="preserve"> </w:t>
      </w:r>
      <w:r>
        <w:t xml:space="preserve">(RNF-11, RF-06). Os dois primeiros são usabilidade: uma</w:t>
      </w:r>
      <w:r>
        <w:t xml:space="preserve"> </w:t>
      </w:r>
      <w:r>
        <w:t xml:space="preserve">interface que oferece o que vai ser recusado é uma interface que mente. A guarda que decide é a do</w:t>
      </w:r>
      <w:r>
        <w:t xml:space="preserve"> </w:t>
      </w:r>
      <w:r>
        <w:t xml:space="preserve">servidor, e ela não confia em nada que venha do navegador.</w:t>
      </w:r>
    </w:p>
    <w:bookmarkStart w:id="27" w:name="por-que-não-há-um-quarto-nível-no-banco"/>
    <w:p>
      <w:pPr>
        <w:pStyle w:val="Heading3"/>
      </w:pPr>
      <w:r>
        <w:t xml:space="preserve">4.7.4.1 Por que não há um quarto nível no banco</w:t>
      </w:r>
    </w:p>
    <w:p>
      <w:pPr>
        <w:pStyle w:val="FirstParagraph"/>
      </w:pPr>
      <w:r>
        <w:t xml:space="preserve">O PostgreSQL oferece segurança em nível de linha, que permitiria expressar a matriz como política</w:t>
      </w:r>
      <w:r>
        <w:t xml:space="preserve"> </w:t>
      </w:r>
      <w:r>
        <w:t xml:space="preserve">do próprio banco. Não foi adotada, e a razão é declarada: a aplicação acessa o banco com uma</w:t>
      </w:r>
      <w:r>
        <w:t xml:space="preserve"> </w:t>
      </w:r>
      <w:r>
        <w:t xml:space="preserve">conexão única de serviço, e a identidade do usuário vive na sessão da aplicação, não na do banco.</w:t>
      </w:r>
      <w:r>
        <w:t xml:space="preserve"> </w:t>
      </w:r>
      <w:r>
        <w:t xml:space="preserve">Reproduzir a identidade no banco exigiria uma conexão por usuário, o que o ambiente de publicação</w:t>
      </w:r>
      <w:r>
        <w:t xml:space="preserve"> </w:t>
      </w:r>
      <w:r>
        <w:t xml:space="preserve">sem servidor torna proibitivo.</w:t>
      </w:r>
    </w:p>
    <w:p>
      <w:pPr>
        <w:pStyle w:val="BodyText"/>
      </w:pPr>
      <w:r>
        <w:t xml:space="preserve">A consequência é assumida:</w:t>
      </w:r>
      <w:r>
        <w:t xml:space="preserve"> </w:t>
      </w:r>
      <w:r>
        <w:rPr>
          <w:b/>
          <w:bCs/>
        </w:rPr>
        <w:t xml:space="preserve">quem tiver a credencial do banco contorna a matriz inteira</w:t>
      </w:r>
      <w:r>
        <w:t xml:space="preserve">. É a</w:t>
      </w:r>
      <w:r>
        <w:t xml:space="preserve"> </w:t>
      </w:r>
      <w:r>
        <w:t xml:space="preserve">razão de RNF-19 proibir versionar credencial, e de a modelagem de ameaças</w:t>
      </w:r>
      <w:r>
        <w:t xml:space="preserve"> </w:t>
      </w:r>
      <w:r>
        <w:t xml:space="preserve">(</w:t>
      </w:r>
      <w:hyperlink r:id="rId26">
        <w:r>
          <w:rPr>
            <w:rStyle w:val="VerbatimChar"/>
          </w:rPr>
          <w:t xml:space="preserve">E4</w:t>
        </w:r>
      </w:hyperlink>
      <w:r>
        <w:t xml:space="preserve">) tratar o vazamento dela como ameaça de maior</w:t>
      </w:r>
      <w:r>
        <w:t xml:space="preserve"> </w:t>
      </w:r>
      <w:r>
        <w:t xml:space="preserve">severidade.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d3d59b7833260ede35571ac224f39abb868f61b"/>
    <w:p>
      <w:pPr>
        <w:pStyle w:val="Heading2"/>
      </w:pPr>
      <w:r>
        <w:t xml:space="preserve">4.7.5 O compromisso entre proteção e produtividade</w:t>
      </w:r>
    </w:p>
    <w:p>
      <w:pPr>
        <w:pStyle w:val="FirstParagraph"/>
      </w:pPr>
      <w:r>
        <w:t xml:space="preserve">Sommerville (2011) observa que toda medida de proteção custa produtividade, e que o projetista</w:t>
      </w:r>
      <w:r>
        <w:t xml:space="preserve"> </w:t>
      </w:r>
      <w:r>
        <w:t xml:space="preserve">decide onde parar. Três decisões deste projeto são exatamente isso: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O que se ganha</w:t>
            </w:r>
          </w:p>
        </w:tc>
        <w:tc>
          <w:tcPr/>
          <w:p>
            <w:pPr>
              <w:pStyle w:val="Compact"/>
            </w:pPr>
            <w:r>
              <w:t xml:space="preserve">O que se paga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Sessão de 30 dias, renovada a cada uso, no dispositivo de quem registra em campo</w:t>
            </w:r>
          </w:p>
        </w:tc>
        <w:tc>
          <w:tcPr/>
          <w:p>
            <w:pPr>
              <w:pStyle w:val="Compact"/>
            </w:pPr>
            <w:r>
              <w:t xml:space="preserve">O registro de perda não pede senha no meio do trabalho</w:t>
            </w:r>
          </w:p>
        </w:tc>
        <w:tc>
          <w:tcPr/>
          <w:p>
            <w:pPr>
              <w:pStyle w:val="Compact"/>
            </w:pPr>
            <w:r>
              <w:t xml:space="preserve">Aparelho perdido dá acesso até a sessão expirar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com acesso irrestrito na implementação</w:t>
            </w:r>
          </w:p>
        </w:tc>
        <w:tc>
          <w:tcPr/>
          <w:p>
            <w:pPr>
              <w:pStyle w:val="Compact"/>
            </w:pPr>
            <w:r>
              <w:t xml:space="preserve">Incidente em produção se resolve sem trocar de perfil</w:t>
            </w:r>
          </w:p>
        </w:tc>
        <w:tc>
          <w:tcPr/>
          <w:p>
            <w:pPr>
              <w:pStyle w:val="Compact"/>
            </w:pPr>
            <w:r>
              <w:t xml:space="preserve">A auditoria não distingue o que o administrador fez por manutenção do que fez por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 fiscal fechado para a gerência</w:t>
            </w:r>
          </w:p>
        </w:tc>
        <w:tc>
          <w:tcPr/>
          <w:p>
            <w:pPr>
              <w:pStyle w:val="Compact"/>
            </w:pPr>
            <w:r>
              <w:t xml:space="preserve">Menos superfície de dado pessoal</w:t>
            </w:r>
          </w:p>
        </w:tc>
        <w:tc>
          <w:tcPr/>
          <w:p>
            <w:pPr>
              <w:pStyle w:val="Compact"/>
            </w:pPr>
            <w:r>
              <w:t xml:space="preserve">A gerência não consegue conferir um cadastro incompleto sem chamar a chefia</w:t>
            </w:r>
          </w:p>
        </w:tc>
      </w:tr>
    </w:tbl>
    <w:p>
      <w:pPr>
        <w:pStyle w:val="BodyText"/>
      </w:pPr>
      <w:r>
        <w:rPr>
          <w:b/>
          <w:bCs/>
        </w:rPr>
        <w:t xml:space="preserve">Todo registro tem autor identificado</w:t>
      </w:r>
      <w:r>
        <w:t xml:space="preserve"> </w:t>
      </w:r>
      <w:r>
        <w:t xml:space="preserve">(RN-52), e é o contrapeso comum às três: onde a permissão</w:t>
      </w:r>
      <w:r>
        <w:t xml:space="preserve"> </w:t>
      </w:r>
      <w:r>
        <w:t xml:space="preserve">foi concedida com folga, o registro de quem fez o quê é o que permite responder depois.</w:t>
      </w:r>
    </w:p>
    <w:p>
      <w:r>
        <w:pict>
          <v:rect style="width:0;height:1.5pt" o:hralign="center" o:hrstd="t" o:hr="t"/>
        </w:pict>
      </w:r>
    </w:p>
    <w:bookmarkEnd w:id="29"/>
    <w:bookmarkStart w:id="32" w:name="rastreabilidade"/>
    <w:p>
      <w:pPr>
        <w:pStyle w:val="Heading2"/>
      </w:pPr>
      <w:r>
        <w:t xml:space="preserve">4.7.6 Rastreabilidade</w:t>
      </w:r>
    </w:p>
    <w:p>
      <w:pPr>
        <w:pStyle w:val="FirstParagraph"/>
      </w:pPr>
      <w:r>
        <w:t xml:space="preserve">A matriz realiza</w:t>
      </w:r>
      <w:r>
        <w:t xml:space="preserve"> </w:t>
      </w:r>
      <w:r>
        <w:rPr>
          <w:b/>
          <w:bCs/>
        </w:rPr>
        <w:t xml:space="preserve">RF-06</w:t>
      </w:r>
      <w:r>
        <w:t xml:space="preserve">, a verificação de permissão a cada operação, e</w:t>
      </w:r>
      <w:r>
        <w:t xml:space="preserve"> </w:t>
      </w:r>
      <w:r>
        <w:rPr>
          <w:b/>
          <w:bCs/>
        </w:rPr>
        <w:t xml:space="preserve">RF-05</w:t>
      </w:r>
      <w:r>
        <w:t xml:space="preserve">, a atribuição</w:t>
      </w:r>
      <w:r>
        <w:t xml:space="preserve"> </w:t>
      </w:r>
      <w:r>
        <w:t xml:space="preserve">de perfil. As regras de negócio que a sustentam são</w:t>
      </w:r>
      <w:r>
        <w:t xml:space="preserve"> </w:t>
      </w:r>
      <w:r>
        <w:rPr>
          <w:b/>
          <w:bCs/>
        </w:rPr>
        <w:t xml:space="preserve">RN-51</w:t>
      </w:r>
      <w:r>
        <w:t xml:space="preserve">, cada pessoa tem um perfil que</w:t>
      </w:r>
      <w:r>
        <w:t xml:space="preserve"> </w:t>
      </w:r>
      <w:r>
        <w:t xml:space="preserve">determina o que vê e faz, e</w:t>
      </w:r>
      <w:r>
        <w:t xml:space="preserve"> </w:t>
      </w:r>
      <w:r>
        <w:rPr>
          <w:b/>
          <w:bCs/>
        </w:rPr>
        <w:t xml:space="preserve">RN-52</w:t>
      </w:r>
      <w:r>
        <w:t xml:space="preserve">, todo registro tem autor.</w:t>
      </w:r>
    </w:p>
    <w:p>
      <w:pPr>
        <w:pStyle w:val="BodyText"/>
      </w:pPr>
      <w:r>
        <w:t xml:space="preserve">A correspondência entre recurso e requisito está em</w:t>
      </w:r>
      <w:r>
        <w:t xml:space="preserve"> </w:t>
      </w:r>
      <w:hyperlink r:id="rId30">
        <w:r>
          <w:rPr>
            <w:rStyle w:val="VerbatimChar"/>
          </w:rPr>
          <w:t xml:space="preserve">B5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A matriz não é verificada célula a célula, e é bom dizer.</w:t>
      </w:r>
      <w:r>
        <w:t xml:space="preserve"> </w:t>
      </w:r>
      <w:r>
        <w:t xml:space="preserve">São 25 recursos por 3 perfis, e</w:t>
      </w:r>
      <w:r>
        <w:t xml:space="preserve"> </w:t>
      </w:r>
      <w:hyperlink r:id="rId31">
        <w:r>
          <w:rPr>
            <w:rStyle w:val="VerbatimChar"/>
          </w:rPr>
          <w:t xml:space="preserve">E2</w:t>
        </w:r>
      </w:hyperlink>
      <w:r>
        <w:t xml:space="preserve"> </w:t>
      </w:r>
      <w:r>
        <w:t xml:space="preserve">traz quatro casos de acesso: TA-03, a</w:t>
      </w:r>
      <w:r>
        <w:t xml:space="preserve"> </w:t>
      </w:r>
      <w:r>
        <w:t xml:space="preserve">operação restrita recusada quando acionada pelo endereço; TA-08, a leitura permitida onde a</w:t>
      </w:r>
      <w:r>
        <w:t xml:space="preserve"> </w:t>
      </w:r>
      <w:r>
        <w:t xml:space="preserve">escrita não é; TA-60, a regra que roda no servidor e não no navegador; e TA-62, o perfil atribuído</w:t>
      </w:r>
      <w:r>
        <w:t xml:space="preserve"> </w:t>
      </w:r>
      <w:r>
        <w:t xml:space="preserve">valendo no primeiro acesso. Eles verificam o</w:t>
      </w:r>
      <w:r>
        <w:t xml:space="preserve"> </w:t>
      </w:r>
      <w:r>
        <w:rPr>
          <w:b/>
          <w:bCs/>
        </w:rPr>
        <w:t xml:space="preserve">mecanismo</w:t>
      </w:r>
      <w:r>
        <w:t xml:space="preserve">, e não as 75 células: testar cada uma</w:t>
      </w:r>
      <w:r>
        <w:t xml:space="preserve"> </w:t>
      </w:r>
      <w:r>
        <w:t xml:space="preserve">seria reescrever a matriz em forma de teste, e o que quebra na prática é o mecanismo, não a linha.</w:t>
      </w:r>
    </w:p>
    <w:p>
      <w:r>
        <w:pict>
          <v:rect style="width:0;height:1.5pt" o:hralign="center" o:hrstd="t" o:hr="t"/>
        </w:pict>
      </w:r>
    </w:p>
    <w:bookmarkEnd w:id="32"/>
    <w:bookmarkStart w:id="33" w:name="ativos-a-proteger"/>
    <w:p>
      <w:pPr>
        <w:pStyle w:val="Heading2"/>
      </w:pPr>
      <w:r>
        <w:t xml:space="preserve">4.7.7 Ativos a proteger</w:t>
      </w:r>
    </w:p>
    <w:p>
      <w:pPr>
        <w:pStyle w:val="FirstParagraph"/>
      </w:pPr>
      <w:r>
        <w:t xml:space="preserve">Antes das ameaças, o que há a perder. A coluna de sensibilidade orienta a prioridade dos controles.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Sensibilidade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Dados pessoais de terceiros</w:t>
            </w:r>
          </w:p>
        </w:tc>
        <w:tc>
          <w:tcPr/>
          <w:p>
            <w:pPr>
              <w:pStyle w:val="Compact"/>
            </w:pPr>
            <w:r>
              <w:t xml:space="preserve">Nome, telefone, documento e endereço de clientes e de funcionários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Máxima</w:t>
            </w:r>
            <w:r>
              <w:t xml:space="preserve">: dado pessoal de pessoas que não usam o sistema e não o autorizaram diretamente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Dados pessoais de clientes</w:t>
            </w:r>
          </w:p>
        </w:tc>
        <w:tc>
          <w:tcPr/>
          <w:p>
            <w:pPr>
              <w:pStyle w:val="Compact"/>
            </w:pPr>
            <w:r>
              <w:t xml:space="preserve">Nome, documento, telefone, endereço, correio eletrônico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  <w:r>
              <w:t xml:space="preserve">: sujeitos à legislação de proteção de 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Estrutura de custo e margem</w:t>
            </w:r>
          </w:p>
        </w:tc>
        <w:tc>
          <w:tcPr/>
          <w:p>
            <w:pPr>
              <w:pStyle w:val="Compact"/>
            </w:pPr>
            <w:r>
              <w:t xml:space="preserve">Custo unitário por espécie e margem por canal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  <w:r>
              <w:t xml:space="preserve">: informação concorrencialmente sensível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Cadastro de fornecedores</w:t>
            </w:r>
          </w:p>
        </w:tc>
        <w:tc>
          <w:tcPr/>
          <w:p>
            <w:pPr>
              <w:pStyle w:val="Compact"/>
            </w:pPr>
            <w:r>
              <w:t xml:space="preserve">Contatos e preços da rede de terceiros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  <w:r>
              <w:t xml:space="preserve">: construída ao longo de anos, de difícil reconstituição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Dados operacionais</w:t>
            </w:r>
          </w:p>
        </w:tc>
        <w:tc>
          <w:tcPr/>
          <w:p>
            <w:pPr>
              <w:pStyle w:val="Compact"/>
            </w:pPr>
            <w:r>
              <w:t xml:space="preserve">Produção, perdas, estoque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  <w:r>
              <w:t xml:space="preserve">: sem valor externo, mas irreprodutíveis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Credenciais de acesso</w:t>
            </w:r>
          </w:p>
        </w:tc>
        <w:tc>
          <w:tcPr/>
          <w:p>
            <w:pPr>
              <w:pStyle w:val="Compact"/>
            </w:pPr>
            <w:r>
              <w:t xml:space="preserve">Senhas e identificadores de sessão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Máxima</w:t>
            </w:r>
            <w:r>
              <w:t xml:space="preserve">: chave de todo o restante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8" w:name="ameaças-e-controles"/>
    <w:p>
      <w:pPr>
        <w:pStyle w:val="Heading2"/>
      </w:pPr>
      <w:r>
        <w:t xml:space="preserve">4.7.8 Ameaças e controles</w:t>
      </w:r>
    </w:p>
    <w:p>
      <w:pPr>
        <w:pStyle w:val="FirstParagraph"/>
      </w:pPr>
      <w:r>
        <w:t xml:space="preserve">Formato: ativo → ameaça → vulnerabilidade → impacto → controle, classificado pelo tipo de ameaça e</w:t>
      </w:r>
      <w:r>
        <w:t xml:space="preserve"> </w:t>
      </w:r>
      <w:r>
        <w:t xml:space="preserve">pelo tipo de controle de Sommerville.</w:t>
      </w:r>
    </w:p>
    <w:bookmarkStart w:id="34" w:name="a-01-senha-fraca-escolhida-pelo-usuário"/>
    <w:p>
      <w:pPr>
        <w:pStyle w:val="Heading3"/>
      </w:pPr>
      <w:r>
        <w:t xml:space="preserve">A-01 · Senha fraca escolhida pelo usuário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ameaça</w:t>
            </w:r>
          </w:p>
        </w:tc>
        <w:tc>
          <w:tcPr/>
          <w:p>
            <w:pPr>
              <w:pStyle w:val="Compact"/>
            </w:pPr>
            <w:r>
              <w:t xml:space="preserve">Confidencialidade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Usuários sem formação técnica tendem a escolher senha curta e previsível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Acesso completo ao perfil comprometido. Se for a chefia, inclui a ficha fiscal dos clientes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política de senha verificada no momento da definição, recusando as previsíveis.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troca obrigatória no primeiro acesso (RF-02), para que a senha temporária comunicada</w:t>
      </w:r>
      <w:r>
        <w:t xml:space="preserve"> </w:t>
      </w:r>
      <w:r>
        <w:t xml:space="preserve">verbalmente não permaneça em uso.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Detecção</w:t>
      </w:r>
      <w:r>
        <w:t xml:space="preserve">: contagem de tentativas malsucedidas consecutivas, com bloqueio temporário. Cinco falhas</w:t>
      </w:r>
      <w:r>
        <w:t xml:space="preserve"> </w:t>
      </w:r>
      <w:r>
        <w:t xml:space="preserve">seguidas bloqueiam o login por 15 minutos, e o acesso bem-sucedido zera a contagem.</w:t>
      </w:r>
    </w:p>
    <w:p>
      <w:pPr>
        <w:pStyle w:val="BlockText"/>
      </w:pPr>
      <w:r>
        <w:rPr>
          <w:b/>
          <w:bCs/>
        </w:rPr>
        <w:t xml:space="preserve">Não adotada:</w:t>
      </w:r>
      <w:r>
        <w:t xml:space="preserve"> </w:t>
      </w:r>
      <w:r>
        <w:t xml:space="preserve">troca periódica obrigatória. Sommerville usa exatamente este caso como exemplo de</w:t>
      </w:r>
      <w:r>
        <w:t xml:space="preserve"> </w:t>
      </w:r>
      <w:r>
        <w:t xml:space="preserve">falha originada em decisão de projeto: a senha trocada com frequência é anotada em papel, e o</w:t>
      </w:r>
      <w:r>
        <w:t xml:space="preserve"> </w:t>
      </w:r>
      <w:r>
        <w:t xml:space="preserve">controle produz a vulnerabilidade que pretendia evitar.</w:t>
      </w:r>
    </w:p>
    <w:bookmarkEnd w:id="34"/>
    <w:bookmarkStart w:id="35" w:name="a-02-vazamento-de-credencial"/>
    <w:p>
      <w:pPr>
        <w:pStyle w:val="Heading3"/>
      </w:pPr>
      <w:r>
        <w:t xml:space="preserve">A-02 · Vazamento de credencial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ameaça</w:t>
            </w:r>
          </w:p>
        </w:tc>
        <w:tc>
          <w:tcPr/>
          <w:p>
            <w:pPr>
              <w:pStyle w:val="Compact"/>
            </w:pPr>
            <w:r>
              <w:t xml:space="preserve">Confidencialidade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Senha compartilhada verbalmente entre colegas, ou anotada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Acesso indevido indistinguível de acesso legítimo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senha individual por pessoa, jamais compartilhada por perfil.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Detecção</w:t>
      </w:r>
      <w:r>
        <w:t xml:space="preserve">: registro de toda tentativa de autenticação com origem e dispositivo (RF-04),</w:t>
      </w:r>
      <w:r>
        <w:t xml:space="preserve"> </w:t>
      </w:r>
      <w:r>
        <w:t xml:space="preserve">permitindo identificar acesso de local ou aparelho incomum.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Limitação</w:t>
      </w:r>
      <w:r>
        <w:t xml:space="preserve">: lista de sessões ativas com encerramento à distância (RF-07).</w:t>
      </w:r>
    </w:p>
    <w:bookmarkEnd w:id="35"/>
    <w:bookmarkStart w:id="37" w:name="a-03-aparelho-perdido-com-sessão-ativa"/>
    <w:p>
      <w:pPr>
        <w:pStyle w:val="Heading3"/>
      </w:pPr>
      <w:r>
        <w:t xml:space="preserve">A-03 · Aparelho perdido com sessão ativa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ameaça</w:t>
            </w:r>
          </w:p>
        </w:tc>
        <w:tc>
          <w:tcPr/>
          <w:p>
            <w:pPr>
              <w:pStyle w:val="Compact"/>
            </w:pPr>
            <w:r>
              <w:t xml:space="preserve">Confidencialidade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Sessão de duração longa nos dispositivos de campo, adotada por razão de usabilidade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Acesso ao perfil até que a sessão seja encerrada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Média: celular em ambiente de trabalho rural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Limitação</w:t>
      </w:r>
      <w:r>
        <w:t xml:space="preserve">: encerramento de sessão à distância pelo próprio usuário, sem depender de</w:t>
      </w:r>
      <w:r>
        <w:t xml:space="preserve"> </w:t>
      </w:r>
      <w:r>
        <w:t xml:space="preserve">administrador (RF-07).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Detecção</w:t>
      </w:r>
      <w:r>
        <w:t xml:space="preserve">: registro de dispositivo e origem em cada sessão, que permite reconhecer o aparelho na</w:t>
      </w:r>
      <w:r>
        <w:t xml:space="preserve"> </w:t>
      </w:r>
      <w:r>
        <w:t xml:space="preserve">lista.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o perfil gerência não acessa dado fiscal de pessoa (ver</w:t>
      </w:r>
      <w:r>
        <w:t xml:space="preserve"> </w:t>
      </w:r>
      <w:hyperlink r:id="rId36">
        <w:r>
          <w:rPr>
            <w:rStyle w:val="VerbatimChar"/>
          </w:rPr>
          <w:t xml:space="preserve">D4</w:t>
        </w:r>
      </w:hyperlink>
      <w:r>
        <w:t xml:space="preserve">), o que limita o alcance de um aparelho de campo</w:t>
      </w:r>
      <w:r>
        <w:t xml:space="preserve"> </w:t>
      </w:r>
      <w:r>
        <w:t xml:space="preserve">comprometido.</w:t>
      </w:r>
    </w:p>
    <w:p>
      <w:pPr>
        <w:pStyle w:val="BlockText"/>
      </w:pPr>
      <w:r>
        <w:t xml:space="preserve">Este é o caso em que o compromisso entre proteção e produtividade foi resolvido a favor da</w:t>
      </w:r>
      <w:r>
        <w:t xml:space="preserve"> </w:t>
      </w:r>
      <w:r>
        <w:t xml:space="preserve">produtividade: e o controle compensatório é o que torna a decisão defensável.</w:t>
      </w:r>
    </w:p>
    <w:bookmarkEnd w:id="37"/>
    <w:bookmarkStart w:id="38" w:name="a-04-escalada-de-privilégio"/>
    <w:p>
      <w:pPr>
        <w:pStyle w:val="Heading3"/>
      </w:pPr>
      <w:r>
        <w:t xml:space="preserve">A-04 · Escalada de privilégio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ameaça</w:t>
            </w:r>
          </w:p>
        </w:tc>
        <w:tc>
          <w:tcPr/>
          <w:p>
            <w:pPr>
              <w:pStyle w:val="Compact"/>
            </w:pPr>
            <w:r>
              <w:t xml:space="preserve">Confidencialidade e integridade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Verificação de permissão feita apenas na interface, e não na operação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Perfil operacional alcançando dado pessoal que o seu trabalho não exige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Baixa, dado o controle adotado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verificação de permissão</w:t>
      </w:r>
      <w:r>
        <w:t xml:space="preserve"> </w:t>
      </w:r>
      <w:r>
        <w:rPr>
          <w:b/>
          <w:bCs/>
        </w:rPr>
        <w:t xml:space="preserve">a cada operação</w:t>
      </w:r>
      <w:r>
        <w:t xml:space="preserve">, e não por ocultação de elementos da</w:t>
      </w:r>
      <w:r>
        <w:t xml:space="preserve"> </w:t>
      </w:r>
      <w:r>
        <w:t xml:space="preserve">interface (RF-06). Ocultar um botão não é controle de acesso.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regras de acesso executadas exclusivamente no servidor (RNF-11).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nenhum perfil de negócio administra usuários ou perfis, o que remove a escalada do</w:t>
      </w:r>
      <w:r>
        <w:t xml:space="preserve"> </w:t>
      </w:r>
      <w:r>
        <w:t xml:space="preserve">conjunto de caminhos de uso normal.</w:t>
      </w:r>
    </w:p>
    <w:bookmarkEnd w:id="38"/>
    <w:bookmarkStart w:id="39" w:name="Xbd8038a7c7ac65e7b0a8d5dc2c4655449ed9d47"/>
    <w:p>
      <w:pPr>
        <w:pStyle w:val="Heading3"/>
      </w:pPr>
      <w:r>
        <w:t xml:space="preserve">A-05 · Injeção de comando em consulta ao banco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ameaça</w:t>
            </w:r>
          </w:p>
        </w:tc>
        <w:tc>
          <w:tcPr/>
          <w:p>
            <w:pPr>
              <w:pStyle w:val="Compact"/>
            </w:pPr>
            <w:r>
              <w:t xml:space="preserve">Confidencialidade e integridade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Concatenação de entrada do usuário em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Leitura ou destruição de qualquer dado do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Baixa, dado o controle adotado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consultas parametrizadas em todo acesso ao banco, sem exceção. Entrada de usuário é</w:t>
      </w:r>
      <w:r>
        <w:t xml:space="preserve"> </w:t>
      </w:r>
      <w:r>
        <w:t xml:space="preserve">sempre parâmetro, nunca texto concatenado à consulta.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validação de tipo nas entradas antes de chegarem à camada de dados.</w:t>
      </w:r>
    </w:p>
    <w:bookmarkEnd w:id="39"/>
    <w:bookmarkStart w:id="40" w:name="X4e6683f646b404a64768adbf2959dc0b878e1ed"/>
    <w:p>
      <w:pPr>
        <w:pStyle w:val="Heading3"/>
      </w:pPr>
      <w:r>
        <w:t xml:space="preserve">A-06 · Exposição de credencial de banco no código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ameaça</w:t>
            </w:r>
          </w:p>
        </w:tc>
        <w:tc>
          <w:tcPr/>
          <w:p>
            <w:pPr>
              <w:pStyle w:val="Compact"/>
            </w:pPr>
            <w:r>
              <w:t xml:space="preserve">Confidencialidade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Credencial versionada por engano, ou entregue ao navegador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Acesso direto ao banco, contornando todo o controle da aplicação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Média: é erro comum e de consequência máxima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credenciais em configuração de ambiente, jamais no código (RNF-19).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acesso ao banco restrito à camada de servidor; o navegador nunca recebe credencial</w:t>
      </w:r>
      <w:r>
        <w:t xml:space="preserve"> </w:t>
      </w:r>
      <w:r>
        <w:t xml:space="preserve">(RNF-11).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Detecção</w:t>
      </w:r>
      <w:r>
        <w:t xml:space="preserve">: verificação automática antes de cada envio ao repositório, que bloqueia o envio ao</w:t>
      </w:r>
      <w:r>
        <w:t xml:space="preserve"> </w:t>
      </w:r>
      <w:r>
        <w:t xml:space="preserve">identificar arquivo sensível (RNF-19).</w:t>
      </w:r>
    </w:p>
    <w:p>
      <w:pPr>
        <w:pStyle w:val="BlockText"/>
      </w:pPr>
      <w:r>
        <w:t xml:space="preserve">A detecção automática é o controle que importa aqui, porque este é um risco de</w:t>
      </w:r>
      <w:r>
        <w:t xml:space="preserve"> </w:t>
      </w:r>
      <w:r>
        <w:rPr>
          <w:b/>
          <w:bCs/>
        </w:rPr>
        <w:t xml:space="preserve">erro humano</w:t>
      </w:r>
      <w:r>
        <w:t xml:space="preserve">, e</w:t>
      </w:r>
      <w:r>
        <w:t xml:space="preserve"> </w:t>
      </w:r>
      <w:r>
        <w:t xml:space="preserve">não de ataque. Sommerville observa que a maioria das falhas de segurança decorre de erro humano.</w:t>
      </w:r>
      <w:r>
        <w:t xml:space="preserve"> </w:t>
      </w:r>
      <w:r>
        <w:t xml:space="preserve">o controle eficaz é o que não depende de o humano lembrar.</w:t>
      </w:r>
    </w:p>
    <w:bookmarkEnd w:id="40"/>
    <w:bookmarkStart w:id="41" w:name="a-07-interceptação-de-tráfego"/>
    <w:p>
      <w:pPr>
        <w:pStyle w:val="Heading3"/>
      </w:pPr>
      <w:r>
        <w:t xml:space="preserve">A-07 · Interceptação de tráfego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ameaça</w:t>
            </w:r>
          </w:p>
        </w:tc>
        <w:tc>
          <w:tcPr/>
          <w:p>
            <w:pPr>
              <w:pStyle w:val="Compact"/>
            </w:pPr>
            <w:r>
              <w:t xml:space="preserve">Confidencialidade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Uso em rede sem fio de terceiros, fora do viveiro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Leitura de dados em trânsito, incluindo identificador de sessão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comunicação cifrada obrigatória em todas as fronteiras (RNF-12).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cookie de sessão marcado para trafegar somente por canal cifrado e para não ser</w:t>
      </w:r>
      <w:r>
        <w:t xml:space="preserve"> </w:t>
      </w:r>
      <w:r>
        <w:t xml:space="preserve">legível por código de página (RNF-10).</w:t>
      </w:r>
    </w:p>
    <w:bookmarkEnd w:id="41"/>
    <w:bookmarkStart w:id="42" w:name="a-08-dado-sensível-retido-no-dispositivo"/>
    <w:p>
      <w:pPr>
        <w:pStyle w:val="Heading3"/>
      </w:pPr>
      <w:r>
        <w:t xml:space="preserve">A-08 · Dado sensível retido no dispositivo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ameaça</w:t>
            </w:r>
          </w:p>
        </w:tc>
        <w:tc>
          <w:tcPr/>
          <w:p>
            <w:pPr>
              <w:pStyle w:val="Compact"/>
            </w:pPr>
            <w:r>
              <w:t xml:space="preserve">Confidencialidade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Aplicação que funciona sem conexão precisa reter dado localmente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Dado acessível a quem tenha o aparelho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a fila local retém</w:t>
      </w:r>
      <w:r>
        <w:t xml:space="preserve"> </w:t>
      </w:r>
      <w:r>
        <w:rPr>
          <w:b/>
          <w:bCs/>
        </w:rPr>
        <w:t xml:space="preserve">apenas registros pendentes de envio</w:t>
      </w:r>
      <w:r>
        <w:t xml:space="preserve">, e não cópia do banco. Um</w:t>
      </w:r>
      <w:r>
        <w:t xml:space="preserve"> </w:t>
      </w:r>
      <w:r>
        <w:t xml:space="preserve">registro de perda em fila não revela custo, margem nem dado de cliente.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Prevenção</w:t>
      </w:r>
      <w:r>
        <w:t xml:space="preserve">: o dispositivo da gerência não recebe dado fiscal de pessoa, por</w:t>
      </w:r>
      <w:r>
        <w:t xml:space="preserve"> </w:t>
      </w:r>
      <w:r>
        <w:t xml:space="preserve">decisão da matriz de acesso.</w:t>
      </w:r>
    </w:p>
    <w:p>
      <w:pPr>
        <w:pStyle w:val="BlockText"/>
      </w:pPr>
      <w:r>
        <w:t xml:space="preserve">É a razão de a sincronização ser por fila e não por réplica local do banco. A réplica seria mais</w:t>
      </w:r>
      <w:r>
        <w:t xml:space="preserve"> </w:t>
      </w:r>
      <w:r>
        <w:t xml:space="preserve">confortável de programar e colocaria a base inteira em seis celulares que circulam em campo.</w:t>
      </w:r>
    </w:p>
    <w:bookmarkEnd w:id="42"/>
    <w:bookmarkStart w:id="43" w:name="X2ddc7281cc69c8d20e9ed54ae8572d48b54422b"/>
    <w:p>
      <w:pPr>
        <w:pStyle w:val="Heading3"/>
      </w:pPr>
      <w:r>
        <w:t xml:space="preserve">A-09 · Alteração indevida de registro já consolidado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Elemento STRIDE</w:t>
            </w:r>
          </w:p>
        </w:tc>
        <w:tc>
          <w:tcPr/>
          <w:p>
            <w:pPr>
              <w:pStyle w:val="Compact"/>
            </w:pPr>
            <w:r>
              <w:t xml:space="preserve">Adulteração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Semana de trabalho fechada, movimento de lote, pedido confirmado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  <w:r>
              <w:t xml:space="preserve">: o histórico deixa de servir de histórico</w:t>
            </w:r>
          </w:p>
        </w:tc>
      </w:tr>
    </w:tbl>
    <w:p>
      <w:pPr>
        <w:pStyle w:val="BodyText"/>
      </w:pPr>
      <w:r>
        <w:t xml:space="preserve">Alterar uma semana já fechada, apagar um movimento de lote ou mudar o item de um pedido confirmado</w:t>
      </w:r>
      <w:r>
        <w:t xml:space="preserve"> </w:t>
      </w:r>
      <w:r>
        <w:t xml:space="preserve">destrói justamente a propriedade que faz esses registros valerem alguma coisa: a de não terem</w:t>
      </w:r>
      <w:r>
        <w:t xml:space="preserve"> </w:t>
      </w:r>
      <w:r>
        <w:t xml:space="preserve">mudado depois de fechados.</w:t>
      </w:r>
    </w:p>
    <w:p>
      <w:pPr>
        <w:pStyle w:val="BodyText"/>
      </w:pPr>
      <w:r>
        <w:rPr>
          <w:b/>
          <w:bCs/>
        </w:rPr>
        <w:t xml:space="preserve">Controles: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Prevenção</w:t>
      </w:r>
      <w:r>
        <w:t xml:space="preserve">: semana fechada recusa alteração (RF-28, RN-13); pedido confirmado recusa alteração</w:t>
      </w:r>
      <w:r>
        <w:t xml:space="preserve"> </w:t>
      </w:r>
      <w:r>
        <w:t xml:space="preserve">de item (RF-57, RN-48); nenhum perfil tem permissão de exclusão sobre movimento de lote</w:t>
      </w:r>
      <w:r>
        <w:t xml:space="preserve"> </w:t>
      </w:r>
      <w:r>
        <w:t xml:space="preserve">(</w:t>
      </w:r>
      <w:hyperlink r:id="rId36">
        <w:r>
          <w:rPr>
            <w:rStyle w:val="VerbatimChar"/>
          </w:rPr>
          <w:t xml:space="preserve">D4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§3.6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Prevenção</w:t>
      </w:r>
      <w:r>
        <w:t xml:space="preserve">: a correção de saldo é um movimento de</w:t>
      </w:r>
      <w:r>
        <w:t xml:space="preserve"> </w:t>
      </w:r>
      <w:r>
        <w:rPr>
          <w:rStyle w:val="VerbatimChar"/>
        </w:rPr>
        <w:t xml:space="preserve">ajuste_contagem</w:t>
      </w:r>
      <w:r>
        <w:t xml:space="preserve">, que</w:t>
      </w:r>
      <w:r>
        <w:t xml:space="preserve"> </w:t>
      </w:r>
      <w:r>
        <w:rPr>
          <w:b/>
          <w:bCs/>
        </w:rPr>
        <w:t xml:space="preserve">registra</w:t>
      </w:r>
      <w:r>
        <w:t xml:space="preserve"> </w:t>
      </w:r>
      <w:r>
        <w:t xml:space="preserve">a correção</w:t>
      </w:r>
      <w:r>
        <w:t xml:space="preserve"> </w:t>
      </w:r>
      <w:r>
        <w:t xml:space="preserve">em vez de esconder o erro (RN-09).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Detecção</w:t>
      </w:r>
      <w:r>
        <w:t xml:space="preserve">: a soma dos movimentos tem de reproduzir o saldo do lote; divergência é defeito</w:t>
      </w:r>
      <w:r>
        <w:t xml:space="preserve"> </w:t>
      </w:r>
      <w:r>
        <w:t xml:space="preserve">detectável por consulta (RN-21).</w:t>
      </w:r>
    </w:p>
    <w:bookmarkEnd w:id="43"/>
    <w:bookmarkStart w:id="46" w:name="Xfe883322e408cc30f482b9ce1d470a1b863b380"/>
    <w:p>
      <w:pPr>
        <w:pStyle w:val="Heading3"/>
      </w:pPr>
      <w:r>
        <w:t xml:space="preserve">A-10 · Perda de dados por falha de infraestrutura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ameaça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Ponto único de falha na aplicação em nuvem, aceito em</w:t>
            </w:r>
            <w:r>
              <w:t xml:space="preserve"> </w:t>
            </w:r>
            <w:hyperlink r:id="rId44">
              <w:r>
                <w:rPr>
                  <w:rStyle w:val="VerbatimChar"/>
                </w:rPr>
                <w:t xml:space="preserve">D3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Perda do levantamento primário, irreprodutível a custo razoável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rPr>
          <w:i/>
          <w:iCs/>
        </w:rPr>
        <w:t xml:space="preserve">limitação de exposição e recuperação</w:t>
      </w:r>
      <w:r>
        <w:t xml:space="preserve">, ver</w:t>
      </w:r>
      <w:r>
        <w:t xml:space="preserve"> </w:t>
      </w:r>
      <w:hyperlink r:id="rId45">
        <w:r>
          <w:rPr>
            <w:rStyle w:val="VerbatimChar"/>
          </w:rPr>
          <w:t xml:space="preserve">E6</w:t>
        </w:r>
      </w:hyperlink>
      <w:r>
        <w:t xml:space="preserve">.</w:t>
      </w:r>
    </w:p>
    <w:bookmarkEnd w:id="46"/>
    <w:bookmarkStart w:id="47" w:name="X221c62089e32e4b13a557f1a80beb7cd3112228"/>
    <w:p>
      <w:pPr>
        <w:pStyle w:val="Heading3"/>
      </w:pPr>
      <w:r>
        <w:t xml:space="preserve">A-11 · Indisponibilidade temporária do sistema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ameaça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Dependência de conexão e de provedor externo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Registros adiados; operação do viveiro não interrompida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Limitação</w:t>
      </w:r>
      <w:r>
        <w:t xml:space="preserve">: a fila local permite continuar registrando em campo durante a indisponibilidade.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Aceitação declarada</w:t>
      </w:r>
      <w:r>
        <w:t xml:space="preserve">: o sistema é ferramenta de gestão, não de controle de processo em tempo</w:t>
      </w:r>
      <w:r>
        <w:t xml:space="preserve"> </w:t>
      </w:r>
      <w:r>
        <w:t xml:space="preserve">real. Algumas horas fora do ar adiam registro, não param a produção de mudas.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íntese-pelos-três-tipos-de-ameaça"/>
    <w:p>
      <w:pPr>
        <w:pStyle w:val="Heading2"/>
      </w:pPr>
      <w:r>
        <w:t xml:space="preserve">4.7.9 Síntese pelos três tipos de ameaça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(Sommerville)</w:t>
            </w:r>
          </w:p>
        </w:tc>
        <w:tc>
          <w:tcPr/>
          <w:p>
            <w:pPr>
              <w:pStyle w:val="Compact"/>
            </w:pPr>
            <w:r>
              <w:t xml:space="preserve">Ameaças</w:t>
            </w:r>
          </w:p>
        </w:tc>
        <w:tc>
          <w:tcPr/>
          <w:p>
            <w:pPr>
              <w:pStyle w:val="Compact"/>
            </w:pPr>
            <w:r>
              <w:t xml:space="preserve">Concentração dos controles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Confidencialidade</w:t>
            </w:r>
          </w:p>
        </w:tc>
        <w:tc>
          <w:tcPr/>
          <w:p>
            <w:pPr>
              <w:pStyle w:val="Compact"/>
            </w:pPr>
            <w:r>
              <w:t xml:space="preserve">A-01, A-02, A-03, A-04, A-05, A-06, A-07, A-08</w:t>
            </w:r>
          </w:p>
        </w:tc>
        <w:tc>
          <w:tcPr/>
          <w:p>
            <w:pPr>
              <w:pStyle w:val="Compact"/>
            </w:pPr>
            <w:r>
              <w:t xml:space="preserve">Prevenção, com detecção onde o erro humano é a causa provável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Integridade</w:t>
            </w:r>
          </w:p>
        </w:tc>
        <w:tc>
          <w:tcPr/>
          <w:p>
            <w:pPr>
              <w:pStyle w:val="Compact"/>
            </w:pPr>
            <w:r>
              <w:t xml:space="preserve">A-04, A-05, A-09</w:t>
            </w:r>
          </w:p>
        </w:tc>
        <w:tc>
          <w:tcPr/>
          <w:p>
            <w:pPr>
              <w:pStyle w:val="Compact"/>
            </w:pPr>
            <w:r>
              <w:t xml:space="preserve">Prevenção por restrição estrutural: o dado consolidado simplesmente não é editável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A-10, A-11</w:t>
            </w:r>
          </w:p>
        </w:tc>
        <w:tc>
          <w:tcPr/>
          <w:p>
            <w:pPr>
              <w:pStyle w:val="Compact"/>
            </w:pPr>
            <w:r>
              <w:t xml:space="preserve">Limitação e recuperação; nenhuma prevenção, por decisão de custo</w:t>
            </w:r>
          </w:p>
        </w:tc>
      </w:tr>
    </w:tbl>
    <w:p>
      <w:pPr>
        <w:pStyle w:val="BodyText"/>
      </w:pPr>
      <w:r>
        <w:rPr>
          <w:b/>
          <w:bCs/>
        </w:rPr>
        <w:t xml:space="preserve">Oito das onze ameaças são de confidencialidade.</w:t>
      </w:r>
      <w:r>
        <w:t xml:space="preserve"> </w:t>
      </w:r>
      <w:r>
        <w:t xml:space="preserve">A concentração reflete a natureza do sistema:</w:t>
      </w:r>
      <w:r>
        <w:t xml:space="preserve"> </w:t>
      </w:r>
      <w:r>
        <w:t xml:space="preserve">seu ativo mais sensível não é a operação, é o dado pessoal de quem compra e de quem trabalha, e o</w:t>
      </w:r>
      <w:r>
        <w:t xml:space="preserve"> </w:t>
      </w:r>
      <w:r>
        <w:t xml:space="preserve">risco predominante é de acesso indevido, não de destruição.</w:t>
      </w:r>
    </w:p>
    <w:p>
      <w:r>
        <w:pict>
          <v:rect style="width:0;height:1.5pt" o:hralign="center" o:hrstd="t" o:hr="t"/>
        </w:pict>
      </w:r>
    </w:p>
    <w:bookmarkEnd w:id="49"/>
    <w:bookmarkStart w:id="50" w:name="síntese-pelos-três-tipos-de-controle"/>
    <w:p>
      <w:pPr>
        <w:pStyle w:val="Heading2"/>
      </w:pPr>
      <w:r>
        <w:t xml:space="preserve">4.7.10 Síntese pelos três tipos de controle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(Sommerville)</w:t>
            </w:r>
          </w:p>
        </w:tc>
        <w:tc>
          <w:tcPr/>
          <w:p>
            <w:pPr>
              <w:pStyle w:val="Compact"/>
            </w:pPr>
            <w:r>
              <w:t xml:space="preserve">Exemplos neste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Prevenção de vulnerabilidade</w:t>
            </w:r>
          </w:p>
        </w:tc>
        <w:tc>
          <w:tcPr/>
          <w:p>
            <w:pPr>
              <w:pStyle w:val="Compact"/>
            </w:pPr>
            <w:r>
              <w:t xml:space="preserve">Senha e sessão armazenadas apenas como resumo; verificação de permissão por operação; consultas parametrizadas; cifra em trânsito; dado consolidado não editável; fila local sem cópia do banco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Detecção e neutralização</w:t>
            </w:r>
          </w:p>
        </w:tc>
        <w:tc>
          <w:tcPr/>
          <w:p>
            <w:pPr>
              <w:pStyle w:val="Compact"/>
            </w:pPr>
            <w:r>
              <w:t xml:space="preserve">Registro de tentativas de autenticação; bloqueio por tentativas sucessivas; verificação automática de arquivo sensível antes do envio; conferência de saldo no fechamento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Limitação de exposição e recuperação</w:t>
            </w:r>
          </w:p>
        </w:tc>
        <w:tc>
          <w:tcPr/>
          <w:p>
            <w:pPr>
              <w:pStyle w:val="Compact"/>
            </w:pPr>
            <w:r>
              <w:t xml:space="preserve">Encerramento de sessão à distância; restrição do alcance de cada perfil; backup e procedimento de restauração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ad513a8d592c94d6fa5320cbffcf84c0e0eedf3"/>
    <w:p>
      <w:pPr>
        <w:pStyle w:val="Heading2"/>
      </w:pPr>
      <w:r>
        <w:t xml:space="preserve">4.7.11 O que este sistema deliberadamente não faz</w:t>
      </w:r>
    </w:p>
    <w:p>
      <w:pPr>
        <w:pStyle w:val="FirstParagraph"/>
      </w:pPr>
      <w:r>
        <w:t xml:space="preserve">Registrar os controles</w:t>
      </w:r>
      <w:r>
        <w:t xml:space="preserve"> </w:t>
      </w:r>
      <w:r>
        <w:rPr>
          <w:b/>
          <w:bCs/>
        </w:rPr>
        <w:t xml:space="preserve">descartados</w:t>
      </w:r>
      <w:r>
        <w:t xml:space="preserve"> </w:t>
      </w:r>
      <w:r>
        <w:t xml:space="preserve">e o motivo evita que a ausência seja lida como esquecimento.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Controle não adotado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 em dois fatores</w:t>
            </w:r>
          </w:p>
        </w:tc>
        <w:tc>
          <w:tcPr/>
          <w:p>
            <w:pPr>
              <w:pStyle w:val="Compact"/>
            </w:pPr>
            <w:r>
              <w:t xml:space="preserve">Nove usuários sem formação técnica, em ambiente rural com conexão instável. O custo em produtividade excede o ganho, e a alternativa provável seria o compartilhamento de aparelho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Troca periódica obrigatória de senha</w:t>
            </w:r>
          </w:p>
        </w:tc>
        <w:tc>
          <w:tcPr/>
          <w:p>
            <w:pPr>
              <w:pStyle w:val="Compact"/>
            </w:pPr>
            <w:r>
              <w:t xml:space="preserve">Produz a vulnerabilidade que pretende evitar: o próprio Sommerville o exemplifica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Restrição de acesso por dispositivo previamente aprovado</w:t>
            </w:r>
          </w:p>
        </w:tc>
        <w:tc>
          <w:tcPr/>
          <w:p>
            <w:pPr>
              <w:pStyle w:val="Compact"/>
            </w:pPr>
            <w:r>
              <w:t xml:space="preserve">Sommerville a menciona como redução de risco possível. Descartada porque a equipe troca de aparelho sem aviso e a administração recairia sobre quem não tem perfil técnico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Cifra dos dados em repouso, além da já provida pelo serviço</w:t>
            </w:r>
          </w:p>
        </w:tc>
        <w:tc>
          <w:tcPr/>
          <w:p>
            <w:pPr>
              <w:pStyle w:val="Compact"/>
            </w:pPr>
            <w:r>
              <w:t xml:space="preserve">O ganho marginal não compensa a complexidade de gestão de chaves num projeto sem administrador dedicado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Redundância de infraestrutura</w:t>
            </w:r>
          </w:p>
        </w:tc>
        <w:tc>
          <w:tcPr/>
          <w:p>
            <w:pPr>
              <w:pStyle w:val="Compact"/>
            </w:pPr>
            <w:r>
              <w:t xml:space="preserve">Ponto único de falha aceito e declarado, por incompatibilidade com o orçamento de uma microempresa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rastreabilidade-1"/>
    <w:p>
      <w:pPr>
        <w:pStyle w:val="Heading2"/>
      </w:pPr>
      <w:r>
        <w:t xml:space="preserve">4.7.12 Rastreabilidade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Ameaça</w:t>
            </w:r>
          </w:p>
        </w:tc>
        <w:tc>
          <w:tcPr/>
          <w:p>
            <w:pPr>
              <w:pStyle w:val="Compact"/>
            </w:pPr>
            <w:r>
              <w:t xml:space="preserve">Requisitos que a tratam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RF-02, RNF-08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RF-04, RF-07, RNF-08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RF-07, RF-04, RF-06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RF-06, RNF-11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RNF-11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RNF-11, RNF-19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t xml:space="preserve">RNF-10, RNF-12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</w:t>
            </w:r>
          </w:p>
        </w:tc>
        <w:tc>
          <w:tcPr/>
          <w:p>
            <w:pPr>
              <w:pStyle w:val="Compact"/>
            </w:pPr>
            <w:r>
              <w:t xml:space="preserve">RNF-05, RF-06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A-09</w:t>
            </w:r>
          </w:p>
        </w:tc>
        <w:tc>
          <w:tcPr/>
          <w:p>
            <w:pPr>
              <w:pStyle w:val="Compact"/>
            </w:pPr>
            <w:r>
              <w:t xml:space="preserve">RF-28, RF-36, RF-57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</w:t>
            </w:r>
          </w:p>
        </w:tc>
        <w:tc>
          <w:tcPr/>
          <w:p>
            <w:pPr>
              <w:pStyle w:val="Compact"/>
            </w:pPr>
            <w:r>
              <w:t xml:space="preserve">RNF-13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A-11</w:t>
            </w:r>
          </w:p>
        </w:tc>
        <w:tc>
          <w:tcPr/>
          <w:p>
            <w:pPr>
              <w:pStyle w:val="Compact"/>
            </w:pPr>
            <w:r>
              <w:t xml:space="preserve">RNF-05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por-que-este-artefato-existe"/>
    <w:p>
      <w:pPr>
        <w:pStyle w:val="Heading2"/>
      </w:pPr>
      <w:r>
        <w:t xml:space="preserve">4.7.13 Por que este artefato existe</w:t>
      </w:r>
    </w:p>
    <w:p>
      <w:pPr>
        <w:pStyle w:val="FirstParagraph"/>
      </w:pPr>
      <w:r>
        <w:t xml:space="preserve">O sistema trata dados pessoais de quatro grupos, clientes, fornecedores, usuários e funcionários,</w:t>
      </w:r>
      <w:r>
        <w:t xml:space="preserve"> </w:t>
      </w:r>
      <w:r>
        <w:t xml:space="preserve">e um deles é composto por</w:t>
      </w:r>
      <w:r>
        <w:t xml:space="preserve"> </w:t>
      </w:r>
      <w:r>
        <w:rPr>
          <w:b/>
          <w:bCs/>
        </w:rPr>
        <w:t xml:space="preserve">pessoas que não operam o sistema</w:t>
      </w:r>
      <w:r>
        <w:t xml:space="preserve">: os seis colaboradores de campo, que</w:t>
      </w:r>
      <w:r>
        <w:t xml:space="preserve"> </w:t>
      </w:r>
      <w:r>
        <w:t xml:space="preserve">aparecem na agenda, recebem tarefa e têm a quantidade produzida registrada individualmente, sem</w:t>
      </w:r>
      <w:r>
        <w:t xml:space="preserve"> </w:t>
      </w:r>
      <w:r>
        <w:t xml:space="preserve">nunca abrir uma tela.</w:t>
      </w:r>
    </w:p>
    <w:p>
      <w:pPr>
        <w:pStyle w:val="BodyText"/>
      </w:pPr>
      <w:r>
        <w:t xml:space="preserve">Esse grupo é o que torna o mapeamento necessário e não meramente formal. Nos outros três, o titular</w:t>
      </w:r>
      <w:r>
        <w:t xml:space="preserve"> </w:t>
      </w:r>
      <w:r>
        <w:t xml:space="preserve">está diante de quem digita: o cliente negocia, o fornecedor é contatado, o usuário vê a própria</w:t>
      </w:r>
      <w:r>
        <w:t xml:space="preserve"> </w:t>
      </w:r>
      <w:r>
        <w:t xml:space="preserve">tela. O funcionário sem login é o único sobre quem o sistema registra sem que ele veja o registro,</w:t>
      </w:r>
      <w:r>
        <w:t xml:space="preserve"> </w:t>
      </w:r>
      <w:r>
        <w:t xml:space="preserve">e a análise de o que se guarda, para quê e por quanto tempo precisa ser feita antes de o sistema</w:t>
      </w:r>
      <w:r>
        <w:t xml:space="preserve"> </w:t>
      </w:r>
      <w:r>
        <w:t xml:space="preserve">entrar em operação, não depois.</w:t>
      </w:r>
    </w:p>
    <w:p>
      <w:r>
        <w:pict>
          <v:rect style="width:0;height:1.5pt" o:hralign="center" o:hrstd="t" o:hr="t"/>
        </w:pict>
      </w:r>
    </w:p>
    <w:bookmarkEnd w:id="53"/>
    <w:bookmarkStart w:id="58" w:name="inventário-do-tratamento"/>
    <w:p>
      <w:pPr>
        <w:pStyle w:val="Heading2"/>
      </w:pPr>
      <w:r>
        <w:t xml:space="preserve">4.7.14 Inventário do tratamento</w:t>
      </w:r>
    </w:p>
    <w:bookmarkStart w:id="54" w:name="dados-de-clientes"/>
    <w:p>
      <w:pPr>
        <w:pStyle w:val="Heading3"/>
      </w:pPr>
      <w:r>
        <w:t xml:space="preserve">4.7.14.1 Dados de clientes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Base legal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Identificação comercial e emissão de nota fiscal</w:t>
            </w:r>
          </w:p>
        </w:tc>
        <w:tc>
          <w:tcPr/>
          <w:p>
            <w:pPr>
              <w:pStyle w:val="Compact"/>
            </w:pPr>
            <w:r>
              <w:t xml:space="preserve">Execução de contrato (art. 7º, V)</w:t>
            </w:r>
          </w:p>
        </w:tc>
        <w:tc>
          <w:tcPr/>
          <w:p>
            <w:pPr>
              <w:pStyle w:val="Compact"/>
            </w:pPr>
            <w:r>
              <w:t xml:space="preserve">Enquanto houver relação comercial; dado fiscal, 5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Contato sobre pedidos e entregas</w:t>
            </w:r>
          </w:p>
        </w:tc>
        <w:tc>
          <w:tcPr/>
          <w:p>
            <w:pPr>
              <w:pStyle w:val="Compact"/>
            </w:pPr>
            <w:r>
              <w:t xml:space="preserve">Execução de contrato (art. 7º, V)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CPF ou CNPJ</w:t>
            </w:r>
          </w:p>
        </w:tc>
        <w:tc>
          <w:tcPr/>
          <w:p>
            <w:pPr>
              <w:pStyle w:val="Compact"/>
            </w:pPr>
            <w:r>
              <w:t xml:space="preserve">Emissão de nota fiscal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Obrigação legal</w:t>
            </w:r>
            <w:r>
              <w:t xml:space="preserve"> </w:t>
            </w:r>
            <w:r>
              <w:t xml:space="preserve">(art. 7º, II)</w:t>
            </w:r>
          </w:p>
        </w:tc>
        <w:tc>
          <w:tcPr/>
          <w:p>
            <w:pPr>
              <w:pStyle w:val="Compact"/>
            </w:pPr>
            <w:r>
              <w:t xml:space="preserve">5 anos, por exigência fiscal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Endereço completo</w:t>
            </w:r>
          </w:p>
        </w:tc>
        <w:tc>
          <w:tcPr/>
          <w:p>
            <w:pPr>
              <w:pStyle w:val="Compact"/>
            </w:pPr>
            <w:r>
              <w:t xml:space="preserve">Emissão de nota fiscal e entrega</w:t>
            </w:r>
          </w:p>
        </w:tc>
        <w:tc>
          <w:tcPr/>
          <w:p>
            <w:pPr>
              <w:pStyle w:val="Compact"/>
            </w:pPr>
            <w:r>
              <w:t xml:space="preserve">Execução de contrato e obrigação legal</w:t>
            </w:r>
          </w:p>
        </w:tc>
        <w:tc>
          <w:tcPr/>
          <w:p>
            <w:pPr>
              <w:pStyle w:val="Compact"/>
            </w:pPr>
            <w:r>
              <w:t xml:space="preserve">5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Correio eletrônico</w:t>
            </w:r>
          </w:p>
        </w:tc>
        <w:tc>
          <w:tcPr/>
          <w:p>
            <w:pPr>
              <w:pStyle w:val="Compact"/>
            </w:pPr>
            <w:r>
              <w:t xml:space="preserve">Envio de documentos da venda</w:t>
            </w:r>
          </w:p>
        </w:tc>
        <w:tc>
          <w:tcPr/>
          <w:p>
            <w:pPr>
              <w:pStyle w:val="Compact"/>
            </w:pPr>
            <w:r>
              <w:t xml:space="preserve">Execução de contrato (art. 7º, V)</w:t>
            </w:r>
          </w:p>
        </w:tc>
        <w:tc>
          <w:tcPr/>
          <w:p>
            <w:pPr>
              <w:pStyle w:val="Compact"/>
            </w:pPr>
            <w:r>
              <w:t xml:space="preserve">Enquanto houver relação comercial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Titulares:</w:t>
      </w:r>
      <w:r>
        <w:t xml:space="preserve"> </w:t>
      </w:r>
      <w:r>
        <w:t xml:space="preserve">clientes pessoa física. Clientes pessoa jurídica não são titulares, mas o nome do</w:t>
      </w:r>
      <w:r>
        <w:t xml:space="preserve"> </w:t>
      </w:r>
      <w:r>
        <w:t xml:space="preserve">contato e o documento do responsável, quando informados, são dado pessoal.</w:t>
      </w:r>
    </w:p>
    <w:p>
      <w:pPr>
        <w:pStyle w:val="BodyText"/>
      </w:pPr>
      <w:r>
        <w:rPr>
          <w:b/>
          <w:bCs/>
        </w:rPr>
        <w:t xml:space="preserve">Minimização aplicada:</w:t>
      </w:r>
      <w:r>
        <w:t xml:space="preserve"> </w:t>
      </w:r>
      <w:r>
        <w:t xml:space="preserve">os campos fiscais são</w:t>
      </w:r>
      <w:r>
        <w:t xml:space="preserve"> </w:t>
      </w:r>
      <w:r>
        <w:rPr>
          <w:b/>
          <w:bCs/>
        </w:rPr>
        <w:t xml:space="preserve">todos opcionais</w:t>
      </w:r>
      <w:r>
        <w:t xml:space="preserve"> </w:t>
      </w:r>
      <w:r>
        <w:t xml:space="preserve">no cadastro. O cliente de</w:t>
      </w:r>
      <w:r>
        <w:t xml:space="preserve"> </w:t>
      </w:r>
      <w:r>
        <w:t xml:space="preserve">atacado que não pede nota permanece cadastrado apenas com nome e telefone (RF-15), e a ficha</w:t>
      </w:r>
      <w:r>
        <w:t xml:space="preserve"> </w:t>
      </w:r>
      <w:r>
        <w:t xml:space="preserve">completa só é preenchida quando há nota a emitir no sistema externo (RF-16): coleta-se o mínimo</w:t>
      </w:r>
      <w:r>
        <w:t xml:space="preserve"> </w:t>
      </w:r>
      <w:r>
        <w:t xml:space="preserve">necessário à finalidade, e apenas quando a finalidade existe.</w:t>
      </w:r>
    </w:p>
    <w:bookmarkEnd w:id="54"/>
    <w:bookmarkStart w:id="55" w:name="dados-de-fornecedores"/>
    <w:p>
      <w:pPr>
        <w:pStyle w:val="Heading3"/>
      </w:pPr>
      <w:r>
        <w:t xml:space="preserve">4.7.14.2 Dados de fornecedores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Base legal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Nome, contato, telefone</w:t>
            </w:r>
          </w:p>
        </w:tc>
        <w:tc>
          <w:tcPr/>
          <w:p>
            <w:pPr>
              <w:pStyle w:val="Compact"/>
            </w:pPr>
            <w:r>
              <w:t xml:space="preserve">Relação comercial de compra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Legítimo interesse</w:t>
            </w:r>
            <w:r>
              <w:t xml:space="preserve"> </w:t>
            </w:r>
            <w:r>
              <w:t xml:space="preserve">(art. 7º, IX)</w:t>
            </w:r>
          </w:p>
        </w:tc>
        <w:tc>
          <w:tcPr/>
          <w:p>
            <w:pPr>
              <w:pStyle w:val="Compact"/>
            </w:pPr>
            <w:r>
              <w:t xml:space="preserve">Enquanto houver relação, ou até oposição do titular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Correio eletrônico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Legítimo interesse (art. 7º, IX)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Cidade e estado</w:t>
            </w:r>
          </w:p>
        </w:tc>
        <w:tc>
          <w:tcPr/>
          <w:p>
            <w:pPr>
              <w:pStyle w:val="Compact"/>
            </w:pPr>
            <w:r>
              <w:t xml:space="preserve">Identificação da origem da muda ou do insumo</w:t>
            </w:r>
          </w:p>
        </w:tc>
        <w:tc>
          <w:tcPr/>
          <w:p>
            <w:pPr>
              <w:pStyle w:val="Compact"/>
            </w:pPr>
            <w:r>
              <w:t xml:space="preserve">Legítimo interesse (art. 7º, IX)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</w:tbl>
    <w:p>
      <w:pPr>
        <w:pStyle w:val="BodyText"/>
      </w:pPr>
      <w:r>
        <w:rPr>
          <w:b/>
          <w:bCs/>
        </w:rPr>
        <w:t xml:space="preserve">Ponto de atenção: legítimo interesse exige contrapartida.</w:t>
      </w:r>
      <w:r>
        <w:t xml:space="preserve"> </w:t>
      </w:r>
      <w:r>
        <w:t xml:space="preserve">O cadastro de fornecedor apoia-se em</w:t>
      </w:r>
      <w:r>
        <w:t xml:space="preserve"> </w:t>
      </w:r>
      <w:r>
        <w:t xml:space="preserve">legítimo interesse, e não em consentimento. A lei condiciona essa base à garantia do</w:t>
      </w:r>
      <w:r>
        <w:t xml:space="preserve"> </w:t>
      </w:r>
      <w:r>
        <w:rPr>
          <w:b/>
          <w:bCs/>
        </w:rPr>
        <w:t xml:space="preserve">direito de</w:t>
      </w:r>
      <w:r>
        <w:rPr>
          <w:b/>
          <w:bCs/>
        </w:rPr>
        <w:t xml:space="preserve"> </w:t>
      </w:r>
      <w:r>
        <w:rPr>
          <w:b/>
          <w:bCs/>
        </w:rPr>
        <w:t xml:space="preserve">oposição</w:t>
      </w:r>
      <w:r>
        <w:t xml:space="preserve"> </w:t>
      </w:r>
      <w:r>
        <w:t xml:space="preserve">do titular, e o sistema o atende de forma estrutural: o cadastro se</w:t>
      </w:r>
      <w:r>
        <w:t xml:space="preserve"> </w:t>
      </w:r>
      <w:r>
        <w:rPr>
          <w:b/>
          <w:bCs/>
        </w:rPr>
        <w:t xml:space="preserve">inativa</w:t>
      </w:r>
      <w:r>
        <w:t xml:space="preserve">, e o</w:t>
      </w:r>
      <w:r>
        <w:t xml:space="preserve"> </w:t>
      </w:r>
      <w:r>
        <w:t xml:space="preserve">fornecedor inativo deixa de ser oferecido em qualquer seleção.</w:t>
      </w:r>
    </w:p>
    <w:p>
      <w:pPr>
        <w:pStyle w:val="BlockText"/>
      </w:pPr>
      <w:r>
        <w:rPr>
          <w:b/>
          <w:bCs/>
        </w:rPr>
        <w:t xml:space="preserve">O sistema não envia mensagem a fornecedor.</w:t>
      </w:r>
      <w:r>
        <w:t xml:space="preserve"> </w:t>
      </w:r>
      <w:r>
        <w:t xml:space="preserve">Não há disparo automático, nem integração com</w:t>
      </w:r>
      <w:r>
        <w:t xml:space="preserve"> </w:t>
      </w:r>
      <w:r>
        <w:t xml:space="preserve">mensageria: a comunicação continua sendo conversa entre pessoas, fora do sistema. É o que reduz</w:t>
      </w:r>
      <w:r>
        <w:t xml:space="preserve"> </w:t>
      </w:r>
      <w:r>
        <w:t xml:space="preserve">este tratamento a um cadastro de contato, e é a razão de ele não exigir mais controles do que os</w:t>
      </w:r>
      <w:r>
        <w:t xml:space="preserve"> </w:t>
      </w:r>
      <w:r>
        <w:t xml:space="preserve">descritos acima.</w:t>
      </w:r>
    </w:p>
    <w:bookmarkEnd w:id="55"/>
    <w:bookmarkStart w:id="56" w:name="dados-de-usuários-do-sistema"/>
    <w:p>
      <w:pPr>
        <w:pStyle w:val="Heading3"/>
      </w:pPr>
      <w:r>
        <w:t xml:space="preserve">4.7.14.3 Dados de usuários do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Base legal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de exibição e identificador de acesso</w:t>
            </w:r>
          </w:p>
        </w:tc>
        <w:tc>
          <w:tcPr/>
          <w:p>
            <w:pPr>
              <w:pStyle w:val="Compact"/>
            </w:pPr>
            <w:r>
              <w:t xml:space="preserve">Identificação no sistema</w:t>
            </w:r>
          </w:p>
        </w:tc>
        <w:tc>
          <w:tcPr/>
          <w:p>
            <w:pPr>
              <w:pStyle w:val="Compact"/>
            </w:pPr>
            <w:r>
              <w:t xml:space="preserve">Execução de contrato de trabalho (art. 7º, V)</w:t>
            </w:r>
          </w:p>
        </w:tc>
        <w:tc>
          <w:tcPr/>
          <w:p>
            <w:pPr>
              <w:pStyle w:val="Compact"/>
            </w:pPr>
            <w:r>
              <w:t xml:space="preserve">Enquanto durar o vínculo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Resumo criptográfico da senha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Execução de contrato (art. 7º, V)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Endereço de origem e descrição do dispositivo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 da informação</w:t>
            </w:r>
            <w:r>
              <w:t xml:space="preserve">: auditoria de acesso e identificação de aparelho</w:t>
            </w:r>
          </w:p>
        </w:tc>
        <w:tc>
          <w:tcPr/>
          <w:p>
            <w:pPr>
              <w:pStyle w:val="Compact"/>
            </w:pPr>
            <w:r>
              <w:t xml:space="preserve">Legítimo interesse (art. 7º, IX)</w:t>
            </w:r>
          </w:p>
        </w:tc>
        <w:tc>
          <w:tcPr/>
          <w:p>
            <w:pPr>
              <w:pStyle w:val="Compact"/>
            </w:pPr>
            <w:r>
              <w:t xml:space="preserve">12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tentativas de autenticação</w:t>
            </w:r>
          </w:p>
        </w:tc>
        <w:tc>
          <w:tcPr/>
          <w:p>
            <w:pPr>
              <w:pStyle w:val="Compact"/>
            </w:pPr>
            <w:r>
              <w:t xml:space="preserve">Detecção de acesso indevido</w:t>
            </w:r>
          </w:p>
        </w:tc>
        <w:tc>
          <w:tcPr/>
          <w:p>
            <w:pPr>
              <w:pStyle w:val="Compact"/>
            </w:pPr>
            <w:r>
              <w:t xml:space="preserve">Legítimo interesse (art. 7º, IX)</w:t>
            </w:r>
          </w:p>
        </w:tc>
        <w:tc>
          <w:tcPr/>
          <w:p>
            <w:pPr>
              <w:pStyle w:val="Compact"/>
            </w:pPr>
            <w:r>
              <w:t xml:space="preserve">12 meses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Transparência devida.</w:t>
      </w:r>
      <w:r>
        <w:t xml:space="preserve"> </w:t>
      </w:r>
      <w:r>
        <w:t xml:space="preserve">O registro de endereço de acesso e de dispositivo é monitoramento de</w:t>
      </w:r>
      <w:r>
        <w:t xml:space="preserve"> </w:t>
      </w:r>
      <w:r>
        <w:t xml:space="preserve">pessoa identificada, ainda que com finalidade de segurança. Os usuários devem ser informados de que</w:t>
      </w:r>
      <w:r>
        <w:t xml:space="preserve"> </w:t>
      </w:r>
      <w:r>
        <w:t xml:space="preserve">esse registro existe, do que ele contém e de por quanto tempo é mantido. A tela de sessões ativas</w:t>
      </w:r>
      <w:r>
        <w:t xml:space="preserve"> </w:t>
      </w:r>
      <w:r>
        <w:t xml:space="preserve">cumpre parte dessa transparência ao exibir ao próprio usuário os dados registrados sobre ele.</w:t>
      </w:r>
    </w:p>
    <w:bookmarkEnd w:id="56"/>
    <w:bookmarkStart w:id="57" w:name="X6f8b57196a71b47ff10e6c0ec2a5868280cb1b7"/>
    <w:p>
      <w:pPr>
        <w:pStyle w:val="Heading3"/>
      </w:pPr>
      <w:r>
        <w:t xml:space="preserve">4.7.14.4 Dados de funcionários que não usam o sistema:</w:t>
      </w:r>
      <w:r>
        <w:t xml:space="preserve"> </w:t>
      </w:r>
      <w:r>
        <w:rPr>
          <w:b/>
          <w:bCs/>
        </w:rPr>
        <w:t xml:space="preserve">o caso mais sensível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Base legal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e contato do funcionário</w:t>
            </w:r>
          </w:p>
        </w:tc>
        <w:tc>
          <w:tcPr/>
          <w:p>
            <w:pPr>
              <w:pStyle w:val="Compact"/>
            </w:pPr>
            <w:r>
              <w:t xml:space="preserve">Escala de trabalho e identificação na agenda</w:t>
            </w:r>
          </w:p>
        </w:tc>
        <w:tc>
          <w:tcPr/>
          <w:p>
            <w:pPr>
              <w:pStyle w:val="Compact"/>
            </w:pPr>
            <w:r>
              <w:t xml:space="preserve">Execução de contrato de trabalho (art. 7º, V)</w:t>
            </w:r>
          </w:p>
        </w:tc>
        <w:tc>
          <w:tcPr/>
          <w:p>
            <w:pPr>
              <w:pStyle w:val="Compact"/>
            </w:pPr>
            <w:r>
              <w:t xml:space="preserve">Enquanto durar o vínculo, e 5 anos depois, por prazo prescricional trabalhista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Vínculo (fixo ou diarista)</w:t>
            </w:r>
          </w:p>
        </w:tc>
        <w:tc>
          <w:tcPr/>
          <w:p>
            <w:pPr>
              <w:pStyle w:val="Compact"/>
            </w:pPr>
            <w:r>
              <w:t xml:space="preserve">Distinguir quem está na escala permanente de quem aparece por temporada</w:t>
            </w:r>
          </w:p>
        </w:tc>
        <w:tc>
          <w:tcPr/>
          <w:p>
            <w:pPr>
              <w:pStyle w:val="Compact"/>
            </w:pPr>
            <w:r>
              <w:t xml:space="preserve">Execução de contrato (art. 7º, V)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Tarefa atribuída, dia, turno e a hora da tarefa quando ela a tem</w:t>
            </w:r>
          </w:p>
        </w:tc>
        <w:tc>
          <w:tcPr/>
          <w:p>
            <w:pPr>
              <w:pStyle w:val="Compact"/>
            </w:pPr>
            <w:r>
              <w:t xml:space="preserve">Planejamento e registro do trabalho. A hora é</w:t>
            </w:r>
            <w:r>
              <w:t xml:space="preserve"> </w:t>
            </w:r>
            <w:r>
              <w:rPr>
                <w:b/>
                <w:bCs/>
              </w:rPr>
              <w:t xml:space="preserve">da tarefa</w:t>
            </w:r>
            <w:r>
              <w:t xml:space="preserve">, e não da pessoa: não há apontamento de entrada e saída, e daqui não se extrai jornada de ninguém (RN-12)</w:t>
            </w:r>
          </w:p>
        </w:tc>
        <w:tc>
          <w:tcPr/>
          <w:p>
            <w:pPr>
              <w:pStyle w:val="Compact"/>
            </w:pPr>
            <w:r>
              <w:t xml:space="preserve">Execução de contrato (art. 7º, V)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Quantidade realizada por pessoa</w:t>
            </w:r>
          </w:p>
        </w:tc>
        <w:tc>
          <w:tcPr/>
          <w:p>
            <w:pPr>
              <w:pStyle w:val="Compact"/>
            </w:pPr>
            <w:r>
              <w:t xml:space="preserve">Registro do que foi produzido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Legítimo interesse</w:t>
            </w:r>
            <w:r>
              <w:t xml:space="preserve"> </w:t>
            </w:r>
            <w:r>
              <w:t xml:space="preserve">(art. 7º, IX)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</w:tbl>
    <w:p>
      <w:pPr>
        <w:pStyle w:val="BodyText"/>
      </w:pPr>
      <w:r>
        <w:rPr>
          <w:b/>
          <w:bCs/>
        </w:rPr>
        <w:t xml:space="preserve">Três características tornam este o tratamento mais delicado do sistema.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titular não é usuário.</w:t>
      </w:r>
      <w:r>
        <w:t xml:space="preserve"> </w:t>
      </w:r>
      <w:r>
        <w:t xml:space="preserve">Seis das nove pessoas cadastradas como funcionário</w:t>
      </w:r>
      <w:r>
        <w:t xml:space="preserve"> </w:t>
      </w:r>
      <w:r>
        <w:rPr>
          <w:b/>
          <w:bCs/>
        </w:rPr>
        <w:t xml:space="preserve">não têm login</w:t>
      </w:r>
      <w:r>
        <w:t xml:space="preserve"> </w:t>
      </w:r>
      <w:r>
        <w:t xml:space="preserve">e nunca abrem uma tela. Elas não veem o que o sistema registra sobre elas, não são notificadas</w:t>
      </w:r>
      <w:r>
        <w:t xml:space="preserve"> </w:t>
      </w:r>
      <w:r>
        <w:t xml:space="preserve">quando um registro é feito, e não têm, pela própria interface, como exercer o direito de acesso.</w:t>
      </w:r>
      <w:r>
        <w:t xml:space="preserve"> </w:t>
      </w:r>
      <w:r>
        <w:t xml:space="preserve">É o oposto da situação do cliente, que ao menos negocia diretamente com quem digita.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dado é sobre desempenho individual, e não sobre a equipe.</w:t>
      </w:r>
      <w:r>
        <w:t xml:space="preserve"> </w:t>
      </w:r>
      <w:r>
        <w:t xml:space="preserve">A quantidade realizada é gravada</w:t>
      </w:r>
      <w:r>
        <w:t xml:space="preserve"> </w:t>
      </w:r>
      <w:r>
        <w:rPr>
          <w:b/>
          <w:bCs/>
        </w:rPr>
        <w:t xml:space="preserve">por pessoa</w:t>
      </w:r>
      <w:r>
        <w:t xml:space="preserve">, e não por tarefa (RN-23): é a granularidade que o negócio pediu, e é também a</w:t>
      </w:r>
      <w:r>
        <w:t xml:space="preserve"> </w:t>
      </w:r>
      <w:r>
        <w:t xml:space="preserve">que permite comparar pessoas entre si. O sistema não faz essa comparação em tela nenhuma, mas o</w:t>
      </w:r>
      <w:r>
        <w:t xml:space="preserve"> </w:t>
      </w:r>
      <w:r>
        <w:t xml:space="preserve">dado a permite, e é isso que precisa estar declarado.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finalidade declarada é planejamento, não avaliação.</w:t>
      </w:r>
      <w:r>
        <w:t xml:space="preserve"> </w:t>
      </w:r>
      <w:r>
        <w:t xml:space="preserve">O registro existe para responder o que</w:t>
      </w:r>
      <w:r>
        <w:t xml:space="preserve"> </w:t>
      </w:r>
      <w:r>
        <w:t xml:space="preserve">foi feito no viveiro, e não para medir quem produz mais. Usá-lo para avaliação de desempenho</w:t>
      </w:r>
      <w:r>
        <w:t xml:space="preserve"> </w:t>
      </w:r>
      <w:r>
        <w:t xml:space="preserve">seria</w:t>
      </w:r>
      <w:r>
        <w:t xml:space="preserve"> </w:t>
      </w:r>
      <w:r>
        <w:rPr>
          <w:b/>
          <w:bCs/>
        </w:rPr>
        <w:t xml:space="preserve">desvio de finalidade</w:t>
      </w:r>
      <w:r>
        <w:t xml:space="preserve">, vedado pelo art. 6º, I, e exigiria nova base legal e nova</w:t>
      </w:r>
      <w:r>
        <w:t xml:space="preserve"> </w:t>
      </w:r>
      <w:r>
        <w:t xml:space="preserve">informação ao titular.</w:t>
      </w:r>
    </w:p>
    <w:p>
      <w:pPr>
        <w:pStyle w:val="FirstParagraph"/>
      </w:pPr>
      <w:r>
        <w:rPr>
          <w:b/>
          <w:bCs/>
        </w:rPr>
        <w:t xml:space="preserve">Controles aplicados: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relógio ficou de fora.</w:t>
      </w:r>
      <w:r>
        <w:t xml:space="preserve"> </w:t>
      </w:r>
      <w:r>
        <w:t xml:space="preserve">O sistema não registra hora de entrada, de saída nem duração de</w:t>
      </w:r>
      <w:r>
        <w:t xml:space="preserve"> </w:t>
      </w:r>
      <w:r>
        <w:t xml:space="preserve">tarefa por pessoa (</w:t>
      </w:r>
      <w:hyperlink r:id="rId9">
        <w:r>
          <w:rPr>
            <w:rStyle w:val="VerbatimChar"/>
          </w:rPr>
          <w:t xml:space="preserve">A1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§7</w:t>
        </w:r>
      </w:hyperlink>
      <w:r>
        <w:t xml:space="preserve">). É a decisão de escopo que</w:t>
      </w:r>
      <w:r>
        <w:t xml:space="preserve"> </w:t>
      </w:r>
      <w:r>
        <w:t xml:space="preserve">mais reduz a superfície de dado pessoal: sem ela, o cadastro de funcionário viraria controle de</w:t>
      </w:r>
      <w:r>
        <w:t xml:space="preserve"> </w:t>
      </w:r>
      <w:r>
        <w:t xml:space="preserve">ponto, com tudo o que isso exige de base legal e de transparência.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Nenhum dado de remuneração é tratado.</w:t>
      </w:r>
      <w:r>
        <w:t xml:space="preserve"> </w:t>
      </w:r>
      <w:r>
        <w:t xml:space="preserve">Não há salário, folha, valor-hora nem custo de mão de</w:t>
      </w:r>
      <w:r>
        <w:t xml:space="preserve"> </w:t>
      </w:r>
      <w:r>
        <w:t xml:space="preserve">obra no sistema.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Acesso restrito a três pessoas</w:t>
      </w:r>
      <w:r>
        <w:t xml:space="preserve">, chefia, gerência e administrador, todas com vínculo direto de</w:t>
      </w:r>
      <w:r>
        <w:t xml:space="preserve"> </w:t>
      </w:r>
      <w:r>
        <w:t xml:space="preserve">supervisão sobre os titulares (</w:t>
      </w:r>
      <w:hyperlink r:id="rId36">
        <w:r>
          <w:rPr>
            <w:rStyle w:val="VerbatimChar"/>
          </w:rPr>
          <w:t xml:space="preserve">D4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Transparência devida, e ainda não atendida.</w:t>
      </w:r>
      <w:r>
        <w:t xml:space="preserve"> </w:t>
      </w:r>
      <w:r>
        <w:t xml:space="preserve">Os seis funcionários sem login precisam ser</w:t>
      </w:r>
      <w:r>
        <w:t xml:space="preserve"> </w:t>
      </w:r>
      <w:r>
        <w:rPr>
          <w:b/>
          <w:bCs/>
        </w:rPr>
        <w:t xml:space="preserve">informados</w:t>
      </w:r>
      <w:r>
        <w:t xml:space="preserve"> </w:t>
      </w:r>
      <w:r>
        <w:t xml:space="preserve">de que o sistema registra a tarefa atribuída a eles e a quantidade que produziram,</w:t>
      </w:r>
      <w:r>
        <w:t xml:space="preserve"> </w:t>
      </w:r>
      <w:r>
        <w:t xml:space="preserve">com que finalidade e por quanto tempo. Como não há tela pela qual informá-los, a comunicação tem</w:t>
      </w:r>
      <w:r>
        <w:t xml:space="preserve"> </w:t>
      </w:r>
      <w:r>
        <w:t xml:space="preserve">de ser feita fora do sistema, por aviso escrito entregue à equipe. Fica aqui registrada como</w:t>
      </w:r>
      <w:r>
        <w:t xml:space="preserve"> </w:t>
      </w:r>
      <w:r>
        <w:t xml:space="preserve">pendência de implantação, e não como controle já existente.</w:t>
      </w:r>
    </w:p>
    <w:bookmarkEnd w:id="57"/>
    <w:bookmarkEnd w:id="58"/>
    <w:bookmarkStart w:id="60" w:name="X458d45a58110fff72e7bef8a25475844246fc4b"/>
    <w:p>
      <w:pPr>
        <w:pStyle w:val="Heading2"/>
      </w:pPr>
      <w:r>
        <w:t xml:space="preserve">4.7.15 Direitos dos titulares e como o sistema os atende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Direito (art. 18)</w:t>
            </w:r>
          </w:p>
        </w:tc>
        <w:tc>
          <w:tcPr/>
          <w:p>
            <w:pPr>
              <w:pStyle w:val="Compact"/>
            </w:pPr>
            <w:r>
              <w:t xml:space="preserve">Situação no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Confirmação e acesso</w:t>
            </w:r>
          </w:p>
        </w:tc>
        <w:tc>
          <w:tcPr/>
          <w:p>
            <w:pPr>
              <w:pStyle w:val="Compact"/>
            </w:pPr>
            <w:r>
              <w:t xml:space="preserve">Consulta ao cadastro atende. Não há tela de autoatendimento: a solicitação é processada manualmente pela chefia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Correção</w:t>
            </w:r>
          </w:p>
        </w:tc>
        <w:tc>
          <w:tcPr/>
          <w:p>
            <w:pPr>
              <w:pStyle w:val="Compact"/>
            </w:pPr>
            <w:r>
              <w:t xml:space="preserve">Cadastros de cliente e fornecedor são editáveis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Anonimização ou eliminação</w:t>
            </w:r>
          </w:p>
        </w:tc>
        <w:tc>
          <w:tcPr/>
          <w:p>
            <w:pPr>
              <w:pStyle w:val="Compact"/>
            </w:pPr>
            <w:r>
              <w:t xml:space="preserve">Parcialmente atendido. O arquivamento lógico preserva o dado; a eliminação efetiva depende de operação manual no banco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t xml:space="preserve">Não implementado. Registrado como pendência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Informação sobre compartilhamento</w:t>
            </w:r>
          </w:p>
        </w:tc>
        <w:tc>
          <w:tcPr/>
          <w:p>
            <w:pPr>
              <w:pStyle w:val="Compact"/>
            </w:pPr>
            <w:r>
              <w:t xml:space="preserve">Este documento identifica o único compartilhamento: os dados cadastrais do cliente, transcritos no emissor fiscal externo pela própria chefia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Revogação de consentimento</w:t>
            </w:r>
          </w:p>
        </w:tc>
        <w:tc>
          <w:tcPr/>
          <w:p>
            <w:pPr>
              <w:pStyle w:val="Compact"/>
            </w:pPr>
            <w:r>
              <w:t xml:space="preserve">Não aplicável: nenhum tratamento se apoia em consentimento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Oposição</w:t>
            </w:r>
          </w:p>
        </w:tc>
        <w:tc>
          <w:tcPr/>
          <w:p>
            <w:pPr>
              <w:pStyle w:val="Compact"/>
            </w:pPr>
            <w:r>
              <w:t xml:space="preserve">Atendido para fornecedores, pela inativação do cadastro</w:t>
            </w:r>
          </w:p>
        </w:tc>
      </w:tr>
    </w:tbl>
    <w:bookmarkStart w:id="59" w:name="pendências-reconhecidas"/>
    <w:p>
      <w:pPr>
        <w:pStyle w:val="Heading3"/>
      </w:pPr>
      <w:r>
        <w:t xml:space="preserve">Pendências reconhecidas</w:t>
      </w:r>
    </w:p>
    <w:p>
      <w:pPr>
        <w:pStyle w:val="FirstParagraph"/>
      </w:pPr>
      <w:r>
        <w:t xml:space="preserve">Registrá-las é preferível a declarar conformidade que não existe: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há rotina de eliminação por prazo de retenção.</w:t>
      </w:r>
      <w:r>
        <w:t xml:space="preserve"> </w:t>
      </w:r>
      <w:r>
        <w:t xml:space="preserve">Os prazos estão declarados neste documento;</w:t>
      </w:r>
      <w:r>
        <w:t xml:space="preserve"> </w:t>
      </w:r>
      <w:r>
        <w:t xml:space="preserve">sua aplicação é manual.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há aviso de privacidade apresentado aos titulares.</w:t>
      </w:r>
      <w:r>
        <w:t xml:space="preserve"> </w:t>
      </w:r>
      <w:r>
        <w:t xml:space="preserve">Clientes e fornecedores não são</w:t>
      </w:r>
      <w:r>
        <w:t xml:space="preserve"> </w:t>
      </w:r>
      <w:r>
        <w:t xml:space="preserve">informados formalmente sobre o tratamento, e os</w:t>
      </w:r>
      <w:r>
        <w:t xml:space="preserve"> </w:t>
      </w:r>
      <w:r>
        <w:rPr>
          <w:b/>
          <w:bCs/>
        </w:rPr>
        <w:t xml:space="preserve">funcionários sem login</w:t>
      </w:r>
      <w:r>
        <w:t xml:space="preserve"> </w:t>
      </w:r>
      <w:r>
        <w:t xml:space="preserve">são o caso mais</w:t>
      </w:r>
      <w:r>
        <w:t xml:space="preserve"> </w:t>
      </w:r>
      <w:r>
        <w:t xml:space="preserve">grave, porque não há tela pela qual informá-los (§4.7.14.4).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Portabilidade não implementada.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transparência aos usuários sobre o registro de acesso é parcial</w:t>
      </w:r>
      <w:r>
        <w:t xml:space="preserve">, limitada à tela de sessões</w:t>
      </w:r>
      <w:r>
        <w:t xml:space="preserve"> </w:t>
      </w:r>
      <w:r>
        <w:t xml:space="preserve">ativas.</w:t>
      </w:r>
    </w:p>
    <w:p>
      <w:pPr>
        <w:pStyle w:val="FirstParagraph"/>
      </w:pPr>
      <w:r>
        <w:t xml:space="preserve">Nenhuma das quatro impede a operação, e todas são de baixo custo de implementação. Ficam registradas</w:t>
      </w:r>
      <w:r>
        <w:t xml:space="preserve"> </w:t>
      </w:r>
      <w:r>
        <w:t xml:space="preserve">como escopo de continuidade.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íntese-das-bases-legais"/>
    <w:p>
      <w:pPr>
        <w:pStyle w:val="Heading2"/>
      </w:pPr>
      <w:r>
        <w:t xml:space="preserve">4.7.16 Síntese das bases legais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 legal</w:t>
            </w:r>
          </w:p>
        </w:tc>
        <w:tc>
          <w:tcPr/>
          <w:p>
            <w:pPr>
              <w:pStyle w:val="Compact"/>
            </w:pPr>
            <w:r>
              <w:t xml:space="preserve">Onde se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Obrigação legal</w:t>
            </w:r>
            <w:r>
              <w:t xml:space="preserve"> </w:t>
            </w:r>
            <w:r>
              <w:t xml:space="preserve">(art. 7º, II)</w:t>
            </w:r>
          </w:p>
        </w:tc>
        <w:tc>
          <w:tcPr/>
          <w:p>
            <w:pPr>
              <w:pStyle w:val="Compact"/>
            </w:pPr>
            <w:r>
              <w:t xml:space="preserve">Documento fiscal do cliente, dados de nota fiscal, guarda de registro contábil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Execução de contrato</w:t>
            </w:r>
            <w:r>
              <w:t xml:space="preserve"> </w:t>
            </w:r>
            <w:r>
              <w:t xml:space="preserve">(art. 7º, V)</w:t>
            </w:r>
          </w:p>
        </w:tc>
        <w:tc>
          <w:tcPr/>
          <w:p>
            <w:pPr>
              <w:pStyle w:val="Compact"/>
            </w:pPr>
            <w:r>
              <w:t xml:space="preserve">Nome, contato e endereço de cliente; dados de usuário do sistema; cadastro e escala de funcionário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Legítimo interesse</w:t>
            </w:r>
            <w:r>
              <w:t xml:space="preserve"> </w:t>
            </w:r>
            <w:r>
              <w:t xml:space="preserve">(art. 7º, IX)</w:t>
            </w:r>
          </w:p>
        </w:tc>
        <w:tc>
          <w:tcPr/>
          <w:p>
            <w:pPr>
              <w:pStyle w:val="Compact"/>
            </w:pPr>
            <w:r>
              <w:t xml:space="preserve">Contato de fornecedor, registro de acesso, quantidade produzida por funcionário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Consentimento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utilizado em nenhum tratamento</w:t>
            </w:r>
          </w:p>
        </w:tc>
      </w:tr>
    </w:tbl>
    <w:p>
      <w:pPr>
        <w:pStyle w:val="BodyText"/>
      </w:pPr>
      <w:r>
        <w:t xml:space="preserve">A ausência de consentimento como base é deliberada e vale explicitar: consentimento exige coleta,</w:t>
      </w:r>
      <w:r>
        <w:t xml:space="preserve"> </w:t>
      </w:r>
      <w:r>
        <w:t xml:space="preserve">registro e possibilidade de revogação, e é a base mais frágil quando o tratamento é necessário à</w:t>
      </w:r>
      <w:r>
        <w:t xml:space="preserve"> </w:t>
      </w:r>
      <w:r>
        <w:t xml:space="preserve">operação. Onde o tratamento é indispensável ao contrato ou à obrigação fiscal, a base adequada é</w:t>
      </w:r>
      <w:r>
        <w:t xml:space="preserve"> </w:t>
      </w:r>
      <w:r>
        <w:t xml:space="preserve">outra: e apoiá-lo em consentimento criaria a situação absurda de o cliente poder revogar o dado</w:t>
      </w:r>
      <w:r>
        <w:t xml:space="preserve"> </w:t>
      </w:r>
      <w:r>
        <w:t xml:space="preserve">exigido pela nota fiscal que ele mesmo pediu.</w:t>
      </w:r>
    </w:p>
    <w:p>
      <w:r>
        <w:pict>
          <v:rect style="width:0;height:1.5pt" o:hralign="center" o:hrstd="t" o:hr="t"/>
        </w:pict>
      </w:r>
    </w:p>
    <w:bookmarkEnd w:id="61"/>
    <w:bookmarkStart w:id="62" w:name="o-que-se-perde-e-por-que-importa"/>
    <w:p>
      <w:pPr>
        <w:pStyle w:val="Heading2"/>
      </w:pPr>
      <w:r>
        <w:t xml:space="preserve">4.7.17 O que se perde, e por que importa</w:t>
      </w:r>
    </w:p>
    <w:p>
      <w:pPr>
        <w:pStyle w:val="FirstParagraph"/>
      </w:pPr>
      <w:r>
        <w:t xml:space="preserve">O sistema torna-se progressivamente a</w:t>
      </w:r>
      <w:r>
        <w:t xml:space="preserve"> </w:t>
      </w:r>
      <w:r>
        <w:rPr>
          <w:b/>
          <w:bCs/>
        </w:rPr>
        <w:t xml:space="preserve">única fonte de dados que a empresa jamais teve</w:t>
      </w:r>
      <w:r>
        <w:t xml:space="preserve">. A distinção</w:t>
      </w:r>
      <w:r>
        <w:t xml:space="preserve"> </w:t>
      </w:r>
      <w:r>
        <w:t xml:space="preserve">relevante não é entre dado importante e dado secundário, mas entre</w:t>
      </w:r>
      <w:r>
        <w:t xml:space="preserve"> </w:t>
      </w:r>
      <w:r>
        <w:rPr>
          <w:b/>
          <w:bCs/>
        </w:rPr>
        <w:t xml:space="preserve">dado reproduzível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dado</w:t>
      </w:r>
      <w:r>
        <w:rPr>
          <w:b/>
          <w:bCs/>
        </w:rPr>
        <w:t xml:space="preserve"> </w:t>
      </w:r>
      <w:r>
        <w:rPr>
          <w:b/>
          <w:bCs/>
        </w:rPr>
        <w:t xml:space="preserve">irreproduzível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Conjunto de dados</w:t>
            </w:r>
          </w:p>
        </w:tc>
        <w:tc>
          <w:tcPr/>
          <w:p>
            <w:pPr>
              <w:pStyle w:val="Compact"/>
            </w:pPr>
            <w:r>
              <w:t xml:space="preserve">Reprodutível?</w:t>
            </w:r>
          </w:p>
        </w:tc>
        <w:tc>
          <w:tcPr/>
          <w:p>
            <w:pPr>
              <w:pStyle w:val="Compact"/>
            </w:pPr>
            <w:r>
              <w:t xml:space="preserve">Custo de reconstituição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Movimentos de lote</w:t>
            </w:r>
            <w:r>
              <w:t xml:space="preserve">: perda, repicagem, venda, ajuste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Impossível. O evento passou, e o saldo de hoje não o reconstitui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Semanas de trabalho já fechadas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Impossível. Ninguém lembra quem fez o quê há dois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Percurso do lote pelo protocolo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A data real de cada etapa executada não está em lugar nenhum fora do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Pedidos e clientes</w:t>
            </w:r>
          </w:p>
        </w:tc>
        <w:tc>
          <w:tcPr/>
          <w:p>
            <w:pPr>
              <w:pStyle w:val="Compact"/>
            </w:pPr>
            <w:r>
              <w:t xml:space="preserve">Parcialmente</w:t>
            </w:r>
          </w:p>
        </w:tc>
        <w:tc>
          <w:tcPr/>
          <w:p>
            <w:pPr>
              <w:pStyle w:val="Compact"/>
            </w:pPr>
            <w:r>
              <w:t xml:space="preserve">Reconstituível a partir de conversas e notas fiscais, a custo 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Cadastro de pessoas</w:t>
            </w:r>
          </w:p>
        </w:tc>
        <w:tc>
          <w:tcPr/>
          <w:p>
            <w:pPr>
              <w:pStyle w:val="Compact"/>
            </w:pPr>
            <w:r>
              <w:t xml:space="preserve">Parcialmente</w:t>
            </w:r>
          </w:p>
        </w:tc>
        <w:tc>
          <w:tcPr/>
          <w:p>
            <w:pPr>
              <w:pStyle w:val="Compact"/>
            </w:pPr>
            <w:r>
              <w:t xml:space="preserve">Rede construída ao longo de anos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 de espécies e recipientes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Recadastramento trabalhoso, mas viável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As três primeiras linhas são o que este plano protege.</w:t>
      </w:r>
      <w:r>
        <w:t xml:space="preserve"> </w:t>
      </w:r>
      <w:r>
        <w:t xml:space="preserve">Perdê-las não significa refazer</w:t>
      </w:r>
      <w:r>
        <w:t xml:space="preserve"> </w:t>
      </w:r>
      <w:r>
        <w:t xml:space="preserve">trabalho: significa que o dado deixa de existir, e com ele o objetivo do trabalho. As três têm em</w:t>
      </w:r>
      <w:r>
        <w:t xml:space="preserve"> </w:t>
      </w:r>
      <w:r>
        <w:t xml:space="preserve">comum o fato de registrarem</w:t>
      </w:r>
      <w:r>
        <w:t xml:space="preserve"> </w:t>
      </w:r>
      <w:r>
        <w:rPr>
          <w:b/>
          <w:bCs/>
        </w:rPr>
        <w:t xml:space="preserve">eventos</w:t>
      </w:r>
      <w:r>
        <w:t xml:space="preserve">, e evento não se recadastra.</w:t>
      </w:r>
    </w:p>
    <w:p>
      <w:r>
        <w:pict>
          <v:rect style="width:0;height:1.5pt" o:hralign="center" o:hrstd="t" o:hr="t"/>
        </w:pict>
      </w:r>
    </w:p>
    <w:bookmarkEnd w:id="62"/>
    <w:bookmarkStart w:id="64" w:name="objetivos-declarados"/>
    <w:p>
      <w:pPr>
        <w:pStyle w:val="Heading2"/>
      </w:pPr>
      <w:r>
        <w:t xml:space="preserve">4.7.18 Objetivos declarados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  <w:r>
              <w:t xml:space="preserve">: perda máxima aceitável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horas</w:t>
            </w:r>
          </w:p>
        </w:tc>
        <w:tc>
          <w:tcPr/>
          <w:p>
            <w:pPr>
              <w:pStyle w:val="Compact"/>
            </w:pPr>
            <w:r>
              <w:t xml:space="preserve">Em um desastre, admite-se perder até um dia de registros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  <w:r>
              <w:t xml:space="preserve">: tempo máximo de restabelecimento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horas</w:t>
            </w:r>
          </w:p>
        </w:tc>
        <w:tc>
          <w:tcPr/>
          <w:p>
            <w:pPr>
              <w:pStyle w:val="Compact"/>
            </w:pPr>
            <w:r>
              <w:t xml:space="preserve">Prazo para o sistema voltar a operar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dias</w:t>
            </w:r>
            <w:r>
              <w:t xml:space="preserve"> </w:t>
            </w:r>
            <w:r>
              <w:t xml:space="preserve">de cópias diárias</w:t>
            </w:r>
          </w:p>
        </w:tc>
        <w:tc>
          <w:tcPr/>
          <w:p>
            <w:pPr>
              <w:pStyle w:val="Compact"/>
            </w:pPr>
            <w:r>
              <w:t xml:space="preserve">Janela para detectar e reverter corrupção não percebida de imediato</w:t>
            </w:r>
          </w:p>
        </w:tc>
      </w:tr>
    </w:tbl>
    <w:bookmarkStart w:id="63" w:name="por-que-estes-números"/>
    <w:p>
      <w:pPr>
        <w:pStyle w:val="Heading3"/>
      </w:pPr>
      <w:r>
        <w:t xml:space="preserve">Por que estes números</w:t>
      </w:r>
    </w:p>
    <w:p>
      <w:pPr>
        <w:pStyle w:val="FirstParagraph"/>
      </w:pPr>
      <w:r>
        <w:rPr>
          <w:b/>
          <w:bCs/>
        </w:rPr>
        <w:t xml:space="preserve">RPO de 24 horas</w:t>
      </w:r>
      <w:r>
        <w:t xml:space="preserve"> </w:t>
      </w:r>
      <w:r>
        <w:t xml:space="preserve">é adequado ao volume real: o viveiro gera dezenas de registros por dia, não</w:t>
      </w:r>
      <w:r>
        <w:t xml:space="preserve"> </w:t>
      </w:r>
      <w:r>
        <w:t xml:space="preserve">milhares. Um dia perdido é reconstituível pela memória recente da equipe: a perda de uma semana não</w:t>
      </w:r>
      <w:r>
        <w:t xml:space="preserve"> </w:t>
      </w:r>
      <w:r>
        <w:t xml:space="preserve">seria. O número não é ambicioso porque não precisa ser, e um RPO menor exigiria arquitetura de custo</w:t>
      </w:r>
      <w:r>
        <w:t xml:space="preserve"> </w:t>
      </w:r>
      <w:r>
        <w:t xml:space="preserve">incompatível com o porte da empresa.</w:t>
      </w:r>
    </w:p>
    <w:p>
      <w:pPr>
        <w:pStyle w:val="BodyText"/>
      </w:pPr>
      <w:r>
        <w:rPr>
          <w:b/>
          <w:bCs/>
        </w:rPr>
        <w:t xml:space="preserve">RTO de 8 horas</w:t>
      </w:r>
      <w:r>
        <w:t xml:space="preserve"> </w:t>
      </w:r>
      <w:r>
        <w:t xml:space="preserve">decorre da natureza do sistema: é ferramenta de gestão, não de controle de</w:t>
      </w:r>
      <w:r>
        <w:t xml:space="preserve"> </w:t>
      </w:r>
      <w:r>
        <w:t xml:space="preserve">processo em tempo real. Um dia sem o sistema adia registros, que a fila local do dispositivo</w:t>
      </w:r>
      <w:r>
        <w:t xml:space="preserve"> </w:t>
      </w:r>
      <w:r>
        <w:t xml:space="preserve">preserva: e não interrompe a produção de mudas nem a expedição.</w:t>
      </w:r>
    </w:p>
    <w:p>
      <w:pPr>
        <w:pStyle w:val="BodyText"/>
      </w:pPr>
      <w:r>
        <w:rPr>
          <w:b/>
          <w:bCs/>
        </w:rPr>
        <w:t xml:space="preserve">Retenção de 30 dias</w:t>
      </w:r>
      <w:r>
        <w:t xml:space="preserve"> </w:t>
      </w:r>
      <w:r>
        <w:t xml:space="preserve">é dimensionada pelo modo de falha mais provável, que</w:t>
      </w:r>
      <w:r>
        <w:t xml:space="preserve"> </w:t>
      </w:r>
      <w:r>
        <w:rPr>
          <w:b/>
          <w:bCs/>
        </w:rPr>
        <w:t xml:space="preserve">não é o desastre</w:t>
      </w:r>
      <w:r>
        <w:t xml:space="preserve">. É</w:t>
      </w:r>
      <w:r>
        <w:t xml:space="preserve"> </w:t>
      </w:r>
      <w:r>
        <w:t xml:space="preserve">a corrupção silenciosa: uma importação de extrato equivocada, uma exclusão em massa por engano, um</w:t>
      </w:r>
      <w:r>
        <w:t xml:space="preserve"> </w:t>
      </w:r>
      <w:r>
        <w:t xml:space="preserve">erro de migração. Esse tipo de falha é percebido dias depois, e a cópia de ontem já a contém. Trinta</w:t>
      </w:r>
      <w:r>
        <w:t xml:space="preserve"> </w:t>
      </w:r>
      <w:r>
        <w:t xml:space="preserve">dias cobrem o intervalo entre o erro e sua percepção.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estratégia"/>
    <w:p>
      <w:pPr>
        <w:pStyle w:val="Heading2"/>
      </w:pPr>
      <w:r>
        <w:t xml:space="preserve">4.7.19 Estratégia</w:t>
      </w:r>
    </w:p>
    <w:bookmarkStart w:id="65" w:name="cópia-automatizada-do-banco"/>
    <w:p>
      <w:pPr>
        <w:pStyle w:val="Heading3"/>
      </w:pPr>
      <w:r>
        <w:t xml:space="preserve">4.7.19.1 Cópia automatizada do banco</w:t>
      </w:r>
    </w:p>
    <w:p>
      <w:pPr>
        <w:pStyle w:val="FirstParagraph"/>
      </w:pPr>
      <w:r>
        <w:t xml:space="preserve">Cópia diária automática mantida pelo serviço gerenciado de banco de dados, com retenção de 30 dias.</w:t>
      </w:r>
      <w:r>
        <w:t xml:space="preserve"> </w:t>
      </w:r>
      <w:r>
        <w:t xml:space="preserve">Sendo automática e externa à aplicação, não depende de ninguém lembrar de executá-la: o que é</w:t>
      </w:r>
      <w:r>
        <w:t xml:space="preserve"> </w:t>
      </w:r>
      <w:r>
        <w:t xml:space="preserve">decisivo numa organização sem administrador de sistemas.</w:t>
      </w:r>
    </w:p>
    <w:p>
      <w:pPr>
        <w:pStyle w:val="BodyText"/>
      </w:pPr>
      <w:r>
        <w:t xml:space="preserve">Complementarmente,</w:t>
      </w:r>
      <w:r>
        <w:t xml:space="preserve"> </w:t>
      </w:r>
      <w:r>
        <w:rPr>
          <w:b/>
          <w:bCs/>
        </w:rPr>
        <w:t xml:space="preserve">exportação mensal completa armazenada fora do provedor</w:t>
      </w:r>
      <w:r>
        <w:t xml:space="preserve">. Esta é a cópia que</w:t>
      </w:r>
      <w:r>
        <w:t xml:space="preserve"> </w:t>
      </w:r>
      <w:r>
        <w:t xml:space="preserve">protege contra o modo de falha que a cópia do próprio provedor não cobre: perda da conta,</w:t>
      </w:r>
      <w:r>
        <w:t xml:space="preserve"> </w:t>
      </w:r>
      <w:r>
        <w:t xml:space="preserve">encerramento do serviço ou indisponibilidade prolongada do fornecedor. Uma cópia que vive apenas</w:t>
      </w:r>
      <w:r>
        <w:t xml:space="preserve"> </w:t>
      </w:r>
      <w:r>
        <w:t xml:space="preserve">dentro do sistema que ela deveria substituir não é cópia de segurança.</w:t>
      </w:r>
    </w:p>
    <w:bookmarkEnd w:id="65"/>
    <w:bookmarkStart w:id="66" w:name="fotografias-das-espécies"/>
    <w:p>
      <w:pPr>
        <w:pStyle w:val="Heading3"/>
      </w:pPr>
      <w:r>
        <w:t xml:space="preserve">4.7.19.2 Fotografias das espécies</w:t>
      </w:r>
    </w:p>
    <w:p>
      <w:pPr>
        <w:pStyle w:val="FirstParagraph"/>
      </w:pPr>
      <w:r>
        <w:t xml:space="preserve">Armazenadas junto ao código, e portanto versionadas e replicadas com ele. Não dependem do backup do</w:t>
      </w:r>
      <w:r>
        <w:t xml:space="preserve"> </w:t>
      </w:r>
      <w:r>
        <w:t xml:space="preserve">banco.</w:t>
      </w:r>
    </w:p>
    <w:bookmarkEnd w:id="66"/>
    <w:bookmarkStart w:id="67" w:name="código-e-estrutura-do-banco"/>
    <w:p>
      <w:pPr>
        <w:pStyle w:val="Heading3"/>
      </w:pPr>
      <w:r>
        <w:t xml:space="preserve">4.7.19.3 Código e estrutura do banco</w:t>
      </w:r>
    </w:p>
    <w:p>
      <w:pPr>
        <w:pStyle w:val="FirstParagraph"/>
      </w:pPr>
      <w:r>
        <w:t xml:space="preserve">O repositório é distribuído por natureza: cada cópia de trabalho é uma réplica completa do histórico.</w:t>
      </w:r>
      <w:r>
        <w:t xml:space="preserve"> </w:t>
      </w:r>
      <w:r>
        <w:t xml:space="preserve">As migrações versionadas permitem reconstruir a estrutura do banco do zero: o que significa que a</w:t>
      </w:r>
      <w:r>
        <w:t xml:space="preserve"> </w:t>
      </w:r>
      <w:r>
        <w:t xml:space="preserve">recuperação precisa restaurar</w:t>
      </w:r>
      <w:r>
        <w:t xml:space="preserve"> </w:t>
      </w:r>
      <w:r>
        <w:rPr>
          <w:b/>
          <w:bCs/>
        </w:rPr>
        <w:t xml:space="preserve">dados</w:t>
      </w:r>
      <w:r>
        <w:t xml:space="preserve">, nunca esquema.</w:t>
      </w:r>
    </w:p>
    <w:bookmarkEnd w:id="67"/>
    <w:bookmarkStart w:id="68" w:name="o-que-não-é-copiado-e-por-quê"/>
    <w:p>
      <w:pPr>
        <w:pStyle w:val="Heading3"/>
      </w:pPr>
      <w:r>
        <w:t xml:space="preserve">4.7.19.4 O que não é copiado, e por quê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 local de sincronização nos dispositivos</w:t>
            </w:r>
          </w:p>
        </w:tc>
        <w:tc>
          <w:tcPr/>
          <w:p>
            <w:pPr>
              <w:pStyle w:val="Compact"/>
            </w:pPr>
            <w:r>
              <w:t xml:space="preserve">Transitória por natureza. Seu conteúdo é enviado em minutos, e sua perda equivale à perda de um registro não enviado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Sessões ativas</w:t>
            </w:r>
          </w:p>
        </w:tc>
        <w:tc>
          <w:tcPr/>
          <w:p>
            <w:pPr>
              <w:pStyle w:val="Compact"/>
            </w:pPr>
            <w:r>
              <w:t xml:space="preserve">Reconstituíveis por nova autenticação. Restaurá-las seria restaurar credencial antiga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Arquivos de extrato originais</w:t>
            </w:r>
          </w:p>
        </w:tc>
        <w:tc>
          <w:tcPr/>
          <w:p>
            <w:pPr>
              <w:pStyle w:val="Compact"/>
            </w:pPr>
            <w:r>
              <w:t xml:space="preserve">Rebaixáveis do banco a qualquer momento. A informação relevante já está nos lançamentos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procedimento-de-recuperação"/>
    <w:p>
      <w:pPr>
        <w:pStyle w:val="Heading2"/>
      </w:pPr>
      <w:r>
        <w:t xml:space="preserve">4.7.20 Procedimento de recuperação</w:t>
      </w:r>
    </w:p>
    <w:p>
      <w:pPr>
        <w:pStyle w:val="FirstParagraph"/>
      </w:pPr>
      <w:r>
        <w:t xml:space="preserve">Sequência a executar. Escrita em passos verificáveis porque, no momento em que for necessária, quem a</w:t>
      </w:r>
      <w:r>
        <w:t xml:space="preserve"> </w:t>
      </w:r>
      <w:r>
        <w:t xml:space="preserve">executar estará sob pressão.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Identificar o momento a restaurar.</w:t>
            </w:r>
            <w:r>
              <w:t xml:space="preserve"> </w:t>
            </w:r>
            <w:r>
              <w:t xml:space="preserve">Em desastre, a cópia mais recente. Em corrupção, a última cópia anterior ao erro</w:t>
            </w:r>
          </w:p>
        </w:tc>
        <w:tc>
          <w:tcPr/>
          <w:p>
            <w:pPr>
              <w:pStyle w:val="Compact"/>
            </w:pPr>
            <w:r>
              <w:t xml:space="preserve">Momento escolhido é anterior ao primeiro registro corrompido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Restaurar em instância nova</w:t>
            </w:r>
            <w:r>
              <w:t xml:space="preserve">, sem sobrescrever a existente</w:t>
            </w:r>
          </w:p>
        </w:tc>
        <w:tc>
          <w:tcPr/>
          <w:p>
            <w:pPr>
              <w:pStyle w:val="Compact"/>
            </w:pPr>
            <w:r>
              <w:t xml:space="preserve">A instância original permanece intacta e disponível para comparação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Conferir a integridade</w:t>
            </w:r>
            <w:r>
              <w:t xml:space="preserve"> </w:t>
            </w:r>
            <w:r>
              <w:t xml:space="preserve">contando registros das entidades críticas: espécies, lotes, movimentos, atribuições, pedidos</w:t>
            </w:r>
          </w:p>
        </w:tc>
        <w:tc>
          <w:tcPr/>
          <w:p>
            <w:pPr>
              <w:pStyle w:val="Compact"/>
            </w:pPr>
            <w:r>
              <w:t xml:space="preserve">As contagens são compatíveis com o esperado para a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Conferir o saldo dos lotes abertos</w:t>
            </w:r>
            <w:r>
              <w:t xml:space="preserve"> </w:t>
            </w:r>
            <w:r>
              <w:t xml:space="preserve">contra uma contagem física no viveiro, em ao menos três canteiros</w:t>
            </w:r>
          </w:p>
        </w:tc>
        <w:tc>
          <w:tcPr/>
          <w:p>
            <w:pPr>
              <w:pStyle w:val="Compact"/>
            </w:pPr>
            <w:r>
              <w:t xml:space="preserve">Os saldos coincidem: é a verificação mais forte, porque confronta o sistema com fonte externa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Apontar a aplicação</w:t>
            </w:r>
            <w:r>
              <w:t xml:space="preserve"> </w:t>
            </w:r>
            <w:r>
              <w:t xml:space="preserve">para a instância restaurada</w:t>
            </w:r>
          </w:p>
        </w:tc>
        <w:tc>
          <w:tcPr/>
          <w:p>
            <w:pPr>
              <w:pStyle w:val="Compact"/>
            </w:pPr>
            <w:r>
              <w:t xml:space="preserve">Sistema responde e autentica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Verificar as migrações pendentes</w:t>
            </w:r>
            <w:r>
              <w:t xml:space="preserve"> </w:t>
            </w:r>
            <w:r>
              <w:t xml:space="preserve">e aplicá-las, se a cópia for anterior a alguma alteração de esquema</w:t>
            </w:r>
          </w:p>
        </w:tc>
        <w:tc>
          <w:tcPr/>
          <w:p>
            <w:pPr>
              <w:pStyle w:val="Compact"/>
            </w:pPr>
            <w:r>
              <w:t xml:space="preserve">Estrutura compatível com a versão do código em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Comunicar a equipe</w:t>
            </w:r>
            <w:r>
              <w:t xml:space="preserve"> </w:t>
            </w:r>
            <w:r>
              <w:t xml:space="preserve">sobre o intervalo perdido, para relançamento manual</w:t>
            </w:r>
          </w:p>
        </w:tc>
        <w:tc>
          <w:tcPr/>
          <w:p>
            <w:pPr>
              <w:pStyle w:val="Compact"/>
            </w:pPr>
            <w:r>
              <w:t xml:space="preserve">Equipe sabe o que precisa relançar</w:t>
            </w:r>
          </w:p>
        </w:tc>
      </w:tr>
    </w:tbl>
    <w:p>
      <w:pPr>
        <w:pStyle w:val="BodyText"/>
      </w:pPr>
      <w:r>
        <w:rPr>
          <w:b/>
          <w:bCs/>
        </w:rPr>
        <w:t xml:space="preserve">O passo 4 é o que valida a restauração.</w:t>
      </w:r>
      <w:r>
        <w:t xml:space="preserve"> </w:t>
      </w:r>
      <w:r>
        <w:t xml:space="preserve">As contagens do passo 3 detectam perda grosseira; a</w:t>
      </w:r>
      <w:r>
        <w:t xml:space="preserve"> </w:t>
      </w:r>
      <w:r>
        <w:t xml:space="preserve">conferência do saldo do lote contra a muda que está no canteiro é a única verificação que confronta</w:t>
      </w:r>
      <w:r>
        <w:t xml:space="preserve"> </w:t>
      </w:r>
      <w:r>
        <w:t xml:space="preserve">o sistema com uma fonte externa e independente. É, não por acaso, o mesmo princípio que sustenta o</w:t>
      </w:r>
      <w:r>
        <w:t xml:space="preserve"> </w:t>
      </w:r>
      <w:r>
        <w:t xml:space="preserve">próprio modelo: o saldo do lote existe para ser conferível contra a soma dos seus movimentos, e</w:t>
      </w:r>
      <w:r>
        <w:t xml:space="preserve"> </w:t>
      </w:r>
      <w:r>
        <w:t xml:space="preserve">contra o viveiro.</w:t>
      </w:r>
    </w:p>
    <w:p>
      <w:r>
        <w:pict>
          <v:rect style="width:0;height:1.5pt" o:hralign="center" o:hrstd="t" o:hr="t"/>
        </w:pict>
      </w:r>
    </w:p>
    <w:bookmarkEnd w:id="70"/>
    <w:bookmarkStart w:id="71" w:name="teste-de-restauração"/>
    <w:p>
      <w:pPr>
        <w:pStyle w:val="Heading2"/>
      </w:pPr>
      <w:r>
        <w:t xml:space="preserve">4.7.21 Teste de restauração</w:t>
      </w:r>
    </w:p>
    <w:p>
      <w:pPr>
        <w:pStyle w:val="FirstParagraph"/>
      </w:pPr>
      <w:r>
        <w:rPr>
          <w:b/>
          <w:bCs/>
        </w:rPr>
        <w:t xml:space="preserve">Backup não testado não é backup.</w:t>
      </w:r>
      <w:r>
        <w:t xml:space="preserve"> </w:t>
      </w:r>
      <w:r>
        <w:t xml:space="preserve">Uma cópia que nunca foi restaurada é uma hipótese, não um</w:t>
      </w:r>
      <w:r>
        <w:t xml:space="preserve"> </w:t>
      </w:r>
      <w:r>
        <w:t xml:space="preserve">controle: e o momento de descobrir que ela não funciona não pode ser o do desastre.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Periodicidade</w:t>
            </w:r>
          </w:p>
        </w:tc>
        <w:tc>
          <w:tcPr/>
          <w:p>
            <w:pPr>
              <w:pStyle w:val="Compact"/>
            </w:pPr>
            <w:r>
              <w:t xml:space="preserve">Semestral, e obrigatoriamente após qualquer alteração relevante de infraestrutura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Escopo</w:t>
            </w:r>
          </w:p>
        </w:tc>
        <w:tc>
          <w:tcPr/>
          <w:p>
            <w:pPr>
              <w:pStyle w:val="Compact"/>
            </w:pPr>
            <w:r>
              <w:t xml:space="preserve">Procedimento completo da seção 4, em instância descartável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Critério de aprovação</w:t>
            </w:r>
          </w:p>
        </w:tc>
        <w:tc>
          <w:tcPr/>
          <w:p>
            <w:pPr>
              <w:pStyle w:val="Compact"/>
            </w:pPr>
            <w:r>
              <w:t xml:space="preserve">Sistema operante, contagens compatíveis e</w:t>
            </w:r>
            <w:r>
              <w:t xml:space="preserve"> </w:t>
            </w:r>
            <w:r>
              <w:rPr>
                <w:b/>
                <w:bCs/>
              </w:rPr>
              <w:t xml:space="preserve">saldo do último mês fechado coincidente com o extrato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Data, momento restaurado, tempo decorrido e resultado</w:t>
            </w:r>
          </w:p>
        </w:tc>
      </w:tr>
    </w:tbl>
    <w:p>
      <w:pPr>
        <w:pStyle w:val="BodyText"/>
      </w:pPr>
      <w:r>
        <w:t xml:space="preserve">O tempo decorrido no teste é o que valida (ou refuta) o RTO declarado de 8 horas. Um objetivo de</w:t>
      </w:r>
      <w:r>
        <w:t xml:space="preserve"> </w:t>
      </w:r>
      <w:r>
        <w:t xml:space="preserve">recuperação nunca medido é uma intenção.</w:t>
      </w:r>
    </w:p>
    <w:p>
      <w:r>
        <w:pict>
          <v:rect style="width:0;height:1.5pt" o:hralign="center" o:hrstd="t" o:hr="t"/>
        </w:pict>
      </w:r>
    </w:p>
    <w:bookmarkEnd w:id="71"/>
    <w:bookmarkStart w:id="74" w:name="relação-com-os-riscos-e-ameaças"/>
    <w:p>
      <w:pPr>
        <w:pStyle w:val="Heading2"/>
      </w:pPr>
      <w:r>
        <w:t xml:space="preserve">4.7.22 Relação com os riscos e ameaças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Item tratado</w:t>
            </w:r>
          </w:p>
        </w:tc>
      </w:tr>
      <w:tr>
        <w:tc>
          <w:tcPr/>
          <w:p>
            <w:pPr>
              <w:pStyle w:val="Compact"/>
            </w:pPr>
            <w:hyperlink r:id="rId72">
              <w:r>
                <w:rPr>
                  <w:rStyle w:val="VerbatimChar"/>
                </w:rPr>
                <w:t xml:space="preserve">E3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R-07</w:t>
            </w:r>
            <w:r>
              <w:t xml:space="preserve">: perda de dados, impacto crítico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VerbatimChar"/>
                </w:rPr>
                <w:t xml:space="preserve">E4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A-10</w:t>
            </w:r>
            <w:r>
              <w:t xml:space="preserve">: perda por falha de infraestrutura, ameaça à disponibilidade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VerbatimChar"/>
                </w:rPr>
                <w:t xml:space="preserve">E4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A-09</w:t>
            </w:r>
            <w:r>
              <w:t xml:space="preserve">: alteração indevida de dado consolidado; a retenção de 30 dias é o que permite reverter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B2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RNF-13</w:t>
            </w:r>
            <w:r>
              <w:t xml:space="preserve">: rotina de backup com objetivos declarados</w:t>
            </w:r>
          </w:p>
        </w:tc>
      </w:tr>
      <w:tr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D3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Ponto único de falha aceito; este plano é a contrapartida que torna a aceitação defensável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limites-deste-plano"/>
    <w:p>
      <w:pPr>
        <w:pStyle w:val="Heading2"/>
      </w:pPr>
      <w:r>
        <w:t xml:space="preserve">4.7.23 Limites deste plano</w:t>
      </w:r>
    </w:p>
    <w:p>
      <w:pPr>
        <w:pStyle w:val="FirstParagraph"/>
      </w:pPr>
      <w:r>
        <w:t xml:space="preserve">Declarados para que a proteção não seja lida como maior do que é: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Não há alta disponibilidade.</w:t>
      </w:r>
      <w:r>
        <w:t xml:space="preserve"> </w:t>
      </w:r>
      <w:r>
        <w:t xml:space="preserve">Falha do provedor derruba o sistema até que a restauração termine.</w:t>
      </w:r>
      <w:r>
        <w:t xml:space="preserve"> </w:t>
      </w:r>
      <w:r>
        <w:t xml:space="preserve">A aceitação é declarada em</w:t>
      </w:r>
      <w:r>
        <w:t xml:space="preserve"> </w:t>
      </w:r>
      <w:hyperlink r:id="rId44">
        <w:r>
          <w:rPr>
            <w:rStyle w:val="VerbatimChar"/>
          </w:rPr>
          <w:t xml:space="preserve">D3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 RPO de 24 horas admite perda real.</w:t>
      </w:r>
      <w:r>
        <w:t xml:space="preserve"> </w:t>
      </w:r>
      <w:r>
        <w:t xml:space="preserve">Registros de um dia podem se perder, e o passo 7 do</w:t>
      </w:r>
      <w:r>
        <w:t xml:space="preserve"> </w:t>
      </w:r>
      <w:r>
        <w:t xml:space="preserve">procedimento existe justamente para tratá-la.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restauração é manual.</w:t>
      </w:r>
      <w:r>
        <w:t xml:space="preserve"> </w:t>
      </w:r>
      <w:r>
        <w:t xml:space="preserve">Não existe automação de recuperação; o procedimento depende de uma</w:t>
      </w:r>
      <w:r>
        <w:t xml:space="preserve"> </w:t>
      </w:r>
      <w:r>
        <w:t xml:space="preserve">pessoa executá-lo.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 teste semestral é o único que valida a cadeia.</w:t>
      </w:r>
      <w:r>
        <w:t xml:space="preserve"> </w:t>
      </w:r>
      <w:r>
        <w:t xml:space="preserve">Entre dois testes, a confiança no backup é</w:t>
      </w:r>
      <w:r>
        <w:t xml:space="preserve"> </w:t>
      </w:r>
      <w:r>
        <w:t xml:space="preserve">presumida, não verificada.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A-fundacao/A1-documento-de-visao.md" TargetMode="External" /><Relationship Type="http://schemas.openxmlformats.org/officeDocument/2006/relationships/hyperlink" Id="rId12" Target="../B-requisitos/B2-especificacao-requisitos.md" TargetMode="External" /><Relationship Type="http://schemas.openxmlformats.org/officeDocument/2006/relationships/hyperlink" Id="rId30" Target="../B-requisitos/B5-matriz-rastreabilidade.md" TargetMode="External" /><Relationship Type="http://schemas.openxmlformats.org/officeDocument/2006/relationships/hyperlink" Id="rId21" Target="../C-modelagem/C6-modelo-entidade-relacionamento.md" TargetMode="External" /><Relationship Type="http://schemas.openxmlformats.org/officeDocument/2006/relationships/hyperlink" Id="rId44" Target="../D-arquitetura/D3-diagrama-implantacao.md" TargetMode="External" /><Relationship Type="http://schemas.openxmlformats.org/officeDocument/2006/relationships/hyperlink" Id="rId36" Target="../D-arquitetura/D4-matriz-rbac.md" TargetMode="External" /><Relationship Type="http://schemas.openxmlformats.org/officeDocument/2006/relationships/hyperlink" Id="rId31" Target="../E-qualidade/E2-casos-de-teste-de-aceite.md" TargetMode="External" /><Relationship Type="http://schemas.openxmlformats.org/officeDocument/2006/relationships/hyperlink" Id="rId26" Target="../E-qualidade/E4-modelagem-de-ameacas.md" TargetMode="External" /><Relationship Type="http://schemas.openxmlformats.org/officeDocument/2006/relationships/hyperlink" Id="rId14" Target="../E-qualidade/E5-mapeamento-lgpd.md" TargetMode="External" /><Relationship Type="http://schemas.openxmlformats.org/officeDocument/2006/relationships/hyperlink" Id="rId72" Target="E3-analise-de-riscos.md" TargetMode="External" /><Relationship Type="http://schemas.openxmlformats.org/officeDocument/2006/relationships/hyperlink" Id="rId73" Target="E4-modelagem-de-ameacas.md" TargetMode="External" /><Relationship Type="http://schemas.openxmlformats.org/officeDocument/2006/relationships/hyperlink" Id="rId45" Target="E6-plano-backup-recuper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-fundacao/A1-documento-de-visao.md" TargetMode="External" /><Relationship Type="http://schemas.openxmlformats.org/officeDocument/2006/relationships/hyperlink" Id="rId12" Target="../B-requisitos/B2-especificacao-requisitos.md" TargetMode="External" /><Relationship Type="http://schemas.openxmlformats.org/officeDocument/2006/relationships/hyperlink" Id="rId30" Target="../B-requisitos/B5-matriz-rastreabilidade.md" TargetMode="External" /><Relationship Type="http://schemas.openxmlformats.org/officeDocument/2006/relationships/hyperlink" Id="rId21" Target="../C-modelagem/C6-modelo-entidade-relacionamento.md" TargetMode="External" /><Relationship Type="http://schemas.openxmlformats.org/officeDocument/2006/relationships/hyperlink" Id="rId44" Target="../D-arquitetura/D3-diagrama-implantacao.md" TargetMode="External" /><Relationship Type="http://schemas.openxmlformats.org/officeDocument/2006/relationships/hyperlink" Id="rId36" Target="../D-arquitetura/D4-matriz-rbac.md" TargetMode="External" /><Relationship Type="http://schemas.openxmlformats.org/officeDocument/2006/relationships/hyperlink" Id="rId31" Target="../E-qualidade/E2-casos-de-teste-de-aceite.md" TargetMode="External" /><Relationship Type="http://schemas.openxmlformats.org/officeDocument/2006/relationships/hyperlink" Id="rId26" Target="../E-qualidade/E4-modelagem-de-ameacas.md" TargetMode="External" /><Relationship Type="http://schemas.openxmlformats.org/officeDocument/2006/relationships/hyperlink" Id="rId14" Target="../E-qualidade/E5-mapeamento-lgpd.md" TargetMode="External" /><Relationship Type="http://schemas.openxmlformats.org/officeDocument/2006/relationships/hyperlink" Id="rId72" Target="E3-analise-de-riscos.md" TargetMode="External" /><Relationship Type="http://schemas.openxmlformats.org/officeDocument/2006/relationships/hyperlink" Id="rId73" Target="E4-modelagem-de-ameacas.md" TargetMode="External" /><Relationship Type="http://schemas.openxmlformats.org/officeDocument/2006/relationships/hyperlink" Id="rId45" Target="E6-plano-backup-recuper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2026-09-16T15:26:07Z</dcterms:created>
  <dcterms:modified xsi:type="dcterms:W3CDTF">2026-09-16T15:26:07Z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