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verificação-e-validação"/>
    <w:p>
      <w:pPr>
        <w:pStyle w:val="Heading1"/>
      </w:pPr>
      <w:r>
        <w:t xml:space="preserve">4.8 Verificação e validação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F-ux/F3-plano-avaliacao-usabilidade.md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10" w:name="o-que-este-documento-resolve"/>
    <w:p>
      <w:pPr>
        <w:pStyle w:val="Heading2"/>
      </w:pPr>
      <w:r>
        <w:t xml:space="preserve">4.8.1 O que este documento resolve</w:t>
      </w:r>
    </w:p>
    <w:p>
      <w:pPr>
        <w:pStyle w:val="FirstParagraph"/>
      </w:pPr>
      <w:r>
        <w:t xml:space="preserve">O §4.8.3.6 da metodologia promete avaliar a usabilidade segundo os cinco atributos de Nielsen, com</w:t>
      </w:r>
      <w:r>
        <w:t xml:space="preserve"> </w:t>
      </w:r>
      <w:r>
        <w:t xml:space="preserve">usuários reconhecidamente sem formação técnica, adotando</w:t>
      </w:r>
      <w:r>
        <w:t xml:space="preserve"> </w:t>
      </w:r>
      <w:r>
        <w:rPr>
          <w:b/>
          <w:bCs/>
        </w:rPr>
        <w:t xml:space="preserve">observação de uso assistido</w:t>
      </w:r>
      <w:r>
        <w:t xml:space="preserve"> </w:t>
      </w:r>
      <w:r>
        <w:t xml:space="preserve">e</w:t>
      </w:r>
      <w:r>
        <w:t xml:space="preserve"> </w:t>
      </w:r>
      <w:r>
        <w:t xml:space="preserve">descartando explicitamente o questionário estruturado.</w:t>
      </w:r>
    </w:p>
    <w:p>
      <w:pPr>
        <w:pStyle w:val="BodyText"/>
      </w:pPr>
      <w:r>
        <w:t xml:space="preserve">Uma promessa dessa natureza só produz resultado se o instrumento existir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da avaliação. Sem</w:t>
      </w:r>
      <w:r>
        <w:t xml:space="preserve"> </w:t>
      </w:r>
      <w:r>
        <w:t xml:space="preserve">métrica definida previamente, a observação produz impressão, e impressão de quem projetou o sistema</w:t>
      </w:r>
      <w:r>
        <w:t xml:space="preserve"> </w:t>
      </w:r>
      <w:r>
        <w:t xml:space="preserve">sobre usuários que são seus colegas de trabalho é exatamente o viés registrado em</w:t>
      </w:r>
      <w:r>
        <w:t xml:space="preserve"> </w:t>
      </w:r>
      <w:hyperlink r:id="rId9">
        <w:r>
          <w:rPr>
            <w:rStyle w:val="VerbatimChar"/>
          </w:rPr>
          <w:t xml:space="preserve">E3</w:t>
        </w:r>
        <w:r>
          <w:rPr>
            <w:rStyle w:val="Hyperlink"/>
          </w:rPr>
          <w:t xml:space="preserve">, R-03</w:t>
        </w:r>
      </w:hyperlink>
      <w:r>
        <w:t xml:space="preserve">.</w:t>
      </w:r>
    </w:p>
    <w:p>
      <w:pPr>
        <w:pStyle w:val="BodyText"/>
      </w:pPr>
      <w:r>
        <w:t xml:space="preserve">Este documento converte os cinco atributos em</w:t>
      </w:r>
      <w:r>
        <w:t xml:space="preserve"> </w:t>
      </w:r>
      <w:r>
        <w:rPr>
          <w:b/>
          <w:bCs/>
        </w:rPr>
        <w:t xml:space="preserve">números coletáveis com cronômetro e ficha de papel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sujeitos"/>
    <w:p>
      <w:pPr>
        <w:pStyle w:val="Heading2"/>
      </w:pPr>
      <w:r>
        <w:t xml:space="preserve">4.8.2 Sujeitos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Pessoas</w:t>
            </w:r>
          </w:p>
        </w:tc>
        <w:tc>
          <w:tcPr/>
          <w:p>
            <w:pPr>
              <w:pStyle w:val="Compact"/>
            </w:pPr>
            <w:r>
              <w:t xml:space="preserve">Escolaridade em tecnologia</w:t>
            </w:r>
          </w:p>
        </w:tc>
        <w:tc>
          <w:tcPr/>
          <w:p>
            <w:pPr>
              <w:pStyle w:val="Compact"/>
            </w:pPr>
            <w:r>
              <w:t xml:space="preserve">Dispositivo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Sem formação técnica</w:t>
            </w:r>
          </w:p>
        </w:tc>
        <w:tc>
          <w:tcPr/>
          <w:p>
            <w:pPr>
              <w:pStyle w:val="Compact"/>
            </w:pPr>
            <w:r>
              <w:t xml:space="preserve">Celular e computador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Sem formação técnica</w:t>
            </w:r>
          </w:p>
        </w:tc>
        <w:tc>
          <w:tcPr/>
          <w:p>
            <w:pPr>
              <w:pStyle w:val="Compact"/>
            </w:pPr>
            <w:r>
              <w:t xml:space="preserve">Celular e computador</w:t>
            </w:r>
          </w:p>
        </w:tc>
      </w:tr>
    </w:tbl>
    <w:p>
      <w:pPr>
        <w:pStyle w:val="BodyText"/>
      </w:pPr>
      <w:r>
        <w:rPr>
          <w:b/>
          <w:bCs/>
        </w:rPr>
        <w:t xml:space="preserve">Três sujeitos, e são todos os usuários do sistema.</w:t>
      </w:r>
      <w:r>
        <w:t xml:space="preserve"> </w:t>
      </w:r>
      <w:r>
        <w:t xml:space="preserve">Os colaboradores de campo não operam o</w:t>
      </w:r>
      <w:r>
        <w:t xml:space="preserve"> </w:t>
      </w:r>
      <w:r>
        <w:t xml:space="preserve">sistema, por decisão de escopo registrada em</w:t>
      </w:r>
      <w:r>
        <w:t xml:space="preserve"> </w:t>
      </w:r>
      <w:hyperlink r:id="rId11">
        <w:r>
          <w:rPr>
            <w:rStyle w:val="VerbatimChar"/>
          </w:rPr>
          <w:t xml:space="preserve">A1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§5</w:t>
        </w:r>
      </w:hyperlink>
      <w:r>
        <w:t xml:space="preserve">, e</w:t>
      </w:r>
      <w:r>
        <w:t xml:space="preserve"> </w:t>
      </w:r>
      <w:r>
        <w:t xml:space="preserve">por isso não integram esta avaliação. A amostra não é um recorte da população de usuários: é a</w:t>
      </w:r>
      <w:r>
        <w:t xml:space="preserve"> </w:t>
      </w:r>
      <w:r>
        <w:t xml:space="preserve">população inteira.</w:t>
      </w:r>
    </w:p>
    <w:p>
      <w:pPr>
        <w:pStyle w:val="BodyText"/>
      </w:pPr>
      <w:r>
        <w:t xml:space="preserve">Nielsen observa que a maior parte dos problemas de usabilidade é revelada por um número pequeno de</w:t>
      </w:r>
      <w:r>
        <w:t xml:space="preserve"> </w:t>
      </w:r>
      <w:r>
        <w:t xml:space="preserve">usuários, o que torna três sujeitos suficientes para o propósito</w:t>
      </w:r>
      <w:r>
        <w:t xml:space="preserve"> </w:t>
      </w:r>
      <w:r>
        <w:rPr>
          <w:b/>
          <w:bCs/>
        </w:rPr>
        <w:t xml:space="preserve">diagnóstico</w:t>
      </w:r>
      <w:r>
        <w:t xml:space="preserve">, identificar onde a</w:t>
      </w:r>
      <w:r>
        <w:t xml:space="preserve"> </w:t>
      </w:r>
      <w:r>
        <w:t xml:space="preserve">interface falha. Não é suficiente para inferência estatística, e este plano não a pretende: os</w:t>
      </w:r>
      <w:r>
        <w:t xml:space="preserve"> </w:t>
      </w:r>
      <w:r>
        <w:t xml:space="preserve">números aqui produzidos descrevem estes três usuários operando este sistema, e não uma população.</w:t>
      </w:r>
    </w:p>
    <w:p>
      <w:pPr>
        <w:pStyle w:val="BlockText"/>
      </w:pPr>
      <w:r>
        <w:rPr>
          <w:b/>
          <w:bCs/>
        </w:rPr>
        <w:t xml:space="preserve">Registrar essa limitação é parte do rigor, não uma concessão.</w:t>
      </w:r>
      <w:r>
        <w:t xml:space="preserve"> </w:t>
      </w:r>
      <w:r>
        <w:t xml:space="preserve">Um trabalho que apresentasse</w:t>
      </w:r>
      <w:r>
        <w:t xml:space="preserve"> </w:t>
      </w:r>
      <w:r>
        <w:t xml:space="preserve">média e desvio-padrão sobre três pessoas estaria dando aparência estatística a um resultado</w:t>
      </w:r>
      <w:r>
        <w:t xml:space="preserve"> </w:t>
      </w:r>
      <w:r>
        <w:t xml:space="preserve">qualitativo.</w:t>
      </w:r>
    </w:p>
    <w:p>
      <w:r>
        <w:pict>
          <v:rect style="width:0;height:1.5pt" o:hralign="center" o:hrstd="t" o:hr="t"/>
        </w:pict>
      </w:r>
    </w:p>
    <w:bookmarkEnd w:id="12"/>
    <w:bookmarkStart w:id="15" w:name="os-cinco-atributos-operacionalizados"/>
    <w:p>
      <w:pPr>
        <w:pStyle w:val="Heading2"/>
      </w:pPr>
      <w:r>
        <w:t xml:space="preserve">4.8.3 Os cinco atributos operacionalizados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O que Nielsen define</w:t>
            </w:r>
          </w:p>
        </w:tc>
        <w:tc>
          <w:tcPr/>
          <w:p>
            <w:pPr>
              <w:pStyle w:val="Compact"/>
            </w:pPr>
            <w:r>
              <w:t xml:space="preserve">Métrica adotada</w:t>
            </w:r>
          </w:p>
        </w:tc>
        <w:tc>
          <w:tcPr/>
          <w:p>
            <w:pPr>
              <w:pStyle w:val="Compact"/>
            </w:pPr>
            <w:r>
              <w:t xml:space="preserve">Instrumento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Aprendizado</w:t>
            </w:r>
          </w:p>
        </w:tc>
        <w:tc>
          <w:tcPr/>
          <w:p>
            <w:pPr>
              <w:pStyle w:val="Compact"/>
            </w:pPr>
            <w:r>
              <w:t xml:space="preserve">Facilidade de compreender o sistema, de modo que o usuário comece a trabalhar rapidamente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até concluir a primeira execução da tarefa sem auxílio</w:t>
            </w:r>
            <w:r>
              <w:t xml:space="preserve">, e número de intervenções necessárias</w:t>
            </w:r>
          </w:p>
        </w:tc>
        <w:tc>
          <w:tcPr/>
          <w:p>
            <w:pPr>
              <w:pStyle w:val="Compact"/>
            </w:pPr>
            <w:r>
              <w:t xml:space="preserve">Cronômetro e contagem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Eficiência</w:t>
            </w:r>
          </w:p>
        </w:tc>
        <w:tc>
          <w:tcPr/>
          <w:p>
            <w:pPr>
              <w:pStyle w:val="Compact"/>
            </w:pPr>
            <w:r>
              <w:t xml:space="preserve">Nível de produtividade alcançado depois que a curva de aprendizado se eleva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por tarefa na terceira execução</w:t>
            </w:r>
            <w:r>
              <w:t xml:space="preserve">, com o usuário já familiarizado</w:t>
            </w:r>
          </w:p>
        </w:tc>
        <w:tc>
          <w:tcPr/>
          <w:p>
            <w:pPr>
              <w:pStyle w:val="Compact"/>
            </w:pPr>
            <w:r>
              <w:t xml:space="preserve">Cronômetro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Memorização</w:t>
            </w:r>
          </w:p>
        </w:tc>
        <w:tc>
          <w:tcPr/>
          <w:p>
            <w:pPr>
              <w:pStyle w:val="Compact"/>
            </w:pPr>
            <w:r>
              <w:t xml:space="preserve">Facilidade de retomar o sistema após período sem uso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e erros na reexecução após 15 dias</w:t>
            </w:r>
            <w:r>
              <w:t xml:space="preserve">, sem reinstrução</w:t>
            </w:r>
          </w:p>
        </w:tc>
        <w:tc>
          <w:tcPr/>
          <w:p>
            <w:pPr>
              <w:pStyle w:val="Compact"/>
            </w:pPr>
            <w:r>
              <w:t xml:space="preserve">Cronômetro e contagem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Erros</w:t>
            </w:r>
          </w:p>
        </w:tc>
        <w:tc>
          <w:tcPr/>
          <w:p>
            <w:pPr>
              <w:pStyle w:val="Compact"/>
            </w:pPr>
            <w:r>
              <w:t xml:space="preserve">Quantidade de erros e facilidade de reversão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Contagem de erros por tarefa</w:t>
            </w:r>
            <w:r>
              <w:t xml:space="preserve">, classificados por gravidade</w:t>
            </w:r>
          </w:p>
        </w:tc>
        <w:tc>
          <w:tcPr/>
          <w:p>
            <w:pPr>
              <w:pStyle w:val="Compact"/>
            </w:pPr>
            <w:r>
              <w:t xml:space="preserve">Ficha de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Satisfação</w:t>
            </w:r>
          </w:p>
        </w:tc>
        <w:tc>
          <w:tcPr/>
          <w:p>
            <w:pPr>
              <w:pStyle w:val="Compact"/>
            </w:pPr>
            <w:r>
              <w:t xml:space="preserve">Quanto o usuário aprecia utilizar o sistema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Pergunta estruturada ao fim da sessão</w:t>
            </w:r>
            <w:r>
              <w:t xml:space="preserve">, em escala verbal de cinco pontos</w:t>
            </w:r>
          </w:p>
        </w:tc>
        <w:tc>
          <w:tcPr/>
          <w:p>
            <w:pPr>
              <w:pStyle w:val="Compact"/>
            </w:pPr>
            <w:r>
              <w:t xml:space="preserve">Ficha de registro</w:t>
            </w:r>
          </w:p>
        </w:tc>
      </w:tr>
    </w:tbl>
    <w:bookmarkStart w:id="13" w:name="critério-de-conclusão-de-tarefa"/>
    <w:p>
      <w:pPr>
        <w:pStyle w:val="Heading3"/>
      </w:pPr>
      <w:r>
        <w:t xml:space="preserve">Critério de conclusão de tarefa</w:t>
      </w:r>
    </w:p>
    <w:p>
      <w:pPr>
        <w:pStyle w:val="FirstParagraph"/>
      </w:pPr>
      <w:r>
        <w:t xml:space="preserve">Nielsen observa que a medição do aprendizado se dá pela verificação de que o usuário</w:t>
      </w:r>
      <w:r>
        <w:t xml:space="preserve"> </w:t>
      </w:r>
      <w:r>
        <w:rPr>
          <w:b/>
          <w:bCs/>
        </w:rPr>
        <w:t xml:space="preserve">consegue</w:t>
      </w:r>
      <w:r>
        <w:rPr>
          <w:b/>
          <w:bCs/>
        </w:rPr>
        <w:t xml:space="preserve"> </w:t>
      </w:r>
      <w:r>
        <w:rPr>
          <w:b/>
          <w:bCs/>
        </w:rPr>
        <w:t xml:space="preserve">realizar a tarefa por completo</w:t>
      </w:r>
      <w:r>
        <w:t xml:space="preserve">, e não pelo domínio absoluto da atividade. Adota-se, portanto:</w:t>
      </w:r>
    </w:p>
    <w:p>
      <w:pPr>
        <w:pStyle w:val="BlockText"/>
      </w:pPr>
      <w:r>
        <w:t xml:space="preserve">Uma tarefa é</w:t>
      </w:r>
      <w:r>
        <w:t xml:space="preserve"> </w:t>
      </w:r>
      <w:r>
        <w:rPr>
          <w:b/>
          <w:bCs/>
        </w:rPr>
        <w:t xml:space="preserve">concluída</w:t>
      </w:r>
      <w:r>
        <w:t xml:space="preserve"> </w:t>
      </w:r>
      <w:r>
        <w:t xml:space="preserve">quando o usuário atinge o resultado pretendido sem auxílio, ainda que</w:t>
      </w:r>
      <w:r>
        <w:t xml:space="preserve"> </w:t>
      </w:r>
      <w:r>
        <w:t xml:space="preserve">por caminho não previsto e ainda que com erros revertidos ao longo do percurso.</w:t>
      </w:r>
    </w:p>
    <w:bookmarkEnd w:id="13"/>
    <w:bookmarkStart w:id="14" w:name="classificação-de-erro"/>
    <w:p>
      <w:pPr>
        <w:pStyle w:val="Heading3"/>
      </w:pPr>
      <w:r>
        <w:t xml:space="preserve">Classificação de erro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</w:t>
            </w:r>
          </w:p>
        </w:tc>
        <w:tc>
          <w:tcPr/>
          <w:p>
            <w:pPr>
              <w:pStyle w:val="Compact"/>
            </w:pPr>
            <w:r>
              <w:t xml:space="preserve">Percebido e revertido pelo próprio usuário, sem consequência</w:t>
            </w:r>
          </w:p>
        </w:tc>
        <w:tc>
          <w:tcPr/>
          <w:p>
            <w:pPr>
              <w:pStyle w:val="Compact"/>
            </w:pPr>
            <w:r>
              <w:t xml:space="preserve">Selecionar a espécie errada e corrigir antes de confirmar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Exige recomeçar a tarefa</w:t>
            </w:r>
          </w:p>
        </w:tc>
        <w:tc>
          <w:tcPr/>
          <w:p>
            <w:pPr>
              <w:pStyle w:val="Compact"/>
            </w:pPr>
            <w:r>
              <w:t xml:space="preserve">Confirmar um registro com quantidade errada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Grave</w:t>
            </w:r>
          </w:p>
        </w:tc>
        <w:tc>
          <w:tcPr/>
          <w:p>
            <w:pPr>
              <w:pStyle w:val="Compact"/>
            </w:pPr>
            <w:r>
              <w:t xml:space="preserve">Produz dado incorreto</w:t>
            </w:r>
            <w:r>
              <w:t xml:space="preserve"> </w:t>
            </w:r>
            <w:r>
              <w:rPr>
                <w:b/>
                <w:bCs/>
              </w:rPr>
              <w:t xml:space="preserve">que o usuário não percebe</w:t>
            </w:r>
          </w:p>
        </w:tc>
        <w:tc>
          <w:tcPr/>
          <w:p>
            <w:pPr>
              <w:pStyle w:val="Compact"/>
            </w:pPr>
            <w:r>
              <w:t xml:space="preserve">Registrar perda na espécie errada e seguir adiante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 grave tem peso distinto dos demais.</w:t>
      </w:r>
      <w:r>
        <w:t xml:space="preserve"> </w:t>
      </w:r>
      <w:r>
        <w:t xml:space="preserve">Um erro que o usuário percebe custa tempo; um erro que</w:t>
      </w:r>
      <w:r>
        <w:t xml:space="preserve"> </w:t>
      </w:r>
      <w:r>
        <w:t xml:space="preserve">ele não percebe corrompe o dado: e um sistema cujo propósito é substituir a estimativa pela medição</w:t>
      </w:r>
      <w:r>
        <w:t xml:space="preserve"> </w:t>
      </w:r>
      <w:r>
        <w:t xml:space="preserve">não pode produzir medição errada silenciosamente. Um único erro grave reprova a tarefa,</w:t>
      </w:r>
      <w:r>
        <w:t xml:space="preserve"> </w:t>
      </w:r>
      <w:r>
        <w:t xml:space="preserve">independentemente do tempo.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tarefas-avaliadas"/>
    <w:p>
      <w:pPr>
        <w:pStyle w:val="Heading2"/>
      </w:pPr>
      <w:r>
        <w:t xml:space="preserve">4.8.4 Tarefas avaliadas</w:t>
      </w:r>
    </w:p>
    <w:p>
      <w:pPr>
        <w:pStyle w:val="FirstParagraph"/>
      </w:pPr>
      <w:r>
        <w:t xml:space="preserve">Selecionadas por frequência de uso e por custo do erro, e correspondentes aos casos de uso</w:t>
      </w:r>
      <w:r>
        <w:t xml:space="preserve"> </w:t>
      </w:r>
      <w:r>
        <w:t xml:space="preserve">especificados em</w:t>
      </w:r>
      <w:r>
        <w:t xml:space="preserve"> </w:t>
      </w:r>
      <w:hyperlink r:id="rId16">
        <w:r>
          <w:rPr>
            <w:rStyle w:val="VerbatimChar"/>
          </w:rPr>
          <w:t xml:space="preserve">C2</w:t>
        </w:r>
      </w:hyperlink>
      <w:r>
        <w:t xml:space="preserve">.</w:t>
      </w:r>
    </w:p>
    <w:bookmarkStart w:id="17" w:name="chefia"/>
    <w:p>
      <w:pPr>
        <w:pStyle w:val="Heading3"/>
      </w:pPr>
      <w:r>
        <w:t xml:space="preserve">Chefia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Frequência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T-01</w:t>
            </w:r>
          </w:p>
        </w:tc>
        <w:tc>
          <w:tcPr/>
          <w:p>
            <w:pPr>
              <w:pStyle w:val="Compact"/>
            </w:pPr>
            <w:r>
              <w:t xml:space="preserve">Registrar um pedido de três itens para cliente novo, com preço</w:t>
            </w:r>
          </w:p>
        </w:tc>
        <w:tc>
          <w:tcPr/>
          <w:p>
            <w:pPr>
              <w:pStyle w:val="Compact"/>
            </w:pPr>
            <w:r>
              <w:t xml:space="preserve">UC-31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Confirmar um pedido e tentar alterar um item depois</w:t>
            </w:r>
          </w:p>
        </w:tc>
        <w:tc>
          <w:tcPr/>
          <w:p>
            <w:pPr>
              <w:pStyle w:val="Compact"/>
            </w:pPr>
            <w:r>
              <w:t xml:space="preserve">UC-33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T-03</w:t>
            </w:r>
          </w:p>
        </w:tc>
        <w:tc>
          <w:tcPr/>
          <w:p>
            <w:pPr>
              <w:pStyle w:val="Compact"/>
            </w:pPr>
            <w:r>
              <w:t xml:space="preserve">Descobrir quanto há de muda pronta de uma espécie em dois recipientes</w:t>
            </w:r>
          </w:p>
        </w:tc>
        <w:tc>
          <w:tcPr/>
          <w:p>
            <w:pPr>
              <w:pStyle w:val="Compact"/>
            </w:pPr>
            <w:r>
              <w:t xml:space="preserve">UC-29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T-04</w:t>
            </w:r>
          </w:p>
        </w:tc>
        <w:tc>
          <w:tcPr/>
          <w:p>
            <w:pPr>
              <w:pStyle w:val="Compact"/>
            </w:pPr>
            <w:r>
              <w:t xml:space="preserve">Cadastrar uma espécie com dois nomes populares e localizá-la pelo segundo</w:t>
            </w:r>
          </w:p>
        </w:tc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T-05</w:t>
            </w:r>
          </w:p>
        </w:tc>
        <w:tc>
          <w:tcPr/>
          <w:p>
            <w:pPr>
              <w:pStyle w:val="Compact"/>
            </w:pPr>
            <w:r>
              <w:t xml:space="preserve">Alterar o limite de mortalidade e conferir o efeito no mapa</w:t>
            </w:r>
          </w:p>
        </w:tc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Raro</w:t>
            </w:r>
          </w:p>
        </w:tc>
      </w:tr>
    </w:tbl>
    <w:bookmarkEnd w:id="17"/>
    <w:bookmarkStart w:id="18" w:name="gerência"/>
    <w:p>
      <w:pPr>
        <w:pStyle w:val="Heading3"/>
      </w:pPr>
      <w:r>
        <w:t xml:space="preserve">Gerência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Frequência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T-06</w:t>
            </w:r>
          </w:p>
        </w:tc>
        <w:tc>
          <w:tcPr/>
          <w:p>
            <w:pPr>
              <w:pStyle w:val="Compact"/>
            </w:pPr>
            <w:r>
              <w:t xml:space="preserve">Montar a semana de trabalho para três funcionários e publicá-la</w:t>
            </w:r>
          </w:p>
        </w:tc>
        <w:tc>
          <w:tcPr/>
          <w:p>
            <w:pPr>
              <w:pStyle w:val="Compact"/>
            </w:pPr>
            <w:r>
              <w:t xml:space="preserve">UC-19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T-07</w:t>
            </w:r>
          </w:p>
        </w:tc>
        <w:tc>
          <w:tcPr/>
          <w:p>
            <w:pPr>
              <w:pStyle w:val="Compact"/>
            </w:pPr>
            <w:r>
              <w:t xml:space="preserve">Registrar uma contagem física de um lote</w:t>
            </w:r>
          </w:p>
        </w:tc>
        <w:tc>
          <w:tcPr/>
          <w:p>
            <w:pPr>
              <w:pStyle w:val="Compact"/>
            </w:pPr>
            <w:r>
              <w:t xml:space="preserve">UC-26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T-08</w:t>
            </w:r>
          </w:p>
        </w:tc>
        <w:tc>
          <w:tcPr/>
          <w:p>
            <w:pPr>
              <w:pStyle w:val="Compact"/>
            </w:pPr>
            <w:r>
              <w:t xml:space="preserve">Registrar uma perda em campo</w:t>
            </w:r>
          </w:p>
        </w:tc>
        <w:tc>
          <w:tcPr/>
          <w:p>
            <w:pPr>
              <w:pStyle w:val="Compact"/>
            </w:pPr>
            <w:r>
              <w:t xml:space="preserve">UC-25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T-09</w:t>
            </w:r>
          </w:p>
        </w:tc>
        <w:tc>
          <w:tcPr/>
          <w:p>
            <w:pPr>
              <w:pStyle w:val="Compact"/>
            </w:pPr>
            <w:r>
              <w:t xml:space="preserve">Consultar as perdas do mês e identificar a espécie com maior mortalidade</w:t>
            </w:r>
          </w:p>
        </w:tc>
        <w:tc>
          <w:tcPr/>
          <w:p>
            <w:pPr>
              <w:pStyle w:val="Compact"/>
            </w:pPr>
            <w:r>
              <w:t xml:space="preserve">UC-30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</w:tr>
    </w:tbl>
    <w:p>
      <w:pPr>
        <w:pStyle w:val="BodyText"/>
      </w:pPr>
      <w:r>
        <w:rPr>
          <w:b/>
          <w:bCs/>
        </w:rPr>
        <w:t xml:space="preserve">As tarefas são executadas com dados reais da empresa</w:t>
      </w:r>
      <w:r>
        <w:t xml:space="preserve">, não com dados fabricados para o teste. Um</w:t>
      </w:r>
      <w:r>
        <w:t xml:space="preserve"> </w:t>
      </w:r>
      <w:r>
        <w:t xml:space="preserve">pedido de teste é um pedido de verdade; uma perda registrada é uma perda que ocorreu. A razão é dupla:</w:t>
      </w:r>
      <w:r>
        <w:t xml:space="preserve"> </w:t>
      </w:r>
      <w:r>
        <w:t xml:space="preserve">o comportamento sob dado real difere do comportamento sob dado inventado, e a sessão de avaliação</w:t>
      </w:r>
      <w:r>
        <w:t xml:space="preserve"> </w:t>
      </w:r>
      <w:r>
        <w:t xml:space="preserve">aproveita para produzir trabalho útil, o que reduz a resistência a concedê-la</w:t>
      </w:r>
      <w:r>
        <w:t xml:space="preserve"> </w:t>
      </w:r>
      <w:r>
        <w:t xml:space="preserve">(</w:t>
      </w:r>
      <w:hyperlink r:id="rId9">
        <w:r>
          <w:rPr>
            <w:rStyle w:val="VerbatimChar"/>
          </w:rPr>
          <w:t xml:space="preserve">E3</w:t>
        </w:r>
        <w:r>
          <w:rPr>
            <w:rStyle w:val="Hyperlink"/>
          </w:rPr>
          <w:t xml:space="preserve">, R-04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rotocolo-das-sessões"/>
    <w:p>
      <w:pPr>
        <w:pStyle w:val="Heading2"/>
      </w:pPr>
      <w:r>
        <w:t xml:space="preserve">4.8.5 Protocolo das sessões</w:t>
      </w:r>
    </w:p>
    <w:bookmarkStart w:id="20" w:name="sessão-1-aprendizado-e-erros"/>
    <w:p>
      <w:pPr>
        <w:pStyle w:val="Heading3"/>
      </w:pPr>
      <w:r>
        <w:t xml:space="preserve">Sessão 1: Aprendizado e erros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Primeiro contato do usuário com a funcionalidade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Sem treinamento prévio, sem manual, sem demonstração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Papel do observador</w:t>
            </w:r>
          </w:p>
        </w:tc>
        <w:tc>
          <w:tcPr/>
          <w:p>
            <w:pPr>
              <w:pStyle w:val="Compact"/>
            </w:pPr>
            <w:r>
              <w:t xml:space="preserve">Observar e registrar.</w:t>
            </w:r>
            <w:r>
              <w:t xml:space="preserve"> </w:t>
            </w:r>
            <w:r>
              <w:rPr>
                <w:b/>
                <w:bCs/>
              </w:rPr>
              <w:t xml:space="preserve">Não auxiliar</w:t>
            </w:r>
            <w:r>
              <w:t xml:space="preserve">, salvo bloqueio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Bloqueio total</w:t>
            </w:r>
          </w:p>
        </w:tc>
        <w:tc>
          <w:tcPr/>
          <w:p>
            <w:pPr>
              <w:pStyle w:val="Compact"/>
            </w:pPr>
            <w:r>
              <w:t xml:space="preserve">Usuário parado por mais de dois minutos sem ação produtiva. O auxílio é prestado, cronometrado à parte e contado como intervenção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Tempo por tarefa, número de intervenções, erros por gravidade, percurso seguido</w:t>
            </w:r>
          </w:p>
        </w:tc>
      </w:tr>
    </w:tbl>
    <w:p>
      <w:pPr>
        <w:pStyle w:val="BlockText"/>
      </w:pPr>
      <w:r>
        <w:t xml:space="preserve">A regra de não auxiliar é a mais difícil de cumprir, e a mais determinante. O avaliador é também o</w:t>
      </w:r>
      <w:r>
        <w:t xml:space="preserve"> </w:t>
      </w:r>
      <w:r>
        <w:t xml:space="preserve">projetista do sistema e colega dos sujeitos: a tendência natural é apontar o caminho.</w:t>
      </w:r>
      <w:r>
        <w:t xml:space="preserve"> </w:t>
      </w:r>
      <w:r>
        <w:rPr>
          <w:b/>
          <w:bCs/>
        </w:rPr>
        <w:t xml:space="preserve">Cada</w:t>
      </w:r>
      <w:r>
        <w:rPr>
          <w:b/>
          <w:bCs/>
        </w:rPr>
        <w:t xml:space="preserve"> </w:t>
      </w:r>
      <w:r>
        <w:rPr>
          <w:b/>
          <w:bCs/>
        </w:rPr>
        <w:t xml:space="preserve">auxílio prestado destrói a medição de aprendizado daquela tarefa</w:t>
      </w:r>
      <w:r>
        <w:t xml:space="preserve">, e é por isso que a intervenção</w:t>
      </w:r>
      <w:r>
        <w:t xml:space="preserve"> </w:t>
      </w:r>
      <w:r>
        <w:t xml:space="preserve">é contada como dado e não como cortesia.</w:t>
      </w:r>
    </w:p>
    <w:bookmarkEnd w:id="20"/>
    <w:bookmarkStart w:id="21" w:name="sessão-2-eficiência"/>
    <w:p>
      <w:pPr>
        <w:pStyle w:val="Heading3"/>
      </w:pPr>
      <w:r>
        <w:t xml:space="preserve">Sessão 2: Eficiência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Terceira execução da mesma tarefa, no uso corrente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Uso normal, sem observador interferindo no ritmo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Tempo por tarefa, erros por gravidade</w:t>
            </w:r>
          </w:p>
        </w:tc>
      </w:tr>
    </w:tbl>
    <w:bookmarkEnd w:id="21"/>
    <w:bookmarkStart w:id="22" w:name="sessão-3-memorização"/>
    <w:p>
      <w:pPr>
        <w:pStyle w:val="Heading3"/>
      </w:pPr>
      <w:r>
        <w:t xml:space="preserve">Sessão 3: Memorização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Quinze dias</w:t>
            </w:r>
            <w:r>
              <w:t xml:space="preserve"> </w:t>
            </w:r>
            <w:r>
              <w:t xml:space="preserve">após a sessão 2, sem uso da funcionalidade no intervalo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Sem reinstrução de qualquer espécie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Tempo por tarefa, erros, e as perguntas espontâneas do usuário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que quinze dias.</w:t>
      </w:r>
      <w:r>
        <w:t xml:space="preserve"> </w:t>
      </w:r>
      <w:r>
        <w:t xml:space="preserve">O intervalo precisa exceder a frequência real de uso da tarefa para que a</w:t>
      </w:r>
      <w:r>
        <w:t xml:space="preserve"> </w:t>
      </w:r>
      <w:r>
        <w:t xml:space="preserve">memorização seja de fato testada. Quinze dias cobrem as tarefas semanais e mensais, que são</w:t>
      </w:r>
      <w:r>
        <w:t xml:space="preserve"> </w:t>
      </w:r>
      <w:r>
        <w:t xml:space="preserve">precisamente aquelas em que a memorização importa, e onde Nielsen observa que o atributo é mais</w:t>
      </w:r>
      <w:r>
        <w:t xml:space="preserve"> </w:t>
      </w:r>
      <w:r>
        <w:t xml:space="preserve">relevante: rotinas esporádicas e usuários casuais.</w:t>
      </w:r>
    </w:p>
    <w:p>
      <w:pPr>
        <w:pStyle w:val="BodyText"/>
      </w:pPr>
      <w:r>
        <w:t xml:space="preserve">Tarefas diárias não são reavaliadas quanto à memorização: quem as executa todo dia não as esquece, e</w:t>
      </w:r>
      <w:r>
        <w:t xml:space="preserve"> </w:t>
      </w:r>
      <w:r>
        <w:t xml:space="preserve">medir isso não produz informação.</w:t>
      </w:r>
    </w:p>
    <w:bookmarkEnd w:id="22"/>
    <w:bookmarkStart w:id="23" w:name="complemento-satisfação"/>
    <w:p>
      <w:pPr>
        <w:pStyle w:val="Heading3"/>
      </w:pPr>
      <w:r>
        <w:t xml:space="preserve">Complemento: Satisfação</w:t>
      </w:r>
    </w:p>
    <w:p>
      <w:pPr>
        <w:pStyle w:val="FirstParagraph"/>
      </w:pPr>
      <w:r>
        <w:t xml:space="preserve">Ao fim de cada sessão, três perguntas em escala verbal de cinco pontos: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Foi fácil ou difícil fazer isso?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Você preferiria fazer essa tarefa por este sistema ou do jeito antigo?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Teve algum momento em que você não soube o que fazer?</w:t>
      </w:r>
    </w:p>
    <w:p>
      <w:pPr>
        <w:pStyle w:val="FirstParagraph"/>
      </w:pPr>
      <w:r>
        <w:t xml:space="preserve">A segunda pergunta é a que mais informa: compara o sistema com a alternativa real, que é a memória e</w:t>
      </w:r>
      <w:r>
        <w:t xml:space="preserve"> </w:t>
      </w:r>
      <w:r>
        <w:t xml:space="preserve">o WhatsApp, e não com um ideal abstrato. É a pergunta cuja resposta negativa prevê o abandono</w:t>
      </w:r>
      <w:r>
        <w:t xml:space="preserve"> </w:t>
      </w:r>
      <w:r>
        <w:t xml:space="preserve">registrado como risco em</w:t>
      </w:r>
      <w:r>
        <w:t xml:space="preserve"> </w:t>
      </w:r>
      <w:hyperlink r:id="rId9">
        <w:r>
          <w:rPr>
            <w:rStyle w:val="VerbatimChar"/>
          </w:rPr>
          <w:t xml:space="preserve">E3</w:t>
        </w:r>
        <w:r>
          <w:rPr>
            <w:rStyle w:val="Hyperlink"/>
          </w:rPr>
          <w:t xml:space="preserve">, R-05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ritérios-de-aprovação"/>
    <w:p>
      <w:pPr>
        <w:pStyle w:val="Heading2"/>
      </w:pPr>
      <w:r>
        <w:t xml:space="preserve">4.8.6 Critérios de aprovação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Aprendizado</w:t>
            </w:r>
          </w:p>
        </w:tc>
        <w:tc>
          <w:tcPr/>
          <w:p>
            <w:pPr>
              <w:pStyle w:val="Compact"/>
            </w:pPr>
            <w:r>
              <w:t xml:space="preserve">Todas as tarefas concluídas na primeira sessão, com</w:t>
            </w:r>
            <w:r>
              <w:t xml:space="preserve"> </w:t>
            </w:r>
            <w:r>
              <w:rPr>
                <w:b/>
                <w:bCs/>
              </w:rPr>
              <w:t xml:space="preserve">no máximo uma intervenção</w:t>
            </w:r>
            <w:r>
              <w:t xml:space="preserve"> </w:t>
            </w:r>
            <w:r>
              <w:t xml:space="preserve">por tarefa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Eficiência</w:t>
            </w:r>
          </w:p>
        </w:tc>
        <w:tc>
          <w:tcPr/>
          <w:p>
            <w:pPr>
              <w:pStyle w:val="Compact"/>
            </w:pPr>
            <w:r>
              <w:t xml:space="preserve">Tempo da terceira execução</w:t>
            </w:r>
            <w:r>
              <w:t xml:space="preserve"> </w:t>
            </w:r>
            <w:r>
              <w:rPr>
                <w:b/>
                <w:bCs/>
              </w:rPr>
              <w:t xml:space="preserve">inferior à metade</w:t>
            </w:r>
            <w:r>
              <w:t xml:space="preserve"> </w:t>
            </w:r>
            <w:r>
              <w:t xml:space="preserve">do tempo da primeira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Memorização</w:t>
            </w:r>
          </w:p>
        </w:tc>
        <w:tc>
          <w:tcPr/>
          <w:p>
            <w:pPr>
              <w:pStyle w:val="Compact"/>
            </w:pPr>
            <w:r>
              <w:t xml:space="preserve">Tarefa reexecutada após quinze dias</w:t>
            </w:r>
            <w:r>
              <w:t xml:space="preserve"> </w:t>
            </w:r>
            <w:r>
              <w:rPr>
                <w:b/>
                <w:bCs/>
              </w:rPr>
              <w:t xml:space="preserve">sem intervenção</w:t>
            </w:r>
            <w:r>
              <w:t xml:space="preserve"> </w:t>
            </w:r>
            <w:r>
              <w:t xml:space="preserve">e com tempo até 50% superior ao da sessão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Nenhum erro grave</w:t>
            </w:r>
            <w:r>
              <w:t xml:space="preserve"> </w:t>
            </w:r>
            <w:r>
              <w:t xml:space="preserve">em nenhuma tarefa. Erros leves não reprovam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Satisfação</w:t>
            </w:r>
          </w:p>
        </w:tc>
        <w:tc>
          <w:tcPr/>
          <w:p>
            <w:pPr>
              <w:pStyle w:val="Compact"/>
            </w:pPr>
            <w:r>
              <w:t xml:space="preserve">Nenhum usuário responde que preferiria o método anterior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Reprovação não é resultado negativo do trabalho, é resultado do trabalho.</w:t>
      </w:r>
      <w:r>
        <w:t xml:space="preserve"> </w:t>
      </w:r>
      <w:r>
        <w:t xml:space="preserve">Uma tarefa reprovada</w:t>
      </w:r>
      <w:r>
        <w:t xml:space="preserve"> </w:t>
      </w:r>
      <w:r>
        <w:t xml:space="preserve">identifica onde a interface falha, gera correção e nova avaliação. O que invalidaria a pesquisa</w:t>
      </w:r>
      <w:r>
        <w:t xml:space="preserve"> </w:t>
      </w:r>
      <w:r>
        <w:t xml:space="preserve">seria a aprovação sem medição.</w:t>
      </w:r>
    </w:p>
    <w:p>
      <w:r>
        <w:pict>
          <v:rect style="width:0;height:1.5pt" o:hralign="center" o:hrstd="t" o:hr="t"/>
        </w:pict>
      </w:r>
    </w:p>
    <w:bookmarkEnd w:id="25"/>
    <w:bookmarkStart w:id="26" w:name="ficha-de-registro"/>
    <w:p>
      <w:pPr>
        <w:pStyle w:val="Heading2"/>
      </w:pPr>
      <w:r>
        <w:t xml:space="preserve">4.8.7 Ficha de registro</w:t>
      </w:r>
    </w:p>
    <w:p>
      <w:pPr>
        <w:pStyle w:val="FirstParagraph"/>
      </w:pPr>
      <w:r>
        <w:t xml:space="preserve">Uma por sujeito e por sessão. Preenchida em papel durante a observação, porque preencher no celular</w:t>
      </w:r>
      <w:r>
        <w:t xml:space="preserve"> </w:t>
      </w:r>
      <w:r>
        <w:t xml:space="preserve">distrai o observador do que ele deveria estar observando.</w:t>
      </w:r>
    </w:p>
    <w:p>
      <w:pPr>
        <w:pStyle w:val="SourceCode"/>
      </w:pPr>
      <w:r>
        <w:rPr>
          <w:rStyle w:val="VerbatimChar"/>
        </w:rPr>
        <w:t xml:space="preserve">AVALIAÇÃO DE USABILIDADE — Viveiro Mudar</w:t>
      </w:r>
      <w:r>
        <w:br/>
      </w:r>
      <w:r>
        <w:rPr>
          <w:rStyle w:val="VerbatimChar"/>
        </w:rPr>
        <w:t xml:space="preserve">Sujeito: ______________________  Perfil: _______________</w:t>
      </w:r>
      <w:r>
        <w:br/>
      </w:r>
      <w:r>
        <w:rPr>
          <w:rStyle w:val="VerbatimChar"/>
        </w:rPr>
        <w:t xml:space="preserve">Sessão:  ( ) 1 aprendizado  ( ) 2 eficiência  ( ) 3 memorização</w:t>
      </w:r>
      <w:r>
        <w:br/>
      </w:r>
      <w:r>
        <w:rPr>
          <w:rStyle w:val="VerbatimChar"/>
        </w:rPr>
        <w:t xml:space="preserve">Data: ____/____/______   Dispositivo: _______________</w:t>
      </w:r>
      <w:r>
        <w:br/>
      </w:r>
      <w:r>
        <w:rPr>
          <w:rStyle w:val="VerbatimChar"/>
        </w:rPr>
        <w:t xml:space="preserve">Observador: ______________________</w:t>
      </w:r>
      <w:r>
        <w:br/>
      </w:r>
      <w:r>
        <w:br/>
      </w:r>
      <w:r>
        <w:rPr>
          <w:rStyle w:val="VerbatimChar"/>
        </w:rPr>
        <w:t xml:space="preserve">┌──────┬─────────┬──────────────┬─────────────────────┬───────────┐</w:t>
      </w:r>
      <w:r>
        <w:br/>
      </w:r>
      <w:r>
        <w:rPr>
          <w:rStyle w:val="VerbatimChar"/>
        </w:rPr>
        <w:t xml:space="preserve">│Tarefa│ Tempo   │ Intervenções │ Erros               │ Concluída │</w:t>
      </w:r>
      <w:r>
        <w:br/>
      </w:r>
      <w:r>
        <w:rPr>
          <w:rStyle w:val="VerbatimChar"/>
        </w:rPr>
        <w:t xml:space="preserve">│      │ (min:s) │              │ leve / mod. / grave │  S  /  N  │</w:t>
      </w:r>
      <w:r>
        <w:br/>
      </w:r>
      <w:r>
        <w:rPr>
          <w:rStyle w:val="VerbatimChar"/>
        </w:rPr>
        <w:t xml:space="preserve">├──────┼─────────┼──────────────┼─────────────────────┼───────────┤</w:t>
      </w:r>
      <w:r>
        <w:br/>
      </w:r>
      <w:r>
        <w:rPr>
          <w:rStyle w:val="VerbatimChar"/>
        </w:rPr>
        <w:t xml:space="preserve">│ T-__ │    :    │              │    __ / __ / __     │           │</w:t>
      </w:r>
      <w:r>
        <w:br/>
      </w:r>
      <w:r>
        <w:rPr>
          <w:rStyle w:val="VerbatimChar"/>
        </w:rPr>
        <w:t xml:space="preserve">│ T-__ │    :    │              │    __ / __ / __     │           │</w:t>
      </w:r>
      <w:r>
        <w:br/>
      </w:r>
      <w:r>
        <w:rPr>
          <w:rStyle w:val="VerbatimChar"/>
        </w:rPr>
        <w:t xml:space="preserve">│ T-__ │    :    │              │    __ / __ / __     │           │</w:t>
      </w:r>
      <w:r>
        <w:br/>
      </w:r>
      <w:r>
        <w:rPr>
          <w:rStyle w:val="VerbatimChar"/>
        </w:rPr>
        <w:t xml:space="preserve">└──────┴─────────┴──────────────┴─────────────────────┴───────────┘</w:t>
      </w:r>
      <w:r>
        <w:br/>
      </w:r>
      <w:r>
        <w:br/>
      </w:r>
      <w:r>
        <w:rPr>
          <w:rStyle w:val="VerbatimChar"/>
        </w:rPr>
        <w:t xml:space="preserve">PERCURSO INESPERADO — por onde o usuário tentou antes de acertar</w:t>
      </w:r>
      <w:r>
        <w:br/>
      </w:r>
      <w:r>
        <w:rPr>
          <w:rStyle w:val="VerbatimChar"/>
        </w:rPr>
        <w:t xml:space="preserve">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VERBALIZAÇÕES — o que o usuário disse em voz alta</w:t>
      </w:r>
      <w:r>
        <w:br/>
      </w:r>
      <w:r>
        <w:rPr>
          <w:rStyle w:val="VerbatimChar"/>
        </w:rPr>
        <w:t xml:space="preserve">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SATISFAÇÃO</w:t>
      </w:r>
      <w:r>
        <w:br/>
      </w:r>
      <w:r>
        <w:rPr>
          <w:rStyle w:val="VerbatimChar"/>
        </w:rPr>
        <w:t xml:space="preserve">1. Fácil ou difícil?     muito difícil (1) 2  3  4  5 (muito fácil)</w:t>
      </w:r>
      <w:r>
        <w:br/>
      </w:r>
      <w:r>
        <w:rPr>
          <w:rStyle w:val="VerbatimChar"/>
        </w:rPr>
        <w:t xml:space="preserve">2. Este sistema ou o jeito antigo?   ( ) sistema  ( ) antigo  ( ) tanto faz</w:t>
      </w:r>
      <w:r>
        <w:br/>
      </w:r>
      <w:r>
        <w:rPr>
          <w:rStyle w:val="VerbatimChar"/>
        </w:rPr>
        <w:t xml:space="preserve">3. Momento em que não soube o que fazer? ______________________</w:t>
      </w:r>
      <w:r>
        <w:br/>
      </w:r>
      <w:r>
        <w:br/>
      </w:r>
      <w:r>
        <w:rPr>
          <w:rStyle w:val="VerbatimChar"/>
        </w:rPr>
        <w:t xml:space="preserve">OBSERVAÇÕES DO AVALIADOR</w:t>
      </w:r>
      <w:r>
        <w:br/>
      </w:r>
      <w:r>
        <w:rPr>
          <w:rStyle w:val="VerbatimChar"/>
        </w:rPr>
        <w:t xml:space="preserve">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Os campos de percurso inesperado e verbalizações são os mais valiosos do instrumento.</w:t>
      </w:r>
      <w:r>
        <w:t xml:space="preserve"> </w:t>
      </w:r>
      <w:r>
        <w:t xml:space="preserve">O tempo diz</w:t>
      </w:r>
      <w:r>
        <w:t xml:space="preserve"> </w:t>
      </w:r>
      <w:r>
        <w:t xml:space="preserve">que houve dificuldade; o percurso diz</w:t>
      </w:r>
      <w:r>
        <w:t xml:space="preserve"> </w:t>
      </w:r>
      <w:r>
        <w:rPr>
          <w:b/>
          <w:bCs/>
        </w:rPr>
        <w:t xml:space="preserve">onde</w:t>
      </w:r>
      <w:r>
        <w:t xml:space="preserve">, e a verbalização diz</w:t>
      </w:r>
      <w:r>
        <w:t xml:space="preserve"> </w:t>
      </w:r>
      <w:r>
        <w:rPr>
          <w:b/>
          <w:bCs/>
        </w:rPr>
        <w:t xml:space="preserve">por quê</w:t>
      </w:r>
      <w:r>
        <w:t xml:space="preserve">. Um usuário que</w:t>
      </w:r>
      <w:r>
        <w:t xml:space="preserve"> </w:t>
      </w:r>
      <w:r>
        <w:t xml:space="preserve">procura o registro de perda dentro da tela de estoque revela um problema de organização da navegação</w:t>
      </w:r>
      <w:r>
        <w:t xml:space="preserve"> </w:t>
      </w:r>
      <w:r>
        <w:t xml:space="preserve">que nenhum cronômetro identificaria.</w:t>
      </w:r>
    </w:p>
    <w:p>
      <w:r>
        <w:pict>
          <v:rect style="width:0;height:1.5pt" o:hralign="center" o:hrstd="t" o:hr="t"/>
        </w:pict>
      </w:r>
    </w:p>
    <w:bookmarkEnd w:id="26"/>
    <w:bookmarkStart w:id="28" w:name="X6f623681157e2dd1364887d315cc0b1f0e85892"/>
    <w:p>
      <w:pPr>
        <w:pStyle w:val="Heading2"/>
      </w:pPr>
      <w:r>
        <w:t xml:space="preserve">4.8.8 Relação com os requisitos e com os testes de aceite</w:t>
      </w:r>
    </w:p>
    <w:p>
      <w:pPr>
        <w:pStyle w:val="FirstParagraph"/>
      </w:pPr>
      <w:r>
        <w:t xml:space="preserve">Cada critério de aprovação verifica um requisito não funcional de usabilidade: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Requisito verificado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Aprendizado sem intervenção</w:t>
            </w:r>
          </w:p>
        </w:tc>
        <w:tc>
          <w:tcPr/>
          <w:p>
            <w:pPr>
              <w:pStyle w:val="Compact"/>
            </w:pPr>
            <w:r>
              <w:t xml:space="preserve">RNF-07: vocabulário da empresa na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Eficiência em campo</w:t>
            </w:r>
          </w:p>
        </w:tc>
        <w:tc>
          <w:tcPr/>
          <w:p>
            <w:pPr>
              <w:pStyle w:val="Compact"/>
            </w:pPr>
            <w:r>
              <w:t xml:space="preserve">RNF-01, RNF-02: limite de campos e listas fechadas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de erro grave</w:t>
            </w:r>
          </w:p>
        </w:tc>
        <w:tc>
          <w:tcPr/>
          <w:p>
            <w:pPr>
              <w:pStyle w:val="Compact"/>
            </w:pPr>
            <w:r>
              <w:t xml:space="preserve">RNF-02, RNF-04: listas fechadas e confirmação imediata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Execução no celular, em campo</w:t>
            </w:r>
          </w:p>
        </w:tc>
        <w:tc>
          <w:tcPr/>
          <w:p>
            <w:pPr>
              <w:pStyle w:val="Compact"/>
            </w:pPr>
            <w:r>
              <w:t xml:space="preserve">RNF-03, RNF-06: alvo de toque e concepção móvel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Coordenação do dia em tela larga</w:t>
            </w:r>
          </w:p>
        </w:tc>
        <w:tc>
          <w:tcPr/>
          <w:p>
            <w:pPr>
              <w:pStyle w:val="Compact"/>
            </w:pPr>
            <w:r>
              <w:t xml:space="preserve">RNF-14: agenda do dia e mapa de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Conclusão sob conexão instável</w:t>
            </w:r>
          </w:p>
        </w:tc>
        <w:tc>
          <w:tcPr/>
          <w:p>
            <w:pPr>
              <w:pStyle w:val="Compact"/>
            </w:pPr>
            <w:r>
              <w:t xml:space="preserve">RNF-05: uso sem conexão, com envio ao restabelecer a rede</w:t>
            </w:r>
          </w:p>
        </w:tc>
      </w:tr>
    </w:tbl>
    <w:p>
      <w:pPr>
        <w:pStyle w:val="BodyText"/>
      </w:pPr>
      <w:r>
        <w:t xml:space="preserve">As sessões são conduzidas</w:t>
      </w:r>
      <w:r>
        <w:t xml:space="preserve"> </w:t>
      </w:r>
      <w:r>
        <w:rPr>
          <w:b/>
          <w:bCs/>
        </w:rPr>
        <w:t xml:space="preserve">junto à execução dos casos de aceite</w:t>
      </w:r>
      <w:r>
        <w:t xml:space="preserve"> </w:t>
      </w:r>
      <w:r>
        <w:t xml:space="preserve">de</w:t>
      </w:r>
      <w:r>
        <w:t xml:space="preserve"> </w:t>
      </w:r>
      <w:hyperlink r:id="rId27">
        <w:r>
          <w:rPr>
            <w:rStyle w:val="VerbatimChar"/>
          </w:rPr>
          <w:t xml:space="preserve">E2</w:t>
        </w:r>
      </w:hyperlink>
      <w:r>
        <w:t xml:space="preserve">: as mesmas tarefas servem à verificação</w:t>
      </w:r>
      <w:r>
        <w:t xml:space="preserve"> </w:t>
      </w:r>
      <w:r>
        <w:t xml:space="preserve">funcional e à medição de usabilidade. Uma sessão, dois resultados, decisão tomada porque a</w:t>
      </w:r>
      <w:r>
        <w:t xml:space="preserve"> </w:t>
      </w:r>
      <w:r>
        <w:t xml:space="preserve">disponibilidade dos usuários é o recurso mais escasso do projeto.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-fundacao/A1-documento-de-visao.md" TargetMode="External" /><Relationship Type="http://schemas.openxmlformats.org/officeDocument/2006/relationships/hyperlink" Id="rId16" Target="../C-modelagem/C2-especificacao-casos-de-uso.md" TargetMode="External" /><Relationship Type="http://schemas.openxmlformats.org/officeDocument/2006/relationships/hyperlink" Id="rId27" Target="../E-qualidade/E2-casos-de-teste-de-aceite.md" TargetMode="External" /><Relationship Type="http://schemas.openxmlformats.org/officeDocument/2006/relationships/hyperlink" Id="rId9" Target="../E-qualidade/E3-analise-de-risc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-fundacao/A1-documento-de-visao.md" TargetMode="External" /><Relationship Type="http://schemas.openxmlformats.org/officeDocument/2006/relationships/hyperlink" Id="rId16" Target="../C-modelagem/C2-especificacao-casos-de-uso.md" TargetMode="External" /><Relationship Type="http://schemas.openxmlformats.org/officeDocument/2006/relationships/hyperlink" Id="rId27" Target="../E-qualidade/E2-casos-de-teste-de-aceite.md" TargetMode="External" /><Relationship Type="http://schemas.openxmlformats.org/officeDocument/2006/relationships/hyperlink" Id="rId9" Target="../E-qualidade/E3-analise-de-risc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2026-09-16T15:26:07Z</dcterms:created>
  <dcterms:modified xsi:type="dcterms:W3CDTF">2026-09-16T15:26:07Z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