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The database server is critical to the functioning of the company’s systems, managing large amounts of data. It stores data like customer and inventory information, as well as important metrics that are later used for analytics.</w:t>
      </w:r>
    </w:p>
    <w:p w:rsidR="00000000" w:rsidDel="00000000" w:rsidP="00000000" w:rsidRDefault="00000000" w:rsidRPr="00000000" w14:paraId="0000000A">
      <w:pPr>
        <w:rPr/>
      </w:pPr>
      <w:r w:rsidDel="00000000" w:rsidR="00000000" w:rsidRPr="00000000">
        <w:rPr>
          <w:rtl w:val="0"/>
        </w:rPr>
        <w:t xml:space="preserve">If the server was to become disabled, the company operations would be severely impacted, maybe even completely halted temporarily;  and potential exfiltration of data could be harmful for compliance and business reasons. Because of these factors, it is crucial to secure this asset.</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8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355"/>
        <w:gridCol w:w="1500"/>
        <w:gridCol w:w="1500"/>
        <w:gridCol w:w="1500"/>
        <w:tblGridChange w:id="0">
          <w:tblGrid>
            <w:gridCol w:w="1590"/>
            <w:gridCol w:w="2355"/>
            <w:gridCol w:w="1500"/>
            <w:gridCol w:w="1500"/>
            <w:gridCol w:w="1500"/>
          </w:tblGrid>
        </w:tblGridChange>
      </w:tblGrid>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0D">
            <w:pPr>
              <w:widowControl w:val="0"/>
              <w:spacing w:before="0" w:line="276" w:lineRule="auto"/>
              <w:rPr>
                <w:rFonts w:ascii="Arial" w:cs="Arial" w:eastAsia="Arial" w:hAnsi="Arial"/>
                <w:color w:val="000000"/>
                <w:sz w:val="20"/>
                <w:szCs w:val="20"/>
              </w:rPr>
            </w:pPr>
            <w:r w:rsidDel="00000000" w:rsidR="00000000" w:rsidRPr="00000000">
              <w:rPr>
                <w:b w:val="1"/>
                <w:rtl w:val="0"/>
              </w:rPr>
              <w:t xml:space="preserve">Threat source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0E">
            <w:pPr>
              <w:widowControl w:val="0"/>
              <w:spacing w:before="0" w:line="276" w:lineRule="auto"/>
              <w:rPr>
                <w:rFonts w:ascii="Arial" w:cs="Arial" w:eastAsia="Arial" w:hAnsi="Arial"/>
                <w:color w:val="000000"/>
                <w:sz w:val="20"/>
                <w:szCs w:val="20"/>
              </w:rPr>
            </w:pPr>
            <w:r w:rsidDel="00000000" w:rsidR="00000000" w:rsidRPr="00000000">
              <w:rPr>
                <w:b w:val="1"/>
                <w:rtl w:val="0"/>
              </w:rPr>
              <w:t xml:space="preserve">Threat event</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0F">
            <w:pPr>
              <w:widowControl w:val="0"/>
              <w:spacing w:before="0" w:line="276" w:lineRule="auto"/>
              <w:rPr>
                <w:rFonts w:ascii="Arial" w:cs="Arial" w:eastAsia="Arial" w:hAnsi="Arial"/>
                <w:color w:val="000000"/>
                <w:sz w:val="20"/>
                <w:szCs w:val="20"/>
              </w:rPr>
            </w:pPr>
            <w:r w:rsidDel="00000000" w:rsidR="00000000" w:rsidRPr="00000000">
              <w:rPr>
                <w:b w:val="1"/>
                <w:rtl w:val="0"/>
              </w:rPr>
              <w:t xml:space="preserve">Likelihood</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10">
            <w:pPr>
              <w:widowControl w:val="0"/>
              <w:spacing w:before="0" w:line="276" w:lineRule="auto"/>
              <w:rPr>
                <w:rFonts w:ascii="Arial" w:cs="Arial" w:eastAsia="Arial" w:hAnsi="Arial"/>
                <w:color w:val="000000"/>
                <w:sz w:val="20"/>
                <w:szCs w:val="20"/>
              </w:rPr>
            </w:pPr>
            <w:r w:rsidDel="00000000" w:rsidR="00000000" w:rsidRPr="00000000">
              <w:rPr>
                <w:b w:val="1"/>
                <w:rtl w:val="0"/>
              </w:rPr>
              <w:t xml:space="preserve">Severity</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11">
            <w:pPr>
              <w:widowControl w:val="0"/>
              <w:spacing w:before="0" w:line="276" w:lineRule="auto"/>
              <w:rPr>
                <w:rFonts w:ascii="Arial" w:cs="Arial" w:eastAsia="Arial" w:hAnsi="Arial"/>
                <w:color w:val="000000"/>
                <w:sz w:val="20"/>
                <w:szCs w:val="20"/>
              </w:rPr>
            </w:pPr>
            <w:r w:rsidDel="00000000" w:rsidR="00000000" w:rsidRPr="00000000">
              <w:rPr>
                <w:b w:val="1"/>
                <w:rtl w:val="0"/>
              </w:rPr>
              <w:t xml:space="preserve">Risk</w:t>
            </w:r>
            <w:r w:rsidDel="00000000" w:rsidR="00000000" w:rsidRPr="00000000">
              <w:rPr>
                <w:rtl w:val="0"/>
              </w:rPr>
            </w:r>
          </w:p>
        </w:tc>
      </w:tr>
      <w:tr>
        <w:trPr>
          <w:cantSplit w:val="0"/>
          <w:trHeight w:val="840"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Competitor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Obtain sensitive information via exfiltration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3</w:t>
            </w:r>
            <w:r w:rsidDel="00000000" w:rsidR="00000000" w:rsidRPr="00000000">
              <w:rPr>
                <w:rtl w:val="0"/>
              </w:rPr>
            </w:r>
          </w:p>
        </w:tc>
      </w:tr>
      <w:tr>
        <w:trPr>
          <w:cantSplit w:val="0"/>
          <w:trHeight w:val="58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Customers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Alter/delete critical information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2</w:t>
            </w:r>
            <w:r w:rsidDel="00000000" w:rsidR="00000000" w:rsidRPr="00000000">
              <w:rPr>
                <w:rtl w:val="0"/>
              </w:rPr>
            </w:r>
          </w:p>
        </w:tc>
      </w:tr>
      <w:tr>
        <w:trPr>
          <w:cantSplit w:val="0"/>
          <w:trHeight w:val="58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Employees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Alter/delete critical information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3</w:t>
            </w:r>
            <w:r w:rsidDel="00000000" w:rsidR="00000000" w:rsidRPr="00000000">
              <w:rPr>
                <w:rtl w:val="0"/>
              </w:rPr>
            </w:r>
          </w:p>
        </w:tc>
      </w:tr>
      <w:tr>
        <w:trPr>
          <w:cantSplit w:val="0"/>
          <w:trHeight w:val="58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Employees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Spill sensitive information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4</w:t>
            </w:r>
            <w:r w:rsidDel="00000000" w:rsidR="00000000" w:rsidRPr="00000000">
              <w:rPr>
                <w:rtl w:val="0"/>
              </w:rPr>
            </w:r>
          </w:p>
        </w:tc>
      </w:tr>
      <w:tr>
        <w:trPr>
          <w:cantSplit w:val="0"/>
          <w:trHeight w:val="58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System administrators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Alter/delete critical information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9</w:t>
            </w:r>
            <w:r w:rsidDel="00000000" w:rsidR="00000000" w:rsidRPr="00000000">
              <w:rPr>
                <w:rtl w:val="0"/>
              </w:rPr>
            </w:r>
          </w:p>
        </w:tc>
      </w:tr>
      <w:tr>
        <w:trPr>
          <w:cantSplit w:val="0"/>
          <w:trHeight w:val="58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Hacker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Alter/delete critical information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6</w:t>
            </w: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Hacker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Conduct DoS atacks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9</w:t>
            </w:r>
            <w:r w:rsidDel="00000000" w:rsidR="00000000" w:rsidRPr="00000000">
              <w:rPr>
                <w:rtl w:val="0"/>
              </w:rPr>
            </w:r>
          </w:p>
        </w:tc>
      </w:tr>
      <w:tr>
        <w:trPr>
          <w:cantSplit w:val="0"/>
          <w:trHeight w:val="840"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Hacker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Obtain sensitive information via exfiltration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9</w:t>
            </w:r>
            <w:r w:rsidDel="00000000" w:rsidR="00000000" w:rsidRPr="00000000">
              <w:rPr>
                <w:rtl w:val="0"/>
              </w:rPr>
            </w:r>
          </w:p>
        </w:tc>
      </w:tr>
      <w:tr>
        <w:trPr>
          <w:cantSplit w:val="0"/>
          <w:trHeight w:val="840"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Temperature and humidity controls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Damage hardware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4</w:t>
            </w:r>
            <w:r w:rsidDel="00000000" w:rsidR="00000000" w:rsidRPr="00000000">
              <w:rPr>
                <w:rtl w:val="0"/>
              </w:rPr>
            </w:r>
          </w:p>
        </w:tc>
      </w:tr>
      <w:tr>
        <w:trPr>
          <w:cantSplit w:val="0"/>
          <w:trHeight w:val="58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Natural hazards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Interrupt normal operations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before="0" w:line="276" w:lineRule="auto"/>
              <w:rPr>
                <w:rFonts w:ascii="Arial" w:cs="Arial" w:eastAsia="Arial" w:hAnsi="Arial"/>
                <w:color w:val="000000"/>
                <w:sz w:val="20"/>
                <w:szCs w:val="20"/>
              </w:rPr>
            </w:pPr>
            <w:r w:rsidDel="00000000" w:rsidR="00000000" w:rsidRPr="00000000">
              <w:rPr>
                <w:i w:val="1"/>
                <w:rtl w:val="0"/>
              </w:rPr>
              <w:t xml:space="preserve">6</w:t>
            </w:r>
            <w:r w:rsidDel="00000000" w:rsidR="00000000" w:rsidRPr="00000000">
              <w:rPr>
                <w:rtl w:val="0"/>
              </w:rPr>
            </w:r>
          </w:p>
        </w:tc>
      </w:tr>
    </w:tbl>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46">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4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C">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